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0E9253" w14:textId="77777777" w:rsidR="00033F4C" w:rsidRDefault="00033F4C" w:rsidP="00F27EE7">
      <w:pPr>
        <w:tabs>
          <w:tab w:val="left" w:pos="302"/>
        </w:tabs>
        <w:jc w:val="center"/>
        <w:rPr>
          <w:rFonts w:cs="Monotype Koufi"/>
          <w:b/>
          <w:rtl/>
        </w:rPr>
      </w:pPr>
    </w:p>
    <w:p w14:paraId="7B841E96" w14:textId="77777777" w:rsidR="0048306E" w:rsidRDefault="0048306E" w:rsidP="0048306E">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50104E72" w14:textId="16965F80" w:rsidR="00033F4C" w:rsidRDefault="0048306E" w:rsidP="0048306E">
      <w:pPr>
        <w:tabs>
          <w:tab w:val="left" w:pos="302"/>
        </w:tabs>
        <w:jc w:val="center"/>
        <w:rPr>
          <w:rFonts w:cs="Monotype Koufi"/>
          <w:b/>
          <w:rtl/>
        </w:rPr>
      </w:pPr>
      <w:r>
        <w:rPr>
          <w:rFonts w:cs="Monotype Koufi" w:hint="cs"/>
          <w:rtl/>
        </w:rPr>
        <w:t>ومحاربة بدعة الحشو والتجسيم</w:t>
      </w:r>
    </w:p>
    <w:p w14:paraId="1C9E5285" w14:textId="77777777" w:rsidR="00033F4C" w:rsidRPr="006C1AF5" w:rsidRDefault="00033F4C" w:rsidP="00F27EE7">
      <w:pPr>
        <w:tabs>
          <w:tab w:val="left" w:pos="302"/>
        </w:tabs>
        <w:jc w:val="center"/>
        <w:rPr>
          <w:rFonts w:cs="Monotype Koufi"/>
          <w:b/>
          <w:sz w:val="36"/>
          <w:szCs w:val="36"/>
          <w:rtl/>
        </w:rPr>
      </w:pPr>
      <w:r>
        <w:rPr>
          <w:rFonts w:cs="Monotype Koufi" w:hint="cs"/>
          <w:rtl/>
        </w:rPr>
        <w:t>الرسالة الثانية</w:t>
      </w:r>
    </w:p>
    <w:p w14:paraId="21F8D0AD" w14:textId="77777777" w:rsidR="005D05D3" w:rsidRDefault="005D05D3" w:rsidP="00F27EE7">
      <w:pPr>
        <w:tabs>
          <w:tab w:val="left" w:pos="302"/>
        </w:tabs>
        <w:jc w:val="center"/>
        <w:rPr>
          <w:rFonts w:cs="Monotype Koufi"/>
          <w:rtl/>
        </w:rPr>
      </w:pPr>
    </w:p>
    <w:p w14:paraId="44F154F6" w14:textId="77777777" w:rsidR="005D05D3" w:rsidRDefault="005D05D3" w:rsidP="00DD240D">
      <w:pPr>
        <w:pBdr>
          <w:top w:val="threeDEngrave" w:sz="24" w:space="0" w:color="auto"/>
          <w:left w:val="threeDEngrave" w:sz="24" w:space="4" w:color="auto"/>
          <w:bottom w:val="threeDEmboss" w:sz="24" w:space="1" w:color="auto"/>
          <w:right w:val="threeDEmboss" w:sz="24" w:space="4" w:color="auto"/>
        </w:pBdr>
        <w:jc w:val="center"/>
        <w:rPr>
          <w:rFonts w:cs="Monotype Koufi"/>
          <w:sz w:val="56"/>
          <w:szCs w:val="56"/>
          <w:rtl/>
        </w:rPr>
      </w:pPr>
    </w:p>
    <w:p w14:paraId="1A090826" w14:textId="77925C71" w:rsidR="005D05D3" w:rsidRPr="00DD240D" w:rsidRDefault="005D05D3" w:rsidP="00DD240D">
      <w:pPr>
        <w:pBdr>
          <w:top w:val="threeDEngrave" w:sz="24" w:space="0" w:color="auto"/>
          <w:left w:val="threeDEngrave" w:sz="24" w:space="4" w:color="auto"/>
          <w:bottom w:val="threeDEmboss" w:sz="24" w:space="1" w:color="auto"/>
          <w:right w:val="threeDEmboss" w:sz="24" w:space="4" w:color="auto"/>
        </w:pBdr>
        <w:jc w:val="center"/>
        <w:rPr>
          <w:rFonts w:cs="Monotype Koufi"/>
          <w:b/>
          <w:sz w:val="56"/>
          <w:szCs w:val="56"/>
          <w:highlight w:val="yellow"/>
        </w:rPr>
      </w:pPr>
      <w:r w:rsidRPr="00DD240D">
        <w:rPr>
          <w:rFonts w:cs="Monotype Koufi" w:hint="cs"/>
          <w:sz w:val="56"/>
          <w:szCs w:val="56"/>
          <w:highlight w:val="yellow"/>
          <w:rtl/>
        </w:rPr>
        <w:t>تقديس الله تعالى عن المكان والزمان</w:t>
      </w:r>
    </w:p>
    <w:p w14:paraId="678A5A51" w14:textId="77777777" w:rsidR="005D05D3" w:rsidRPr="00DD240D" w:rsidRDefault="005D05D3" w:rsidP="00DD240D">
      <w:pPr>
        <w:pBdr>
          <w:top w:val="threeDEngrave" w:sz="24" w:space="0" w:color="auto"/>
          <w:left w:val="threeDEngrave" w:sz="24" w:space="4" w:color="auto"/>
          <w:bottom w:val="threeDEmboss" w:sz="24" w:space="1" w:color="auto"/>
          <w:right w:val="threeDEmboss" w:sz="24" w:space="4" w:color="auto"/>
        </w:pBdr>
        <w:jc w:val="center"/>
        <w:rPr>
          <w:rFonts w:cs="Monotype Koufi"/>
          <w:b/>
          <w:sz w:val="48"/>
          <w:szCs w:val="48"/>
          <w:highlight w:val="yellow"/>
          <w:rtl/>
        </w:rPr>
      </w:pPr>
      <w:r w:rsidRPr="00DD240D">
        <w:rPr>
          <w:rFonts w:cs="Monotype Koufi" w:hint="cs"/>
          <w:sz w:val="48"/>
          <w:szCs w:val="48"/>
          <w:highlight w:val="yellow"/>
          <w:rtl/>
        </w:rPr>
        <w:t xml:space="preserve">لا </w:t>
      </w:r>
      <w:proofErr w:type="spellStart"/>
      <w:r w:rsidRPr="00DD240D">
        <w:rPr>
          <w:rFonts w:cs="Monotype Koufi" w:hint="cs"/>
          <w:sz w:val="48"/>
          <w:szCs w:val="48"/>
          <w:highlight w:val="yellow"/>
          <w:rtl/>
        </w:rPr>
        <w:t>يحويه</w:t>
      </w:r>
      <w:proofErr w:type="spellEnd"/>
      <w:r w:rsidRPr="00DD240D">
        <w:rPr>
          <w:rFonts w:cs="Monotype Koufi" w:hint="cs"/>
          <w:sz w:val="48"/>
          <w:szCs w:val="48"/>
          <w:highlight w:val="yellow"/>
          <w:rtl/>
        </w:rPr>
        <w:t xml:space="preserve"> مكان وهو خالق المكان</w:t>
      </w:r>
    </w:p>
    <w:p w14:paraId="4592865F" w14:textId="410D5B61" w:rsidR="005D05D3" w:rsidRPr="00DD240D" w:rsidRDefault="005D05D3" w:rsidP="00DD240D">
      <w:pPr>
        <w:pBdr>
          <w:top w:val="threeDEngrave" w:sz="24" w:space="0" w:color="auto"/>
          <w:left w:val="threeDEngrave" w:sz="24" w:space="4" w:color="auto"/>
          <w:bottom w:val="threeDEmboss" w:sz="24" w:space="1" w:color="auto"/>
          <w:right w:val="threeDEmboss" w:sz="24" w:space="4" w:color="auto"/>
        </w:pBdr>
        <w:tabs>
          <w:tab w:val="left" w:pos="302"/>
        </w:tabs>
        <w:jc w:val="center"/>
        <w:rPr>
          <w:rFonts w:cs="Monotype Koufi"/>
          <w:kern w:val="0"/>
          <w:sz w:val="48"/>
          <w:szCs w:val="48"/>
          <w:highlight w:val="yellow"/>
          <w:rtl/>
        </w:rPr>
      </w:pPr>
      <w:r w:rsidRPr="00DD240D">
        <w:rPr>
          <w:rFonts w:cs="Monotype Koufi" w:hint="cs"/>
          <w:kern w:val="0"/>
          <w:sz w:val="48"/>
          <w:szCs w:val="48"/>
          <w:highlight w:val="yellow"/>
          <w:rtl/>
        </w:rPr>
        <w:t>لا يجري عليه زمان وهو خالق الزمان</w:t>
      </w:r>
    </w:p>
    <w:p w14:paraId="3877814A" w14:textId="1B5ED470" w:rsidR="005D05D3" w:rsidRPr="00DD240D" w:rsidRDefault="005D05D3" w:rsidP="00DD240D">
      <w:pPr>
        <w:pBdr>
          <w:top w:val="threeDEngrave" w:sz="24" w:space="0" w:color="auto"/>
          <w:left w:val="threeDEngrave" w:sz="24" w:space="4" w:color="auto"/>
          <w:bottom w:val="threeDEmboss" w:sz="24" w:space="1" w:color="auto"/>
          <w:right w:val="threeDEmboss" w:sz="24" w:space="4" w:color="auto"/>
        </w:pBdr>
        <w:tabs>
          <w:tab w:val="left" w:pos="302"/>
        </w:tabs>
        <w:jc w:val="center"/>
        <w:rPr>
          <w:rFonts w:cs="Monotype Koufi"/>
          <w:highlight w:val="yellow"/>
          <w:rtl/>
        </w:rPr>
      </w:pPr>
      <w:r w:rsidRPr="00DD240D">
        <w:rPr>
          <w:rFonts w:ascii="Traditional Arabic" w:hAnsi="Traditional Arabic" w:cs="Monotype Koufi" w:hint="cs"/>
          <w:kern w:val="0"/>
          <w:sz w:val="32"/>
          <w:szCs w:val="32"/>
          <w:highlight w:val="yellow"/>
          <w:rtl/>
        </w:rPr>
        <w:t>جمــع وإعـداد</w:t>
      </w:r>
    </w:p>
    <w:p w14:paraId="1AC6F19E" w14:textId="5F947AB0" w:rsidR="00033F4C" w:rsidRDefault="00344345" w:rsidP="00DD240D">
      <w:pPr>
        <w:pBdr>
          <w:top w:val="threeDEngrave" w:sz="24" w:space="0" w:color="auto"/>
          <w:left w:val="threeDEngrave" w:sz="24" w:space="4" w:color="auto"/>
          <w:bottom w:val="threeDEmboss" w:sz="24" w:space="1" w:color="auto"/>
          <w:right w:val="threeDEmboss" w:sz="24" w:space="4" w:color="auto"/>
        </w:pBdr>
        <w:tabs>
          <w:tab w:val="left" w:pos="302"/>
        </w:tabs>
        <w:jc w:val="center"/>
        <w:rPr>
          <w:rFonts w:cs="Monotype Koufi"/>
          <w:b/>
          <w:rtl/>
        </w:rPr>
      </w:pPr>
      <w:r w:rsidRPr="00DD240D">
        <w:rPr>
          <w:rFonts w:cs="Monotype Koufi" w:hint="cs"/>
          <w:kern w:val="0"/>
          <w:highlight w:val="yellow"/>
          <w:rtl/>
        </w:rPr>
        <w:t>مجــدي محمــد علـي</w:t>
      </w:r>
    </w:p>
    <w:p w14:paraId="5D300A1F" w14:textId="5E33A40D" w:rsidR="00033F4C" w:rsidRDefault="00033F4C" w:rsidP="00DD240D">
      <w:pPr>
        <w:pBdr>
          <w:top w:val="threeDEngrave" w:sz="24" w:space="0" w:color="auto"/>
          <w:left w:val="threeDEngrave" w:sz="24" w:space="4" w:color="auto"/>
          <w:bottom w:val="threeDEmboss" w:sz="24" w:space="1" w:color="auto"/>
          <w:right w:val="threeDEmboss" w:sz="24" w:space="4" w:color="auto"/>
        </w:pBdr>
        <w:tabs>
          <w:tab w:val="left" w:pos="302"/>
        </w:tabs>
        <w:jc w:val="center"/>
        <w:rPr>
          <w:rFonts w:cs="Monotype Koufi"/>
          <w:rtl/>
        </w:rPr>
      </w:pPr>
    </w:p>
    <w:p w14:paraId="59FDE4E0" w14:textId="77777777" w:rsidR="005D05D3" w:rsidRDefault="005D05D3" w:rsidP="00DD240D">
      <w:pPr>
        <w:pBdr>
          <w:top w:val="threeDEngrave" w:sz="24" w:space="0" w:color="auto"/>
          <w:left w:val="threeDEngrave" w:sz="24" w:space="4" w:color="auto"/>
          <w:bottom w:val="threeDEmboss" w:sz="24" w:space="1" w:color="auto"/>
          <w:right w:val="threeDEmboss" w:sz="24" w:space="4" w:color="auto"/>
        </w:pBdr>
        <w:tabs>
          <w:tab w:val="left" w:pos="302"/>
        </w:tabs>
        <w:jc w:val="center"/>
        <w:rPr>
          <w:rFonts w:cs="Monotype Koufi"/>
          <w:b/>
          <w:rtl/>
        </w:rPr>
      </w:pPr>
    </w:p>
    <w:p w14:paraId="17012B4B" w14:textId="77777777" w:rsidR="00033F4C" w:rsidRDefault="00033F4C" w:rsidP="00F27EE7">
      <w:pPr>
        <w:jc w:val="center"/>
        <w:rPr>
          <w:b/>
          <w:rtl/>
        </w:rPr>
      </w:pPr>
    </w:p>
    <w:p w14:paraId="22E6A288" w14:textId="77777777" w:rsidR="00033F4C" w:rsidRDefault="00033F4C" w:rsidP="00F27EE7">
      <w:pPr>
        <w:jc w:val="center"/>
        <w:rPr>
          <w:b/>
          <w:rtl/>
        </w:rPr>
      </w:pPr>
    </w:p>
    <w:p w14:paraId="189EE331" w14:textId="77777777" w:rsidR="005D05D3" w:rsidRDefault="005D05D3" w:rsidP="00F27EE7">
      <w:pPr>
        <w:jc w:val="center"/>
        <w:rPr>
          <w:rFonts w:cs="Monotype Koufi"/>
          <w:rtl/>
        </w:rPr>
      </w:pPr>
    </w:p>
    <w:p w14:paraId="6D9A49F5" w14:textId="77777777" w:rsidR="005D05D3" w:rsidRDefault="005D05D3" w:rsidP="00F27EE7">
      <w:pPr>
        <w:jc w:val="center"/>
        <w:rPr>
          <w:rFonts w:cs="Monotype Koufi"/>
          <w:rtl/>
        </w:rPr>
      </w:pPr>
    </w:p>
    <w:p w14:paraId="0BF9A0C4" w14:textId="77777777" w:rsidR="00F255E1" w:rsidRDefault="00F255E1" w:rsidP="00F255E1">
      <w:pPr>
        <w:jc w:val="center"/>
        <w:rPr>
          <w:rFonts w:cs="Monotype Koufi"/>
          <w:b/>
          <w:rtl/>
        </w:rPr>
      </w:pPr>
    </w:p>
    <w:p w14:paraId="02992AAA" w14:textId="77777777" w:rsidR="00F255E1" w:rsidRDefault="00F255E1" w:rsidP="00F255E1">
      <w:pPr>
        <w:jc w:val="center"/>
        <w:rPr>
          <w:rFonts w:cs="Monotype Koufi"/>
          <w:b/>
          <w:rtl/>
        </w:rPr>
      </w:pPr>
    </w:p>
    <w:p w14:paraId="49067CB8" w14:textId="77777777" w:rsidR="00F255E1" w:rsidRDefault="00F255E1" w:rsidP="00F255E1">
      <w:pPr>
        <w:jc w:val="center"/>
        <w:rPr>
          <w:rFonts w:cs="Monotype Koufi"/>
          <w:b/>
          <w:rtl/>
        </w:rPr>
      </w:pPr>
    </w:p>
    <w:p w14:paraId="18EB8B32" w14:textId="77777777" w:rsidR="00F255E1" w:rsidRDefault="00F255E1" w:rsidP="00F255E1">
      <w:pPr>
        <w:jc w:val="center"/>
        <w:rPr>
          <w:rFonts w:cs="Monotype Koufi"/>
          <w:b/>
          <w:rtl/>
        </w:rPr>
      </w:pPr>
    </w:p>
    <w:p w14:paraId="1F47BA4F" w14:textId="77777777" w:rsidR="00F255E1" w:rsidRDefault="00F255E1" w:rsidP="00F255E1">
      <w:pPr>
        <w:jc w:val="center"/>
        <w:rPr>
          <w:rFonts w:cs="Monotype Koufi"/>
          <w:b/>
          <w:rtl/>
        </w:rPr>
      </w:pPr>
    </w:p>
    <w:p w14:paraId="1DC32492" w14:textId="77777777" w:rsidR="00F255E1" w:rsidRDefault="00F255E1" w:rsidP="00F255E1">
      <w:pPr>
        <w:jc w:val="center"/>
        <w:rPr>
          <w:rFonts w:cs="Monotype Koufi"/>
          <w:b/>
          <w:rtl/>
        </w:rPr>
      </w:pPr>
    </w:p>
    <w:p w14:paraId="625EAD89" w14:textId="77777777" w:rsidR="00F255E1" w:rsidRDefault="00F255E1" w:rsidP="00F255E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33A69F0" w14:textId="08C2D2B6" w:rsidR="00F255E1" w:rsidRDefault="00F255E1" w:rsidP="00A9560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بسم الله الرحمن الرحيم</w:t>
      </w:r>
      <w:r w:rsidR="00A95600">
        <w:rPr>
          <w:rFonts w:cs="Monotype Koufi" w:hint="cs"/>
          <w:rtl/>
        </w:rPr>
        <w:t xml:space="preserve"> </w:t>
      </w:r>
      <w:r>
        <w:rPr>
          <w:rFonts w:cs="Monotype Koufi" w:hint="cs"/>
          <w:rtl/>
        </w:rPr>
        <w:t>تنبيه: لا توجد أي حقوق نشر</w:t>
      </w:r>
      <w:r w:rsidR="00A95600">
        <w:rPr>
          <w:rFonts w:cs="Monotype Koufi" w:hint="cs"/>
          <w:rtl/>
        </w:rPr>
        <w:t xml:space="preserve"> </w:t>
      </w:r>
      <w:proofErr w:type="gramStart"/>
      <w:r>
        <w:rPr>
          <w:rFonts w:cs="Monotype Koufi" w:hint="cs"/>
          <w:rtl/>
        </w:rPr>
        <w:t>وجميع  كتبي</w:t>
      </w:r>
      <w:proofErr w:type="gramEnd"/>
      <w:r>
        <w:rPr>
          <w:rFonts w:cs="Monotype Koufi" w:hint="cs"/>
          <w:rtl/>
        </w:rPr>
        <w:t xml:space="preserve">  متاحة لجميع المسلمين</w:t>
      </w:r>
      <w:r w:rsidR="00A95600">
        <w:rPr>
          <w:rFonts w:cs="Monotype Koufi" w:hint="cs"/>
          <w:rtl/>
        </w:rPr>
        <w:t xml:space="preserve"> </w:t>
      </w:r>
      <w:r>
        <w:rPr>
          <w:rFonts w:cs="Monotype Koufi" w:hint="cs"/>
          <w:rtl/>
        </w:rPr>
        <w:t>ولا مانع من أخذ موضوعات أو مباحث أو أبواب من أي منها</w:t>
      </w:r>
      <w:r w:rsidR="00A95600">
        <w:rPr>
          <w:rFonts w:cs="Monotype Koufi" w:hint="cs"/>
          <w:rtl/>
        </w:rPr>
        <w:t xml:space="preserve"> </w:t>
      </w:r>
      <w:r>
        <w:rPr>
          <w:rFonts w:cs="Monotype Koufi" w:hint="cs"/>
          <w:rtl/>
        </w:rPr>
        <w:t>لخدمة العلم وطالبي العلم</w:t>
      </w:r>
    </w:p>
    <w:p w14:paraId="22FF0790" w14:textId="77777777" w:rsidR="00F255E1" w:rsidRDefault="00F255E1" w:rsidP="00F255E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CD1DE07" w14:textId="77777777" w:rsidR="00F255E1" w:rsidRDefault="00F255E1" w:rsidP="00F255E1">
      <w:pPr>
        <w:jc w:val="center"/>
        <w:rPr>
          <w:rFonts w:cs="Monotype Koufi"/>
          <w:b/>
        </w:rPr>
      </w:pPr>
    </w:p>
    <w:p w14:paraId="0A3F8DA9" w14:textId="77777777" w:rsidR="00F255E1" w:rsidRDefault="00F255E1" w:rsidP="00F255E1">
      <w:pPr>
        <w:jc w:val="center"/>
        <w:rPr>
          <w:rFonts w:cs="Monotype Koufi"/>
          <w:b/>
          <w:rtl/>
        </w:rPr>
      </w:pPr>
    </w:p>
    <w:p w14:paraId="432A3B13" w14:textId="77777777" w:rsidR="00F255E1" w:rsidRDefault="00F255E1" w:rsidP="00F255E1">
      <w:pPr>
        <w:jc w:val="center"/>
        <w:rPr>
          <w:rFonts w:cs="Monotype Koufi"/>
          <w:b/>
          <w:rtl/>
        </w:rPr>
      </w:pPr>
    </w:p>
    <w:p w14:paraId="462927F6" w14:textId="77777777" w:rsidR="00F255E1" w:rsidRDefault="00F255E1" w:rsidP="00F255E1">
      <w:pPr>
        <w:jc w:val="center"/>
        <w:rPr>
          <w:rFonts w:cs="Monotype Koufi"/>
          <w:b/>
          <w:rtl/>
        </w:rPr>
      </w:pPr>
    </w:p>
    <w:p w14:paraId="33EEDCF6" w14:textId="77777777" w:rsidR="00F255E1" w:rsidRDefault="00F255E1" w:rsidP="00F255E1">
      <w:pPr>
        <w:jc w:val="center"/>
        <w:rPr>
          <w:rFonts w:cs="Monotype Koufi"/>
          <w:b/>
          <w:rtl/>
        </w:rPr>
      </w:pPr>
    </w:p>
    <w:p w14:paraId="6D9FA5FA" w14:textId="77777777" w:rsidR="00F255E1" w:rsidRDefault="00F255E1" w:rsidP="00F255E1">
      <w:pPr>
        <w:jc w:val="center"/>
        <w:rPr>
          <w:rFonts w:cs="Monotype Koufi"/>
          <w:sz w:val="32"/>
          <w:szCs w:val="32"/>
          <w:rtl/>
        </w:rPr>
      </w:pPr>
    </w:p>
    <w:p w14:paraId="04F5FD6C" w14:textId="469E148B" w:rsidR="00033F4C" w:rsidRPr="002734E0" w:rsidRDefault="00033F4C" w:rsidP="002734E0">
      <w:pPr>
        <w:pStyle w:val="1"/>
        <w:rPr>
          <w:u w:val="none"/>
          <w:rtl/>
        </w:rPr>
      </w:pPr>
      <w:r w:rsidRPr="002734E0">
        <w:rPr>
          <w:rFonts w:hint="cs"/>
          <w:u w:val="none"/>
          <w:rtl/>
        </w:rPr>
        <w:lastRenderedPageBreak/>
        <w:t>المقدمة</w:t>
      </w:r>
    </w:p>
    <w:p w14:paraId="3986E97F" w14:textId="1FD5B334" w:rsidR="005D05D3" w:rsidRDefault="005D05D3" w:rsidP="00F27EE7">
      <w:pPr>
        <w:jc w:val="center"/>
        <w:rPr>
          <w:rFonts w:cs="Monotype Koufi"/>
          <w:b/>
          <w:rtl/>
        </w:rPr>
      </w:pPr>
      <w:r>
        <w:rPr>
          <w:rFonts w:cs="Monotype Koufi" w:hint="cs"/>
          <w:rtl/>
        </w:rPr>
        <w:t>بسم الله الرحمن الرحيم</w:t>
      </w:r>
    </w:p>
    <w:p w14:paraId="6C07CCAF" w14:textId="3092EF80" w:rsidR="00033F4C" w:rsidRDefault="00033F4C" w:rsidP="00F27EE7">
      <w:pPr>
        <w:rPr>
          <w:b/>
          <w:bCs/>
          <w:rtl/>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F27EE7">
        <w:rPr>
          <w:rFonts w:hint="cs"/>
          <w:rtl/>
        </w:rPr>
        <w:t xml:space="preserve">، </w:t>
      </w:r>
      <w:r>
        <w:rPr>
          <w:rFonts w:hint="cs"/>
          <w:rtl/>
        </w:rPr>
        <w:t>{يَا أَيُّهَا الَّذِينَ آمَنُوا اتَّقُوا اللَّهَ حَقَّ تُقَاتِهِ وَلَا تَمُوتُنَّ إِلَّا وَأَنْتُمْ مُسْلِمُونَ</w:t>
      </w:r>
      <w:r w:rsidR="00F27EE7">
        <w:rPr>
          <w:rFonts w:hint="cs"/>
          <w:rtl/>
          <w:lang w:bidi="ar-KW"/>
        </w:rPr>
        <w:t xml:space="preserve">} </w:t>
      </w:r>
      <w:r w:rsidR="00A03C1E">
        <w:rPr>
          <w:rFonts w:hint="cs"/>
          <w:rtl/>
          <w:lang w:bidi="ar-KW"/>
        </w:rPr>
        <w:t>[</w:t>
      </w:r>
      <w:r>
        <w:rPr>
          <w:rFonts w:hint="cs"/>
          <w:rtl/>
        </w:rPr>
        <w:t>آل عمران: 102]</w:t>
      </w:r>
      <w:r w:rsidR="00F27EE7">
        <w:rPr>
          <w:rFonts w:hint="cs"/>
          <w:rtl/>
        </w:rPr>
        <w:t xml:space="preserve">، </w:t>
      </w:r>
      <w:r>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A03C1E">
        <w:rPr>
          <w:rFonts w:hint="cs"/>
          <w:rtl/>
        </w:rPr>
        <w:t>}</w:t>
      </w:r>
      <w:r w:rsidR="00F27EE7">
        <w:rPr>
          <w:rFonts w:hint="cs"/>
          <w:rtl/>
          <w:lang w:bidi="ar-KW"/>
        </w:rPr>
        <w:t xml:space="preserve"> </w:t>
      </w:r>
      <w:r w:rsidR="00A03C1E">
        <w:rPr>
          <w:rFonts w:hint="cs"/>
          <w:rtl/>
          <w:lang w:bidi="ar-KW"/>
        </w:rPr>
        <w:t>[</w:t>
      </w:r>
      <w:r>
        <w:rPr>
          <w:rFonts w:hint="cs"/>
          <w:rtl/>
        </w:rPr>
        <w:t>النساء: 1</w:t>
      </w:r>
      <w:r w:rsidR="00A03C1E">
        <w:rPr>
          <w:rFonts w:hint="cs"/>
          <w:rtl/>
        </w:rPr>
        <w:t>]</w:t>
      </w:r>
      <w:r w:rsidR="00F27EE7">
        <w:rPr>
          <w:rFonts w:hint="cs"/>
          <w:rtl/>
        </w:rPr>
        <w:t xml:space="preserve">، </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F27EE7">
        <w:rPr>
          <w:rFonts w:hint="cs"/>
          <w:rtl/>
        </w:rPr>
        <w:t xml:space="preserve">} </w:t>
      </w:r>
      <w:r w:rsidR="00A03C1E">
        <w:rPr>
          <w:rFonts w:hint="cs"/>
          <w:rtl/>
        </w:rPr>
        <w:t>[</w:t>
      </w:r>
      <w:r>
        <w:rPr>
          <w:rFonts w:hint="cs"/>
          <w:rtl/>
        </w:rPr>
        <w:t>الأحزاب:70</w:t>
      </w:r>
      <w:r w:rsidR="00F27EE7">
        <w:rPr>
          <w:rFonts w:hint="cs"/>
          <w:rtl/>
        </w:rPr>
        <w:t xml:space="preserve">، </w:t>
      </w:r>
      <w:r>
        <w:rPr>
          <w:rFonts w:hint="cs"/>
          <w:rtl/>
        </w:rPr>
        <w:t>71</w:t>
      </w:r>
      <w:r w:rsidR="00A03C1E">
        <w:rPr>
          <w:rFonts w:hint="cs"/>
          <w:rtl/>
        </w:rPr>
        <w:t>]</w:t>
      </w:r>
      <w:r w:rsidR="00F27EE7">
        <w:rPr>
          <w:rFonts w:hint="cs"/>
          <w:rtl/>
        </w:rPr>
        <w:t xml:space="preserve">، </w:t>
      </w:r>
      <w:r>
        <w:rPr>
          <w:rFonts w:hint="cs"/>
          <w:rtl/>
        </w:rPr>
        <w:t>أما بعد</w:t>
      </w:r>
      <w:r w:rsidR="00A03C1E">
        <w:rPr>
          <w:rFonts w:hint="cs"/>
          <w:rtl/>
        </w:rPr>
        <w:t>:</w:t>
      </w:r>
      <w:r>
        <w:rPr>
          <w:rFonts w:hint="cs"/>
          <w:rtl/>
        </w:rPr>
        <w:t xml:space="preserve"> فإن أصدق الحديث كتاب الله</w:t>
      </w:r>
      <w:r w:rsidR="00F27EE7">
        <w:rPr>
          <w:rFonts w:hint="cs"/>
          <w:rtl/>
        </w:rPr>
        <w:t xml:space="preserve">، </w:t>
      </w:r>
      <w:r>
        <w:rPr>
          <w:rFonts w:hint="cs"/>
          <w:rtl/>
        </w:rPr>
        <w:t>وأحسن الهدي هدي محمد</w:t>
      </w:r>
      <w:r w:rsidR="00A03C1E">
        <w:rPr>
          <w:rFonts w:hint="cs"/>
          <w:rtl/>
        </w:rPr>
        <w:t xml:space="preserve"> </w:t>
      </w:r>
      <w:r>
        <w:rPr>
          <w:rFonts w:hint="cs"/>
          <w:rtl/>
        </w:rPr>
        <w:t>صلى الله عليه وسلم وشرّ الأمور محدثاتها</w:t>
      </w:r>
      <w:r w:rsidR="00F27EE7">
        <w:rPr>
          <w:rFonts w:hint="cs"/>
          <w:rtl/>
        </w:rPr>
        <w:t xml:space="preserve">، </w:t>
      </w:r>
      <w:r>
        <w:rPr>
          <w:rFonts w:hint="cs"/>
          <w:rtl/>
        </w:rPr>
        <w:t>وكل محدثة بدعة</w:t>
      </w:r>
      <w:r w:rsidR="00F27EE7">
        <w:rPr>
          <w:rFonts w:hint="cs"/>
          <w:rtl/>
        </w:rPr>
        <w:t xml:space="preserve">، </w:t>
      </w:r>
      <w:r>
        <w:rPr>
          <w:rFonts w:hint="cs"/>
          <w:rtl/>
        </w:rPr>
        <w:t>وكل بدعة ضلالة</w:t>
      </w:r>
      <w:r w:rsidR="00F27EE7">
        <w:rPr>
          <w:rFonts w:hint="cs"/>
          <w:rtl/>
        </w:rPr>
        <w:t xml:space="preserve">، </w:t>
      </w:r>
      <w:r>
        <w:rPr>
          <w:rFonts w:hint="cs"/>
          <w:rtl/>
        </w:rPr>
        <w:t>وكل ضلالة في النار</w:t>
      </w:r>
      <w:r w:rsidR="00A03C1E">
        <w:rPr>
          <w:rFonts w:hint="cs"/>
          <w:rtl/>
        </w:rPr>
        <w:t>،</w:t>
      </w:r>
      <w:r w:rsidR="00F27EE7">
        <w:rPr>
          <w:rFonts w:hint="cs"/>
          <w:vertAlign w:val="superscript"/>
          <w:rtl/>
        </w:rPr>
        <w:t xml:space="preserve"> </w:t>
      </w:r>
      <w:r>
        <w:rPr>
          <w:rFonts w:hint="cs"/>
          <w:rtl/>
        </w:rPr>
        <w:t>ثم أما بعد</w:t>
      </w:r>
      <w:r w:rsidR="00A03C1E">
        <w:rPr>
          <w:rFonts w:hint="cs"/>
          <w:rtl/>
        </w:rPr>
        <w:t>:</w:t>
      </w:r>
    </w:p>
    <w:p w14:paraId="0244351D" w14:textId="77777777" w:rsidR="00033F4C" w:rsidRDefault="00033F4C" w:rsidP="00F27EE7">
      <w:pPr>
        <w:jc w:val="center"/>
        <w:rPr>
          <w:rFonts w:cs="Monotype Koufi"/>
          <w:b/>
        </w:rPr>
      </w:pPr>
      <w:r>
        <w:rPr>
          <w:rFonts w:cs="Monotype Koufi" w:hint="cs"/>
          <w:rtl/>
        </w:rPr>
        <w:t>بين يدي الرسالة</w:t>
      </w:r>
    </w:p>
    <w:p w14:paraId="0DB63D6E" w14:textId="54182967" w:rsidR="00033F4C" w:rsidRDefault="00033F4C" w:rsidP="00F27EE7">
      <w:pPr>
        <w:rPr>
          <w:b/>
          <w:bCs/>
          <w:rtl/>
        </w:rPr>
      </w:pPr>
      <w:r>
        <w:rPr>
          <w:rFonts w:hint="cs"/>
          <w:rtl/>
        </w:rPr>
        <w:t xml:space="preserve">هذه الرسالة تتناول </w:t>
      </w:r>
      <w:r w:rsidRPr="008371F9">
        <w:rPr>
          <w:rtl/>
        </w:rPr>
        <w:t xml:space="preserve">تقديس الله تعالى </w:t>
      </w:r>
      <w:r>
        <w:rPr>
          <w:rFonts w:hint="cs"/>
          <w:rtl/>
        </w:rPr>
        <w:t xml:space="preserve">عن المكان فلا </w:t>
      </w:r>
      <w:r w:rsidRPr="008371F9">
        <w:rPr>
          <w:rtl/>
        </w:rPr>
        <w:t xml:space="preserve">حويه مكان </w:t>
      </w:r>
      <w:r>
        <w:rPr>
          <w:rFonts w:hint="cs"/>
          <w:rtl/>
        </w:rPr>
        <w:t>وهو خالق المكان</w:t>
      </w:r>
      <w:r w:rsidR="00F27EE7">
        <w:rPr>
          <w:rFonts w:hint="cs"/>
          <w:rtl/>
        </w:rPr>
        <w:t xml:space="preserve">، </w:t>
      </w:r>
      <w:r>
        <w:rPr>
          <w:rFonts w:hint="cs"/>
          <w:rtl/>
        </w:rPr>
        <w:t xml:space="preserve">وتقديس الله تعالى عن الزمان فلا </w:t>
      </w:r>
      <w:r w:rsidRPr="008371F9">
        <w:rPr>
          <w:rtl/>
        </w:rPr>
        <w:t>يجري عليه زمان</w:t>
      </w:r>
      <w:r w:rsidR="00F27EE7">
        <w:rPr>
          <w:rFonts w:hint="cs"/>
          <w:rtl/>
        </w:rPr>
        <w:t xml:space="preserve">، </w:t>
      </w:r>
      <w:r>
        <w:rPr>
          <w:rFonts w:hint="cs"/>
          <w:rtl/>
        </w:rPr>
        <w:t>وهو خالق الزمان</w:t>
      </w:r>
      <w:r w:rsidR="00F27EE7">
        <w:rPr>
          <w:rFonts w:hint="cs"/>
          <w:rtl/>
        </w:rPr>
        <w:t xml:space="preserve">، </w:t>
      </w:r>
      <w:r>
        <w:rPr>
          <w:rFonts w:hint="cs"/>
          <w:rtl/>
        </w:rPr>
        <w:t xml:space="preserve">وقد حوت هذه الرسالة </w:t>
      </w:r>
      <w:r>
        <w:t>–</w:t>
      </w:r>
      <w:r>
        <w:rPr>
          <w:rFonts w:hint="cs"/>
          <w:rtl/>
        </w:rPr>
        <w:t xml:space="preserve"> بحمد الله تعالى </w:t>
      </w:r>
      <w:r>
        <w:t>–</w:t>
      </w:r>
      <w:r>
        <w:rPr>
          <w:rFonts w:hint="cs"/>
          <w:rtl/>
        </w:rPr>
        <w:t xml:space="preserve"> على أدلة من الكتاب والسنّة تدل على تنزيهه سبحانه عن المكان والزمان</w:t>
      </w:r>
      <w:r w:rsidR="00F27EE7">
        <w:rPr>
          <w:rFonts w:hint="cs"/>
          <w:rtl/>
        </w:rPr>
        <w:t xml:space="preserve">، </w:t>
      </w:r>
      <w:r>
        <w:rPr>
          <w:rFonts w:hint="cs"/>
          <w:rtl/>
        </w:rPr>
        <w:t>وحوت العديد من أقوال علماء أهل السنّة والجماعة الثقات في تنزيه الله تعالى عن المكان والزمان</w:t>
      </w:r>
      <w:r w:rsidR="00F27EE7">
        <w:rPr>
          <w:rFonts w:hint="cs"/>
          <w:rtl/>
        </w:rPr>
        <w:t xml:space="preserve">، </w:t>
      </w:r>
      <w:r>
        <w:rPr>
          <w:rFonts w:hint="cs"/>
          <w:rtl/>
        </w:rPr>
        <w:t>وقد جمعتها من أقوالهم ومؤلفاتهم لأهديها إلى طلبة العلم الراسخ صافية مصفاة</w:t>
      </w:r>
      <w:r w:rsidR="00F27EE7">
        <w:rPr>
          <w:rFonts w:hint="cs"/>
          <w:rtl/>
        </w:rPr>
        <w:t xml:space="preserve">، </w:t>
      </w:r>
      <w:r>
        <w:rPr>
          <w:rFonts w:hint="cs"/>
          <w:rtl/>
        </w:rPr>
        <w:t>علماً طيباً</w:t>
      </w:r>
      <w:r w:rsidR="00F27EE7">
        <w:rPr>
          <w:rFonts w:hint="cs"/>
          <w:rtl/>
        </w:rPr>
        <w:t xml:space="preserve">، </w:t>
      </w:r>
      <w:r>
        <w:rPr>
          <w:rFonts w:hint="cs"/>
          <w:rtl/>
        </w:rPr>
        <w:t>ما كان عملي فيه إلاّ البحث المتأني والجمع والترتيب لأحسن ما أتت به عقول العلماء والفقهاء المقتدى بهم في الدين والمتخصصون في العقيدة</w:t>
      </w:r>
      <w:r w:rsidR="00F27EE7">
        <w:rPr>
          <w:rFonts w:hint="cs"/>
          <w:rtl/>
        </w:rPr>
        <w:t xml:space="preserve">، </w:t>
      </w:r>
      <w:r>
        <w:rPr>
          <w:rFonts w:hint="cs"/>
          <w:rtl/>
        </w:rPr>
        <w:t>ولا أدعي فيه الكمال فما كان فيه من صواب فهو من الله وبفضل الله وله الحمد والمنّة</w:t>
      </w:r>
      <w:r w:rsidR="00F27EE7">
        <w:rPr>
          <w:rFonts w:hint="cs"/>
          <w:rtl/>
        </w:rPr>
        <w:t xml:space="preserve">، </w:t>
      </w:r>
      <w:r>
        <w:rPr>
          <w:rFonts w:hint="cs"/>
          <w:rtl/>
        </w:rPr>
        <w:t>وما كان فيه من خطأ فهو مني ومن الشيطان وأستغفر الله منه</w:t>
      </w:r>
      <w:r w:rsidR="00F27EE7">
        <w:rPr>
          <w:rFonts w:hint="cs"/>
          <w:rtl/>
        </w:rPr>
        <w:t xml:space="preserve">، </w:t>
      </w:r>
      <w:r>
        <w:rPr>
          <w:rFonts w:hint="cs"/>
          <w:rtl/>
        </w:rPr>
        <w:t xml:space="preserve">وأسأل الله عز وجل أن يجعلها خالصة لوجهه </w:t>
      </w:r>
      <w:r>
        <w:rPr>
          <w:rFonts w:hint="cs"/>
          <w:rtl/>
        </w:rPr>
        <w:lastRenderedPageBreak/>
        <w:t xml:space="preserve">الكريم وأن ينفع بها إخواني من طلاب العلم الذين يصبرون لطلبه ويتواضعون </w:t>
      </w:r>
      <w:proofErr w:type="spellStart"/>
      <w:r>
        <w:rPr>
          <w:rFonts w:hint="cs"/>
          <w:rtl/>
        </w:rPr>
        <w:t>لمدارسته</w:t>
      </w:r>
      <w:proofErr w:type="spellEnd"/>
      <w:r>
        <w:rPr>
          <w:rFonts w:hint="cs"/>
          <w:rtl/>
        </w:rPr>
        <w:t xml:space="preserve"> ابتغاء وجه الله</w:t>
      </w:r>
      <w:r w:rsidR="00F27EE7">
        <w:rPr>
          <w:rFonts w:hint="cs"/>
          <w:rtl/>
        </w:rPr>
        <w:t xml:space="preserve">، </w:t>
      </w:r>
      <w:r>
        <w:rPr>
          <w:rFonts w:hint="cs"/>
          <w:rtl/>
        </w:rPr>
        <w:t>وإن أريد إلاّ الإصلاح ما استطعت وما توفيقي إلاّ بالله عليه توكلت وإليه أنيب</w:t>
      </w:r>
      <w:r w:rsidR="00F27EE7">
        <w:rPr>
          <w:rFonts w:hint="cs"/>
          <w:rtl/>
        </w:rPr>
        <w:t xml:space="preserve">، </w:t>
      </w:r>
    </w:p>
    <w:p w14:paraId="235F58AA" w14:textId="77777777" w:rsidR="00033F4C" w:rsidRDefault="00033F4C" w:rsidP="00F27EE7">
      <w:pPr>
        <w:jc w:val="center"/>
        <w:rPr>
          <w:rFonts w:cs="Monotype Koufi"/>
          <w:b/>
          <w:rtl/>
        </w:rPr>
      </w:pPr>
      <w:r>
        <w:rPr>
          <w:rFonts w:cs="Monotype Koufi" w:hint="cs"/>
          <w:rtl/>
        </w:rPr>
        <w:t>خطوط عريضة لأهم موضوعات الرسالة</w:t>
      </w:r>
    </w:p>
    <w:p w14:paraId="1BD948FA" w14:textId="311E00B7" w:rsidR="00033F4C" w:rsidRDefault="00033F4C" w:rsidP="00F27EE7">
      <w:pPr>
        <w:rPr>
          <w:b/>
          <w:bCs/>
          <w:rtl/>
          <w:lang w:bidi="ar-KW"/>
        </w:rPr>
      </w:pPr>
      <w:r>
        <w:rPr>
          <w:rFonts w:hint="cs"/>
          <w:rtl/>
        </w:rPr>
        <w:t>حوت الرسالة بحمد الله تعالى على مدخل وستة أبواب وخاتمة</w:t>
      </w:r>
      <w:r w:rsidR="00F27EE7">
        <w:rPr>
          <w:rFonts w:hint="cs"/>
          <w:rtl/>
        </w:rPr>
        <w:t xml:space="preserve">، </w:t>
      </w:r>
      <w:r>
        <w:rPr>
          <w:rFonts w:hint="cs"/>
          <w:rtl/>
        </w:rPr>
        <w:t>وتتمثل في</w:t>
      </w:r>
      <w:r w:rsidR="00A03C1E">
        <w:rPr>
          <w:rFonts w:hint="cs"/>
          <w:rtl/>
        </w:rPr>
        <w:t>:</w:t>
      </w:r>
    </w:p>
    <w:p w14:paraId="79D162C7" w14:textId="28B83475" w:rsidR="00033F4C" w:rsidRDefault="00033F4C" w:rsidP="00F27EE7">
      <w:pPr>
        <w:rPr>
          <w:b/>
          <w:bCs/>
          <w:rtl/>
        </w:rPr>
      </w:pPr>
      <w:r>
        <w:rPr>
          <w:rFonts w:hint="cs"/>
          <w:bCs/>
          <w:rtl/>
        </w:rPr>
        <w:t>مقدمة</w:t>
      </w:r>
      <w:r w:rsidR="00A03C1E">
        <w:rPr>
          <w:rFonts w:hint="cs"/>
          <w:rtl/>
        </w:rPr>
        <w:t>:</w:t>
      </w:r>
      <w:r>
        <w:rPr>
          <w:rFonts w:hint="cs"/>
          <w:rtl/>
        </w:rPr>
        <w:t xml:space="preserve"> عن أهمية علم التقديس ودوره في تصحيح مفاهيم علم التوحيد والوحدة بين المسلمين</w:t>
      </w:r>
    </w:p>
    <w:p w14:paraId="70C762D4" w14:textId="35A409F8" w:rsidR="00033F4C" w:rsidRPr="005F738F" w:rsidRDefault="00033F4C" w:rsidP="00F27EE7">
      <w:pPr>
        <w:rPr>
          <w:rtl/>
          <w:lang w:bidi="ar-KW"/>
        </w:rPr>
      </w:pPr>
      <w:r>
        <w:rPr>
          <w:rFonts w:hint="cs"/>
          <w:bCs/>
          <w:rtl/>
        </w:rPr>
        <w:t>مدخل</w:t>
      </w:r>
      <w:r w:rsidR="00A03C1E">
        <w:rPr>
          <w:rFonts w:hint="cs"/>
          <w:bCs/>
          <w:rtl/>
        </w:rPr>
        <w:t>:</w:t>
      </w:r>
      <w:r>
        <w:rPr>
          <w:rFonts w:hint="cs"/>
          <w:bCs/>
          <w:rtl/>
        </w:rPr>
        <w:t xml:space="preserve"> إلى تنزيه ذات الله تعالى عن المكان والزمان</w:t>
      </w:r>
      <w:r w:rsidR="00F27EE7">
        <w:rPr>
          <w:rFonts w:hint="cs"/>
          <w:bCs/>
          <w:rtl/>
        </w:rPr>
        <w:t xml:space="preserve">، </w:t>
      </w:r>
      <w:r w:rsidRPr="005F738F">
        <w:rPr>
          <w:rFonts w:hint="cs"/>
          <w:rtl/>
        </w:rPr>
        <w:t xml:space="preserve">وبيان أنّ </w:t>
      </w:r>
      <w:r w:rsidRPr="005F738F">
        <w:rPr>
          <w:rtl/>
          <w:lang w:bidi="ar-KW"/>
        </w:rPr>
        <w:t>الأدلة على تنزيه الله تعالى عن المكان والزمان</w:t>
      </w:r>
      <w:r w:rsidR="00F27EE7">
        <w:rPr>
          <w:rtl/>
          <w:lang w:bidi="ar-KW"/>
        </w:rPr>
        <w:t xml:space="preserve">، </w:t>
      </w:r>
      <w:r w:rsidRPr="005F738F">
        <w:rPr>
          <w:rtl/>
          <w:lang w:bidi="ar-KW"/>
        </w:rPr>
        <w:t>أدلة تفوق الشمس في ظهورها</w:t>
      </w:r>
    </w:p>
    <w:p w14:paraId="2C2746A5" w14:textId="178EB1FC" w:rsidR="00033F4C" w:rsidRDefault="00033F4C" w:rsidP="00F27EE7">
      <w:pPr>
        <w:rPr>
          <w:b/>
          <w:rtl/>
        </w:rPr>
      </w:pPr>
      <w:r>
        <w:rPr>
          <w:rFonts w:hint="cs"/>
          <w:bCs/>
          <w:rtl/>
          <w:lang w:bidi="ar-KW"/>
        </w:rPr>
        <w:t>الباب الأول</w:t>
      </w:r>
      <w:r w:rsidR="00A03C1E">
        <w:rPr>
          <w:rFonts w:hint="cs"/>
          <w:bCs/>
          <w:rtl/>
          <w:lang w:bidi="ar-KW"/>
        </w:rPr>
        <w:t>:</w:t>
      </w:r>
      <w:r>
        <w:rPr>
          <w:rFonts w:hint="cs"/>
          <w:bCs/>
          <w:rtl/>
          <w:lang w:bidi="ar-KW"/>
        </w:rPr>
        <w:t xml:space="preserve"> </w:t>
      </w:r>
      <w:r>
        <w:rPr>
          <w:rFonts w:hint="cs"/>
          <w:rtl/>
        </w:rPr>
        <w:t>عقيدة أهل السنة والجماعة في أن الله موجود بلا مكان ولا جهة</w:t>
      </w:r>
      <w:r w:rsidR="00F27EE7">
        <w:rPr>
          <w:rFonts w:hint="cs"/>
          <w:rtl/>
        </w:rPr>
        <w:t xml:space="preserve">، </w:t>
      </w:r>
      <w:r>
        <w:rPr>
          <w:rFonts w:hint="cs"/>
          <w:rtl/>
        </w:rPr>
        <w:t>ويشتمل على تلك المباحث</w:t>
      </w:r>
      <w:r w:rsidR="00A03C1E">
        <w:rPr>
          <w:rFonts w:hint="cs"/>
          <w:rtl/>
        </w:rPr>
        <w:t>:</w:t>
      </w:r>
      <w:r>
        <w:rPr>
          <w:rFonts w:hint="cs"/>
          <w:rtl/>
        </w:rPr>
        <w:t xml:space="preserve"> ويشتمل على تلك المباحث</w:t>
      </w:r>
      <w:r w:rsidR="00A03C1E">
        <w:rPr>
          <w:rFonts w:hint="cs"/>
          <w:rtl/>
        </w:rPr>
        <w:t>:</w:t>
      </w:r>
      <w:r>
        <w:rPr>
          <w:rFonts w:hint="cs"/>
          <w:rtl/>
        </w:rPr>
        <w:t xml:space="preserve"> </w:t>
      </w:r>
      <w:r w:rsidR="00A03C1E">
        <w:rPr>
          <w:rFonts w:hint="cs"/>
          <w:rtl/>
        </w:rPr>
        <w:t>(</w:t>
      </w:r>
      <w:r>
        <w:rPr>
          <w:rFonts w:hint="cs"/>
          <w:rtl/>
        </w:rPr>
        <w:t>أولاً</w:t>
      </w:r>
      <w:r w:rsidR="00A03C1E">
        <w:rPr>
          <w:rFonts w:hint="cs"/>
          <w:rtl/>
        </w:rPr>
        <w:t>)</w:t>
      </w:r>
      <w:r>
        <w:rPr>
          <w:rFonts w:hint="cs"/>
          <w:rtl/>
        </w:rPr>
        <w:t xml:space="preserve"> </w:t>
      </w:r>
      <w:r>
        <w:rPr>
          <w:rtl/>
        </w:rPr>
        <w:t>تعريف المكان والجهة</w:t>
      </w:r>
      <w:r w:rsidR="00F27EE7">
        <w:rPr>
          <w:rFonts w:hint="cs"/>
          <w:rtl/>
        </w:rPr>
        <w:t xml:space="preserve">، </w:t>
      </w:r>
      <w:r w:rsidR="00A03C1E">
        <w:rPr>
          <w:rFonts w:hint="cs"/>
          <w:rtl/>
        </w:rPr>
        <w:t>(</w:t>
      </w:r>
      <w:r>
        <w:rPr>
          <w:rtl/>
        </w:rPr>
        <w:t>ثانياً</w:t>
      </w:r>
      <w:r w:rsidR="00A03C1E">
        <w:rPr>
          <w:rtl/>
        </w:rPr>
        <w:t>)</w:t>
      </w:r>
      <w:r>
        <w:rPr>
          <w:rFonts w:hint="cs"/>
          <w:rtl/>
        </w:rPr>
        <w:t xml:space="preserve"> </w:t>
      </w:r>
      <w:r>
        <w:rPr>
          <w:rtl/>
        </w:rPr>
        <w:t>الدليل على تنـزيه الله عن المكان والجهة من القرءان</w:t>
      </w:r>
      <w:r w:rsidR="00F27EE7">
        <w:rPr>
          <w:rFonts w:hint="cs"/>
          <w:rtl/>
        </w:rPr>
        <w:t xml:space="preserve">، </w:t>
      </w:r>
      <w:r w:rsidR="00A03C1E">
        <w:rPr>
          <w:rFonts w:hint="cs"/>
          <w:rtl/>
        </w:rPr>
        <w:t>(</w:t>
      </w:r>
      <w:r>
        <w:rPr>
          <w:rtl/>
        </w:rPr>
        <w:t>ثالثاً</w:t>
      </w:r>
      <w:r w:rsidR="00A03C1E">
        <w:rPr>
          <w:rtl/>
        </w:rPr>
        <w:t>)</w:t>
      </w:r>
      <w:r w:rsidR="00A03C1E">
        <w:rPr>
          <w:rFonts w:hint="cs"/>
          <w:rtl/>
        </w:rPr>
        <w:t>:</w:t>
      </w:r>
      <w:r>
        <w:rPr>
          <w:rtl/>
        </w:rPr>
        <w:t xml:space="preserve"> الدليل على تنزيه الله عن المكان والجهة من الحديث</w:t>
      </w:r>
      <w:r w:rsidR="00F27EE7">
        <w:rPr>
          <w:rtl/>
        </w:rPr>
        <w:t xml:space="preserve">، </w:t>
      </w:r>
      <w:r w:rsidR="00A03C1E">
        <w:rPr>
          <w:rFonts w:hint="cs"/>
          <w:rtl/>
        </w:rPr>
        <w:t>(</w:t>
      </w:r>
      <w:r>
        <w:rPr>
          <w:rFonts w:hint="cs"/>
          <w:rtl/>
        </w:rPr>
        <w:t>رابعاً</w:t>
      </w:r>
      <w:r w:rsidR="00A03C1E">
        <w:rPr>
          <w:rFonts w:hint="cs"/>
          <w:rtl/>
        </w:rPr>
        <w:t>):</w:t>
      </w:r>
      <w:r>
        <w:rPr>
          <w:rFonts w:hint="cs"/>
          <w:rtl/>
        </w:rPr>
        <w:t xml:space="preserve"> أقوال جل علماء الأمة الإسلامية في تنزيه الله عن المكان والجهة</w:t>
      </w:r>
      <w:r w:rsidR="00F27EE7">
        <w:rPr>
          <w:rFonts w:hint="cs"/>
          <w:rtl/>
        </w:rPr>
        <w:t xml:space="preserve">، </w:t>
      </w:r>
      <w:r w:rsidR="00A03C1E">
        <w:rPr>
          <w:rFonts w:hint="cs"/>
          <w:rtl/>
        </w:rPr>
        <w:t>(</w:t>
      </w:r>
      <w:r>
        <w:rPr>
          <w:rFonts w:hint="cs"/>
          <w:rtl/>
        </w:rPr>
        <w:t>خامساً</w:t>
      </w:r>
      <w:r w:rsidR="00A03C1E">
        <w:rPr>
          <w:rFonts w:hint="cs"/>
          <w:rtl/>
        </w:rPr>
        <w:t>)</w:t>
      </w:r>
      <w:r>
        <w:rPr>
          <w:rFonts w:hint="cs"/>
          <w:rtl/>
        </w:rPr>
        <w:t xml:space="preserve"> أقوال جل علماء الأمة الإسلامية في تنزيه الله عن الزمان</w:t>
      </w:r>
      <w:r w:rsidR="00F27EE7">
        <w:rPr>
          <w:rFonts w:hint="cs"/>
          <w:rtl/>
        </w:rPr>
        <w:t xml:space="preserve">، </w:t>
      </w:r>
    </w:p>
    <w:p w14:paraId="79CDE382" w14:textId="6E339DE2" w:rsidR="00033F4C" w:rsidRDefault="00033F4C" w:rsidP="00F27EE7">
      <w:pPr>
        <w:rPr>
          <w:b/>
        </w:rPr>
      </w:pPr>
      <w:r w:rsidRPr="00F33023">
        <w:rPr>
          <w:rFonts w:hint="cs"/>
          <w:bCs/>
          <w:rtl/>
        </w:rPr>
        <w:t>الباب الثاني</w:t>
      </w:r>
      <w:r w:rsidR="00A03C1E">
        <w:rPr>
          <w:rFonts w:hint="cs"/>
          <w:rtl/>
        </w:rPr>
        <w:t>:</w:t>
      </w:r>
      <w:r>
        <w:rPr>
          <w:rFonts w:hint="cs"/>
          <w:rtl/>
        </w:rPr>
        <w:t xml:space="preserve"> الأدلة من إجماع علماء الأصول المتخصصين في العقيدة على منهاج أهل السنّة والجماعة على أن الله تعالى لا يحلُّ في مكان ولا يجري عليه زمان</w:t>
      </w:r>
      <w:r w:rsidR="00F27EE7">
        <w:rPr>
          <w:rFonts w:hint="cs"/>
          <w:rtl/>
        </w:rPr>
        <w:t xml:space="preserve">، </w:t>
      </w:r>
      <w:r>
        <w:rPr>
          <w:rFonts w:hint="cs"/>
          <w:rtl/>
        </w:rPr>
        <w:t xml:space="preserve">وبيان </w:t>
      </w:r>
      <w:r>
        <w:rPr>
          <w:rtl/>
        </w:rPr>
        <w:t>حُكم</w:t>
      </w:r>
      <w:r>
        <w:rPr>
          <w:rFonts w:hint="cs"/>
          <w:rtl/>
        </w:rPr>
        <w:t xml:space="preserve"> الشرع في</w:t>
      </w:r>
      <w:r>
        <w:rPr>
          <w:rtl/>
        </w:rPr>
        <w:t xml:space="preserve">من يَنسِبُ لله </w:t>
      </w:r>
      <w:r>
        <w:rPr>
          <w:rFonts w:hint="cs"/>
          <w:rtl/>
        </w:rPr>
        <w:t xml:space="preserve">تعالى </w:t>
      </w:r>
      <w:r>
        <w:rPr>
          <w:rtl/>
        </w:rPr>
        <w:t>مكانًا</w:t>
      </w:r>
      <w:r w:rsidR="00F27EE7">
        <w:rPr>
          <w:rFonts w:hint="cs"/>
          <w:rtl/>
        </w:rPr>
        <w:t xml:space="preserve">، </w:t>
      </w:r>
    </w:p>
    <w:p w14:paraId="6A9DDB93" w14:textId="074DAB53" w:rsidR="00033F4C" w:rsidRPr="00C1746F" w:rsidRDefault="00033F4C" w:rsidP="00F27EE7">
      <w:pPr>
        <w:rPr>
          <w:rtl/>
        </w:rPr>
      </w:pPr>
      <w:r w:rsidRPr="0043040A">
        <w:rPr>
          <w:bCs/>
          <w:rtl/>
          <w:lang w:bidi="ar-KW"/>
        </w:rPr>
        <w:t>الباب الثالث</w:t>
      </w:r>
      <w:r w:rsidR="00A03C1E">
        <w:rPr>
          <w:rtl/>
          <w:lang w:bidi="ar-KW"/>
        </w:rPr>
        <w:t>:</w:t>
      </w:r>
      <w:r>
        <w:rPr>
          <w:rtl/>
          <w:lang w:bidi="ar-KW"/>
        </w:rPr>
        <w:t xml:space="preserve"> </w:t>
      </w:r>
      <w:r>
        <w:rPr>
          <w:rtl/>
        </w:rPr>
        <w:t>الأدلة العقلية على تنـزيه الله عن المكان والزمان</w:t>
      </w:r>
      <w:r w:rsidR="00F27EE7">
        <w:rPr>
          <w:rFonts w:hint="cs"/>
          <w:rtl/>
        </w:rPr>
        <w:t xml:space="preserve">، </w:t>
      </w:r>
      <w:r>
        <w:rPr>
          <w:rFonts w:hint="cs"/>
          <w:rtl/>
        </w:rPr>
        <w:t>و</w:t>
      </w:r>
      <w:r>
        <w:rPr>
          <w:rtl/>
        </w:rPr>
        <w:t>بيان أنه لا يَمتنع شرعًا ولا عقلاً أن يكون فوق العرش مكان</w:t>
      </w:r>
      <w:r w:rsidR="00F27EE7">
        <w:rPr>
          <w:rFonts w:hint="cs"/>
          <w:rtl/>
        </w:rPr>
        <w:t xml:space="preserve">، </w:t>
      </w:r>
    </w:p>
    <w:p w14:paraId="44FD7F3A" w14:textId="7D7DAB84" w:rsidR="00033F4C" w:rsidRPr="00C1746F" w:rsidRDefault="00033F4C" w:rsidP="00F27EE7">
      <w:pPr>
        <w:rPr>
          <w:rtl/>
        </w:rPr>
      </w:pPr>
      <w:r w:rsidRPr="00C1746F">
        <w:rPr>
          <w:rFonts w:hint="cs"/>
          <w:bCs/>
          <w:rtl/>
        </w:rPr>
        <w:t>الباب الرابع</w:t>
      </w:r>
      <w:r w:rsidR="00A03C1E">
        <w:rPr>
          <w:rFonts w:hint="cs"/>
          <w:rtl/>
        </w:rPr>
        <w:t>:</w:t>
      </w:r>
      <w:r w:rsidRPr="00C1746F">
        <w:rPr>
          <w:rFonts w:hint="cs"/>
          <w:rtl/>
        </w:rPr>
        <w:t xml:space="preserve"> </w:t>
      </w:r>
      <w:r w:rsidRPr="00C1746F">
        <w:rPr>
          <w:rtl/>
        </w:rPr>
        <w:t xml:space="preserve">الله </w:t>
      </w:r>
      <w:r w:rsidRPr="00C1746F">
        <w:rPr>
          <w:rFonts w:hint="cs"/>
          <w:rtl/>
        </w:rPr>
        <w:t xml:space="preserve">تعالى </w:t>
      </w:r>
      <w:r>
        <w:rPr>
          <w:rFonts w:hint="cs"/>
          <w:rtl/>
        </w:rPr>
        <w:t>موجود</w:t>
      </w:r>
      <w:r w:rsidR="00F27EE7">
        <w:rPr>
          <w:rFonts w:hint="cs"/>
          <w:rtl/>
        </w:rPr>
        <w:t xml:space="preserve">، </w:t>
      </w:r>
      <w:r>
        <w:rPr>
          <w:rFonts w:hint="cs"/>
          <w:rtl/>
        </w:rPr>
        <w:t>وهو واجب الوجود</w:t>
      </w:r>
      <w:r w:rsidR="00F27EE7">
        <w:rPr>
          <w:rFonts w:hint="cs"/>
          <w:rtl/>
        </w:rPr>
        <w:t xml:space="preserve">، </w:t>
      </w:r>
      <w:r>
        <w:rPr>
          <w:rFonts w:hint="cs"/>
          <w:rtl/>
        </w:rPr>
        <w:t xml:space="preserve">ولا يُقال أنّه </w:t>
      </w:r>
      <w:r w:rsidRPr="00C1746F">
        <w:rPr>
          <w:rtl/>
        </w:rPr>
        <w:t xml:space="preserve">داخل العالم ولا </w:t>
      </w:r>
      <w:r>
        <w:rPr>
          <w:rFonts w:hint="cs"/>
          <w:rtl/>
        </w:rPr>
        <w:t xml:space="preserve">يُقال لأنّه </w:t>
      </w:r>
      <w:r w:rsidRPr="00C1746F">
        <w:rPr>
          <w:rtl/>
        </w:rPr>
        <w:t>خارجه</w:t>
      </w:r>
      <w:r w:rsidRPr="00C1746F">
        <w:rPr>
          <w:rFonts w:hint="cs"/>
          <w:rtl/>
        </w:rPr>
        <w:t xml:space="preserve"> لأنّ وجوده ليس كمثله وجود</w:t>
      </w:r>
      <w:r w:rsidR="00F27EE7">
        <w:rPr>
          <w:rFonts w:hint="cs"/>
          <w:rtl/>
        </w:rPr>
        <w:t xml:space="preserve">، </w:t>
      </w:r>
      <w:r>
        <w:rPr>
          <w:rFonts w:hint="cs"/>
          <w:rtl/>
        </w:rPr>
        <w:t>ولا يجوز أن يُقال أنّ الله تعالى في كل مكان لأنّ المكان مخلوق محدود والله تعالى لا حد له</w:t>
      </w:r>
      <w:r w:rsidR="00F27EE7">
        <w:rPr>
          <w:rFonts w:hint="cs"/>
          <w:rtl/>
        </w:rPr>
        <w:t xml:space="preserve">، </w:t>
      </w:r>
    </w:p>
    <w:p w14:paraId="4C06B254" w14:textId="3445C15B" w:rsidR="00033F4C" w:rsidRPr="004055BE" w:rsidRDefault="00033F4C" w:rsidP="00F27EE7">
      <w:pPr>
        <w:rPr>
          <w:b/>
          <w:rtl/>
        </w:rPr>
      </w:pPr>
      <w:r w:rsidRPr="00C1746F">
        <w:rPr>
          <w:rFonts w:hint="cs"/>
          <w:bCs/>
          <w:rtl/>
        </w:rPr>
        <w:t>الباب الخامس</w:t>
      </w:r>
      <w:r w:rsidR="00A03C1E">
        <w:rPr>
          <w:rFonts w:hint="cs"/>
          <w:rtl/>
        </w:rPr>
        <w:t>:</w:t>
      </w:r>
      <w:r w:rsidRPr="00C1746F">
        <w:rPr>
          <w:rFonts w:hint="cs"/>
          <w:rtl/>
        </w:rPr>
        <w:t xml:space="preserve"> </w:t>
      </w:r>
      <w:r>
        <w:rPr>
          <w:rFonts w:hint="cs"/>
          <w:rtl/>
        </w:rPr>
        <w:t xml:space="preserve">حل إشكال </w:t>
      </w:r>
      <w:r w:rsidRPr="00C1746F">
        <w:rPr>
          <w:rFonts w:hint="cs"/>
          <w:rtl/>
        </w:rPr>
        <w:t xml:space="preserve">ظواهر </w:t>
      </w:r>
      <w:r>
        <w:rPr>
          <w:rFonts w:hint="cs"/>
          <w:rtl/>
        </w:rPr>
        <w:t xml:space="preserve">الكتاب والسنّة التي </w:t>
      </w:r>
      <w:r w:rsidRPr="00C1746F">
        <w:rPr>
          <w:rFonts w:hint="cs"/>
          <w:rtl/>
        </w:rPr>
        <w:t>تنافي تنزيه الله تعالى عن المكان</w:t>
      </w:r>
      <w:r w:rsidR="00F27EE7">
        <w:rPr>
          <w:rFonts w:hint="cs"/>
          <w:rtl/>
        </w:rPr>
        <w:t xml:space="preserve">، </w:t>
      </w:r>
    </w:p>
    <w:p w14:paraId="37F42DB0" w14:textId="04EABF0C" w:rsidR="00033F4C" w:rsidRPr="004055BE" w:rsidRDefault="00033F4C" w:rsidP="00F27EE7">
      <w:pPr>
        <w:rPr>
          <w:b/>
          <w:rtl/>
        </w:rPr>
      </w:pPr>
      <w:r w:rsidRPr="004055BE">
        <w:rPr>
          <w:rFonts w:hint="cs"/>
          <w:bCs/>
          <w:rtl/>
        </w:rPr>
        <w:lastRenderedPageBreak/>
        <w:t>الباب السادس</w:t>
      </w:r>
      <w:r w:rsidR="00A03C1E">
        <w:rPr>
          <w:rFonts w:hint="cs"/>
          <w:rtl/>
        </w:rPr>
        <w:t>:</w:t>
      </w:r>
      <w:r w:rsidRPr="004055BE">
        <w:rPr>
          <w:rFonts w:hint="cs"/>
          <w:rtl/>
        </w:rPr>
        <w:t xml:space="preserve"> رسالتان في تنزيه الله تعالى عن المكان</w:t>
      </w:r>
      <w:r w:rsidR="00F27EE7">
        <w:rPr>
          <w:rFonts w:hint="cs"/>
          <w:rtl/>
        </w:rPr>
        <w:t xml:space="preserve">، </w:t>
      </w:r>
      <w:r w:rsidR="00A03C1E">
        <w:rPr>
          <w:rFonts w:hint="cs"/>
          <w:rtl/>
        </w:rPr>
        <w:t>(</w:t>
      </w:r>
      <w:r w:rsidRPr="004055BE">
        <w:rPr>
          <w:rFonts w:hint="cs"/>
          <w:rtl/>
        </w:rPr>
        <w:t>الاولى</w:t>
      </w:r>
      <w:r w:rsidR="00A03C1E">
        <w:rPr>
          <w:rFonts w:hint="cs"/>
          <w:rtl/>
        </w:rPr>
        <w:t>):</w:t>
      </w:r>
      <w:r w:rsidRPr="004055BE">
        <w:rPr>
          <w:rFonts w:hint="cs"/>
          <w:rtl/>
        </w:rPr>
        <w:t xml:space="preserve"> </w:t>
      </w:r>
      <w:r w:rsidRPr="004055BE">
        <w:rPr>
          <w:rtl/>
        </w:rPr>
        <w:t xml:space="preserve">مصنف الشيخ شهاب الدين ابن </w:t>
      </w:r>
      <w:proofErr w:type="spellStart"/>
      <w:r w:rsidRPr="004055BE">
        <w:rPr>
          <w:rtl/>
        </w:rPr>
        <w:t>جهبل</w:t>
      </w:r>
      <w:proofErr w:type="spellEnd"/>
      <w:r w:rsidRPr="004055BE">
        <w:rPr>
          <w:rtl/>
        </w:rPr>
        <w:t xml:space="preserve"> في نفي الجهة وتنزيه الله تعالى عن المكان</w:t>
      </w:r>
      <w:r w:rsidR="00F27EE7">
        <w:rPr>
          <w:rFonts w:hint="cs"/>
          <w:rtl/>
        </w:rPr>
        <w:t xml:space="preserve">، </w:t>
      </w:r>
      <w:r w:rsidRPr="004055BE">
        <w:rPr>
          <w:rFonts w:hint="cs"/>
          <w:rtl/>
        </w:rPr>
        <w:t xml:space="preserve">و </w:t>
      </w:r>
      <w:r w:rsidR="00A03C1E">
        <w:rPr>
          <w:rFonts w:hint="cs"/>
          <w:rtl/>
        </w:rPr>
        <w:t>(</w:t>
      </w:r>
      <w:r w:rsidRPr="004055BE">
        <w:rPr>
          <w:rFonts w:hint="cs"/>
          <w:rtl/>
        </w:rPr>
        <w:t>الثانية</w:t>
      </w:r>
      <w:r w:rsidR="00A03C1E">
        <w:rPr>
          <w:rFonts w:hint="cs"/>
          <w:rtl/>
        </w:rPr>
        <w:t>):</w:t>
      </w:r>
      <w:r w:rsidRPr="004055BE">
        <w:rPr>
          <w:rFonts w:hint="cs"/>
          <w:rtl/>
        </w:rPr>
        <w:t xml:space="preserve"> </w:t>
      </w:r>
      <w:r w:rsidRPr="004055BE">
        <w:rPr>
          <w:rtl/>
        </w:rPr>
        <w:t>كتاب الصمدية للشيخ طارق بن محمد السعدي الحسيني وهو</w:t>
      </w:r>
      <w:r w:rsidRPr="004055BE">
        <w:rPr>
          <w:rFonts w:hint="cs"/>
          <w:rtl/>
        </w:rPr>
        <w:t xml:space="preserve"> </w:t>
      </w:r>
      <w:r w:rsidRPr="004055BE">
        <w:rPr>
          <w:rtl/>
        </w:rPr>
        <w:t>تنزيه لله تعالى عن الجهة والمكان</w:t>
      </w:r>
      <w:r w:rsidR="00F27EE7">
        <w:rPr>
          <w:rFonts w:hint="cs"/>
          <w:rtl/>
        </w:rPr>
        <w:t xml:space="preserve">، </w:t>
      </w:r>
    </w:p>
    <w:p w14:paraId="2D89855E" w14:textId="77777777" w:rsidR="00033F4C" w:rsidRPr="00544C90" w:rsidRDefault="00033F4C" w:rsidP="00F27EE7">
      <w:pPr>
        <w:rPr>
          <w:b/>
          <w:bCs/>
          <w:rtl/>
        </w:rPr>
      </w:pPr>
      <w:r w:rsidRPr="00544C90">
        <w:rPr>
          <w:rFonts w:hint="cs"/>
          <w:bCs/>
          <w:rtl/>
        </w:rPr>
        <w:t>الخاتمة والفهارس</w:t>
      </w:r>
    </w:p>
    <w:p w14:paraId="0FCE251E" w14:textId="77777777" w:rsidR="00033F4C" w:rsidRDefault="00033F4C" w:rsidP="00F27EE7">
      <w:pPr>
        <w:jc w:val="center"/>
        <w:rPr>
          <w:b/>
          <w:bCs/>
          <w:rtl/>
        </w:rPr>
      </w:pPr>
      <w:r>
        <w:rPr>
          <w:rFonts w:hint="cs"/>
          <w:bCs/>
          <w:rtl/>
        </w:rPr>
        <w:t>***</w:t>
      </w:r>
    </w:p>
    <w:p w14:paraId="7272ABB0" w14:textId="77777777" w:rsidR="00033F4C" w:rsidRDefault="00033F4C" w:rsidP="00F27EE7">
      <w:pPr>
        <w:rPr>
          <w:rtl/>
        </w:rPr>
      </w:pPr>
    </w:p>
    <w:p w14:paraId="34317D31" w14:textId="77777777" w:rsidR="00033F4C" w:rsidRDefault="00033F4C" w:rsidP="00F27EE7">
      <w:pPr>
        <w:rPr>
          <w:rtl/>
        </w:rPr>
      </w:pPr>
    </w:p>
    <w:p w14:paraId="43432522" w14:textId="27F55CAC" w:rsidR="00033F4C" w:rsidRPr="002734E0" w:rsidRDefault="00033F4C" w:rsidP="002734E0">
      <w:pPr>
        <w:pStyle w:val="1"/>
        <w:rPr>
          <w:u w:val="none"/>
          <w:rtl/>
        </w:rPr>
      </w:pPr>
      <w:r w:rsidRPr="002734E0">
        <w:rPr>
          <w:u w:val="none"/>
          <w:rtl/>
        </w:rPr>
        <w:t>مقدمة</w:t>
      </w:r>
      <w:r w:rsidR="002734E0" w:rsidRPr="002734E0">
        <w:rPr>
          <w:rFonts w:hint="cs"/>
          <w:u w:val="none"/>
          <w:rtl/>
        </w:rPr>
        <w:t xml:space="preserve"> </w:t>
      </w:r>
      <w:r w:rsidRPr="002734E0">
        <w:rPr>
          <w:u w:val="none"/>
          <w:rtl/>
        </w:rPr>
        <w:t>عن أهمية علم التقديس</w:t>
      </w:r>
      <w:r w:rsidR="002734E0" w:rsidRPr="002734E0">
        <w:rPr>
          <w:rFonts w:hint="cs"/>
          <w:u w:val="none"/>
          <w:rtl/>
        </w:rPr>
        <w:t xml:space="preserve"> </w:t>
      </w:r>
      <w:r w:rsidRPr="002734E0">
        <w:rPr>
          <w:u w:val="none"/>
          <w:rtl/>
        </w:rPr>
        <w:t>ودوره في تصحيح مفاهيم علم التوحيد والوحدة بين المسلمين</w:t>
      </w:r>
      <w:r w:rsidRPr="002734E0">
        <w:rPr>
          <w:rFonts w:hint="cs"/>
          <w:u w:val="none"/>
          <w:rtl/>
        </w:rPr>
        <w:t xml:space="preserve"> وخطورة التصدر للإفتاء في علم العقيدة قبل دراسة هذا العلم واستيعابه</w:t>
      </w:r>
    </w:p>
    <w:p w14:paraId="19B8E784" w14:textId="77777777" w:rsidR="00033F4C" w:rsidRDefault="00033F4C" w:rsidP="00F27EE7">
      <w:pPr>
        <w:jc w:val="center"/>
        <w:rPr>
          <w:b/>
          <w:bCs/>
          <w:rtl/>
        </w:rPr>
      </w:pPr>
    </w:p>
    <w:p w14:paraId="6596703F" w14:textId="42405587" w:rsidR="00033F4C" w:rsidRDefault="00033F4C" w:rsidP="00F27EE7">
      <w:pPr>
        <w:rPr>
          <w:b/>
        </w:rPr>
      </w:pPr>
      <w:r>
        <w:rPr>
          <w:rFonts w:hint="cs"/>
          <w:rtl/>
          <w:lang w:bidi="ar-KW"/>
        </w:rPr>
        <w:t>إنّ علم التقديس والتنزيه هو أشرف علوم الإسلام وأعلاها لأنّه يتعلق بالعلم بالله تعالى</w:t>
      </w:r>
      <w:r w:rsidR="00F27EE7">
        <w:rPr>
          <w:rFonts w:hint="cs"/>
          <w:rtl/>
          <w:lang w:bidi="ar-KW"/>
        </w:rPr>
        <w:t xml:space="preserve">، </w:t>
      </w:r>
      <w:r>
        <w:rPr>
          <w:rFonts w:hint="cs"/>
          <w:rtl/>
          <w:lang w:bidi="ar-KW"/>
        </w:rPr>
        <w:t>وما يجب له من صفات التقديس والتعظيم والتنزيه التي هي صفات الكمال والجلال والإكرام</w:t>
      </w:r>
      <w:r w:rsidR="00F27EE7">
        <w:rPr>
          <w:rFonts w:hint="cs"/>
          <w:rtl/>
          <w:lang w:bidi="ar-KW"/>
        </w:rPr>
        <w:t xml:space="preserve">، </w:t>
      </w:r>
      <w:r>
        <w:rPr>
          <w:rFonts w:hint="cs"/>
          <w:rtl/>
          <w:lang w:bidi="ar-KW"/>
        </w:rPr>
        <w:t>وما يستحيل في حقه سبحانه من صفات النقص والعيب والحدوث والتشبيه والتجسيم</w:t>
      </w:r>
      <w:r w:rsidR="00F27EE7">
        <w:rPr>
          <w:rFonts w:hint="cs"/>
          <w:rtl/>
          <w:lang w:bidi="ar-KW"/>
        </w:rPr>
        <w:t xml:space="preserve">، </w:t>
      </w:r>
      <w:r>
        <w:rPr>
          <w:rFonts w:hint="cs"/>
          <w:rtl/>
          <w:lang w:bidi="ar-KW"/>
        </w:rPr>
        <w:t>ويشمل هذا العلم على معرفة توحيد الله تعالى في ذاته وأسمائه وصفاته وأفعاله</w:t>
      </w:r>
      <w:r w:rsidR="00F27EE7">
        <w:rPr>
          <w:rFonts w:hint="cs"/>
          <w:rtl/>
          <w:lang w:bidi="ar-KW"/>
        </w:rPr>
        <w:t xml:space="preserve">، </w:t>
      </w:r>
      <w:r>
        <w:rPr>
          <w:rFonts w:hint="cs"/>
          <w:rtl/>
          <w:lang w:bidi="ar-KW"/>
        </w:rPr>
        <w:t>وإذا كان أعظم العلوم والمعارف في دين الله تعالى بعد الإيمان هو التوحيد</w:t>
      </w:r>
      <w:r w:rsidR="00F27EE7">
        <w:rPr>
          <w:rFonts w:hint="cs"/>
          <w:rtl/>
          <w:lang w:bidi="ar-KW"/>
        </w:rPr>
        <w:t xml:space="preserve">، </w:t>
      </w:r>
      <w:r>
        <w:rPr>
          <w:rFonts w:hint="cs"/>
          <w:rtl/>
          <w:lang w:bidi="ar-KW"/>
        </w:rPr>
        <w:t xml:space="preserve">وإذا كان أجل أقسام التوحيد هو توحيد </w:t>
      </w:r>
      <w:proofErr w:type="gramStart"/>
      <w:r>
        <w:rPr>
          <w:rFonts w:hint="cs"/>
          <w:rtl/>
          <w:lang w:bidi="ar-KW"/>
        </w:rPr>
        <w:t>الذات .</w:t>
      </w:r>
      <w:proofErr w:type="gramEnd"/>
      <w:r>
        <w:rPr>
          <w:rFonts w:hint="cs"/>
          <w:rtl/>
          <w:lang w:bidi="ar-KW"/>
        </w:rPr>
        <w:t xml:space="preserve">. فإن علم التقديس والتنزيه هو الفقه الحقيقي والعلم الراسخ بقسم توحيد الذات وما يجب له سبحانه من معاني التقديس والتنزيه ومن </w:t>
      </w:r>
      <w:r>
        <w:rPr>
          <w:rFonts w:hint="cs"/>
          <w:rtl/>
          <w:lang w:bidi="ar-KW"/>
        </w:rPr>
        <w:lastRenderedPageBreak/>
        <w:t>صفات الكمال والجلال والإكرام</w:t>
      </w:r>
      <w:r w:rsidR="00F27EE7">
        <w:rPr>
          <w:rFonts w:hint="cs"/>
          <w:rtl/>
          <w:lang w:bidi="ar-KW"/>
        </w:rPr>
        <w:t xml:space="preserve">، </w:t>
      </w:r>
      <w:r>
        <w:rPr>
          <w:rFonts w:hint="cs"/>
          <w:rtl/>
          <w:lang w:bidi="ar-KW"/>
        </w:rPr>
        <w:t>وما يجب تنزيه ذات الله تعالى عنه من معاني التشبيه وصفات النقص والعيب والحدوث والعجز والعيب وغيرها من النقائص التي يجب تنزيه الله تعالى عنها</w:t>
      </w:r>
      <w:r w:rsidR="00F27EE7">
        <w:rPr>
          <w:rFonts w:hint="cs"/>
          <w:rtl/>
          <w:lang w:bidi="ar-KW"/>
        </w:rPr>
        <w:t xml:space="preserve">، </w:t>
      </w:r>
      <w:r>
        <w:rPr>
          <w:rFonts w:hint="cs"/>
          <w:rtl/>
          <w:lang w:bidi="ar-KW"/>
        </w:rPr>
        <w:t xml:space="preserve">كما يشمل هذا العلم بيان </w:t>
      </w:r>
      <w:r>
        <w:rPr>
          <w:rFonts w:hint="cs"/>
          <w:rtl/>
        </w:rPr>
        <w:t>قواعد التنزيه</w:t>
      </w:r>
      <w:r w:rsidR="00A03C1E">
        <w:rPr>
          <w:rFonts w:hint="cs"/>
          <w:rtl/>
        </w:rPr>
        <w:t>:</w:t>
      </w:r>
      <w:r>
        <w:rPr>
          <w:rFonts w:hint="cs"/>
          <w:rtl/>
        </w:rPr>
        <w:t xml:space="preserve"> التي ساهم في تأصيلها أهل الأصول المتخصصون في العقيدة من علماء أهل السنة</w:t>
      </w:r>
      <w:r w:rsidR="00F27EE7">
        <w:rPr>
          <w:rFonts w:hint="cs"/>
          <w:rtl/>
        </w:rPr>
        <w:t xml:space="preserve">، </w:t>
      </w:r>
      <w:r>
        <w:rPr>
          <w:rFonts w:hint="cs"/>
          <w:rtl/>
        </w:rPr>
        <w:t>هذه القواعد التي نتعلم من خلالها المستحيل في حق الله تعالى فيكون المرء على بينه من ربه وخالقه وإلهه الذي يعبده ويوحده</w:t>
      </w:r>
      <w:r w:rsidR="00F27EE7">
        <w:rPr>
          <w:rFonts w:hint="cs"/>
          <w:rtl/>
        </w:rPr>
        <w:t xml:space="preserve">، </w:t>
      </w:r>
      <w:r>
        <w:rPr>
          <w:rFonts w:hint="cs"/>
          <w:rtl/>
        </w:rPr>
        <w:t>وعلى علم راسخ وهو يتكلم فيما يتعلق بذات الله تعالى وأسمائه الحسنى وصفاته العظيمة وأفعاله الحكيمة</w:t>
      </w:r>
      <w:r w:rsidR="00F27EE7">
        <w:rPr>
          <w:rFonts w:hint="cs"/>
          <w:rtl/>
        </w:rPr>
        <w:t xml:space="preserve">، </w:t>
      </w:r>
      <w:r>
        <w:rPr>
          <w:rFonts w:hint="cs"/>
          <w:rtl/>
        </w:rPr>
        <w:t>وتحدثا بنعمة الله الكريم أني ما إن استوعبت علم التنزيه وقواعده الرصينة حتى أحسست أنه العلم اللازم لتحقيق الوحدة الإسلامية المنشودة والتجديد الإسلامي المنشود</w:t>
      </w:r>
      <w:r w:rsidR="00F27EE7">
        <w:rPr>
          <w:rFonts w:hint="cs"/>
          <w:rtl/>
        </w:rPr>
        <w:t xml:space="preserve">، </w:t>
      </w:r>
      <w:r>
        <w:rPr>
          <w:rFonts w:hint="cs"/>
          <w:rtl/>
        </w:rPr>
        <w:t>وأنّ الإحاطة بعلم التقديس والتنزيه له أعظم الدور في تصحيح مفاهيم علم التوحيد</w:t>
      </w:r>
      <w:r w:rsidR="00F27EE7">
        <w:rPr>
          <w:rFonts w:hint="cs"/>
          <w:rtl/>
        </w:rPr>
        <w:t xml:space="preserve">، </w:t>
      </w:r>
      <w:r>
        <w:rPr>
          <w:rFonts w:hint="cs"/>
          <w:rtl/>
        </w:rPr>
        <w:t>وأعظم الأثر في تحقيق التقارب والتكامل والوحدة العقائدية والعلمية والعملية بين المسلمين عامة</w:t>
      </w:r>
      <w:r w:rsidR="00F27EE7">
        <w:rPr>
          <w:rFonts w:hint="cs"/>
          <w:rtl/>
        </w:rPr>
        <w:t xml:space="preserve">، </w:t>
      </w:r>
      <w:r>
        <w:rPr>
          <w:rFonts w:hint="cs"/>
          <w:rtl/>
        </w:rPr>
        <w:t>وبين طوائف أهل السنّة والجماعة خاصة</w:t>
      </w:r>
      <w:r w:rsidR="00F27EE7">
        <w:rPr>
          <w:rFonts w:hint="cs"/>
          <w:rtl/>
        </w:rPr>
        <w:t xml:space="preserve">، </w:t>
      </w:r>
      <w:r>
        <w:rPr>
          <w:rFonts w:hint="cs"/>
          <w:rtl/>
          <w:lang w:bidi="ar-KW"/>
        </w:rPr>
        <w:t>والله من وراء القصد وهو يهدي السبيل</w:t>
      </w:r>
      <w:r w:rsidR="00F27EE7">
        <w:rPr>
          <w:rFonts w:hint="cs"/>
          <w:rtl/>
          <w:lang w:bidi="ar-KW"/>
        </w:rPr>
        <w:t xml:space="preserve">، </w:t>
      </w:r>
      <w:r>
        <w:rPr>
          <w:rFonts w:hint="cs"/>
          <w:rtl/>
        </w:rPr>
        <w:t>وإن من أعظم الخطر أن يتصدى أحد للحديث عن الله تعالى وعن صفاته وأفعاله</w:t>
      </w:r>
      <w:r w:rsidR="00F27EE7">
        <w:rPr>
          <w:rFonts w:hint="cs"/>
          <w:rtl/>
        </w:rPr>
        <w:t xml:space="preserve">، </w:t>
      </w:r>
      <w:r>
        <w:rPr>
          <w:rFonts w:hint="cs"/>
          <w:rtl/>
        </w:rPr>
        <w:t>دون أن يكون له إلمام بهذا العلم الذي يضبط مسائل وأحكام هذا الباب</w:t>
      </w:r>
      <w:r w:rsidR="00F27EE7">
        <w:rPr>
          <w:rFonts w:hint="cs"/>
          <w:rtl/>
        </w:rPr>
        <w:t xml:space="preserve">، </w:t>
      </w:r>
      <w:r>
        <w:rPr>
          <w:rFonts w:hint="cs"/>
          <w:rtl/>
        </w:rPr>
        <w:t>وأشد من ذلك خطرا أن يتصدى للحديث عن أهل السنّة والجماعة وإطارها العقائدي والفرق الضالة عنها في العقيدة</w:t>
      </w:r>
      <w:r w:rsidR="00F27EE7">
        <w:rPr>
          <w:rFonts w:hint="cs"/>
          <w:rtl/>
        </w:rPr>
        <w:t xml:space="preserve">، </w:t>
      </w:r>
      <w:r>
        <w:rPr>
          <w:rFonts w:hint="cs"/>
          <w:rtl/>
        </w:rPr>
        <w:t>من لا يعرف هذا العلم الراسخ</w:t>
      </w:r>
      <w:r w:rsidR="00F27EE7">
        <w:rPr>
          <w:rFonts w:hint="cs"/>
          <w:rtl/>
        </w:rPr>
        <w:t xml:space="preserve">، </w:t>
      </w:r>
      <w:r>
        <w:rPr>
          <w:rFonts w:hint="cs"/>
          <w:rtl/>
        </w:rPr>
        <w:t>والطامة المهلكة عندما يتصدر أحدهم لإصدار أحكام التبديع والتضليل للطوائف والفرق الإسلامية وهو يجهل هذا العلم</w:t>
      </w:r>
      <w:r w:rsidR="00F27EE7">
        <w:rPr>
          <w:rFonts w:hint="cs"/>
          <w:rtl/>
        </w:rPr>
        <w:t xml:space="preserve">، </w:t>
      </w:r>
      <w:r>
        <w:rPr>
          <w:rFonts w:hint="cs"/>
          <w:rtl/>
        </w:rPr>
        <w:t>فيفتي ويبدع ويضلل بغير علم ولا فقه ولا هدى وهو يحسب أنه من المهتدين</w:t>
      </w:r>
      <w:r w:rsidR="00F27EE7">
        <w:rPr>
          <w:rFonts w:hint="cs"/>
          <w:rtl/>
        </w:rPr>
        <w:t xml:space="preserve">، </w:t>
      </w:r>
      <w:r>
        <w:rPr>
          <w:rFonts w:hint="cs"/>
          <w:rtl/>
        </w:rPr>
        <w:t>فحرام على من يجهل قواعد هذا العلم أن يتصدر للتبديع والتضليل في باب العقيدة</w:t>
      </w:r>
      <w:r w:rsidR="00F27EE7">
        <w:rPr>
          <w:rFonts w:hint="cs"/>
          <w:rtl/>
        </w:rPr>
        <w:t xml:space="preserve">، </w:t>
      </w:r>
      <w:r>
        <w:rPr>
          <w:rFonts w:hint="cs"/>
          <w:rtl/>
        </w:rPr>
        <w:t>لأنّ قواعد التقديس والتنزيه هي مبادئ الفقه في العقيدة</w:t>
      </w:r>
      <w:r w:rsidR="00F27EE7">
        <w:rPr>
          <w:rFonts w:hint="cs"/>
          <w:rtl/>
        </w:rPr>
        <w:t xml:space="preserve">، </w:t>
      </w:r>
      <w:r>
        <w:rPr>
          <w:rFonts w:hint="cs"/>
          <w:rtl/>
        </w:rPr>
        <w:t>والفقه في التوحيد والتقديس</w:t>
      </w:r>
      <w:r w:rsidR="00F27EE7">
        <w:rPr>
          <w:rFonts w:hint="cs"/>
          <w:rtl/>
        </w:rPr>
        <w:t xml:space="preserve">، </w:t>
      </w:r>
      <w:r>
        <w:rPr>
          <w:rFonts w:hint="cs"/>
          <w:rtl/>
        </w:rPr>
        <w:t>وهذا هو الفقه الذي لا يصح لأحد أن يتكلم في علم الإلهيات إلا وهو ملم به</w:t>
      </w:r>
      <w:r w:rsidR="00F27EE7">
        <w:rPr>
          <w:rFonts w:hint="cs"/>
          <w:rtl/>
        </w:rPr>
        <w:t xml:space="preserve">، </w:t>
      </w:r>
      <w:r>
        <w:rPr>
          <w:rFonts w:hint="cs"/>
          <w:rtl/>
        </w:rPr>
        <w:t xml:space="preserve">إنّ </w:t>
      </w:r>
      <w:r>
        <w:rPr>
          <w:rFonts w:hint="cs"/>
          <w:rtl/>
          <w:lang w:bidi="ar-KW"/>
        </w:rPr>
        <w:t>دراسة علم التقديس والتنزيه ومعرفة قواعده الربانية يؤدي إلى التقديس الكامل والتنزيه المطلق لله تعالى</w:t>
      </w:r>
      <w:r w:rsidR="00F27EE7">
        <w:rPr>
          <w:rFonts w:hint="cs"/>
          <w:rtl/>
          <w:lang w:bidi="ar-KW"/>
        </w:rPr>
        <w:t xml:space="preserve">، </w:t>
      </w:r>
      <w:r>
        <w:rPr>
          <w:rFonts w:hint="cs"/>
          <w:rtl/>
          <w:lang w:bidi="ar-KW"/>
        </w:rPr>
        <w:t>والفهم الصحيح للآيات التي تتناول نفي المثل والند والكفء والشريك لله تعالى</w:t>
      </w:r>
      <w:r w:rsidR="00F27EE7">
        <w:rPr>
          <w:rFonts w:hint="cs"/>
          <w:rtl/>
          <w:lang w:bidi="ar-KW"/>
        </w:rPr>
        <w:t xml:space="preserve">، </w:t>
      </w:r>
      <w:r>
        <w:rPr>
          <w:rFonts w:hint="cs"/>
          <w:rtl/>
          <w:lang w:bidi="ar-KW"/>
        </w:rPr>
        <w:t>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F27EE7">
        <w:rPr>
          <w:rFonts w:hint="cs"/>
          <w:rtl/>
          <w:lang w:bidi="ar-KW"/>
        </w:rPr>
        <w:t xml:space="preserve">، </w:t>
      </w:r>
      <w:r>
        <w:rPr>
          <w:rFonts w:hint="cs"/>
          <w:rtl/>
          <w:lang w:bidi="ar-KW"/>
        </w:rPr>
        <w:t>والعيش مع الله على التنزيه والاعتراف بالعجز عن الإدراك والإحاطة</w:t>
      </w:r>
      <w:r w:rsidR="00F27EE7">
        <w:rPr>
          <w:rFonts w:hint="cs"/>
          <w:rtl/>
          <w:lang w:bidi="ar-KW"/>
        </w:rPr>
        <w:t xml:space="preserve">، </w:t>
      </w:r>
      <w:r>
        <w:rPr>
          <w:rFonts w:hint="cs"/>
          <w:rtl/>
          <w:lang w:bidi="ar-KW"/>
        </w:rPr>
        <w:t xml:space="preserve">ولله در العالم الرباني </w:t>
      </w:r>
      <w:r>
        <w:rPr>
          <w:rFonts w:hint="cs"/>
          <w:rtl/>
        </w:rPr>
        <w:t>أبو عثمان المغربي</w:t>
      </w:r>
      <w:r w:rsidR="00F27EE7">
        <w:rPr>
          <w:rFonts w:hint="cs"/>
          <w:rtl/>
        </w:rPr>
        <w:t xml:space="preserve">، </w:t>
      </w:r>
      <w:r>
        <w:rPr>
          <w:rFonts w:hint="cs"/>
          <w:rtl/>
        </w:rPr>
        <w:t>حيث جاء في [طبقات الشافعية الكبرى ج: 9 ص: 42]</w:t>
      </w:r>
      <w:r w:rsidR="00A03C1E">
        <w:rPr>
          <w:rFonts w:hint="cs"/>
          <w:rtl/>
        </w:rPr>
        <w:t>: (</w:t>
      </w:r>
      <w:r>
        <w:rPr>
          <w:rFonts w:hint="cs"/>
          <w:rtl/>
        </w:rPr>
        <w:t>وقال أبو عثمان المغربي كنت أعتقد شيئا من حديث الجهة فلما قدمت بغداد زال ذلك عن قلبي فكتبت إلى أصحابي بمكة أني أسلمت جديدا</w:t>
      </w:r>
      <w:r w:rsidR="00A03C1E">
        <w:rPr>
          <w:rFonts w:hint="cs"/>
          <w:rtl/>
        </w:rPr>
        <w:t>)</w:t>
      </w:r>
      <w:r>
        <w:rPr>
          <w:rFonts w:hint="cs"/>
          <w:rtl/>
        </w:rPr>
        <w:t xml:space="preserve"> أهـ</w:t>
      </w:r>
      <w:r w:rsidR="00F27EE7">
        <w:rPr>
          <w:rFonts w:hint="cs"/>
          <w:rtl/>
        </w:rPr>
        <w:t xml:space="preserve">، </w:t>
      </w:r>
      <w:r>
        <w:rPr>
          <w:rFonts w:hint="cs"/>
          <w:rtl/>
        </w:rPr>
        <w:t>فهذا هو الأثر المرجو من تعلم علم التقديس والتنزيه والتسبيح</w:t>
      </w:r>
      <w:r w:rsidR="00F27EE7">
        <w:rPr>
          <w:rFonts w:hint="cs"/>
          <w:rtl/>
        </w:rPr>
        <w:t xml:space="preserve">، </w:t>
      </w:r>
      <w:r>
        <w:rPr>
          <w:rFonts w:hint="cs"/>
          <w:rtl/>
          <w:lang w:bidi="ar-KW"/>
        </w:rPr>
        <w:t>لقد</w:t>
      </w:r>
      <w:r>
        <w:rPr>
          <w:rFonts w:hint="cs"/>
          <w:rtl/>
        </w:rPr>
        <w:t xml:space="preserve"> تكرر التسبيح في القرآن أكثر من ثمانين </w:t>
      </w:r>
      <w:r>
        <w:rPr>
          <w:rFonts w:hint="cs"/>
          <w:rtl/>
        </w:rPr>
        <w:lastRenderedPageBreak/>
        <w:t>موضعا من كتاب الله تعالى ومعناه التنزيه واعتقاد اتصاف الذات بالكمال الذي ليس بعده كمال ونفي النقص والعجز والعيب والحاجة التي تناقض الكمال</w:t>
      </w:r>
      <w:r w:rsidR="00F27EE7">
        <w:rPr>
          <w:rFonts w:hint="cs"/>
          <w:rtl/>
        </w:rPr>
        <w:t xml:space="preserve">، </w:t>
      </w:r>
      <w:r>
        <w:rPr>
          <w:rFonts w:hint="cs"/>
          <w:rtl/>
        </w:rPr>
        <w:t>وكما أنّ لكل علم دقائقه التي تميز علماءه عن سائر العلماء في مجال التخصص</w:t>
      </w:r>
      <w:r w:rsidR="00F27EE7">
        <w:rPr>
          <w:rFonts w:hint="cs"/>
          <w:rtl/>
        </w:rPr>
        <w:t xml:space="preserve">، </w:t>
      </w:r>
      <w:r>
        <w:rPr>
          <w:rFonts w:hint="cs"/>
          <w:rtl/>
        </w:rPr>
        <w:t>ففي علم الفقه دقائقه التي تميز الفقهاء</w:t>
      </w:r>
      <w:r w:rsidR="00F27EE7">
        <w:rPr>
          <w:rFonts w:hint="cs"/>
          <w:rtl/>
        </w:rPr>
        <w:t xml:space="preserve">، </w:t>
      </w:r>
      <w:r>
        <w:rPr>
          <w:rFonts w:hint="cs"/>
          <w:rtl/>
        </w:rPr>
        <w:t>وفي علم الحديث دقائقه التي تميز المحدثين المتخصصين في علم الحديث</w:t>
      </w:r>
      <w:r w:rsidR="00F27EE7">
        <w:rPr>
          <w:rFonts w:hint="cs"/>
          <w:rtl/>
        </w:rPr>
        <w:t xml:space="preserve">، </w:t>
      </w:r>
      <w:r>
        <w:rPr>
          <w:rFonts w:hint="cs"/>
          <w:rtl/>
        </w:rPr>
        <w:t>فكذلك فإن علم التقديس والتنزيه</w:t>
      </w:r>
      <w:r w:rsidR="00A03C1E">
        <w:rPr>
          <w:rFonts w:hint="cs"/>
          <w:rtl/>
        </w:rPr>
        <w:t xml:space="preserve"> </w:t>
      </w:r>
      <w:r>
        <w:rPr>
          <w:rFonts w:hint="cs"/>
          <w:rtl/>
        </w:rPr>
        <w:t>يؤهل المتخصصين فيه إلى نفي أمور تدل على النقص الذي يناقض الكمال</w:t>
      </w:r>
      <w:r w:rsidR="00F27EE7">
        <w:rPr>
          <w:rFonts w:hint="cs"/>
          <w:rtl/>
        </w:rPr>
        <w:t xml:space="preserve">، </w:t>
      </w:r>
      <w:r>
        <w:rPr>
          <w:rFonts w:hint="cs"/>
          <w:rtl/>
        </w:rPr>
        <w:t>لا يدركها العامة من الناس لأنهم لا يستطيعون تصور أي شيء غير محسوس</w:t>
      </w:r>
      <w:r w:rsidR="00F27EE7">
        <w:rPr>
          <w:rFonts w:hint="cs"/>
          <w:rtl/>
        </w:rPr>
        <w:t xml:space="preserve">، </w:t>
      </w:r>
      <w:r>
        <w:rPr>
          <w:rFonts w:hint="cs"/>
          <w:rtl/>
        </w:rPr>
        <w:t>لغلبة الحس عليهم</w:t>
      </w:r>
      <w:r w:rsidR="00F27EE7">
        <w:rPr>
          <w:rFonts w:hint="cs"/>
          <w:rtl/>
        </w:rPr>
        <w:t xml:space="preserve">، </w:t>
      </w:r>
      <w:r>
        <w:rPr>
          <w:rFonts w:hint="cs"/>
          <w:rtl/>
        </w:rPr>
        <w:t>فيصعب عليهم تصور ذات لا أول لوجوده لأنهم تعودوا أن كل شيء له أول يبدأ منه</w:t>
      </w:r>
      <w:r w:rsidR="00F27EE7">
        <w:rPr>
          <w:rFonts w:hint="cs"/>
          <w:rtl/>
        </w:rPr>
        <w:t xml:space="preserve">، </w:t>
      </w:r>
      <w:r>
        <w:rPr>
          <w:rFonts w:hint="cs"/>
          <w:rtl/>
        </w:rPr>
        <w:t>ولهذا دائما ما يوسوس لهم الشيطان بقوله</w:t>
      </w:r>
      <w:r w:rsidR="00A03C1E">
        <w:rPr>
          <w:rFonts w:hint="cs"/>
          <w:rtl/>
        </w:rPr>
        <w:t>:</w:t>
      </w:r>
      <w:r>
        <w:rPr>
          <w:rFonts w:hint="cs"/>
          <w:rtl/>
        </w:rPr>
        <w:t xml:space="preserve"> </w:t>
      </w:r>
      <w:r w:rsidR="00A03C1E">
        <w:rPr>
          <w:rFonts w:hint="cs"/>
          <w:rtl/>
        </w:rPr>
        <w:t>(</w:t>
      </w:r>
      <w:r>
        <w:rPr>
          <w:rFonts w:hint="cs"/>
          <w:rtl/>
        </w:rPr>
        <w:t>هذا خلق الله</w:t>
      </w:r>
      <w:r w:rsidR="00F27EE7">
        <w:rPr>
          <w:rFonts w:hint="cs"/>
          <w:rtl/>
        </w:rPr>
        <w:t xml:space="preserve">، </w:t>
      </w:r>
      <w:r>
        <w:rPr>
          <w:rFonts w:hint="cs"/>
          <w:rtl/>
        </w:rPr>
        <w:t>فمن خلق الله</w:t>
      </w:r>
      <w:r w:rsidR="00A03C1E">
        <w:rPr>
          <w:rFonts w:hint="cs"/>
          <w:rtl/>
        </w:rPr>
        <w:t>)</w:t>
      </w:r>
      <w:r w:rsidR="00F27EE7">
        <w:rPr>
          <w:rFonts w:hint="cs"/>
          <w:rtl/>
        </w:rPr>
        <w:t xml:space="preserve">، </w:t>
      </w:r>
      <w:r>
        <w:rPr>
          <w:rFonts w:hint="cs"/>
          <w:rtl/>
        </w:rPr>
        <w:t>ولا يتصورون ذاتا لا يحتاج إلى مكان</w:t>
      </w:r>
      <w:r w:rsidR="00F27EE7">
        <w:rPr>
          <w:rFonts w:hint="cs"/>
          <w:rtl/>
        </w:rPr>
        <w:t xml:space="preserve">، </w:t>
      </w:r>
      <w:r>
        <w:rPr>
          <w:rFonts w:hint="cs"/>
          <w:rtl/>
        </w:rPr>
        <w:t>لأنّهم تعودوا بالحس أنّ كل شيء لابد وأن يكون في مكان</w:t>
      </w:r>
      <w:r w:rsidR="00F27EE7">
        <w:rPr>
          <w:rFonts w:hint="cs"/>
          <w:rtl/>
        </w:rPr>
        <w:t xml:space="preserve">، </w:t>
      </w:r>
      <w:r>
        <w:rPr>
          <w:rFonts w:hint="cs"/>
          <w:rtl/>
        </w:rPr>
        <w:t>وأنّ كل موجود لابد وأن يحيط به مكان</w:t>
      </w:r>
      <w:r w:rsidR="00F27EE7">
        <w:rPr>
          <w:rFonts w:hint="cs"/>
          <w:rtl/>
        </w:rPr>
        <w:t xml:space="preserve">، </w:t>
      </w:r>
      <w:r>
        <w:rPr>
          <w:rFonts w:hint="cs"/>
          <w:rtl/>
        </w:rPr>
        <w:t>ولا يتصورون ذاتا لا يجري عليه زمان</w:t>
      </w:r>
      <w:r w:rsidR="00F27EE7">
        <w:rPr>
          <w:rFonts w:hint="cs"/>
          <w:rtl/>
        </w:rPr>
        <w:t xml:space="preserve">، </w:t>
      </w:r>
      <w:r>
        <w:rPr>
          <w:rFonts w:hint="cs"/>
          <w:rtl/>
        </w:rPr>
        <w:t>لأنّهم اعتادوا على أنّ كل موجود يجري عليه زمان ماض وزمان حاضر وزمان مستقبل لا فكاك له عن الزمان</w:t>
      </w:r>
      <w:r w:rsidR="00F27EE7">
        <w:rPr>
          <w:rFonts w:hint="cs"/>
          <w:rtl/>
        </w:rPr>
        <w:t xml:space="preserve">، </w:t>
      </w:r>
      <w:r>
        <w:rPr>
          <w:rFonts w:hint="cs"/>
          <w:rtl/>
        </w:rPr>
        <w:t>وكذلك لا يتصورون ذاتا إلا له حد ينتهي إليه</w:t>
      </w:r>
      <w:r w:rsidR="00F27EE7">
        <w:rPr>
          <w:rFonts w:hint="cs"/>
          <w:rtl/>
        </w:rPr>
        <w:t xml:space="preserve">، </w:t>
      </w:r>
      <w:r>
        <w:rPr>
          <w:rFonts w:hint="cs"/>
          <w:rtl/>
        </w:rPr>
        <w:t>ولا يتصورون ذاتاً لا حد له</w:t>
      </w:r>
      <w:r w:rsidR="00F27EE7">
        <w:rPr>
          <w:rFonts w:hint="cs"/>
          <w:rtl/>
        </w:rPr>
        <w:t xml:space="preserve">، </w:t>
      </w:r>
      <w:r>
        <w:rPr>
          <w:rFonts w:hint="cs"/>
          <w:rtl/>
        </w:rPr>
        <w:t>لأنّهم لم يروا مثل ذلك</w:t>
      </w:r>
      <w:r w:rsidR="00F27EE7">
        <w:rPr>
          <w:rFonts w:hint="cs"/>
          <w:rtl/>
        </w:rPr>
        <w:t xml:space="preserve">، </w:t>
      </w:r>
      <w:r>
        <w:rPr>
          <w:rFonts w:hint="cs"/>
          <w:rtl/>
        </w:rPr>
        <w:t>فينفونه</w:t>
      </w:r>
      <w:r w:rsidR="00F27EE7">
        <w:rPr>
          <w:rFonts w:hint="cs"/>
          <w:rtl/>
        </w:rPr>
        <w:t xml:space="preserve">، </w:t>
      </w:r>
      <w:r>
        <w:rPr>
          <w:rFonts w:hint="cs"/>
          <w:rtl/>
        </w:rPr>
        <w:t>ولا يقبلون سوى ما عرفوه بحسهم الغليظ</w:t>
      </w:r>
      <w:r w:rsidR="00F27EE7">
        <w:rPr>
          <w:rFonts w:hint="cs"/>
          <w:rtl/>
        </w:rPr>
        <w:t xml:space="preserve">، </w:t>
      </w:r>
      <w:r>
        <w:rPr>
          <w:rFonts w:hint="cs"/>
          <w:rtl/>
        </w:rPr>
        <w:t>أما التخصص في علم التقديس والتنزيه</w:t>
      </w:r>
      <w:r w:rsidR="00F27EE7">
        <w:rPr>
          <w:rFonts w:hint="cs"/>
          <w:rtl/>
        </w:rPr>
        <w:t xml:space="preserve">، </w:t>
      </w:r>
      <w:r>
        <w:rPr>
          <w:rFonts w:hint="cs"/>
          <w:rtl/>
        </w:rPr>
        <w:t>يؤهل دارسه لتصفية الأذهان عن المحسوس والموهوم</w:t>
      </w:r>
      <w:r w:rsidR="00F27EE7">
        <w:rPr>
          <w:rFonts w:hint="cs"/>
          <w:rtl/>
        </w:rPr>
        <w:t xml:space="preserve">، </w:t>
      </w:r>
      <w:r>
        <w:rPr>
          <w:rFonts w:hint="cs"/>
          <w:rtl/>
        </w:rPr>
        <w:t>والخروج من حيز الحس الضيق إلى علم الإلهيات الذي يضع قواعد التنزيه التي تتعامل مع ذات الله تعالى الذي ليس كمثله شيء فلا يتقيد بحس ولا وهم</w:t>
      </w:r>
      <w:r w:rsidR="00F27EE7">
        <w:rPr>
          <w:rFonts w:hint="cs"/>
          <w:rtl/>
        </w:rPr>
        <w:t xml:space="preserve">، </w:t>
      </w:r>
      <w:r>
        <w:rPr>
          <w:rFonts w:hint="cs"/>
          <w:rtl/>
        </w:rPr>
        <w:t>ومن ذلك نفي احتياج الله تعالى للمكان لأنه خالق المكان</w:t>
      </w:r>
      <w:r w:rsidR="00F27EE7">
        <w:rPr>
          <w:rFonts w:hint="cs"/>
          <w:rtl/>
        </w:rPr>
        <w:t xml:space="preserve">، </w:t>
      </w:r>
      <w:r>
        <w:rPr>
          <w:rFonts w:hint="cs"/>
          <w:rtl/>
        </w:rPr>
        <w:t>ولأن المكان يحيط بمن فيه</w:t>
      </w:r>
      <w:r w:rsidR="00F27EE7">
        <w:rPr>
          <w:rFonts w:hint="cs"/>
          <w:rtl/>
        </w:rPr>
        <w:t xml:space="preserve">، </w:t>
      </w:r>
      <w:r>
        <w:rPr>
          <w:rFonts w:hint="cs"/>
          <w:rtl/>
        </w:rPr>
        <w:t>والله تعالى بكل شيء محيط</w:t>
      </w:r>
      <w:r w:rsidR="00F27EE7">
        <w:rPr>
          <w:rFonts w:hint="cs"/>
          <w:rtl/>
        </w:rPr>
        <w:t xml:space="preserve">، </w:t>
      </w:r>
      <w:r>
        <w:rPr>
          <w:rFonts w:hint="cs"/>
          <w:rtl/>
        </w:rPr>
        <w:t>فلا يصح ان يحيط به مكان</w:t>
      </w:r>
      <w:r w:rsidR="00F27EE7">
        <w:rPr>
          <w:rFonts w:hint="cs"/>
          <w:rtl/>
        </w:rPr>
        <w:t xml:space="preserve">، </w:t>
      </w:r>
      <w:r>
        <w:rPr>
          <w:rFonts w:hint="cs"/>
          <w:rtl/>
        </w:rPr>
        <w:t>ولأنّ المكان قاهر لمن هو داخله بالحد والإحاطة</w:t>
      </w:r>
      <w:r w:rsidR="00F27EE7">
        <w:rPr>
          <w:rFonts w:hint="cs"/>
          <w:rtl/>
        </w:rPr>
        <w:t xml:space="preserve">، </w:t>
      </w:r>
      <w:r>
        <w:rPr>
          <w:rFonts w:hint="cs"/>
          <w:rtl/>
        </w:rPr>
        <w:t>والله تعالى هو القاهر لكل شيء</w:t>
      </w:r>
      <w:r w:rsidR="00F27EE7">
        <w:rPr>
          <w:rFonts w:hint="cs"/>
          <w:rtl/>
        </w:rPr>
        <w:t xml:space="preserve">، </w:t>
      </w:r>
      <w:r>
        <w:rPr>
          <w:rFonts w:hint="cs"/>
          <w:rtl/>
        </w:rPr>
        <w:t>ومن ذلك قهره للمكان لأنه هو الذي كون المكان</w:t>
      </w:r>
      <w:r w:rsidR="00F27EE7">
        <w:rPr>
          <w:rFonts w:hint="cs"/>
          <w:rtl/>
        </w:rPr>
        <w:t xml:space="preserve">، </w:t>
      </w:r>
      <w:r>
        <w:rPr>
          <w:rFonts w:hint="cs"/>
          <w:rtl/>
        </w:rPr>
        <w:t>ومن ذلك نفي تقيد الله تعالى بالزمان</w:t>
      </w:r>
      <w:r w:rsidR="00F27EE7">
        <w:rPr>
          <w:rFonts w:hint="cs"/>
          <w:rtl/>
        </w:rPr>
        <w:t xml:space="preserve">، </w:t>
      </w:r>
      <w:r>
        <w:rPr>
          <w:rFonts w:hint="cs"/>
          <w:rtl/>
        </w:rPr>
        <w:t>لأنه خالق الزمان فلا يجري عليه زمان</w:t>
      </w:r>
      <w:r w:rsidR="00F27EE7">
        <w:rPr>
          <w:rFonts w:hint="cs"/>
          <w:rtl/>
        </w:rPr>
        <w:t xml:space="preserve">، </w:t>
      </w:r>
      <w:r>
        <w:rPr>
          <w:rFonts w:hint="cs"/>
          <w:rtl/>
        </w:rPr>
        <w:t>ومن ذلك نفي الحد والمقدار عن ذات الله</w:t>
      </w:r>
      <w:r w:rsidR="00F27EE7">
        <w:rPr>
          <w:rFonts w:hint="cs"/>
          <w:rtl/>
        </w:rPr>
        <w:t xml:space="preserve">، </w:t>
      </w:r>
      <w:r>
        <w:rPr>
          <w:rFonts w:hint="cs"/>
          <w:rtl/>
        </w:rPr>
        <w:t>لأنّ الحد نقص يضاد الكمال لأنّه يدل على النهاية</w:t>
      </w:r>
      <w:r w:rsidR="00F27EE7">
        <w:rPr>
          <w:rFonts w:hint="cs"/>
          <w:rtl/>
        </w:rPr>
        <w:t xml:space="preserve">، </w:t>
      </w:r>
      <w:r>
        <w:rPr>
          <w:rFonts w:hint="cs"/>
          <w:rtl/>
        </w:rPr>
        <w:t>والكمال يضاد التناهي</w:t>
      </w:r>
      <w:r w:rsidR="00F27EE7">
        <w:rPr>
          <w:rFonts w:hint="cs"/>
          <w:rtl/>
        </w:rPr>
        <w:t xml:space="preserve">، </w:t>
      </w:r>
      <w:r>
        <w:rPr>
          <w:rFonts w:hint="cs"/>
          <w:rtl/>
        </w:rPr>
        <w:t>الذي هو صفة المخلوق المحدود</w:t>
      </w:r>
      <w:r w:rsidR="00F27EE7">
        <w:rPr>
          <w:rFonts w:hint="cs"/>
          <w:rtl/>
        </w:rPr>
        <w:t xml:space="preserve">، </w:t>
      </w:r>
      <w:r>
        <w:rPr>
          <w:rFonts w:hint="cs"/>
          <w:rtl/>
        </w:rPr>
        <w:t xml:space="preserve">ولأنّه سبحانه هو الذي حد الحدود على خلقه وقدر عليهم المقادير فكانت دليلا على أنّهم مخلوقون </w:t>
      </w:r>
      <w:proofErr w:type="spellStart"/>
      <w:r>
        <w:rPr>
          <w:rFonts w:hint="cs"/>
          <w:rtl/>
        </w:rPr>
        <w:t>مربوبون</w:t>
      </w:r>
      <w:proofErr w:type="spellEnd"/>
      <w:r>
        <w:rPr>
          <w:rFonts w:hint="cs"/>
          <w:rtl/>
        </w:rPr>
        <w:t xml:space="preserve"> لخالقهم الذي قهرهم بالحدود</w:t>
      </w:r>
      <w:r w:rsidR="00F27EE7">
        <w:rPr>
          <w:rFonts w:hint="cs"/>
          <w:rtl/>
        </w:rPr>
        <w:t xml:space="preserve">، </w:t>
      </w:r>
      <w:r>
        <w:rPr>
          <w:rFonts w:hint="cs"/>
          <w:rtl/>
        </w:rPr>
        <w:t>أمّا هو سبحانه فهو أكبر من الحدود التي تدل على نهاية الذات</w:t>
      </w:r>
      <w:r w:rsidR="00F27EE7">
        <w:rPr>
          <w:rFonts w:hint="cs"/>
          <w:rtl/>
        </w:rPr>
        <w:t xml:space="preserve">، </w:t>
      </w:r>
      <w:r>
        <w:rPr>
          <w:rFonts w:hint="cs"/>
          <w:rtl/>
        </w:rPr>
        <w:t>وإذا كانت صفاته ليست محدودة فإنّ الذات الموصوفة بتلك الصفات ليست محدودة</w:t>
      </w:r>
      <w:r w:rsidR="00F27EE7">
        <w:rPr>
          <w:rFonts w:hint="cs"/>
          <w:rtl/>
        </w:rPr>
        <w:t xml:space="preserve">، </w:t>
      </w:r>
      <w:r>
        <w:rPr>
          <w:rFonts w:hint="cs"/>
          <w:color w:val="000000"/>
          <w:rtl/>
        </w:rPr>
        <w:t>وليس معنى ذلك الاتساع الحسي والكبر الحسي الذي يُقاس بالمسافات</w:t>
      </w:r>
      <w:r w:rsidR="00F27EE7">
        <w:rPr>
          <w:rFonts w:hint="cs"/>
          <w:color w:val="000000"/>
          <w:rtl/>
        </w:rPr>
        <w:t xml:space="preserve">، </w:t>
      </w:r>
      <w:r>
        <w:rPr>
          <w:rFonts w:hint="cs"/>
          <w:color w:val="000000"/>
          <w:rtl/>
        </w:rPr>
        <w:t>تعالى الله عن ذلك علواً كبيرا</w:t>
      </w:r>
      <w:r w:rsidR="00F27EE7">
        <w:rPr>
          <w:rFonts w:hint="cs"/>
          <w:color w:val="000000"/>
          <w:rtl/>
        </w:rPr>
        <w:t xml:space="preserve">، </w:t>
      </w:r>
      <w:r>
        <w:rPr>
          <w:rFonts w:hint="cs"/>
          <w:color w:val="000000"/>
          <w:rtl/>
        </w:rPr>
        <w:t>وإنما المقصود أن الذات منزه عن الحد والمقدار الحسيين</w:t>
      </w:r>
      <w:r w:rsidR="00F27EE7">
        <w:rPr>
          <w:rFonts w:hint="cs"/>
          <w:color w:val="000000"/>
          <w:rtl/>
        </w:rPr>
        <w:t xml:space="preserve">، </w:t>
      </w:r>
      <w:r>
        <w:rPr>
          <w:rFonts w:hint="cs"/>
          <w:color w:val="000000"/>
          <w:rtl/>
        </w:rPr>
        <w:t>فلا حد لذاته تنتهي إليه</w:t>
      </w:r>
      <w:r w:rsidR="00F27EE7">
        <w:rPr>
          <w:rFonts w:hint="cs"/>
          <w:color w:val="000000"/>
          <w:rtl/>
        </w:rPr>
        <w:t xml:space="preserve">، </w:t>
      </w:r>
      <w:r>
        <w:rPr>
          <w:rFonts w:hint="cs"/>
          <w:color w:val="000000"/>
          <w:rtl/>
        </w:rPr>
        <w:t>ولا مقدار لها يحدد قدرها</w:t>
      </w:r>
      <w:r w:rsidR="00F27EE7">
        <w:rPr>
          <w:rFonts w:hint="cs"/>
          <w:color w:val="000000"/>
          <w:rtl/>
        </w:rPr>
        <w:t xml:space="preserve">، </w:t>
      </w:r>
      <w:r>
        <w:rPr>
          <w:rFonts w:hint="cs"/>
          <w:color w:val="000000"/>
          <w:rtl/>
        </w:rPr>
        <w:t>لأنّ الحد مهما اتسع ولأنّ المقدار مهما عظم وكبر فإنّه صفة المخلوق</w:t>
      </w:r>
      <w:r w:rsidR="00F27EE7">
        <w:rPr>
          <w:rFonts w:hint="cs"/>
          <w:color w:val="000000"/>
          <w:rtl/>
        </w:rPr>
        <w:t xml:space="preserve">، </w:t>
      </w:r>
      <w:r>
        <w:rPr>
          <w:rFonts w:hint="cs"/>
          <w:rtl/>
        </w:rPr>
        <w:lastRenderedPageBreak/>
        <w:t>والخالق - سبحانه - لا تسري عليه قوانين المواد والأجسام لأنّه خالق كل ذلك</w:t>
      </w:r>
      <w:r w:rsidR="00F27EE7">
        <w:rPr>
          <w:rFonts w:hint="cs"/>
          <w:rtl/>
        </w:rPr>
        <w:t xml:space="preserve">، </w:t>
      </w:r>
      <w:r>
        <w:rPr>
          <w:rFonts w:hint="cs"/>
          <w:rtl/>
        </w:rPr>
        <w:t>وليس كمثل ذاته ذات ولا مثل صفاته صفات</w:t>
      </w:r>
      <w:r w:rsidR="00F27EE7">
        <w:rPr>
          <w:rFonts w:hint="cs"/>
          <w:rtl/>
        </w:rPr>
        <w:t xml:space="preserve">، </w:t>
      </w:r>
      <w:r>
        <w:rPr>
          <w:rFonts w:hint="cs"/>
          <w:rtl/>
        </w:rPr>
        <w:t>منزه عن كل ما يخطر بالبال لأنّ كل ما خطر بالبال هو مخلوق</w:t>
      </w:r>
      <w:r w:rsidR="00F27EE7">
        <w:rPr>
          <w:rFonts w:hint="cs"/>
          <w:rtl/>
        </w:rPr>
        <w:t xml:space="preserve">، </w:t>
      </w:r>
      <w:r>
        <w:rPr>
          <w:rFonts w:hint="cs"/>
          <w:rtl/>
        </w:rPr>
        <w:t>والمخلوق المحدث المحدود لا يُدرك الخالق القديم المنزه عن الحدود</w:t>
      </w:r>
      <w:r w:rsidR="00F27EE7">
        <w:rPr>
          <w:rFonts w:hint="cs"/>
          <w:rtl/>
        </w:rPr>
        <w:t xml:space="preserve">، </w:t>
      </w:r>
      <w:r>
        <w:rPr>
          <w:rFonts w:hint="cs"/>
          <w:rtl/>
        </w:rPr>
        <w:t>فالله تعالى أكبر من كل تصور</w:t>
      </w:r>
      <w:r w:rsidR="00F27EE7">
        <w:rPr>
          <w:rFonts w:hint="cs"/>
          <w:rtl/>
        </w:rPr>
        <w:t xml:space="preserve">، </w:t>
      </w:r>
      <w:r>
        <w:rPr>
          <w:rFonts w:hint="cs"/>
          <w:rtl/>
        </w:rPr>
        <w:t>وأعظم من أن نحيط به علما</w:t>
      </w:r>
      <w:r w:rsidR="00F27EE7">
        <w:rPr>
          <w:rFonts w:hint="cs"/>
          <w:rtl/>
        </w:rPr>
        <w:t xml:space="preserve">، </w:t>
      </w:r>
      <w:r w:rsidR="00A03C1E">
        <w:rPr>
          <w:rFonts w:hint="cs"/>
          <w:rtl/>
        </w:rPr>
        <w:t>{</w:t>
      </w:r>
      <w:r>
        <w:rPr>
          <w:rFonts w:hint="cs"/>
          <w:rtl/>
        </w:rPr>
        <w:t>يَعْلَمُ مَا بَيْنَ أَيْدِيهِمْ وَمَا خَلْفَهُمْ وَلَا يُحِيطُونَ بِهِ عِلْمًا</w:t>
      </w:r>
      <w:r w:rsidR="00A03C1E">
        <w:rPr>
          <w:rFonts w:hint="cs"/>
          <w:rtl/>
        </w:rPr>
        <w:t>}</w:t>
      </w:r>
      <w:r>
        <w:rPr>
          <w:rFonts w:hint="cs"/>
          <w:rtl/>
        </w:rPr>
        <w:t xml:space="preserve"> </w:t>
      </w:r>
      <w:r w:rsidR="00A03C1E">
        <w:rPr>
          <w:rFonts w:hint="cs"/>
          <w:rtl/>
        </w:rPr>
        <w:t>[</w:t>
      </w:r>
      <w:r>
        <w:rPr>
          <w:rFonts w:hint="cs"/>
          <w:rtl/>
        </w:rPr>
        <w:t>طه</w:t>
      </w:r>
      <w:r w:rsidR="00A03C1E">
        <w:rPr>
          <w:rFonts w:hint="cs"/>
          <w:rtl/>
        </w:rPr>
        <w:t>:</w:t>
      </w:r>
      <w:r>
        <w:rPr>
          <w:rFonts w:hint="cs"/>
          <w:rtl/>
        </w:rPr>
        <w:t xml:space="preserve"> 110</w:t>
      </w:r>
      <w:r w:rsidR="00A03C1E">
        <w:rPr>
          <w:rFonts w:hint="cs"/>
          <w:rtl/>
        </w:rPr>
        <w:t>]</w:t>
      </w:r>
      <w:r w:rsidR="00F27EE7">
        <w:rPr>
          <w:rFonts w:hint="cs"/>
          <w:rtl/>
        </w:rPr>
        <w:t xml:space="preserve">، </w:t>
      </w:r>
      <w:r>
        <w:rPr>
          <w:rFonts w:hint="cs"/>
          <w:rtl/>
        </w:rPr>
        <w:t>ومن الآية نعلم انّ الذات لا يُدرك</w:t>
      </w:r>
      <w:r w:rsidR="00F27EE7">
        <w:rPr>
          <w:rFonts w:hint="cs"/>
          <w:rtl/>
        </w:rPr>
        <w:t xml:space="preserve">، </w:t>
      </w:r>
      <w:r>
        <w:rPr>
          <w:rFonts w:hint="cs"/>
          <w:rtl/>
        </w:rPr>
        <w:t xml:space="preserve">ويجب على كل مسلم الاقرار بالعجز ومنع </w:t>
      </w:r>
      <w:proofErr w:type="spellStart"/>
      <w:r>
        <w:rPr>
          <w:rFonts w:hint="cs"/>
          <w:rtl/>
        </w:rPr>
        <w:t>التتشبيه</w:t>
      </w:r>
      <w:proofErr w:type="spellEnd"/>
      <w:r>
        <w:rPr>
          <w:rFonts w:hint="cs"/>
          <w:rtl/>
        </w:rPr>
        <w:t xml:space="preserve"> والتمثيل</w:t>
      </w:r>
      <w:r w:rsidR="00F27EE7">
        <w:rPr>
          <w:rFonts w:hint="cs"/>
          <w:rtl/>
        </w:rPr>
        <w:t xml:space="preserve">، </w:t>
      </w:r>
      <w:r>
        <w:rPr>
          <w:rFonts w:hint="cs"/>
          <w:rtl/>
        </w:rPr>
        <w:t>وأن يعيش على التقديس والتنزيه والتسبيح</w:t>
      </w:r>
      <w:r w:rsidR="00F27EE7">
        <w:rPr>
          <w:rFonts w:hint="cs"/>
          <w:rtl/>
        </w:rPr>
        <w:t xml:space="preserve">، </w:t>
      </w:r>
      <w:r>
        <w:rPr>
          <w:rFonts w:hint="cs"/>
          <w:rtl/>
        </w:rPr>
        <w:t>ومن ذلك نفي الحلول</w:t>
      </w:r>
      <w:r w:rsidR="00F27EE7">
        <w:rPr>
          <w:rFonts w:hint="cs"/>
          <w:rtl/>
        </w:rPr>
        <w:t xml:space="preserve">، </w:t>
      </w:r>
      <w:r>
        <w:rPr>
          <w:rFonts w:hint="cs"/>
          <w:rtl/>
        </w:rPr>
        <w:t>إذ كيف يحل المنزه عن الحدود في المحدود</w:t>
      </w:r>
      <w:r w:rsidR="00F27EE7">
        <w:rPr>
          <w:rFonts w:hint="cs"/>
          <w:rtl/>
        </w:rPr>
        <w:t xml:space="preserve">، </w:t>
      </w:r>
      <w:r>
        <w:rPr>
          <w:rFonts w:hint="cs"/>
          <w:rtl/>
        </w:rPr>
        <w:t>جل أن يحل في مخلوقاته وجل سبحانه أن تحل فيه مخلوقاته إذ يمتنع على قديم الذات أن يقبل المحدث المخلوق ولو قبل المحدثات لم يؤتمن عليه قبول الفناء</w:t>
      </w:r>
      <w:r w:rsidR="00F27EE7">
        <w:rPr>
          <w:rFonts w:hint="cs"/>
          <w:rtl/>
        </w:rPr>
        <w:t xml:space="preserve">، </w:t>
      </w:r>
      <w:r>
        <w:rPr>
          <w:rFonts w:hint="cs"/>
          <w:rtl/>
        </w:rPr>
        <w:t>ومن ذلك نفي الاتحاد إذ كيف يتحد المحدث مع القديم والمخلوق مع خالقه</w:t>
      </w:r>
      <w:r w:rsidR="00F27EE7">
        <w:rPr>
          <w:rFonts w:hint="cs"/>
          <w:rtl/>
        </w:rPr>
        <w:t xml:space="preserve">، </w:t>
      </w:r>
      <w:r>
        <w:rPr>
          <w:rFonts w:hint="cs"/>
          <w:rtl/>
        </w:rPr>
        <w:t>ونفي التغير والحدوث والآفات إذ التغير والحدوث والآفات علامات النقص تنزه صاحب الكمال والجلال عنها</w:t>
      </w:r>
      <w:r w:rsidR="00F27EE7">
        <w:rPr>
          <w:rFonts w:hint="cs"/>
          <w:rtl/>
        </w:rPr>
        <w:t xml:space="preserve">، </w:t>
      </w:r>
      <w:r>
        <w:rPr>
          <w:rFonts w:hint="cs"/>
          <w:rtl/>
        </w:rPr>
        <w:t>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F27EE7">
        <w:rPr>
          <w:rFonts w:hint="cs"/>
          <w:rtl/>
        </w:rPr>
        <w:t xml:space="preserve">، </w:t>
      </w:r>
      <w:r>
        <w:rPr>
          <w:rFonts w:hint="cs"/>
          <w:bCs/>
          <w:rtl/>
        </w:rPr>
        <w:t>إنّ الهدف الأسمى من دراسة علم التنزيه</w:t>
      </w:r>
      <w:r w:rsidR="00F27EE7">
        <w:rPr>
          <w:rFonts w:hint="cs"/>
          <w:bCs/>
          <w:rtl/>
        </w:rPr>
        <w:t xml:space="preserve">، </w:t>
      </w:r>
      <w:r>
        <w:rPr>
          <w:rFonts w:hint="cs"/>
          <w:bCs/>
          <w:rtl/>
        </w:rPr>
        <w:t>ومن معرفة قواعد التنزيه</w:t>
      </w:r>
      <w:r w:rsidR="00A03C1E">
        <w:rPr>
          <w:rFonts w:hint="cs"/>
          <w:bCs/>
          <w:rtl/>
        </w:rPr>
        <w:t>:</w:t>
      </w:r>
      <w:r>
        <w:rPr>
          <w:rFonts w:hint="cs"/>
          <w:bCs/>
          <w:rtl/>
        </w:rPr>
        <w:t xml:space="preserve"> هو الاعتراف بالعجز عن الإدراك</w:t>
      </w:r>
      <w:r w:rsidR="00F27EE7">
        <w:rPr>
          <w:rFonts w:hint="cs"/>
          <w:rtl/>
        </w:rPr>
        <w:t xml:space="preserve">، </w:t>
      </w:r>
      <w:r>
        <w:rPr>
          <w:rFonts w:hint="cs"/>
          <w:rtl/>
        </w:rPr>
        <w:t>وذلك بتصفية الاعتقاد بنفي المثل عن الله</w:t>
      </w:r>
      <w:r w:rsidR="00F27EE7">
        <w:rPr>
          <w:rFonts w:hint="cs"/>
          <w:rtl/>
        </w:rPr>
        <w:t xml:space="preserve">، </w:t>
      </w:r>
      <w:r>
        <w:rPr>
          <w:rFonts w:hint="cs"/>
          <w:rtl/>
        </w:rPr>
        <w:t>ولو في دقائق الصفات</w:t>
      </w:r>
      <w:r w:rsidR="00F27EE7">
        <w:rPr>
          <w:rFonts w:hint="cs"/>
          <w:rtl/>
        </w:rPr>
        <w:t xml:space="preserve">، </w:t>
      </w:r>
      <w:r>
        <w:rPr>
          <w:rFonts w:hint="cs"/>
          <w:rtl/>
        </w:rPr>
        <w:t>فيصل طالب علم التقديس إلى مرتبة التنزيه العقلي والقلبي مع التنزيه اللساني</w:t>
      </w:r>
      <w:r w:rsidR="00F27EE7">
        <w:rPr>
          <w:rFonts w:hint="cs"/>
          <w:rtl/>
        </w:rPr>
        <w:t xml:space="preserve">، </w:t>
      </w:r>
      <w:r>
        <w:rPr>
          <w:rFonts w:hint="cs"/>
          <w:rtl/>
        </w:rPr>
        <w:t>ولسان حاله يقول بالعجز عن تصور الذات لأنه ليس كمثل ذات الله ذات</w:t>
      </w:r>
      <w:r w:rsidR="00F27EE7">
        <w:rPr>
          <w:rFonts w:hint="cs"/>
          <w:rtl/>
        </w:rPr>
        <w:t xml:space="preserve">، </w:t>
      </w:r>
      <w:r>
        <w:rPr>
          <w:rFonts w:hint="cs"/>
          <w:rtl/>
        </w:rPr>
        <w:t xml:space="preserve">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A03C1E">
        <w:rPr>
          <w:rFonts w:hint="cs"/>
          <w:rtl/>
        </w:rPr>
        <w:t>{</w:t>
      </w:r>
      <w:r>
        <w:rPr>
          <w:rFonts w:hint="cs"/>
          <w:rtl/>
        </w:rPr>
        <w:t>ليس كمثله شيء</w:t>
      </w:r>
      <w:r w:rsidR="00A03C1E">
        <w:rPr>
          <w:rFonts w:hint="cs"/>
          <w:rtl/>
        </w:rPr>
        <w:t>}</w:t>
      </w:r>
      <w:r>
        <w:rPr>
          <w:rFonts w:hint="cs"/>
          <w:rtl/>
        </w:rPr>
        <w:t xml:space="preserve"> وذهنه على التكييف بوجود حد ونهاية لذات الله تعالى تتمثل في حجم العرش</w:t>
      </w:r>
      <w:r w:rsidR="00F27EE7">
        <w:rPr>
          <w:rFonts w:hint="cs"/>
          <w:rtl/>
        </w:rPr>
        <w:t xml:space="preserve">، </w:t>
      </w:r>
      <w:r>
        <w:rPr>
          <w:rFonts w:hint="cs"/>
          <w:rtl/>
        </w:rPr>
        <w:t>وقد يكون العرش المربوب في ذهنه أكبر من ذات الله</w:t>
      </w:r>
      <w:r w:rsidR="00F27EE7">
        <w:rPr>
          <w:rFonts w:hint="cs"/>
          <w:rtl/>
        </w:rPr>
        <w:t xml:space="preserve">، </w:t>
      </w:r>
      <w:r>
        <w:rPr>
          <w:rFonts w:hint="cs"/>
          <w:rtl/>
        </w:rPr>
        <w:t xml:space="preserve">وهو يقول بلسانه في كل صلاة </w:t>
      </w:r>
      <w:r w:rsidR="00A03C1E">
        <w:rPr>
          <w:rFonts w:hint="cs"/>
          <w:rtl/>
        </w:rPr>
        <w:t>(</w:t>
      </w:r>
      <w:r>
        <w:rPr>
          <w:rFonts w:hint="cs"/>
          <w:rtl/>
        </w:rPr>
        <w:t>الله أكبر</w:t>
      </w:r>
      <w:r w:rsidR="00A03C1E">
        <w:rPr>
          <w:rFonts w:hint="cs"/>
          <w:rtl/>
        </w:rPr>
        <w:t xml:space="preserve">) </w:t>
      </w:r>
      <w:r>
        <w:rPr>
          <w:rFonts w:hint="cs"/>
          <w:rtl/>
        </w:rPr>
        <w:t>وفي مخيلته أنّ العرش أكبر</w:t>
      </w:r>
      <w:r w:rsidR="00F27EE7">
        <w:rPr>
          <w:rFonts w:hint="cs"/>
          <w:rtl/>
        </w:rPr>
        <w:t xml:space="preserve">، </w:t>
      </w:r>
      <w:r>
        <w:rPr>
          <w:rFonts w:hint="cs"/>
          <w:rtl/>
        </w:rPr>
        <w:t>وأذكر أنني ناقشت واحدا منهم يصر على أنّ العرش مكان ذات الرحمن</w:t>
      </w:r>
      <w:r w:rsidR="00F27EE7">
        <w:rPr>
          <w:rFonts w:hint="cs"/>
          <w:rtl/>
        </w:rPr>
        <w:t xml:space="preserve">، </w:t>
      </w:r>
      <w:r>
        <w:rPr>
          <w:rFonts w:hint="cs"/>
          <w:rtl/>
        </w:rPr>
        <w:t>وأنّه يفضل عن ذات الله بمقدار أصابع</w:t>
      </w:r>
      <w:r w:rsidR="00F27EE7">
        <w:rPr>
          <w:rFonts w:hint="cs"/>
          <w:rtl/>
        </w:rPr>
        <w:t xml:space="preserve">، </w:t>
      </w:r>
      <w:r>
        <w:rPr>
          <w:rFonts w:hint="cs"/>
          <w:rtl/>
        </w:rPr>
        <w:t>يُجلس إلى جواره الرسول صلى الله عليه وسلم</w:t>
      </w:r>
      <w:r w:rsidR="00F27EE7">
        <w:rPr>
          <w:rFonts w:hint="cs"/>
          <w:rtl/>
        </w:rPr>
        <w:t xml:space="preserve">، </w:t>
      </w:r>
      <w:r>
        <w:rPr>
          <w:rFonts w:hint="cs"/>
          <w:rtl/>
        </w:rPr>
        <w:t>فساوى بين ذات الإله الخالق الرب الإله وبين ذات الرسول المخلوق</w:t>
      </w:r>
      <w:r w:rsidR="00F27EE7">
        <w:rPr>
          <w:rFonts w:hint="cs"/>
          <w:rtl/>
        </w:rPr>
        <w:t xml:space="preserve">، </w:t>
      </w:r>
      <w:r>
        <w:rPr>
          <w:rFonts w:hint="cs"/>
          <w:rtl/>
        </w:rPr>
        <w:t>وجعل ذات العرش المخلوق المربوب أكبر من ذات الله تعالى</w:t>
      </w:r>
      <w:r w:rsidR="00F27EE7">
        <w:rPr>
          <w:rFonts w:hint="cs"/>
          <w:rtl/>
        </w:rPr>
        <w:t xml:space="preserve">، </w:t>
      </w:r>
      <w:r>
        <w:rPr>
          <w:rFonts w:hint="cs"/>
          <w:rtl/>
        </w:rPr>
        <w:t>وهو يقول في كل رفع وخفض من صلاته</w:t>
      </w:r>
      <w:r w:rsidR="00A03C1E">
        <w:rPr>
          <w:rFonts w:hint="cs"/>
          <w:rtl/>
        </w:rPr>
        <w:t>:</w:t>
      </w:r>
      <w:r>
        <w:rPr>
          <w:rFonts w:hint="cs"/>
          <w:rtl/>
        </w:rPr>
        <w:t xml:space="preserve"> </w:t>
      </w:r>
      <w:r w:rsidR="00A03C1E">
        <w:rPr>
          <w:rFonts w:hint="cs"/>
          <w:rtl/>
        </w:rPr>
        <w:t>{</w:t>
      </w:r>
      <w:r>
        <w:rPr>
          <w:rFonts w:hint="cs"/>
          <w:rtl/>
        </w:rPr>
        <w:t>الله أكبر</w:t>
      </w:r>
      <w:r w:rsidR="00A03C1E">
        <w:rPr>
          <w:rFonts w:hint="cs"/>
          <w:rtl/>
        </w:rPr>
        <w:t>}</w:t>
      </w:r>
      <w:r w:rsidR="00F27EE7">
        <w:rPr>
          <w:rFonts w:hint="cs"/>
          <w:rtl/>
        </w:rPr>
        <w:t xml:space="preserve">، </w:t>
      </w:r>
      <w:r>
        <w:rPr>
          <w:rFonts w:hint="cs"/>
          <w:rtl/>
        </w:rPr>
        <w:t>وهو يظن أنّه بذلك يؤمن بالخبر</w:t>
      </w:r>
      <w:r w:rsidR="00F27EE7">
        <w:rPr>
          <w:rFonts w:hint="cs"/>
          <w:rtl/>
        </w:rPr>
        <w:t xml:space="preserve">، </w:t>
      </w:r>
      <w:r>
        <w:rPr>
          <w:rFonts w:hint="cs"/>
          <w:rtl/>
        </w:rPr>
        <w:t>وأنّ من يعارضه جهمي ضال</w:t>
      </w:r>
      <w:r w:rsidR="00F27EE7">
        <w:rPr>
          <w:rFonts w:hint="cs"/>
          <w:rtl/>
        </w:rPr>
        <w:t xml:space="preserve">، </w:t>
      </w:r>
      <w:r>
        <w:rPr>
          <w:rFonts w:hint="cs"/>
          <w:rtl/>
        </w:rPr>
        <w:t>ومع أنّ الخبر على أحسن أحواله ضعيف ولا يصح الاحتجاج به</w:t>
      </w:r>
      <w:r w:rsidR="00F27EE7">
        <w:rPr>
          <w:rFonts w:hint="cs"/>
          <w:rtl/>
        </w:rPr>
        <w:t xml:space="preserve">، </w:t>
      </w:r>
      <w:r>
        <w:rPr>
          <w:rFonts w:eastAsia="Times New Roman" w:hint="cs"/>
          <w:rtl/>
        </w:rPr>
        <w:t xml:space="preserve">قال الألباني في السلسلة الضعيفة </w:t>
      </w:r>
      <w:r w:rsidR="00A03C1E">
        <w:rPr>
          <w:rFonts w:eastAsia="Times New Roman" w:hint="cs"/>
          <w:rtl/>
        </w:rPr>
        <w:t>(</w:t>
      </w:r>
      <w:r>
        <w:rPr>
          <w:rFonts w:eastAsia="Times New Roman" w:hint="cs"/>
          <w:rtl/>
        </w:rPr>
        <w:t>ح 865</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فاعلم أن إقعاده صلى الله عليه وسلم على العرش ليس فيه إلا هذا الحديث الباطل</w:t>
      </w:r>
      <w:r w:rsidR="00F27EE7">
        <w:rPr>
          <w:rFonts w:eastAsia="Times New Roman" w:hint="cs"/>
          <w:rtl/>
        </w:rPr>
        <w:t xml:space="preserve">، </w:t>
      </w:r>
      <w:r>
        <w:rPr>
          <w:rFonts w:eastAsia="Times New Roman" w:hint="cs"/>
          <w:rtl/>
        </w:rPr>
        <w:t xml:space="preserve">وأما قعوده تعالى </w:t>
      </w:r>
      <w:r>
        <w:rPr>
          <w:rFonts w:eastAsia="Times New Roman" w:hint="cs"/>
          <w:rtl/>
        </w:rPr>
        <w:lastRenderedPageBreak/>
        <w:t>على العرش فليس فيه حديث يصح</w:t>
      </w:r>
      <w:r w:rsidR="00F27EE7">
        <w:rPr>
          <w:rFonts w:eastAsia="Times New Roman" w:hint="cs"/>
          <w:rtl/>
        </w:rPr>
        <w:t xml:space="preserve">، </w:t>
      </w:r>
      <w:r>
        <w:rPr>
          <w:rFonts w:eastAsia="Times New Roman" w:hint="cs"/>
          <w:rtl/>
        </w:rPr>
        <w:t>ولا تلازم بينه وبين الاستواء عليه كما لا يخفى</w:t>
      </w:r>
      <w:r w:rsidR="00A03C1E">
        <w:rPr>
          <w:rFonts w:eastAsia="Times New Roman" w:hint="cs"/>
          <w:rtl/>
        </w:rPr>
        <w:t>)</w:t>
      </w:r>
      <w:r>
        <w:rPr>
          <w:rFonts w:eastAsia="Times New Roman" w:hint="cs"/>
          <w:rtl/>
        </w:rPr>
        <w:t xml:space="preserve"> أهـ</w:t>
      </w:r>
      <w:r w:rsidR="00F27EE7">
        <w:rPr>
          <w:rFonts w:eastAsia="Times New Roman" w:hint="cs"/>
          <w:rtl/>
        </w:rPr>
        <w:t xml:space="preserve">، </w:t>
      </w:r>
      <w:r>
        <w:rPr>
          <w:rFonts w:eastAsia="Times New Roman" w:hint="cs"/>
          <w:rtl/>
        </w:rPr>
        <w:t>ومع أنّ المحاور لا يعرف أصلاً علم الإلهيات وعلم التقديس ولم يدرسه على أهله</w:t>
      </w:r>
      <w:r w:rsidR="00F27EE7">
        <w:rPr>
          <w:rFonts w:eastAsia="Times New Roman" w:hint="cs"/>
          <w:rtl/>
        </w:rPr>
        <w:t xml:space="preserve">، </w:t>
      </w:r>
      <w:r>
        <w:rPr>
          <w:rFonts w:eastAsia="Times New Roman" w:hint="cs"/>
          <w:rtl/>
        </w:rPr>
        <w:t>ولم يقرأ عنه في كتاب</w:t>
      </w:r>
      <w:r w:rsidR="00F27EE7">
        <w:rPr>
          <w:rFonts w:eastAsia="Times New Roman" w:hint="cs"/>
          <w:rtl/>
        </w:rPr>
        <w:t xml:space="preserve">، </w:t>
      </w:r>
      <w:r>
        <w:rPr>
          <w:rFonts w:eastAsia="Times New Roman" w:hint="cs"/>
          <w:rtl/>
        </w:rPr>
        <w:t>ولا يفرق بين قديم</w:t>
      </w:r>
      <w:r w:rsidR="00A03C1E">
        <w:rPr>
          <w:rFonts w:eastAsia="Times New Roman" w:hint="cs"/>
          <w:rtl/>
        </w:rPr>
        <w:t xml:space="preserve"> </w:t>
      </w:r>
      <w:r>
        <w:rPr>
          <w:rFonts w:eastAsia="Times New Roman" w:hint="cs"/>
          <w:rtl/>
        </w:rPr>
        <w:t>الذات الذي لا تجوز عليه البداية ولا النهاية</w:t>
      </w:r>
      <w:r w:rsidR="00F27EE7">
        <w:rPr>
          <w:rFonts w:eastAsia="Times New Roman" w:hint="cs"/>
          <w:rtl/>
        </w:rPr>
        <w:t xml:space="preserve">، </w:t>
      </w:r>
      <w:r>
        <w:rPr>
          <w:rFonts w:eastAsia="Times New Roman" w:hint="cs"/>
          <w:rtl/>
        </w:rPr>
        <w:t>ولا يجوز عليه الحد ولا المقدار</w:t>
      </w:r>
      <w:r w:rsidR="00F27EE7">
        <w:rPr>
          <w:rFonts w:eastAsia="Times New Roman" w:hint="cs"/>
          <w:rtl/>
        </w:rPr>
        <w:t xml:space="preserve">، </w:t>
      </w:r>
      <w:r>
        <w:rPr>
          <w:rFonts w:eastAsia="Times New Roman" w:hint="cs"/>
          <w:rtl/>
        </w:rPr>
        <w:t>وبين المحدث المقدر المحدود الذي له بداية ونهاية</w:t>
      </w:r>
      <w:r w:rsidR="00F27EE7">
        <w:rPr>
          <w:rFonts w:eastAsia="Times New Roman" w:hint="cs"/>
          <w:rtl/>
        </w:rPr>
        <w:t xml:space="preserve">، </w:t>
      </w:r>
      <w:r>
        <w:rPr>
          <w:rFonts w:eastAsia="Times New Roman" w:hint="cs"/>
          <w:rtl/>
        </w:rPr>
        <w:t>ولا يعلم</w:t>
      </w:r>
      <w:r w:rsidR="00A03C1E">
        <w:rPr>
          <w:rFonts w:eastAsia="Times New Roman" w:hint="cs"/>
          <w:rtl/>
        </w:rPr>
        <w:t xml:space="preserve"> </w:t>
      </w:r>
      <w:r>
        <w:rPr>
          <w:rFonts w:eastAsia="Times New Roman" w:hint="cs"/>
          <w:rtl/>
        </w:rPr>
        <w:t>ما يجوز وما يستحيل نسبته</w:t>
      </w:r>
      <w:r>
        <w:rPr>
          <w:rFonts w:hint="cs"/>
          <w:rtl/>
        </w:rPr>
        <w:t xml:space="preserve"> إلى ذات الله</w:t>
      </w:r>
      <w:r w:rsidR="00F27EE7">
        <w:rPr>
          <w:rFonts w:hint="cs"/>
          <w:rtl/>
        </w:rPr>
        <w:t xml:space="preserve">، </w:t>
      </w:r>
      <w:r>
        <w:rPr>
          <w:rFonts w:hint="cs"/>
          <w:rtl/>
        </w:rPr>
        <w:t>وكثير مثل هذا ممن لم يدرس قواعد التنزيه فأنى له أن يشعر قلبه بحلاوة التقديس</w:t>
      </w:r>
      <w:r w:rsidR="00F27EE7">
        <w:rPr>
          <w:rFonts w:hint="cs"/>
          <w:rtl/>
        </w:rPr>
        <w:t xml:space="preserve">، </w:t>
      </w:r>
      <w:r>
        <w:rPr>
          <w:rFonts w:hint="cs"/>
          <w:rtl/>
        </w:rPr>
        <w:t>وهو أقل درجة من العامي في علم التقديس والتنزيه</w:t>
      </w:r>
      <w:r w:rsidR="00F27EE7">
        <w:rPr>
          <w:rFonts w:hint="cs"/>
          <w:rtl/>
        </w:rPr>
        <w:t xml:space="preserve">، </w:t>
      </w:r>
      <w:r>
        <w:rPr>
          <w:rFonts w:hint="cs"/>
          <w:rtl/>
        </w:rPr>
        <w:t>ثم الويل لك والويل لك إن لم تطعه على ما يقول وإلا رماك والبدعة والتعطيل أو بالشرك والإلحاد أو مسميات أخرى كثيرة جاهزة لاستحلال الدم</w:t>
      </w:r>
      <w:r w:rsidR="00F27EE7">
        <w:rPr>
          <w:rFonts w:hint="cs"/>
          <w:rtl/>
        </w:rPr>
        <w:t xml:space="preserve">، </w:t>
      </w:r>
      <w:r>
        <w:rPr>
          <w:rFonts w:hint="cs"/>
          <w:rtl/>
        </w:rPr>
        <w:t>فأمثال هؤلاء لا تزكو عقائدهم إلا بدراسة علم التقديس والتنزيه</w:t>
      </w:r>
      <w:r w:rsidR="00F27EE7">
        <w:rPr>
          <w:rFonts w:hint="cs"/>
          <w:rtl/>
        </w:rPr>
        <w:t xml:space="preserve">، </w:t>
      </w:r>
      <w:r>
        <w:rPr>
          <w:rFonts w:hint="cs"/>
          <w:rtl/>
        </w:rPr>
        <w:t>وأهمه علم توحيد الذات ليس كمثله شيء</w:t>
      </w:r>
      <w:r w:rsidR="00F27EE7">
        <w:rPr>
          <w:rFonts w:hint="cs"/>
          <w:rtl/>
        </w:rPr>
        <w:t xml:space="preserve">، </w:t>
      </w:r>
      <w:r>
        <w:rPr>
          <w:rFonts w:hint="cs"/>
          <w:rtl/>
        </w:rPr>
        <w:t>لأنّه يساعدهم على استيعاب ما فوق الحس من قضايا التوحيد</w:t>
      </w:r>
      <w:r w:rsidR="00F27EE7">
        <w:rPr>
          <w:rFonts w:hint="cs"/>
          <w:rtl/>
        </w:rPr>
        <w:t xml:space="preserve">، </w:t>
      </w:r>
      <w:r>
        <w:rPr>
          <w:rFonts w:hint="cs"/>
          <w:rtl/>
        </w:rPr>
        <w:t>ولمثل هؤلاء كتبت هذا الكتاب حتى يكون بمثابة الحاجز الذي يمنعهم من الولوج في الحشو والتجسيم</w:t>
      </w:r>
      <w:r w:rsidR="00F27EE7">
        <w:rPr>
          <w:rFonts w:hint="cs"/>
          <w:rtl/>
        </w:rPr>
        <w:t xml:space="preserve">، </w:t>
      </w:r>
      <w:r>
        <w:rPr>
          <w:rFonts w:hint="cs"/>
          <w:rtl/>
        </w:rPr>
        <w:t>وهم يظنون أنّهم يتبعون الأحاديث والآثار</w:t>
      </w:r>
      <w:r w:rsidR="00F27EE7">
        <w:rPr>
          <w:rFonts w:hint="cs"/>
          <w:rtl/>
        </w:rPr>
        <w:t xml:space="preserve">، </w:t>
      </w:r>
      <w:r>
        <w:rPr>
          <w:rFonts w:hint="cs"/>
          <w:rtl/>
        </w:rPr>
        <w:t>ولاشك أنّ كل مسلم مُطالب باتباع الحديث والأثر</w:t>
      </w:r>
      <w:r w:rsidR="00F27EE7">
        <w:rPr>
          <w:rFonts w:hint="cs"/>
          <w:rtl/>
        </w:rPr>
        <w:t xml:space="preserve">، </w:t>
      </w:r>
      <w:r>
        <w:rPr>
          <w:rFonts w:hint="cs"/>
          <w:rtl/>
        </w:rPr>
        <w:t>ولكن قواعد التقديس تمنع من الفهم الخاطئ لكافة المتشابهات من الآيات والاحاديث والآثار</w:t>
      </w:r>
      <w:r w:rsidR="00F27EE7">
        <w:rPr>
          <w:rFonts w:hint="cs"/>
          <w:rtl/>
        </w:rPr>
        <w:t xml:space="preserve">، </w:t>
      </w:r>
      <w:r>
        <w:rPr>
          <w:rFonts w:hint="cs"/>
          <w:rtl/>
        </w:rPr>
        <w:t>وتؤهل للفهم الصحيح لها دون الوقوع في محاذير الخلل في العقيدة بسبب سوء الفهم</w:t>
      </w:r>
      <w:r w:rsidR="00F27EE7">
        <w:rPr>
          <w:rFonts w:hint="cs"/>
          <w:rtl/>
        </w:rPr>
        <w:t xml:space="preserve">، </w:t>
      </w:r>
      <w:r>
        <w:rPr>
          <w:rFonts w:hint="cs"/>
          <w:rtl/>
        </w:rPr>
        <w:t>والحاصل</w:t>
      </w:r>
      <w:r w:rsidR="00A03C1E">
        <w:rPr>
          <w:rFonts w:hint="cs"/>
          <w:rtl/>
        </w:rPr>
        <w:t>:</w:t>
      </w:r>
      <w:r>
        <w:rPr>
          <w:rFonts w:hint="cs"/>
          <w:rtl/>
        </w:rPr>
        <w:t xml:space="preserve"> أنّ قواعد التقديس والتنزيه لازمة لكل متكلم في عقيدة أهل الإسلام</w:t>
      </w:r>
      <w:r w:rsidR="00F27EE7">
        <w:rPr>
          <w:rFonts w:hint="cs"/>
          <w:rtl/>
        </w:rPr>
        <w:t xml:space="preserve">، </w:t>
      </w:r>
      <w:r>
        <w:rPr>
          <w:rFonts w:hint="cs"/>
          <w:rtl/>
        </w:rPr>
        <w:t>حتى يصح له التخصص في العقيدة على منهاج أهل السنّة والجماعة الناجية</w:t>
      </w:r>
      <w:r w:rsidR="00F27EE7">
        <w:rPr>
          <w:rFonts w:hint="cs"/>
          <w:rtl/>
        </w:rPr>
        <w:t xml:space="preserve">، </w:t>
      </w:r>
      <w:r>
        <w:rPr>
          <w:rFonts w:hint="cs"/>
          <w:rtl/>
        </w:rPr>
        <w:t>وليس المفصد منه كتابي</w:t>
      </w:r>
      <w:r w:rsidR="00F27EE7">
        <w:rPr>
          <w:rFonts w:hint="cs"/>
          <w:rtl/>
        </w:rPr>
        <w:t xml:space="preserve">، </w:t>
      </w:r>
      <w:r>
        <w:rPr>
          <w:rFonts w:hint="cs"/>
          <w:rtl/>
        </w:rPr>
        <w:t>وإنما أنا جامع لها من بطون كتب أصول الدين التي كتبها أهل التخصص في هذا العلم</w:t>
      </w:r>
      <w:r w:rsidR="00F27EE7">
        <w:rPr>
          <w:rFonts w:hint="cs"/>
          <w:rtl/>
        </w:rPr>
        <w:t xml:space="preserve">، </w:t>
      </w:r>
      <w:r>
        <w:rPr>
          <w:rFonts w:hint="cs"/>
          <w:rtl/>
        </w:rPr>
        <w:t xml:space="preserve">واشترطت لكل قاعدة أن يكون استمدادها من النقل الصحيح </w:t>
      </w:r>
      <w:r w:rsidR="00A03C1E">
        <w:rPr>
          <w:rFonts w:hint="cs"/>
          <w:rtl/>
        </w:rPr>
        <w:t>(</w:t>
      </w:r>
      <w:r>
        <w:rPr>
          <w:rFonts w:hint="cs"/>
          <w:rtl/>
        </w:rPr>
        <w:t>الكتاب والسنّة الثابتة</w:t>
      </w:r>
      <w:r w:rsidR="00A03C1E">
        <w:rPr>
          <w:rFonts w:hint="cs"/>
          <w:rtl/>
        </w:rPr>
        <w:t>)</w:t>
      </w:r>
      <w:r>
        <w:rPr>
          <w:rFonts w:hint="cs"/>
          <w:rtl/>
        </w:rPr>
        <w:t xml:space="preserve"> والعقل الصريح الذي لا خلاف على صحته عند المتخصصين</w:t>
      </w:r>
      <w:r w:rsidR="00F27EE7">
        <w:rPr>
          <w:rFonts w:hint="cs"/>
          <w:rtl/>
        </w:rPr>
        <w:t xml:space="preserve">، </w:t>
      </w:r>
      <w:r>
        <w:rPr>
          <w:rFonts w:hint="cs"/>
          <w:rtl/>
        </w:rPr>
        <w:t xml:space="preserve">و </w:t>
      </w:r>
      <w:r w:rsidR="00A03C1E">
        <w:rPr>
          <w:rFonts w:hint="cs"/>
          <w:rtl/>
        </w:rPr>
        <w:t>(</w:t>
      </w:r>
      <w:r>
        <w:rPr>
          <w:rFonts w:hint="cs"/>
          <w:rtl/>
        </w:rPr>
        <w:t>الهدف العلمي من تلك القواعد</w:t>
      </w:r>
      <w:r w:rsidR="00A03C1E">
        <w:rPr>
          <w:rFonts w:hint="cs"/>
          <w:rtl/>
        </w:rPr>
        <w:t>)</w:t>
      </w:r>
      <w:r>
        <w:rPr>
          <w:rFonts w:hint="cs"/>
          <w:rtl/>
        </w:rPr>
        <w:t xml:space="preserve"> معرفة ما يجب لذات الله تعالى وما يستحيل علي ذات الله تعالى</w:t>
      </w:r>
      <w:r w:rsidR="00F27EE7">
        <w:rPr>
          <w:rFonts w:hint="cs"/>
          <w:rtl/>
        </w:rPr>
        <w:t xml:space="preserve">، </w:t>
      </w:r>
      <w:r>
        <w:rPr>
          <w:rFonts w:hint="cs"/>
          <w:rtl/>
        </w:rPr>
        <w:t>وما يجوز في حق ذات الله سبحانه وتعالى جل شأنه وتعالت صفاته</w:t>
      </w:r>
      <w:r w:rsidR="00F27EE7">
        <w:rPr>
          <w:rFonts w:hint="cs"/>
          <w:rtl/>
        </w:rPr>
        <w:t xml:space="preserve">، </w:t>
      </w:r>
      <w:r>
        <w:rPr>
          <w:rFonts w:hint="cs"/>
          <w:rtl/>
        </w:rPr>
        <w:t>فالواجب في حقه عز وجل هو الذي لا يجوز عدمه بمعنى أنه لا يجوز أن تزول هذه الصفة عن الله تعالى وبمعنى أنه لا يجوز أن يتصف الله بضدها</w:t>
      </w:r>
      <w:r w:rsidR="00F27EE7">
        <w:rPr>
          <w:rFonts w:hint="cs"/>
          <w:rtl/>
        </w:rPr>
        <w:t xml:space="preserve">، </w:t>
      </w:r>
      <w:r>
        <w:rPr>
          <w:rFonts w:hint="cs"/>
          <w:rtl/>
        </w:rPr>
        <w:t>والمستحيل في حقه تعالى عز وجل</w:t>
      </w:r>
      <w:r w:rsidR="00F27EE7">
        <w:rPr>
          <w:rFonts w:hint="cs"/>
          <w:rtl/>
        </w:rPr>
        <w:t xml:space="preserve">، </w:t>
      </w:r>
      <w:r>
        <w:rPr>
          <w:rFonts w:hint="cs"/>
          <w:rtl/>
        </w:rPr>
        <w:t>بمعنى أنه لا يجوز أن يتصف بهذه الصفة</w:t>
      </w:r>
      <w:r w:rsidR="00F27EE7">
        <w:rPr>
          <w:rFonts w:hint="cs"/>
          <w:rtl/>
        </w:rPr>
        <w:t xml:space="preserve">، ، </w:t>
      </w:r>
      <w:r>
        <w:rPr>
          <w:rFonts w:hint="cs"/>
          <w:rtl/>
        </w:rPr>
        <w:t>والجائز في حقه عز وجل أي الذي يقبل الوجود والعدم على السواء</w:t>
      </w:r>
      <w:r w:rsidR="00F27EE7">
        <w:rPr>
          <w:rFonts w:hint="cs"/>
          <w:rtl/>
        </w:rPr>
        <w:t xml:space="preserve">، </w:t>
      </w:r>
      <w:r>
        <w:rPr>
          <w:rFonts w:hint="cs"/>
          <w:rtl/>
        </w:rPr>
        <w:t xml:space="preserve">و </w:t>
      </w:r>
      <w:r w:rsidR="00A03C1E">
        <w:rPr>
          <w:rFonts w:hint="cs"/>
          <w:rtl/>
        </w:rPr>
        <w:t>(</w:t>
      </w:r>
      <w:r>
        <w:rPr>
          <w:rFonts w:hint="cs"/>
          <w:rtl/>
        </w:rPr>
        <w:t>غاية تلك القواعد</w:t>
      </w:r>
      <w:r w:rsidR="00A03C1E">
        <w:rPr>
          <w:rFonts w:hint="cs"/>
          <w:rtl/>
        </w:rPr>
        <w:t>):</w:t>
      </w:r>
      <w:r>
        <w:rPr>
          <w:rFonts w:hint="cs"/>
          <w:rtl/>
        </w:rPr>
        <w:t xml:space="preserve"> بلوغ التقديس الكامل والتنزيه المطلق لله تعالى وتصفية الاعتقاد من أدران التشبيه والتجسيم والتمثيل والتكييف</w:t>
      </w:r>
      <w:r w:rsidR="00F27EE7">
        <w:rPr>
          <w:rFonts w:hint="cs"/>
          <w:rtl/>
        </w:rPr>
        <w:t xml:space="preserve">، </w:t>
      </w:r>
      <w:r>
        <w:rPr>
          <w:rFonts w:hint="cs"/>
          <w:rtl/>
        </w:rPr>
        <w:t>وذلك</w:t>
      </w:r>
      <w:r>
        <w:rPr>
          <w:rFonts w:hint="cs"/>
          <w:rtl/>
          <w:lang w:bidi="ar-KW"/>
        </w:rPr>
        <w:t xml:space="preserve"> لان دراسة علم التقديس والتنزيه يؤدي إلى التقديس الكامل والتنزيه المطلق لله تعالى</w:t>
      </w:r>
      <w:r w:rsidR="00F27EE7">
        <w:rPr>
          <w:rFonts w:hint="cs"/>
          <w:rtl/>
          <w:lang w:bidi="ar-KW"/>
        </w:rPr>
        <w:t xml:space="preserve">، </w:t>
      </w:r>
      <w:r>
        <w:rPr>
          <w:rFonts w:hint="cs"/>
          <w:rtl/>
          <w:lang w:bidi="ar-KW"/>
        </w:rPr>
        <w:t>والفهم الصحيح للآيات التي تتناول نفي المثل والند والكفء والشريك لله تعالى</w:t>
      </w:r>
      <w:r w:rsidR="00F27EE7">
        <w:rPr>
          <w:rFonts w:hint="cs"/>
          <w:rtl/>
          <w:lang w:bidi="ar-KW"/>
        </w:rPr>
        <w:t xml:space="preserve">، </w:t>
      </w:r>
      <w:r>
        <w:rPr>
          <w:rFonts w:hint="cs"/>
          <w:rtl/>
          <w:lang w:bidi="ar-KW"/>
        </w:rPr>
        <w:t xml:space="preserve">ويؤدي إلى وضع الحاجز الذي يمنع من الولوج في التشبيه والتمثيل </w:t>
      </w:r>
      <w:r>
        <w:rPr>
          <w:rFonts w:hint="cs"/>
          <w:rtl/>
          <w:lang w:bidi="ar-KW"/>
        </w:rPr>
        <w:lastRenderedPageBreak/>
        <w:t>والتجسيم وغير ذلك من البدع الضالة في حق الله الملك القدوس السلام المؤمن المهيمن العزيز الجبار المتكبر سبحانه</w:t>
      </w:r>
      <w:r w:rsidR="00F27EE7">
        <w:rPr>
          <w:rFonts w:hint="cs"/>
          <w:rtl/>
          <w:lang w:bidi="ar-KW"/>
        </w:rPr>
        <w:t xml:space="preserve">، </w:t>
      </w:r>
      <w:r>
        <w:rPr>
          <w:rFonts w:hint="cs"/>
          <w:rtl/>
          <w:lang w:bidi="ar-KW"/>
        </w:rPr>
        <w:t>والعيش مع الله على التنزيه والاعتراف بالعجز عن الإدراك والإحاطة</w:t>
      </w:r>
      <w:r w:rsidR="00F27EE7">
        <w:rPr>
          <w:rFonts w:hint="cs"/>
          <w:rtl/>
          <w:lang w:bidi="ar-KW"/>
        </w:rPr>
        <w:t xml:space="preserve">، </w:t>
      </w:r>
      <w:r>
        <w:rPr>
          <w:rFonts w:hint="cs"/>
          <w:rtl/>
          <w:lang w:bidi="ar-KW"/>
        </w:rPr>
        <w:t xml:space="preserve">ولله در العالم الرباني </w:t>
      </w:r>
      <w:r>
        <w:rPr>
          <w:rFonts w:hint="cs"/>
          <w:rtl/>
        </w:rPr>
        <w:t>أبو عثمان المغربي</w:t>
      </w:r>
      <w:r w:rsidR="00F27EE7">
        <w:rPr>
          <w:rFonts w:hint="cs"/>
          <w:rtl/>
        </w:rPr>
        <w:t xml:space="preserve">، </w:t>
      </w:r>
      <w:r>
        <w:rPr>
          <w:rFonts w:hint="cs"/>
          <w:rtl/>
        </w:rPr>
        <w:t>حيث جاء في [طبقات الشافعية الكبرى ج: 9 ص: 42]</w:t>
      </w:r>
      <w:r w:rsidR="00A03C1E">
        <w:rPr>
          <w:rFonts w:hint="cs"/>
          <w:rtl/>
        </w:rPr>
        <w:t>: (</w:t>
      </w:r>
      <w:r>
        <w:rPr>
          <w:rFonts w:hint="cs"/>
          <w:rtl/>
        </w:rPr>
        <w:t>وقال</w:t>
      </w:r>
      <w:r>
        <w:rPr>
          <w:rFonts w:hint="cs"/>
        </w:rPr>
        <w:t xml:space="preserve"> </w:t>
      </w:r>
      <w:r>
        <w:rPr>
          <w:rFonts w:hint="cs"/>
          <w:rtl/>
        </w:rPr>
        <w:t>أبو عثمان المغربي كنت أعتقد شيئا من حديث الجهة فلما قدمت بغداد زال ذلك</w:t>
      </w:r>
      <w:r>
        <w:rPr>
          <w:rFonts w:hint="cs"/>
        </w:rPr>
        <w:t xml:space="preserve"> </w:t>
      </w:r>
      <w:r>
        <w:rPr>
          <w:rFonts w:hint="cs"/>
          <w:rtl/>
        </w:rPr>
        <w:t>عن قلبي فكتبت إلى أصحابي بمكة أني أسلمت جديدا</w:t>
      </w:r>
      <w:r w:rsidR="00A03C1E">
        <w:rPr>
          <w:rFonts w:hint="cs"/>
          <w:rtl/>
        </w:rPr>
        <w:t>)</w:t>
      </w:r>
      <w:r>
        <w:rPr>
          <w:rFonts w:hint="cs"/>
          <w:rtl/>
        </w:rPr>
        <w:t xml:space="preserve"> أهـ</w:t>
      </w:r>
      <w:r w:rsidR="00F27EE7">
        <w:rPr>
          <w:rFonts w:hint="cs"/>
          <w:rtl/>
        </w:rPr>
        <w:t xml:space="preserve">، </w:t>
      </w:r>
      <w:r>
        <w:rPr>
          <w:rFonts w:hint="cs"/>
          <w:rtl/>
        </w:rPr>
        <w:t>فهذا هو الأثر المرجو من تعلم علم التقديس والتنزيه والتسبيح</w:t>
      </w:r>
      <w:r w:rsidR="00F27EE7">
        <w:rPr>
          <w:rFonts w:hint="cs"/>
          <w:rtl/>
        </w:rPr>
        <w:t xml:space="preserve">، </w:t>
      </w:r>
      <w:r>
        <w:rPr>
          <w:rFonts w:hint="cs"/>
          <w:rtl/>
        </w:rPr>
        <w:t>ومن أجل بيان منهج أهل السنّة في باب التقديس والتنزيه</w:t>
      </w:r>
      <w:r w:rsidR="00F27EE7">
        <w:rPr>
          <w:rFonts w:hint="cs"/>
          <w:rtl/>
        </w:rPr>
        <w:t xml:space="preserve">، </w:t>
      </w:r>
      <w:r>
        <w:rPr>
          <w:rFonts w:hint="cs"/>
          <w:rtl/>
        </w:rPr>
        <w:t>وبيان قواعد التقديس التي تعصم من الزلل والوقوع في أدران الحشو والتشبيه والتجسيم</w:t>
      </w:r>
      <w:r w:rsidR="00A03C1E">
        <w:rPr>
          <w:rFonts w:hint="cs"/>
          <w:rtl/>
        </w:rPr>
        <w:t>:</w:t>
      </w:r>
      <w:r>
        <w:rPr>
          <w:rFonts w:hint="cs"/>
          <w:rtl/>
        </w:rPr>
        <w:t xml:space="preserve"> كان هذا الكتاب </w:t>
      </w:r>
      <w:r w:rsidR="00A03C1E">
        <w:rPr>
          <w:rFonts w:hint="cs"/>
          <w:rtl/>
        </w:rPr>
        <w:t>(</w:t>
      </w:r>
      <w:r>
        <w:rPr>
          <w:rFonts w:hint="cs"/>
          <w:rtl/>
        </w:rPr>
        <w:t>كتاب قواعد التقديس والتنزيه التي تعصم من التعطيل والتشبيه</w:t>
      </w:r>
      <w:r w:rsidR="00A03C1E">
        <w:rPr>
          <w:rFonts w:hint="cs"/>
          <w:rtl/>
        </w:rPr>
        <w:t>)</w:t>
      </w:r>
      <w:r w:rsidR="00F27EE7">
        <w:rPr>
          <w:rFonts w:hint="cs"/>
          <w:rtl/>
        </w:rPr>
        <w:t xml:space="preserve">، </w:t>
      </w:r>
      <w:r>
        <w:rPr>
          <w:rFonts w:hint="cs"/>
          <w:rtl/>
        </w:rPr>
        <w:t>وأحسب أن هذه الرسالة تعد من قبيل الفقه الأكبر في الدين</w:t>
      </w:r>
      <w:r w:rsidR="00F27EE7">
        <w:rPr>
          <w:rFonts w:hint="cs"/>
          <w:rtl/>
        </w:rPr>
        <w:t xml:space="preserve">، </w:t>
      </w:r>
      <w:r>
        <w:rPr>
          <w:rFonts w:hint="cs"/>
          <w:rtl/>
        </w:rPr>
        <w:t>والاعتدال الامثل في بيان مذهب أهل السنّة والجماعة</w:t>
      </w:r>
      <w:r w:rsidR="00A03C1E">
        <w:rPr>
          <w:rFonts w:hint="cs"/>
          <w:rtl/>
        </w:rPr>
        <w:t xml:space="preserve"> </w:t>
      </w:r>
      <w:r>
        <w:rPr>
          <w:rFonts w:hint="cs"/>
          <w:rtl/>
        </w:rPr>
        <w:t>في التقديس والتنزيه</w:t>
      </w:r>
      <w:r w:rsidR="00F27EE7">
        <w:rPr>
          <w:rFonts w:hint="cs"/>
          <w:rtl/>
        </w:rPr>
        <w:t xml:space="preserve">، </w:t>
      </w:r>
      <w:r>
        <w:rPr>
          <w:rFonts w:hint="cs"/>
          <w:rtl/>
        </w:rPr>
        <w:t>ومن يرد الله به خيرا يفقهه في الدين</w:t>
      </w:r>
      <w:r w:rsidR="00F27EE7">
        <w:rPr>
          <w:rFonts w:hint="cs"/>
          <w:rtl/>
        </w:rPr>
        <w:t xml:space="preserve">، </w:t>
      </w:r>
      <w:r>
        <w:rPr>
          <w:rFonts w:hint="cs"/>
          <w:rtl/>
        </w:rPr>
        <w:t>نسأل الله عز وجل أن يلهمنا الصواب وأن يجنبنا الخطأ والزيغ وأن يهدينا صراط علماء أهل السنّة المحققين إنه وليّ ذلك وهو سبحانه نعم المجيب</w:t>
      </w:r>
      <w:r w:rsidR="00F27EE7">
        <w:rPr>
          <w:rFonts w:hint="cs"/>
          <w:rtl/>
        </w:rPr>
        <w:t xml:space="preserve">، </w:t>
      </w:r>
    </w:p>
    <w:p w14:paraId="575D01B1" w14:textId="77777777" w:rsidR="00033F4C" w:rsidRDefault="00033F4C" w:rsidP="00F27EE7">
      <w:pPr>
        <w:jc w:val="center"/>
        <w:rPr>
          <w:b/>
          <w:rtl/>
        </w:rPr>
      </w:pPr>
      <w:r>
        <w:rPr>
          <w:rFonts w:hint="cs"/>
          <w:rtl/>
        </w:rPr>
        <w:t>***</w:t>
      </w:r>
    </w:p>
    <w:p w14:paraId="2616D737" w14:textId="77777777" w:rsidR="00033F4C" w:rsidRDefault="00033F4C" w:rsidP="00F27EE7">
      <w:pPr>
        <w:rPr>
          <w:rtl/>
        </w:rPr>
      </w:pPr>
    </w:p>
    <w:p w14:paraId="554B32BE" w14:textId="77777777" w:rsidR="00033F4C" w:rsidRDefault="00033F4C" w:rsidP="00F27EE7">
      <w:pPr>
        <w:rPr>
          <w:rtl/>
        </w:rPr>
      </w:pPr>
    </w:p>
    <w:p w14:paraId="68CC13DD" w14:textId="77777777" w:rsidR="00033F4C" w:rsidRPr="002734E0" w:rsidRDefault="00033F4C" w:rsidP="002734E0">
      <w:pPr>
        <w:pStyle w:val="1"/>
        <w:rPr>
          <w:u w:val="none"/>
          <w:rtl/>
        </w:rPr>
      </w:pPr>
      <w:r w:rsidRPr="002734E0">
        <w:rPr>
          <w:rFonts w:hint="cs"/>
          <w:u w:val="none"/>
          <w:rtl/>
        </w:rPr>
        <w:t>مدخل إلى تنزيه ذات الله تعالى عن المكان والزمان</w:t>
      </w:r>
    </w:p>
    <w:p w14:paraId="70CA72C6" w14:textId="77777777" w:rsidR="00033F4C" w:rsidRDefault="00033F4C" w:rsidP="00F27EE7">
      <w:pPr>
        <w:rPr>
          <w:bCs/>
          <w:rtl/>
          <w:lang w:bidi="ar-KW"/>
        </w:rPr>
      </w:pPr>
    </w:p>
    <w:p w14:paraId="21A1F6AA" w14:textId="4B18CBAC" w:rsidR="00033F4C" w:rsidRDefault="00033F4C" w:rsidP="00F27EE7">
      <w:pPr>
        <w:rPr>
          <w:bCs/>
          <w:rtl/>
          <w:lang w:bidi="ar-KW"/>
        </w:rPr>
      </w:pPr>
      <w:r>
        <w:rPr>
          <w:rtl/>
        </w:rPr>
        <w:t>المكان عند أهل اللغة</w:t>
      </w:r>
      <w:r>
        <w:rPr>
          <w:rFonts w:hint="cs"/>
          <w:rtl/>
        </w:rPr>
        <w:t xml:space="preserve"> بالعربية هو </w:t>
      </w:r>
      <w:r>
        <w:rPr>
          <w:rtl/>
        </w:rPr>
        <w:t>الموضع الحاوي للشيء</w:t>
      </w:r>
      <w:r w:rsidR="00F27EE7">
        <w:rPr>
          <w:rtl/>
        </w:rPr>
        <w:t xml:space="preserve">، </w:t>
      </w:r>
      <w:r>
        <w:rPr>
          <w:rFonts w:hint="cs"/>
          <w:rtl/>
        </w:rPr>
        <w:t xml:space="preserve">وهو </w:t>
      </w:r>
      <w:r>
        <w:rPr>
          <w:rtl/>
        </w:rPr>
        <w:t>الفراغ الذي يشغله الجسم</w:t>
      </w:r>
      <w:r w:rsidR="00F27EE7">
        <w:rPr>
          <w:rtl/>
        </w:rPr>
        <w:t xml:space="preserve">، </w:t>
      </w:r>
      <w:r>
        <w:rPr>
          <w:rFonts w:hint="cs"/>
          <w:rtl/>
        </w:rPr>
        <w:t>و</w:t>
      </w:r>
      <w:r>
        <w:rPr>
          <w:rtl/>
        </w:rPr>
        <w:t>هو الفراغ الذي يحُلُّ فيه الجسم</w:t>
      </w:r>
      <w:r w:rsidR="00F27EE7">
        <w:rPr>
          <w:rFonts w:hint="cs"/>
          <w:bCs/>
          <w:rtl/>
          <w:lang w:bidi="ar-KW"/>
        </w:rPr>
        <w:t xml:space="preserve">، ، </w:t>
      </w:r>
      <w:r>
        <w:rPr>
          <w:rtl/>
        </w:rPr>
        <w:t>ومن الحركة الحادثة في المكان يحدث الزمان</w:t>
      </w:r>
      <w:r w:rsidR="00F27EE7">
        <w:rPr>
          <w:rtl/>
        </w:rPr>
        <w:t xml:space="preserve">، </w:t>
      </w:r>
      <w:r>
        <w:rPr>
          <w:rtl/>
        </w:rPr>
        <w:t>والله تعالى خالق كل شيء</w:t>
      </w:r>
      <w:r w:rsidR="00F27EE7">
        <w:rPr>
          <w:rtl/>
        </w:rPr>
        <w:t xml:space="preserve">، </w:t>
      </w:r>
      <w:r>
        <w:rPr>
          <w:rtl/>
        </w:rPr>
        <w:t>وهو سبحانه الغني الحميد</w:t>
      </w:r>
      <w:r w:rsidR="00F27EE7">
        <w:rPr>
          <w:rtl/>
        </w:rPr>
        <w:t xml:space="preserve">، </w:t>
      </w:r>
      <w:r>
        <w:rPr>
          <w:rtl/>
        </w:rPr>
        <w:t>غني عن خلقه</w:t>
      </w:r>
      <w:r w:rsidR="00F27EE7">
        <w:rPr>
          <w:rtl/>
        </w:rPr>
        <w:t xml:space="preserve">، </w:t>
      </w:r>
      <w:r>
        <w:rPr>
          <w:rtl/>
        </w:rPr>
        <w:t>غير محتاج إليهم</w:t>
      </w:r>
      <w:r w:rsidR="00F27EE7">
        <w:rPr>
          <w:rtl/>
        </w:rPr>
        <w:t xml:space="preserve">، </w:t>
      </w:r>
      <w:r>
        <w:rPr>
          <w:rtl/>
        </w:rPr>
        <w:t>ومن خلقه المكان والزمان</w:t>
      </w:r>
      <w:r w:rsidR="00F27EE7">
        <w:rPr>
          <w:rtl/>
        </w:rPr>
        <w:t xml:space="preserve">، </w:t>
      </w:r>
      <w:r>
        <w:rPr>
          <w:rtl/>
        </w:rPr>
        <w:t>كان سبحانه قبل خلق المكان</w:t>
      </w:r>
      <w:r w:rsidR="00F27EE7">
        <w:rPr>
          <w:rtl/>
        </w:rPr>
        <w:t xml:space="preserve">، </w:t>
      </w:r>
      <w:r>
        <w:rPr>
          <w:rtl/>
        </w:rPr>
        <w:t>ثم خلق المكان</w:t>
      </w:r>
      <w:r w:rsidR="00F27EE7">
        <w:rPr>
          <w:rtl/>
        </w:rPr>
        <w:t xml:space="preserve">، </w:t>
      </w:r>
      <w:r>
        <w:rPr>
          <w:rtl/>
        </w:rPr>
        <w:t>ثم خلق من مخلوقاته ما تحرك في المكان</w:t>
      </w:r>
      <w:r w:rsidR="00A03C1E">
        <w:rPr>
          <w:rtl/>
        </w:rPr>
        <w:t xml:space="preserve"> </w:t>
      </w:r>
      <w:r>
        <w:rPr>
          <w:rtl/>
        </w:rPr>
        <w:t>فنشأ بذلك الزمان</w:t>
      </w:r>
      <w:r w:rsidR="00F27EE7">
        <w:rPr>
          <w:rtl/>
        </w:rPr>
        <w:t xml:space="preserve">، </w:t>
      </w:r>
      <w:r>
        <w:rPr>
          <w:rtl/>
        </w:rPr>
        <w:t xml:space="preserve">إذا </w:t>
      </w:r>
      <w:r>
        <w:rPr>
          <w:rtl/>
        </w:rPr>
        <w:lastRenderedPageBreak/>
        <w:t xml:space="preserve">كان الله تعالى غني عن المكان غنى الخالق عن مخلوقه فإن الله تعالى غني عن الزمان فلا </w:t>
      </w:r>
      <w:proofErr w:type="spellStart"/>
      <w:r>
        <w:rPr>
          <w:rtl/>
        </w:rPr>
        <w:t>يحويه</w:t>
      </w:r>
      <w:proofErr w:type="spellEnd"/>
      <w:r>
        <w:rPr>
          <w:rtl/>
        </w:rPr>
        <w:t xml:space="preserve"> مكان ولا يجري عليه زمان</w:t>
      </w:r>
      <w:r w:rsidR="00F27EE7">
        <w:rPr>
          <w:rtl/>
        </w:rPr>
        <w:t xml:space="preserve">، </w:t>
      </w:r>
      <w:r>
        <w:rPr>
          <w:rtl/>
        </w:rPr>
        <w:t>والزمان متعلق بالحركة والسكون لأنها لبنات الزمان ووحداته التي تقدره والله تعالى منزه عن الحدث والتغير وعن الحركة والسكون فلا يجري عليه زمان وإنما يجري الزمان على مخلوقاته التي من أهم سمات نقصها الحدوث والتغير والحركة والسكون</w:t>
      </w:r>
      <w:r w:rsidR="00F27EE7">
        <w:rPr>
          <w:rtl/>
        </w:rPr>
        <w:t xml:space="preserve">، </w:t>
      </w:r>
      <w:r>
        <w:rPr>
          <w:rtl/>
        </w:rPr>
        <w:t>وقد يقول غير الدارس لعلم الأصول لا يعقل إلا الحركة أو السكون والحي ينبغي أن يتصف بالحركة كما أن الجماد متصف بالسكون</w:t>
      </w:r>
      <w:r w:rsidR="00F27EE7">
        <w:rPr>
          <w:rtl/>
        </w:rPr>
        <w:t xml:space="preserve">، </w:t>
      </w:r>
      <w:r>
        <w:rPr>
          <w:rtl/>
        </w:rPr>
        <w:t>فهذا نقول له رويدك فهذا الذي تقوله على وفق المحسوس الذي تشاهده والمخلوق الذي لا ترى غيره</w:t>
      </w:r>
      <w:r w:rsidR="00F27EE7">
        <w:rPr>
          <w:rtl/>
        </w:rPr>
        <w:t xml:space="preserve">، </w:t>
      </w:r>
      <w:r>
        <w:rPr>
          <w:rtl/>
        </w:rPr>
        <w:t>ثم قست الغائب عنك على الشاهد الذي تراه ونسيت أن الخالق سبحانه ليس كمثله شيء في وجوده فكل موجود إما ساكن في مكان أو متحرك في غيره</w:t>
      </w:r>
      <w:r w:rsidR="00F27EE7">
        <w:rPr>
          <w:rtl/>
        </w:rPr>
        <w:t xml:space="preserve">، </w:t>
      </w:r>
      <w:r>
        <w:rPr>
          <w:rtl/>
        </w:rPr>
        <w:t>أما خالق المكان والزمان</w:t>
      </w:r>
      <w:r w:rsidR="00F27EE7">
        <w:rPr>
          <w:rtl/>
        </w:rPr>
        <w:t xml:space="preserve">، </w:t>
      </w:r>
      <w:r>
        <w:rPr>
          <w:rtl/>
        </w:rPr>
        <w:t>فهو المنزه عن المكان والزمان</w:t>
      </w:r>
      <w:r w:rsidR="00F27EE7">
        <w:rPr>
          <w:rtl/>
        </w:rPr>
        <w:t xml:space="preserve">، </w:t>
      </w:r>
      <w:r>
        <w:rPr>
          <w:rtl/>
        </w:rPr>
        <w:t xml:space="preserve">وهو الذي </w:t>
      </w:r>
      <w:proofErr w:type="spellStart"/>
      <w:r>
        <w:rPr>
          <w:rtl/>
        </w:rPr>
        <w:t>لايحويه</w:t>
      </w:r>
      <w:proofErr w:type="spellEnd"/>
      <w:r>
        <w:rPr>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F27EE7">
        <w:rPr>
          <w:rtl/>
        </w:rPr>
        <w:t xml:space="preserve">، </w:t>
      </w:r>
      <w:r>
        <w:rPr>
          <w:rtl/>
        </w:rPr>
        <w:t>والحاصل عند أهل الأصول</w:t>
      </w:r>
      <w:r w:rsidR="00A03C1E">
        <w:rPr>
          <w:rtl/>
        </w:rPr>
        <w:t>:</w:t>
      </w:r>
      <w:r>
        <w:rPr>
          <w:rtl/>
        </w:rPr>
        <w:t xml:space="preserve"> أن القسمة ثلاثية ساكن ومتحرك لهما أمثال كثيرة ومنزه عن السكون والحركة ليس كمثله شيء</w:t>
      </w:r>
      <w:r w:rsidR="00F27EE7">
        <w:rPr>
          <w:rtl/>
        </w:rPr>
        <w:t xml:space="preserve">، </w:t>
      </w:r>
      <w:r>
        <w:rPr>
          <w:rtl/>
        </w:rPr>
        <w:t>أمّا الحشوي الذي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F27EE7">
        <w:rPr>
          <w:rtl/>
        </w:rPr>
        <w:t xml:space="preserve">، </w:t>
      </w:r>
    </w:p>
    <w:p w14:paraId="5D809E6A" w14:textId="594E1BE9" w:rsidR="00033F4C" w:rsidRDefault="00033F4C" w:rsidP="00F27EE7">
      <w:pPr>
        <w:rPr>
          <w:b/>
          <w:rtl/>
          <w:lang w:bidi="ar-KW"/>
        </w:rPr>
      </w:pPr>
      <w:r>
        <w:rPr>
          <w:rFonts w:hint="cs"/>
          <w:bCs/>
          <w:rtl/>
          <w:lang w:bidi="ar-KW"/>
        </w:rPr>
        <w:t>والأدلة على تنزيه الله تعالى عن المكان والزمان</w:t>
      </w:r>
      <w:r w:rsidR="00F27EE7">
        <w:rPr>
          <w:rFonts w:hint="cs"/>
          <w:bCs/>
          <w:rtl/>
          <w:lang w:bidi="ar-KW"/>
        </w:rPr>
        <w:t xml:space="preserve">، </w:t>
      </w:r>
      <w:r>
        <w:rPr>
          <w:rFonts w:hint="cs"/>
          <w:bCs/>
          <w:rtl/>
          <w:lang w:bidi="ar-KW"/>
        </w:rPr>
        <w:t>أدلة تفوق الشمس في ظهورها</w:t>
      </w:r>
      <w:r w:rsidR="00F27EE7">
        <w:rPr>
          <w:rFonts w:hint="cs"/>
          <w:rtl/>
          <w:lang w:bidi="ar-KW"/>
        </w:rPr>
        <w:t xml:space="preserve">، </w:t>
      </w:r>
      <w:r>
        <w:rPr>
          <w:rFonts w:hint="cs"/>
          <w:rtl/>
          <w:lang w:bidi="ar-KW"/>
        </w:rPr>
        <w:t>ولكن لا يبصرها إلا أهل العلم بالله تعالى المقدسين له</w:t>
      </w:r>
      <w:r w:rsidR="00F27EE7">
        <w:rPr>
          <w:rFonts w:hint="cs"/>
          <w:rtl/>
          <w:lang w:bidi="ar-KW"/>
        </w:rPr>
        <w:t xml:space="preserve">، </w:t>
      </w:r>
      <w:r>
        <w:rPr>
          <w:rFonts w:hint="cs"/>
          <w:rtl/>
          <w:lang w:bidi="ar-KW"/>
        </w:rPr>
        <w:t>ومن تلك الأدلة ما يلي</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أ</w:t>
      </w:r>
      <w:r w:rsidR="00A03C1E">
        <w:rPr>
          <w:rFonts w:hint="cs"/>
          <w:rtl/>
          <w:lang w:bidi="ar-KW"/>
        </w:rPr>
        <w:t>)</w:t>
      </w:r>
      <w:r>
        <w:rPr>
          <w:rFonts w:hint="cs"/>
          <w:rtl/>
          <w:lang w:bidi="ar-KW"/>
        </w:rPr>
        <w:t xml:space="preserve"> الله تعالى خالق كل شيء</w:t>
      </w:r>
      <w:r w:rsidR="00F27EE7">
        <w:rPr>
          <w:rFonts w:hint="cs"/>
          <w:rtl/>
          <w:lang w:bidi="ar-KW"/>
        </w:rPr>
        <w:t xml:space="preserve">، </w:t>
      </w:r>
      <w:r>
        <w:rPr>
          <w:rFonts w:hint="cs"/>
          <w:rtl/>
          <w:lang w:bidi="ar-KW"/>
        </w:rPr>
        <w:t>وكل ما في الوجود خلقه</w:t>
      </w:r>
      <w:r w:rsidR="00F27EE7">
        <w:rPr>
          <w:rFonts w:hint="cs"/>
          <w:rtl/>
          <w:lang w:bidi="ar-KW"/>
        </w:rPr>
        <w:t xml:space="preserve">، </w:t>
      </w:r>
      <w:r>
        <w:rPr>
          <w:rFonts w:hint="cs"/>
          <w:rtl/>
          <w:lang w:bidi="ar-KW"/>
        </w:rPr>
        <w:t>ولهذا تكرر في القرآن الكريم ذكر تلك الحقيقة</w:t>
      </w:r>
      <w:r w:rsidR="00F27EE7">
        <w:rPr>
          <w:rFonts w:hint="cs"/>
          <w:rtl/>
          <w:lang w:bidi="ar-KW"/>
        </w:rPr>
        <w:t xml:space="preserve">، </w:t>
      </w:r>
      <w:r>
        <w:rPr>
          <w:rFonts w:hint="cs"/>
          <w:rtl/>
          <w:lang w:bidi="ar-KW"/>
        </w:rPr>
        <w:t>كما في قوله تعالى</w:t>
      </w:r>
      <w:r w:rsidR="00A03C1E">
        <w:rPr>
          <w:rFonts w:hint="cs"/>
          <w:rtl/>
          <w:lang w:bidi="ar-KW"/>
        </w:rPr>
        <w:t>:</w:t>
      </w:r>
      <w:r>
        <w:rPr>
          <w:rFonts w:hint="cs"/>
          <w:rtl/>
          <w:lang w:bidi="ar-KW"/>
        </w:rPr>
        <w:t xml:space="preserve"> </w:t>
      </w:r>
      <w:r w:rsidR="00A03C1E">
        <w:rPr>
          <w:rFonts w:hint="cs"/>
          <w:rtl/>
          <w:lang w:bidi="ar-KW"/>
        </w:rPr>
        <w:t>{</w:t>
      </w:r>
      <w:r>
        <w:rPr>
          <w:rFonts w:hint="cs"/>
          <w:rtl/>
        </w:rPr>
        <w:t>قُلِ اللَّهُ خَالِقُ كُلِّ شَيْءٍ وَهُوَ الْوَاحِدُ الْقَهَّارُ</w:t>
      </w:r>
      <w:r w:rsidR="00A03C1E">
        <w:rPr>
          <w:rFonts w:hint="cs"/>
          <w:rtl/>
        </w:rPr>
        <w:t>}</w:t>
      </w:r>
      <w:r>
        <w:rPr>
          <w:rFonts w:hint="cs"/>
          <w:rtl/>
        </w:rPr>
        <w:t xml:space="preserve"> </w:t>
      </w:r>
      <w:r w:rsidR="00A03C1E">
        <w:rPr>
          <w:rFonts w:hint="cs"/>
          <w:rtl/>
        </w:rPr>
        <w:t>[</w:t>
      </w:r>
      <w:r>
        <w:rPr>
          <w:rFonts w:hint="cs"/>
          <w:rtl/>
        </w:rPr>
        <w:t>الرعد</w:t>
      </w:r>
      <w:r w:rsidR="00A03C1E">
        <w:rPr>
          <w:rFonts w:hint="cs"/>
          <w:rtl/>
        </w:rPr>
        <w:t>:</w:t>
      </w:r>
      <w:r>
        <w:rPr>
          <w:rFonts w:hint="cs"/>
          <w:rtl/>
        </w:rPr>
        <w:t xml:space="preserve"> 16</w:t>
      </w:r>
      <w:r w:rsidR="00A03C1E">
        <w:rPr>
          <w:rFonts w:hint="cs"/>
          <w:rtl/>
        </w:rPr>
        <w:t>]</w:t>
      </w:r>
      <w:r w:rsidR="00F27EE7">
        <w:rPr>
          <w:rFonts w:hint="cs"/>
          <w:rtl/>
        </w:rPr>
        <w:t xml:space="preserve">، </w:t>
      </w:r>
      <w:r>
        <w:rPr>
          <w:rFonts w:hint="cs"/>
          <w:rtl/>
          <w:lang w:bidi="ar-KW"/>
        </w:rPr>
        <w:t>قوله تعالى</w:t>
      </w:r>
      <w:r w:rsidR="00A03C1E">
        <w:rPr>
          <w:rFonts w:hint="cs"/>
          <w:rtl/>
          <w:lang w:bidi="ar-KW"/>
        </w:rPr>
        <w:t>:</w:t>
      </w:r>
      <w:r>
        <w:rPr>
          <w:rFonts w:hint="cs"/>
          <w:rtl/>
          <w:lang w:bidi="ar-KW"/>
        </w:rPr>
        <w:t xml:space="preserve"> </w:t>
      </w:r>
      <w:r w:rsidR="00A03C1E">
        <w:rPr>
          <w:rFonts w:hint="cs"/>
          <w:rtl/>
          <w:lang w:bidi="ar-KW"/>
        </w:rPr>
        <w:t>{</w:t>
      </w:r>
      <w:r>
        <w:rPr>
          <w:rFonts w:hint="cs"/>
          <w:rtl/>
        </w:rPr>
        <w:t>اللَّهُ خَالِقُ كُلِّ شَيْءٍ وَهُوَ عَلَى كُلِّ شَيْءٍ وَكِيلٌ</w:t>
      </w:r>
      <w:r w:rsidR="00A03C1E">
        <w:rPr>
          <w:rFonts w:hint="cs"/>
          <w:rtl/>
        </w:rPr>
        <w:t>}</w:t>
      </w:r>
      <w:r>
        <w:rPr>
          <w:rFonts w:hint="cs"/>
          <w:rtl/>
        </w:rPr>
        <w:t xml:space="preserve"> </w:t>
      </w:r>
      <w:r w:rsidR="00A03C1E">
        <w:rPr>
          <w:rFonts w:hint="cs"/>
          <w:rtl/>
        </w:rPr>
        <w:t>[</w:t>
      </w:r>
      <w:r>
        <w:rPr>
          <w:rFonts w:hint="cs"/>
          <w:rtl/>
        </w:rPr>
        <w:t>الزمر</w:t>
      </w:r>
      <w:r w:rsidR="00A03C1E">
        <w:rPr>
          <w:rFonts w:hint="cs"/>
          <w:rtl/>
        </w:rPr>
        <w:t>:</w:t>
      </w:r>
      <w:r>
        <w:rPr>
          <w:rFonts w:hint="cs"/>
          <w:rtl/>
        </w:rPr>
        <w:t xml:space="preserve"> 16</w:t>
      </w:r>
      <w:r w:rsidR="00A03C1E">
        <w:rPr>
          <w:rFonts w:hint="cs"/>
          <w:rtl/>
        </w:rPr>
        <w:t>]</w:t>
      </w:r>
      <w:r w:rsidR="00F27EE7">
        <w:rPr>
          <w:rFonts w:hint="cs"/>
          <w:rtl/>
        </w:rPr>
        <w:t xml:space="preserve">، </w:t>
      </w:r>
      <w:r>
        <w:rPr>
          <w:rFonts w:hint="cs"/>
          <w:rtl/>
        </w:rPr>
        <w:t>وعلى ذلك فكل ما في الوجود خلق الله تعالى ومن ذلك الليل والنهار والظلمات والنور والمكان والزمان</w:t>
      </w:r>
      <w:r w:rsidR="00F27EE7">
        <w:rPr>
          <w:rFonts w:hint="cs"/>
          <w:rtl/>
        </w:rPr>
        <w:t xml:space="preserve">، </w:t>
      </w:r>
      <w:r>
        <w:rPr>
          <w:rFonts w:hint="cs"/>
          <w:rtl/>
        </w:rPr>
        <w:t>والعرش والكرسي والسموات والأرض كل ذلك من خلق الله تعالى</w:t>
      </w:r>
      <w:r w:rsidR="00F27EE7">
        <w:rPr>
          <w:rFonts w:hint="cs"/>
          <w:rtl/>
        </w:rPr>
        <w:t xml:space="preserve">، </w:t>
      </w:r>
      <w:r>
        <w:rPr>
          <w:rFonts w:hint="cs"/>
          <w:rtl/>
        </w:rPr>
        <w:t>ولا ينكر ذلك مسلم موحد لله تعالى</w:t>
      </w:r>
      <w:r w:rsidR="00F27EE7">
        <w:rPr>
          <w:rFonts w:hint="cs"/>
          <w:rtl/>
        </w:rPr>
        <w:t xml:space="preserve">، </w:t>
      </w:r>
      <w:r>
        <w:rPr>
          <w:rFonts w:hint="cs"/>
          <w:rtl/>
        </w:rPr>
        <w:t>والله تعالى هو الأول بلا ابتداء الآخر بلا انتهاء الظاهر ليس فوقه شيء الباطن ليس دونه شيء</w:t>
      </w:r>
      <w:r w:rsidR="00F27EE7">
        <w:rPr>
          <w:rFonts w:hint="cs"/>
          <w:rtl/>
        </w:rPr>
        <w:t xml:space="preserve">، </w:t>
      </w:r>
      <w:r w:rsidR="00A03C1E">
        <w:rPr>
          <w:rFonts w:hint="cs"/>
          <w:rtl/>
        </w:rPr>
        <w:t>(</w:t>
      </w:r>
      <w:r>
        <w:rPr>
          <w:rFonts w:hint="cs"/>
          <w:rtl/>
        </w:rPr>
        <w:t>ب</w:t>
      </w:r>
      <w:r w:rsidR="00A03C1E">
        <w:rPr>
          <w:rFonts w:hint="cs"/>
          <w:rtl/>
        </w:rPr>
        <w:t>)</w:t>
      </w:r>
      <w:r>
        <w:rPr>
          <w:rFonts w:hint="cs"/>
          <w:rtl/>
        </w:rPr>
        <w:t xml:space="preserve"> مع تدبر قوله تعالى</w:t>
      </w:r>
      <w:r w:rsidR="00A03C1E">
        <w:rPr>
          <w:rFonts w:hint="cs"/>
          <w:rtl/>
        </w:rPr>
        <w:t>:</w:t>
      </w:r>
      <w:r>
        <w:rPr>
          <w:rFonts w:hint="cs"/>
          <w:rtl/>
        </w:rPr>
        <w:t xml:space="preserve"> </w:t>
      </w:r>
      <w:r w:rsidR="00A03C1E">
        <w:rPr>
          <w:rFonts w:hint="cs"/>
          <w:rtl/>
        </w:rPr>
        <w:t>{</w:t>
      </w:r>
      <w:r>
        <w:rPr>
          <w:rFonts w:hint="cs"/>
          <w:rtl/>
        </w:rPr>
        <w:t>هُوَ الْأَوَّلُ وَالْآخِرُ وَالظَّاهِرُ وَالْبَاطِنُ وَهُوَ بِكُلِّ شَيْءٍ عَلِيمٌ</w:t>
      </w:r>
      <w:r w:rsidR="00A03C1E">
        <w:rPr>
          <w:rFonts w:hint="cs"/>
          <w:rtl/>
        </w:rPr>
        <w:t>}</w:t>
      </w:r>
      <w:r>
        <w:rPr>
          <w:rFonts w:hint="cs"/>
          <w:rtl/>
        </w:rPr>
        <w:t xml:space="preserve"> </w:t>
      </w:r>
      <w:r w:rsidR="00A03C1E">
        <w:rPr>
          <w:rFonts w:hint="cs"/>
          <w:rtl/>
        </w:rPr>
        <w:t>[</w:t>
      </w:r>
      <w:r>
        <w:rPr>
          <w:rFonts w:hint="cs"/>
          <w:rtl/>
        </w:rPr>
        <w:t>الحديد</w:t>
      </w:r>
      <w:r w:rsidR="00A03C1E">
        <w:rPr>
          <w:rFonts w:hint="cs"/>
          <w:rtl/>
        </w:rPr>
        <w:t>:</w:t>
      </w:r>
      <w:r>
        <w:rPr>
          <w:rFonts w:hint="cs"/>
          <w:rtl/>
        </w:rPr>
        <w:t xml:space="preserve"> 3</w:t>
      </w:r>
      <w:r w:rsidR="00A03C1E">
        <w:rPr>
          <w:rFonts w:hint="cs"/>
          <w:rtl/>
        </w:rPr>
        <w:t>}</w:t>
      </w:r>
      <w:r w:rsidR="00F27EE7">
        <w:rPr>
          <w:rFonts w:hint="cs"/>
          <w:rtl/>
        </w:rPr>
        <w:t xml:space="preserve">، </w:t>
      </w:r>
      <w:r>
        <w:rPr>
          <w:rFonts w:hint="cs"/>
          <w:rtl/>
        </w:rPr>
        <w:t>مع قوله صلى الله عليه وسلم: (</w:t>
      </w:r>
      <w:r w:rsidR="00A03C1E">
        <w:rPr>
          <w:rFonts w:hint="cs"/>
          <w:rtl/>
        </w:rPr>
        <w:t>(</w:t>
      </w:r>
      <w:r>
        <w:rPr>
          <w:rFonts w:hint="cs"/>
          <w:rtl/>
        </w:rPr>
        <w:t>اللهم أنت الأوَّلُ فليس قبلَك شيء</w:t>
      </w:r>
      <w:r w:rsidR="00F27EE7">
        <w:rPr>
          <w:rFonts w:hint="cs"/>
          <w:rtl/>
        </w:rPr>
        <w:t xml:space="preserve">، </w:t>
      </w:r>
      <w:r>
        <w:rPr>
          <w:rFonts w:hint="cs"/>
          <w:rtl/>
        </w:rPr>
        <w:t xml:space="preserve">وأنت الآخِر فليس </w:t>
      </w:r>
      <w:r>
        <w:rPr>
          <w:rFonts w:hint="cs"/>
          <w:rtl/>
        </w:rPr>
        <w:lastRenderedPageBreak/>
        <w:t>بعدَك شيء</w:t>
      </w:r>
      <w:r w:rsidR="00F27EE7">
        <w:rPr>
          <w:rFonts w:hint="cs"/>
          <w:rtl/>
        </w:rPr>
        <w:t xml:space="preserve">، </w:t>
      </w:r>
      <w:r>
        <w:rPr>
          <w:rFonts w:hint="cs"/>
          <w:rtl/>
        </w:rPr>
        <w:t>وأنت الظاهرُ فليس فوقَكَ شيء</w:t>
      </w:r>
      <w:r w:rsidR="00F27EE7">
        <w:rPr>
          <w:rFonts w:hint="cs"/>
          <w:rtl/>
        </w:rPr>
        <w:t xml:space="preserve">، </w:t>
      </w:r>
      <w:r>
        <w:rPr>
          <w:rFonts w:hint="cs"/>
          <w:rtl/>
        </w:rPr>
        <w:t>وأنت الباطن فليس دونَك شيء))</w:t>
      </w:r>
      <w:r w:rsidR="00A03C1E">
        <w:rPr>
          <w:rFonts w:hint="cs"/>
          <w:rtl/>
        </w:rPr>
        <w:t xml:space="preserve"> [</w:t>
      </w:r>
      <w:r>
        <w:rPr>
          <w:rFonts w:hint="cs"/>
          <w:rtl/>
        </w:rPr>
        <w:t>أخرجه مسلم]</w:t>
      </w:r>
      <w:r w:rsidR="00F27EE7">
        <w:rPr>
          <w:rFonts w:hint="cs"/>
          <w:rtl/>
        </w:rPr>
        <w:t xml:space="preserve">، </w:t>
      </w:r>
      <w:r>
        <w:rPr>
          <w:rFonts w:hint="cs"/>
          <w:rtl/>
        </w:rPr>
        <w:t>نعلم يقيناً أن الله تعالى له الكمال المطلق في وجود ذاته سبحانه</w:t>
      </w:r>
      <w:r w:rsidR="00F27EE7">
        <w:rPr>
          <w:rFonts w:hint="cs"/>
          <w:rtl/>
        </w:rPr>
        <w:t xml:space="preserve">، </w:t>
      </w:r>
      <w:r>
        <w:rPr>
          <w:rFonts w:hint="cs"/>
          <w:rtl/>
        </w:rPr>
        <w:t>كمالٌ فوق الوجود الزماني لأنه موجود قبل بدء الزمان (</w:t>
      </w:r>
      <w:r w:rsidR="00A03C1E">
        <w:rPr>
          <w:rFonts w:hint="cs"/>
          <w:rtl/>
        </w:rPr>
        <w:t>(</w:t>
      </w:r>
      <w:r>
        <w:rPr>
          <w:rFonts w:hint="cs"/>
          <w:rtl/>
        </w:rPr>
        <w:t>أنت الأوَّلُ فليس قبلَك شيء</w:t>
      </w:r>
      <w:r w:rsidR="00A03C1E">
        <w:rPr>
          <w:rFonts w:hint="cs"/>
          <w:rtl/>
        </w:rPr>
        <w:t>)</w:t>
      </w:r>
      <w:r>
        <w:rPr>
          <w:rFonts w:hint="cs"/>
          <w:rtl/>
        </w:rPr>
        <w:t>)</w:t>
      </w:r>
      <w:r w:rsidR="00F27EE7">
        <w:rPr>
          <w:rFonts w:hint="cs"/>
          <w:rtl/>
        </w:rPr>
        <w:t xml:space="preserve">، </w:t>
      </w:r>
      <w:r>
        <w:rPr>
          <w:rFonts w:hint="cs"/>
          <w:rtl/>
        </w:rPr>
        <w:t>فوجوده سبحانه قبل الزمان</w:t>
      </w:r>
      <w:r w:rsidR="00F27EE7">
        <w:rPr>
          <w:rFonts w:hint="cs"/>
          <w:rtl/>
        </w:rPr>
        <w:t xml:space="preserve">، </w:t>
      </w:r>
      <w:r>
        <w:rPr>
          <w:rFonts w:hint="cs"/>
          <w:rtl/>
        </w:rPr>
        <w:t>إذ هو خالق الزمان</w:t>
      </w:r>
      <w:r w:rsidR="00F27EE7">
        <w:rPr>
          <w:rFonts w:hint="cs"/>
          <w:rtl/>
        </w:rPr>
        <w:t xml:space="preserve">، </w:t>
      </w:r>
      <w:r>
        <w:rPr>
          <w:rFonts w:hint="cs"/>
          <w:rtl/>
        </w:rPr>
        <w:t>كما أنه سبحانه موجود بعد فناء الزمان لأن الزمان مخلوق فانٍ (</w:t>
      </w:r>
      <w:r w:rsidR="00A03C1E">
        <w:rPr>
          <w:rFonts w:hint="cs"/>
          <w:rtl/>
        </w:rPr>
        <w:t>(</w:t>
      </w:r>
      <w:r>
        <w:rPr>
          <w:rFonts w:hint="cs"/>
          <w:rtl/>
        </w:rPr>
        <w:t>وأنت الآخِر فليس بعدَك شيء</w:t>
      </w:r>
      <w:r w:rsidR="00A03C1E">
        <w:rPr>
          <w:rFonts w:hint="cs"/>
          <w:rtl/>
        </w:rPr>
        <w:t>)</w:t>
      </w:r>
      <w:r>
        <w:rPr>
          <w:rFonts w:hint="cs"/>
          <w:rtl/>
        </w:rPr>
        <w:t>)</w:t>
      </w:r>
      <w:r w:rsidR="00F27EE7">
        <w:rPr>
          <w:rFonts w:hint="cs"/>
          <w:rtl/>
        </w:rPr>
        <w:t xml:space="preserve">، ، </w:t>
      </w:r>
      <w:r>
        <w:rPr>
          <w:rFonts w:hint="cs"/>
          <w:rtl/>
        </w:rPr>
        <w:t>إذ هو الأول بلا ابتداء</w:t>
      </w:r>
      <w:r w:rsidR="00F27EE7">
        <w:rPr>
          <w:rFonts w:hint="cs"/>
          <w:rtl/>
        </w:rPr>
        <w:t xml:space="preserve">، </w:t>
      </w:r>
      <w:r>
        <w:rPr>
          <w:rFonts w:hint="cs"/>
          <w:rtl/>
        </w:rPr>
        <w:t>وهو الآخر بلا انتهاء</w:t>
      </w:r>
      <w:r w:rsidR="00F27EE7">
        <w:rPr>
          <w:rFonts w:hint="cs"/>
          <w:rtl/>
        </w:rPr>
        <w:t xml:space="preserve">، ، </w:t>
      </w:r>
      <w:r>
        <w:rPr>
          <w:rFonts w:hint="cs"/>
          <w:rtl/>
        </w:rPr>
        <w:t>فلا يجري عليه زمان</w:t>
      </w:r>
      <w:r w:rsidR="00F27EE7">
        <w:rPr>
          <w:rFonts w:hint="cs"/>
          <w:rtl/>
        </w:rPr>
        <w:t xml:space="preserve">، </w:t>
      </w:r>
      <w:r>
        <w:rPr>
          <w:rFonts w:hint="cs"/>
          <w:rtl/>
        </w:rPr>
        <w:t xml:space="preserve">والزمان لا ينتهي بدليل أن أهل الجنة خالدون فيها وأهل النار خالدون فيها فالزمان وإن لم يكن أزليا </w:t>
      </w:r>
      <w:r w:rsidR="00A03C1E">
        <w:rPr>
          <w:rFonts w:hint="cs"/>
          <w:rtl/>
        </w:rPr>
        <w:t>(</w:t>
      </w:r>
      <w:r>
        <w:rPr>
          <w:rFonts w:hint="cs"/>
          <w:rtl/>
        </w:rPr>
        <w:t>أي له بداية</w:t>
      </w:r>
      <w:r w:rsidR="00A03C1E">
        <w:rPr>
          <w:rFonts w:hint="cs"/>
          <w:rtl/>
        </w:rPr>
        <w:t>)</w:t>
      </w:r>
      <w:r>
        <w:rPr>
          <w:rFonts w:hint="cs"/>
          <w:rtl/>
        </w:rPr>
        <w:t xml:space="preserve"> فهو أبدي </w:t>
      </w:r>
      <w:r w:rsidR="00A03C1E">
        <w:rPr>
          <w:rFonts w:hint="cs"/>
          <w:rtl/>
        </w:rPr>
        <w:t>(</w:t>
      </w:r>
      <w:r>
        <w:rPr>
          <w:rFonts w:hint="cs"/>
          <w:rtl/>
        </w:rPr>
        <w:t>أي لا نهاية له</w:t>
      </w:r>
      <w:r w:rsidR="00A03C1E">
        <w:rPr>
          <w:rFonts w:hint="cs"/>
          <w:rtl/>
        </w:rPr>
        <w:t>)</w:t>
      </w:r>
      <w:r>
        <w:rPr>
          <w:rFonts w:hint="cs"/>
          <w:rtl/>
        </w:rPr>
        <w:t xml:space="preserve"> فلا يصح أن يقال هو الأول قبل كل شيء وهو الآخر بعد كل شيء على سبيل المحسوس لأن الزمان لا حد لنهايته فلا مخرج لفهم الآية فهماً صحيحاً إلا قولنا هو أنّ </w:t>
      </w:r>
      <w:r w:rsidR="00A03C1E">
        <w:rPr>
          <w:rFonts w:hint="cs"/>
          <w:rtl/>
        </w:rPr>
        <w:t>(</w:t>
      </w:r>
      <w:r>
        <w:rPr>
          <w:rFonts w:hint="cs"/>
          <w:rtl/>
        </w:rPr>
        <w:t>الأول والآخر</w:t>
      </w:r>
      <w:r w:rsidR="00A03C1E">
        <w:rPr>
          <w:rFonts w:hint="cs"/>
          <w:rtl/>
        </w:rPr>
        <w:t>)</w:t>
      </w:r>
      <w:r>
        <w:rPr>
          <w:rFonts w:hint="cs"/>
          <w:rtl/>
        </w:rPr>
        <w:t xml:space="preserve"> دليل على تنزيه الله عن الزمان فلا يتعلق به زمان لأنه خالق الزمان وهذا ما أجمع عليه أهل الأصول من هذه الأمة</w:t>
      </w:r>
      <w:r w:rsidR="00F27EE7">
        <w:rPr>
          <w:rFonts w:hint="cs"/>
          <w:rtl/>
        </w:rPr>
        <w:t xml:space="preserve">، </w:t>
      </w:r>
      <w:r>
        <w:rPr>
          <w:rFonts w:hint="cs"/>
          <w:rtl/>
        </w:rPr>
        <w:t>وكذلك فإن له كمال الوجود الأعلى من المكان</w:t>
      </w:r>
      <w:r w:rsidR="00F27EE7">
        <w:rPr>
          <w:rFonts w:hint="cs"/>
          <w:rtl/>
        </w:rPr>
        <w:t xml:space="preserve">، </w:t>
      </w:r>
      <w:r>
        <w:rPr>
          <w:rFonts w:hint="cs"/>
          <w:rtl/>
        </w:rPr>
        <w:t>إذ هو الظاهر فليس فوقه شيء</w:t>
      </w:r>
      <w:r w:rsidR="00F27EE7">
        <w:rPr>
          <w:rFonts w:hint="cs"/>
          <w:rtl/>
        </w:rPr>
        <w:t xml:space="preserve">، </w:t>
      </w:r>
      <w:r>
        <w:rPr>
          <w:rFonts w:hint="cs"/>
          <w:rtl/>
        </w:rPr>
        <w:t>وهو الباطن فليس دونه شيء</w:t>
      </w:r>
      <w:r w:rsidR="00F27EE7">
        <w:rPr>
          <w:rFonts w:hint="cs"/>
          <w:rtl/>
        </w:rPr>
        <w:t xml:space="preserve">، </w:t>
      </w:r>
      <w:r>
        <w:rPr>
          <w:rFonts w:hint="cs"/>
          <w:rtl/>
        </w:rPr>
        <w:t>فوجوده قبل المكان</w:t>
      </w:r>
      <w:r w:rsidR="00F27EE7">
        <w:rPr>
          <w:rFonts w:hint="cs"/>
          <w:rtl/>
        </w:rPr>
        <w:t xml:space="preserve">، </w:t>
      </w:r>
      <w:r>
        <w:rPr>
          <w:rFonts w:hint="cs"/>
          <w:rtl/>
        </w:rPr>
        <w:t>إذ هو خالق المكان</w:t>
      </w:r>
      <w:r w:rsidR="00F27EE7">
        <w:rPr>
          <w:rFonts w:hint="cs"/>
          <w:rtl/>
        </w:rPr>
        <w:t xml:space="preserve">، </w:t>
      </w:r>
      <w:r>
        <w:rPr>
          <w:rFonts w:hint="cs"/>
          <w:rtl/>
        </w:rPr>
        <w:t xml:space="preserve">فكيف </w:t>
      </w:r>
      <w:proofErr w:type="spellStart"/>
      <w:r>
        <w:rPr>
          <w:rFonts w:hint="cs"/>
          <w:rtl/>
        </w:rPr>
        <w:t>يحويه</w:t>
      </w:r>
      <w:proofErr w:type="spellEnd"/>
      <w:r>
        <w:rPr>
          <w:rFonts w:hint="cs"/>
          <w:rtl/>
        </w:rPr>
        <w:t xml:space="preserve"> المكان وهو بكل شيء محيط</w:t>
      </w:r>
      <w:r w:rsidR="00F27EE7">
        <w:rPr>
          <w:rFonts w:hint="cs"/>
          <w:rtl/>
        </w:rPr>
        <w:t xml:space="preserve">، </w:t>
      </w:r>
      <w:r>
        <w:rPr>
          <w:rFonts w:hint="cs"/>
          <w:rtl/>
        </w:rPr>
        <w:t>وعلى ذلك</w:t>
      </w:r>
      <w:r w:rsidR="00A03C1E">
        <w:rPr>
          <w:rFonts w:hint="cs"/>
          <w:rtl/>
        </w:rPr>
        <w:t>:</w:t>
      </w:r>
      <w:r>
        <w:rPr>
          <w:rFonts w:hint="cs"/>
          <w:rtl/>
        </w:rPr>
        <w:t xml:space="preserve"> فالله موجود ولكن وجوده تعالى ليس كمثله شيء ولا له كفء ولا شبيه وليس له مثال يقاس عليه</w:t>
      </w:r>
      <w:r w:rsidR="00F27EE7">
        <w:rPr>
          <w:rFonts w:hint="cs"/>
          <w:rtl/>
        </w:rPr>
        <w:t xml:space="preserve">، </w:t>
      </w:r>
      <w:r>
        <w:rPr>
          <w:rFonts w:hint="cs"/>
          <w:rtl/>
        </w:rPr>
        <w:t xml:space="preserve">وعلى ذلك فإن لله تعالى كمال الوجود المطلق المنزه عن المكان فلا </w:t>
      </w:r>
      <w:proofErr w:type="spellStart"/>
      <w:r>
        <w:rPr>
          <w:rFonts w:hint="cs"/>
          <w:rtl/>
        </w:rPr>
        <w:t>يحويه</w:t>
      </w:r>
      <w:proofErr w:type="spellEnd"/>
      <w:r>
        <w:rPr>
          <w:rFonts w:hint="cs"/>
          <w:rtl/>
        </w:rPr>
        <w:t xml:space="preserve"> مكان</w:t>
      </w:r>
      <w:r w:rsidR="00F27EE7">
        <w:rPr>
          <w:rFonts w:hint="cs"/>
          <w:rtl/>
        </w:rPr>
        <w:t xml:space="preserve">، </w:t>
      </w:r>
      <w:r>
        <w:rPr>
          <w:rFonts w:hint="cs"/>
          <w:rtl/>
        </w:rPr>
        <w:t>والمنزه عن الزمان فلا يجري عليه زمان</w:t>
      </w:r>
      <w:r w:rsidR="00F27EE7">
        <w:rPr>
          <w:rFonts w:hint="cs"/>
          <w:rtl/>
        </w:rPr>
        <w:t xml:space="preserve">، </w:t>
      </w:r>
      <w:r w:rsidR="00A03C1E">
        <w:rPr>
          <w:rFonts w:hint="cs"/>
          <w:rtl/>
        </w:rPr>
        <w:t>(</w:t>
      </w:r>
      <w:r>
        <w:rPr>
          <w:rFonts w:hint="cs"/>
          <w:rtl/>
        </w:rPr>
        <w:t>ت</w:t>
      </w:r>
      <w:r w:rsidR="00A03C1E">
        <w:rPr>
          <w:rFonts w:hint="cs"/>
          <w:rtl/>
        </w:rPr>
        <w:t>)</w:t>
      </w:r>
      <w:r>
        <w:rPr>
          <w:rFonts w:hint="cs"/>
          <w:rtl/>
        </w:rPr>
        <w:t xml:space="preserve"> الله تعالى هو الواحد القهار</w:t>
      </w:r>
      <w:r w:rsidR="00F27EE7">
        <w:rPr>
          <w:rFonts w:hint="cs"/>
          <w:rtl/>
        </w:rPr>
        <w:t xml:space="preserve">، </w:t>
      </w:r>
      <w:r>
        <w:rPr>
          <w:rFonts w:hint="cs"/>
          <w:rtl/>
        </w:rPr>
        <w:t>قال تعالى</w:t>
      </w:r>
      <w:r w:rsidR="00A03C1E">
        <w:rPr>
          <w:rFonts w:hint="cs"/>
          <w:rtl/>
        </w:rPr>
        <w:t>:</w:t>
      </w:r>
      <w:r>
        <w:rPr>
          <w:rFonts w:hint="cs"/>
          <w:rtl/>
        </w:rPr>
        <w:t xml:space="preserve"> </w:t>
      </w:r>
      <w:r w:rsidR="00A03C1E">
        <w:rPr>
          <w:rFonts w:hint="cs"/>
          <w:rtl/>
        </w:rPr>
        <w:t>{</w:t>
      </w:r>
      <w:r>
        <w:rPr>
          <w:rFonts w:hint="cs"/>
          <w:rtl/>
        </w:rPr>
        <w:t>قُلِ اللَّهُ خَالِقُ كُلِّ شَيْءٍ وَهُوَ الْوَاحِدُ الْقَهَّارُ</w:t>
      </w:r>
      <w:r w:rsidR="00A03C1E">
        <w:rPr>
          <w:rFonts w:hint="cs"/>
          <w:rtl/>
        </w:rPr>
        <w:t>}</w:t>
      </w:r>
      <w:r>
        <w:rPr>
          <w:rFonts w:hint="cs"/>
          <w:rtl/>
        </w:rPr>
        <w:t xml:space="preserve"> </w:t>
      </w:r>
      <w:r w:rsidR="00A03C1E">
        <w:rPr>
          <w:rFonts w:hint="cs"/>
          <w:rtl/>
        </w:rPr>
        <w:t>[</w:t>
      </w:r>
      <w:r>
        <w:rPr>
          <w:rFonts w:hint="cs"/>
          <w:rtl/>
        </w:rPr>
        <w:t>الرعد</w:t>
      </w:r>
      <w:r w:rsidR="00A03C1E">
        <w:rPr>
          <w:rFonts w:hint="cs"/>
          <w:rtl/>
        </w:rPr>
        <w:t>:</w:t>
      </w:r>
      <w:r>
        <w:rPr>
          <w:rFonts w:hint="cs"/>
          <w:rtl/>
        </w:rPr>
        <w:t xml:space="preserve"> 16</w:t>
      </w:r>
      <w:r w:rsidR="00A03C1E">
        <w:rPr>
          <w:rFonts w:hint="cs"/>
          <w:rtl/>
        </w:rPr>
        <w:t>]</w:t>
      </w:r>
      <w:r w:rsidR="00F27EE7">
        <w:rPr>
          <w:rFonts w:hint="cs"/>
          <w:rtl/>
        </w:rPr>
        <w:t xml:space="preserve">، </w:t>
      </w:r>
      <w:r>
        <w:rPr>
          <w:rFonts w:hint="cs"/>
          <w:rtl/>
        </w:rPr>
        <w:t>وقال تعالى</w:t>
      </w:r>
      <w:r w:rsidR="00A03C1E">
        <w:rPr>
          <w:rFonts w:hint="cs"/>
          <w:rtl/>
        </w:rPr>
        <w:t>:</w:t>
      </w:r>
      <w:r>
        <w:rPr>
          <w:rFonts w:hint="cs"/>
          <w:rtl/>
        </w:rPr>
        <w:t xml:space="preserve"> {سُبْحَانَهُ هُوَ اللَّهُ الْوَاحِدُ الْقَهَّارُ</w:t>
      </w:r>
      <w:r w:rsidR="00A03C1E">
        <w:rPr>
          <w:rFonts w:hint="cs"/>
          <w:rtl/>
        </w:rPr>
        <w:t>}</w:t>
      </w:r>
      <w:r>
        <w:rPr>
          <w:rFonts w:hint="cs"/>
          <w:rtl/>
        </w:rPr>
        <w:t xml:space="preserve"> </w:t>
      </w:r>
      <w:r w:rsidR="00A03C1E">
        <w:rPr>
          <w:rFonts w:hint="cs"/>
          <w:rtl/>
        </w:rPr>
        <w:t>[</w:t>
      </w:r>
      <w:r>
        <w:rPr>
          <w:rFonts w:hint="cs"/>
          <w:rtl/>
        </w:rPr>
        <w:t>الزمر</w:t>
      </w:r>
      <w:r w:rsidR="00A03C1E">
        <w:rPr>
          <w:rFonts w:hint="cs"/>
          <w:rtl/>
        </w:rPr>
        <w:t>:</w:t>
      </w:r>
      <w:r>
        <w:rPr>
          <w:rFonts w:hint="cs"/>
          <w:rtl/>
        </w:rPr>
        <w:t xml:space="preserve"> 4</w:t>
      </w:r>
      <w:r w:rsidR="00A03C1E">
        <w:rPr>
          <w:rFonts w:hint="cs"/>
          <w:rtl/>
        </w:rPr>
        <w:t>]</w:t>
      </w:r>
      <w:r w:rsidR="00F27EE7">
        <w:rPr>
          <w:rFonts w:hint="cs"/>
          <w:rtl/>
        </w:rPr>
        <w:t xml:space="preserve">، </w:t>
      </w:r>
      <w:r>
        <w:rPr>
          <w:rFonts w:hint="cs"/>
          <w:rtl/>
        </w:rPr>
        <w:t>سبحانه هو الواحد القهار قهر الوجود بما فيه من مخلوقاته</w:t>
      </w:r>
      <w:r w:rsidR="00F27EE7">
        <w:rPr>
          <w:rFonts w:hint="cs"/>
          <w:rtl/>
        </w:rPr>
        <w:t xml:space="preserve">، </w:t>
      </w:r>
      <w:r>
        <w:rPr>
          <w:rFonts w:hint="cs"/>
          <w:rtl/>
        </w:rPr>
        <w:t>حدّ لهم الحدود وقدّر لهم المقادير</w:t>
      </w:r>
      <w:r w:rsidR="00F27EE7">
        <w:rPr>
          <w:rFonts w:hint="cs"/>
          <w:rtl/>
        </w:rPr>
        <w:t xml:space="preserve">، </w:t>
      </w:r>
      <w:r>
        <w:rPr>
          <w:rFonts w:hint="cs"/>
          <w:rtl/>
        </w:rPr>
        <w:t>وقهرها جميعها بالحد والمقدار</w:t>
      </w:r>
      <w:r w:rsidR="00F27EE7">
        <w:rPr>
          <w:rFonts w:hint="cs"/>
          <w:rtl/>
        </w:rPr>
        <w:t xml:space="preserve">، </w:t>
      </w:r>
      <w:r>
        <w:rPr>
          <w:rFonts w:hint="cs"/>
          <w:rtl/>
        </w:rPr>
        <w:t>فما من مخلوق إلاّ وله حد ومقدار</w:t>
      </w:r>
      <w:r w:rsidR="00F27EE7">
        <w:rPr>
          <w:rFonts w:hint="cs"/>
          <w:rtl/>
        </w:rPr>
        <w:t xml:space="preserve">، </w:t>
      </w:r>
      <w:r>
        <w:rPr>
          <w:rFonts w:hint="cs"/>
          <w:rtl/>
        </w:rPr>
        <w:t>وكل مخلوق - مهما كبر حجمه وعظم مقداره - محدود متناهي مقهور للحدود والقيود الحاكمة عليه</w:t>
      </w:r>
      <w:r w:rsidR="00F27EE7">
        <w:rPr>
          <w:rFonts w:hint="cs"/>
          <w:rtl/>
        </w:rPr>
        <w:t xml:space="preserve">، </w:t>
      </w:r>
      <w:r>
        <w:rPr>
          <w:rFonts w:hint="cs"/>
          <w:rtl/>
        </w:rPr>
        <w:t>والدليل على ذلك</w:t>
      </w:r>
      <w:r w:rsidR="00A03C1E">
        <w:rPr>
          <w:rFonts w:hint="cs"/>
          <w:rtl/>
        </w:rPr>
        <w:t>:</w:t>
      </w:r>
      <w:r>
        <w:rPr>
          <w:rFonts w:hint="cs"/>
          <w:rtl/>
        </w:rPr>
        <w:t xml:space="preserve"> قوله تعالى: </w:t>
      </w:r>
      <w:r w:rsidR="00A03C1E">
        <w:rPr>
          <w:rFonts w:hint="cs"/>
          <w:rtl/>
        </w:rPr>
        <w:t>{</w:t>
      </w:r>
      <w:r>
        <w:rPr>
          <w:rFonts w:hint="cs"/>
          <w:rtl/>
        </w:rPr>
        <w:t>وخلق كل شيء فقدره تقديراً</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جعل الله لكل شيء قدرا</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 xml:space="preserve"> </w:t>
      </w:r>
      <w:r w:rsidR="00A03C1E">
        <w:rPr>
          <w:rFonts w:hint="cs"/>
          <w:rtl/>
        </w:rPr>
        <w:t>{</w:t>
      </w:r>
      <w:r>
        <w:rPr>
          <w:rFonts w:hint="cs"/>
          <w:rtl/>
        </w:rPr>
        <w:t>قد جعل الله لكل شيء قدرا</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 xml:space="preserve"> </w:t>
      </w:r>
      <w:r w:rsidR="00A03C1E">
        <w:rPr>
          <w:rFonts w:hint="cs"/>
          <w:rtl/>
        </w:rPr>
        <w:t>{</w:t>
      </w:r>
      <w:r>
        <w:rPr>
          <w:rFonts w:hint="cs"/>
          <w:rtl/>
        </w:rPr>
        <w:t>وكل شيء عنده بمقدار</w:t>
      </w:r>
      <w:r w:rsidR="00A03C1E">
        <w:rPr>
          <w:rFonts w:hint="cs"/>
          <w:rtl/>
        </w:rPr>
        <w:t>}</w:t>
      </w:r>
      <w:r w:rsidR="00F27EE7">
        <w:rPr>
          <w:rFonts w:hint="cs"/>
          <w:rtl/>
        </w:rPr>
        <w:t xml:space="preserve">، </w:t>
      </w:r>
      <w:r>
        <w:rPr>
          <w:rFonts w:hint="cs"/>
          <w:rtl/>
        </w:rPr>
        <w:t>ومعنى هذه الآيات</w:t>
      </w:r>
      <w:r w:rsidR="00A03C1E">
        <w:rPr>
          <w:rFonts w:hint="cs"/>
          <w:rtl/>
        </w:rPr>
        <w:t xml:space="preserve"> </w:t>
      </w:r>
      <w:r>
        <w:rPr>
          <w:rFonts w:hint="cs"/>
          <w:rtl/>
        </w:rPr>
        <w:t xml:space="preserve">أن الله عز وجل خص كل مخلوق </w:t>
      </w:r>
      <w:r w:rsidR="00A03C1E">
        <w:rPr>
          <w:rFonts w:hint="cs"/>
          <w:rtl/>
        </w:rPr>
        <w:t>(</w:t>
      </w:r>
      <w:r>
        <w:rPr>
          <w:rFonts w:hint="cs"/>
          <w:rtl/>
        </w:rPr>
        <w:t>بحد ومقدار</w:t>
      </w:r>
      <w:r w:rsidR="00A03C1E">
        <w:rPr>
          <w:rFonts w:hint="cs"/>
          <w:rtl/>
        </w:rPr>
        <w:t>)</w:t>
      </w:r>
      <w:r>
        <w:rPr>
          <w:rFonts w:hint="cs"/>
          <w:rtl/>
        </w:rPr>
        <w:t xml:space="preserve"> لا يجاوزهما ولا يقصر عنهما</w:t>
      </w:r>
      <w:r w:rsidR="00F27EE7">
        <w:rPr>
          <w:rFonts w:hint="cs"/>
          <w:rtl/>
        </w:rPr>
        <w:t xml:space="preserve">، </w:t>
      </w:r>
      <w:r>
        <w:rPr>
          <w:rFonts w:hint="cs"/>
          <w:rtl/>
        </w:rPr>
        <w:t>والحد والمقدار سمتان من سمات المخلوق وبيان أن هناك خالق مقدِر خصصه على هذا الحد وهذا المقدار</w:t>
      </w:r>
      <w:r w:rsidR="00F27EE7">
        <w:rPr>
          <w:rFonts w:hint="cs"/>
          <w:rtl/>
        </w:rPr>
        <w:t xml:space="preserve">، </w:t>
      </w:r>
      <w:r>
        <w:rPr>
          <w:rFonts w:hint="cs"/>
          <w:rtl/>
        </w:rPr>
        <w:t>فكل موجود له حد ونهاية يكون الحد والنهاية دليل على انه مخلوق حادث</w:t>
      </w:r>
      <w:r w:rsidR="00F27EE7">
        <w:rPr>
          <w:rFonts w:hint="cs"/>
          <w:rtl/>
        </w:rPr>
        <w:t xml:space="preserve">، </w:t>
      </w:r>
      <w:r>
        <w:rPr>
          <w:rFonts w:hint="cs"/>
          <w:rtl/>
        </w:rPr>
        <w:t>وأن موجده ومخصصه على هذه الحال هو الله تعالى</w:t>
      </w:r>
      <w:r w:rsidR="00F27EE7">
        <w:rPr>
          <w:rFonts w:hint="cs"/>
          <w:rtl/>
        </w:rPr>
        <w:t xml:space="preserve">، </w:t>
      </w:r>
      <w:r>
        <w:rPr>
          <w:rFonts w:hint="cs"/>
          <w:rtl/>
        </w:rPr>
        <w:t>أَمّا الله تعالى فهو الواحد القهار</w:t>
      </w:r>
      <w:r w:rsidR="00F27EE7">
        <w:rPr>
          <w:rFonts w:hint="cs"/>
          <w:rtl/>
        </w:rPr>
        <w:t xml:space="preserve">، </w:t>
      </w:r>
      <w:r>
        <w:rPr>
          <w:rFonts w:hint="cs"/>
          <w:rtl/>
        </w:rPr>
        <w:t>فإنه لما</w:t>
      </w:r>
      <w:r w:rsidR="00A03C1E">
        <w:rPr>
          <w:rFonts w:hint="cs"/>
          <w:rtl/>
        </w:rPr>
        <w:t xml:space="preserve"> </w:t>
      </w:r>
      <w:r>
        <w:rPr>
          <w:rFonts w:hint="cs"/>
          <w:rtl/>
        </w:rPr>
        <w:t>كان قاهراً لجميع مخلوقاته</w:t>
      </w:r>
      <w:r w:rsidR="00F27EE7">
        <w:rPr>
          <w:rFonts w:hint="cs"/>
          <w:rtl/>
        </w:rPr>
        <w:t xml:space="preserve">، </w:t>
      </w:r>
      <w:r>
        <w:rPr>
          <w:rFonts w:hint="cs"/>
          <w:rtl/>
        </w:rPr>
        <w:t>لم تتحكّم فيه الحدود لأنّ الحدود من خلقه</w:t>
      </w:r>
      <w:r w:rsidR="00F27EE7">
        <w:rPr>
          <w:rFonts w:hint="cs"/>
          <w:rtl/>
        </w:rPr>
        <w:t xml:space="preserve">، </w:t>
      </w:r>
      <w:r>
        <w:rPr>
          <w:rFonts w:hint="cs"/>
          <w:rtl/>
        </w:rPr>
        <w:t>وهو خالق الحدود والمقادير</w:t>
      </w:r>
      <w:r w:rsidR="00F27EE7">
        <w:rPr>
          <w:rFonts w:hint="cs"/>
          <w:rtl/>
        </w:rPr>
        <w:t xml:space="preserve">، </w:t>
      </w:r>
      <w:r>
        <w:rPr>
          <w:rFonts w:hint="cs"/>
          <w:rtl/>
        </w:rPr>
        <w:t>وإذا كان تعالى لا يقهره شيء وهو القاهر فوق كلّ شيء</w:t>
      </w:r>
      <w:r w:rsidR="00F27EE7">
        <w:rPr>
          <w:rFonts w:hint="cs"/>
          <w:rtl/>
        </w:rPr>
        <w:t xml:space="preserve">، </w:t>
      </w:r>
      <w:r>
        <w:rPr>
          <w:rFonts w:hint="cs"/>
          <w:rtl/>
        </w:rPr>
        <w:t xml:space="preserve">فليس بمحدود في </w:t>
      </w:r>
      <w:r>
        <w:rPr>
          <w:rFonts w:hint="cs"/>
          <w:rtl/>
        </w:rPr>
        <w:lastRenderedPageBreak/>
        <w:t>شيء</w:t>
      </w:r>
      <w:r w:rsidR="00F27EE7">
        <w:rPr>
          <w:rFonts w:hint="cs"/>
          <w:rtl/>
        </w:rPr>
        <w:t xml:space="preserve">، </w:t>
      </w:r>
      <w:r>
        <w:rPr>
          <w:rFonts w:hint="cs"/>
          <w:rtl/>
        </w:rPr>
        <w:t>منزه عن المقدار</w:t>
      </w:r>
      <w:r w:rsidR="00F27EE7">
        <w:rPr>
          <w:rFonts w:hint="cs"/>
          <w:rtl/>
        </w:rPr>
        <w:t xml:space="preserve">، </w:t>
      </w:r>
      <w:r>
        <w:rPr>
          <w:rFonts w:hint="cs"/>
          <w:rtl/>
        </w:rPr>
        <w:t>لأنه سبحانه الواحد القهار لا يشوبه نقص</w:t>
      </w:r>
      <w:r w:rsidR="00F27EE7">
        <w:rPr>
          <w:rFonts w:hint="cs"/>
          <w:rtl/>
        </w:rPr>
        <w:t xml:space="preserve">، </w:t>
      </w:r>
      <w:r>
        <w:rPr>
          <w:rFonts w:hint="cs"/>
          <w:rtl/>
        </w:rPr>
        <w:t>ولا يحده حد</w:t>
      </w:r>
      <w:r w:rsidR="00F27EE7">
        <w:rPr>
          <w:rFonts w:hint="cs"/>
          <w:rtl/>
        </w:rPr>
        <w:t xml:space="preserve">، </w:t>
      </w:r>
      <w:r>
        <w:rPr>
          <w:rFonts w:hint="cs"/>
          <w:rtl/>
        </w:rPr>
        <w:t>ولا يقدره مقدار</w:t>
      </w:r>
      <w:r w:rsidR="00F27EE7">
        <w:rPr>
          <w:rFonts w:hint="cs"/>
          <w:rtl/>
        </w:rPr>
        <w:t xml:space="preserve">، </w:t>
      </w:r>
      <w:r>
        <w:rPr>
          <w:rFonts w:hint="cs"/>
          <w:rtl/>
        </w:rPr>
        <w:t>كيف وهو الذي خلق الحدود والمقادير وهو الواحد القهار</w:t>
      </w:r>
      <w:r w:rsidR="00F27EE7">
        <w:rPr>
          <w:rFonts w:hint="cs"/>
          <w:rtl/>
        </w:rPr>
        <w:t xml:space="preserve">، </w:t>
      </w:r>
      <w:r>
        <w:rPr>
          <w:rFonts w:hint="cs"/>
          <w:rtl/>
        </w:rPr>
        <w:t>والله سبحانه هو الذي قهر الوجود بما فيه من مخلوقاته بأن خلق لهم المكان يحيط بهم من كل جانب</w:t>
      </w:r>
      <w:r w:rsidR="00F27EE7">
        <w:rPr>
          <w:rFonts w:hint="cs"/>
          <w:rtl/>
        </w:rPr>
        <w:t xml:space="preserve">، </w:t>
      </w:r>
      <w:r>
        <w:rPr>
          <w:rFonts w:hint="cs"/>
          <w:rtl/>
        </w:rPr>
        <w:t>فلا يستطيعون الفكاك منه وهم مقهورون به فلا يكونون إلا في مكان</w:t>
      </w:r>
      <w:r w:rsidR="00F27EE7">
        <w:rPr>
          <w:rFonts w:hint="cs"/>
          <w:rtl/>
        </w:rPr>
        <w:t xml:space="preserve">، </w:t>
      </w:r>
      <w:r>
        <w:rPr>
          <w:rFonts w:hint="cs"/>
          <w:rtl/>
        </w:rPr>
        <w:t>وخلق لهم الزمان لتجري عليهم قوانينه</w:t>
      </w:r>
      <w:r w:rsidR="00F27EE7">
        <w:rPr>
          <w:rFonts w:hint="cs"/>
          <w:rtl/>
        </w:rPr>
        <w:t xml:space="preserve">، </w:t>
      </w:r>
      <w:r>
        <w:rPr>
          <w:rFonts w:hint="cs"/>
          <w:rtl/>
        </w:rPr>
        <w:t>فلا يستطيعون الحياة إلا بقوانين الزمان</w:t>
      </w:r>
      <w:r w:rsidR="00F27EE7">
        <w:rPr>
          <w:rFonts w:hint="cs"/>
          <w:rtl/>
        </w:rPr>
        <w:t xml:space="preserve">، </w:t>
      </w:r>
      <w:r>
        <w:rPr>
          <w:rFonts w:hint="cs"/>
          <w:rtl/>
        </w:rPr>
        <w:t>أما الله تعالى خالق الزمان والمكان</w:t>
      </w:r>
      <w:r w:rsidR="00F27EE7">
        <w:rPr>
          <w:rFonts w:hint="cs"/>
          <w:rtl/>
        </w:rPr>
        <w:t xml:space="preserve">، </w:t>
      </w:r>
      <w:r>
        <w:rPr>
          <w:rFonts w:hint="cs"/>
          <w:rtl/>
        </w:rPr>
        <w:t>وهو القاهر والقهار فوق جميع خلقه</w:t>
      </w:r>
      <w:r w:rsidR="00F27EE7">
        <w:rPr>
          <w:rFonts w:hint="cs"/>
          <w:rtl/>
        </w:rPr>
        <w:t xml:space="preserve">، </w:t>
      </w:r>
      <w:r>
        <w:rPr>
          <w:rFonts w:hint="cs"/>
          <w:rtl/>
        </w:rPr>
        <w:t>فهو القاهر للمكان</w:t>
      </w:r>
      <w:r w:rsidR="00F27EE7">
        <w:rPr>
          <w:rFonts w:hint="cs"/>
          <w:rtl/>
        </w:rPr>
        <w:t xml:space="preserve">، </w:t>
      </w:r>
      <w:r>
        <w:rPr>
          <w:rFonts w:hint="cs"/>
          <w:rtl/>
        </w:rPr>
        <w:t xml:space="preserve">فلا </w:t>
      </w:r>
      <w:proofErr w:type="spellStart"/>
      <w:r>
        <w:rPr>
          <w:rFonts w:hint="cs"/>
          <w:rtl/>
        </w:rPr>
        <w:t>يحويه</w:t>
      </w:r>
      <w:proofErr w:type="spellEnd"/>
      <w:r>
        <w:rPr>
          <w:rFonts w:hint="cs"/>
          <w:rtl/>
        </w:rPr>
        <w:t xml:space="preserve"> مكان</w:t>
      </w:r>
      <w:r w:rsidR="00F27EE7">
        <w:rPr>
          <w:rFonts w:hint="cs"/>
          <w:rtl/>
        </w:rPr>
        <w:t xml:space="preserve">، </w:t>
      </w:r>
      <w:r>
        <w:rPr>
          <w:rFonts w:hint="cs"/>
          <w:rtl/>
        </w:rPr>
        <w:t xml:space="preserve">ولو </w:t>
      </w:r>
      <w:proofErr w:type="spellStart"/>
      <w:r>
        <w:rPr>
          <w:rFonts w:hint="cs"/>
          <w:rtl/>
        </w:rPr>
        <w:t>حواه</w:t>
      </w:r>
      <w:proofErr w:type="spellEnd"/>
      <w:r>
        <w:rPr>
          <w:rFonts w:hint="cs"/>
          <w:rtl/>
        </w:rPr>
        <w:t xml:space="preserve"> المكان كان المكان له قاهراً</w:t>
      </w:r>
      <w:r w:rsidR="00F27EE7">
        <w:rPr>
          <w:rFonts w:hint="cs"/>
          <w:rtl/>
        </w:rPr>
        <w:t xml:space="preserve">، </w:t>
      </w:r>
      <w:r>
        <w:rPr>
          <w:rFonts w:hint="cs"/>
          <w:rtl/>
        </w:rPr>
        <w:t>وعليه حاكما</w:t>
      </w:r>
      <w:r w:rsidR="00F27EE7">
        <w:rPr>
          <w:rFonts w:hint="cs"/>
          <w:rtl/>
        </w:rPr>
        <w:t xml:space="preserve">، </w:t>
      </w:r>
      <w:r>
        <w:rPr>
          <w:rFonts w:hint="cs"/>
          <w:rtl/>
        </w:rPr>
        <w:t>ولكنه سبحانه القاهر فوق المكان والمحيط بكل شيء ومنه المكان</w:t>
      </w:r>
      <w:r w:rsidR="00F27EE7">
        <w:rPr>
          <w:rFonts w:hint="cs"/>
          <w:rtl/>
        </w:rPr>
        <w:t xml:space="preserve">، </w:t>
      </w:r>
      <w:r>
        <w:rPr>
          <w:rFonts w:hint="cs"/>
          <w:rtl/>
        </w:rPr>
        <w:t>وهو سبحانه القاهر على الزمان</w:t>
      </w:r>
      <w:r w:rsidR="00F27EE7">
        <w:rPr>
          <w:rFonts w:hint="cs"/>
          <w:rtl/>
        </w:rPr>
        <w:t xml:space="preserve">، </w:t>
      </w:r>
      <w:r>
        <w:rPr>
          <w:rFonts w:hint="cs"/>
          <w:rtl/>
        </w:rPr>
        <w:t>فلا يجري عليه زمان</w:t>
      </w:r>
      <w:r w:rsidR="00F27EE7">
        <w:rPr>
          <w:rFonts w:hint="cs"/>
          <w:rtl/>
        </w:rPr>
        <w:t xml:space="preserve">، </w:t>
      </w:r>
      <w:r>
        <w:rPr>
          <w:rFonts w:hint="cs"/>
          <w:rtl/>
        </w:rPr>
        <w:t>ولو جرى عليه الزمان لكان الزمان له قاهرا</w:t>
      </w:r>
      <w:r w:rsidR="00F27EE7">
        <w:rPr>
          <w:rFonts w:hint="cs"/>
          <w:rtl/>
        </w:rPr>
        <w:t xml:space="preserve">، </w:t>
      </w:r>
      <w:r>
        <w:rPr>
          <w:rFonts w:hint="cs"/>
          <w:rtl/>
        </w:rPr>
        <w:t>وعليه حاكما</w:t>
      </w:r>
      <w:r w:rsidR="00F27EE7">
        <w:rPr>
          <w:rFonts w:hint="cs"/>
          <w:rtl/>
        </w:rPr>
        <w:t xml:space="preserve">، </w:t>
      </w:r>
      <w:r>
        <w:rPr>
          <w:rFonts w:hint="cs"/>
          <w:rtl/>
        </w:rPr>
        <w:t>ولكنه سبحانه خالق المكان والزمان</w:t>
      </w:r>
      <w:r w:rsidR="00F27EE7">
        <w:rPr>
          <w:rFonts w:hint="cs"/>
          <w:rtl/>
        </w:rPr>
        <w:t xml:space="preserve">، </w:t>
      </w:r>
      <w:r>
        <w:rPr>
          <w:rFonts w:hint="cs"/>
          <w:rtl/>
        </w:rPr>
        <w:t>وقاهر المكان الزمان</w:t>
      </w:r>
      <w:r w:rsidR="00F27EE7">
        <w:rPr>
          <w:rFonts w:hint="cs"/>
          <w:rtl/>
        </w:rPr>
        <w:t xml:space="preserve">، </w:t>
      </w:r>
      <w:r>
        <w:rPr>
          <w:rFonts w:hint="cs"/>
          <w:rtl/>
        </w:rPr>
        <w:t xml:space="preserve">فلا </w:t>
      </w:r>
      <w:proofErr w:type="spellStart"/>
      <w:r>
        <w:rPr>
          <w:rFonts w:hint="cs"/>
          <w:rtl/>
        </w:rPr>
        <w:t>يحويه</w:t>
      </w:r>
      <w:proofErr w:type="spellEnd"/>
      <w:r>
        <w:rPr>
          <w:rFonts w:hint="cs"/>
          <w:rtl/>
        </w:rPr>
        <w:t xml:space="preserve"> مكان</w:t>
      </w:r>
      <w:r w:rsidR="00F27EE7">
        <w:rPr>
          <w:rFonts w:hint="cs"/>
          <w:rtl/>
        </w:rPr>
        <w:t xml:space="preserve">، </w:t>
      </w:r>
      <w:r>
        <w:rPr>
          <w:rFonts w:hint="cs"/>
          <w:rtl/>
        </w:rPr>
        <w:t>ولا يجري عليه زمان</w:t>
      </w:r>
      <w:r w:rsidR="00F27EE7">
        <w:rPr>
          <w:rFonts w:hint="cs"/>
          <w:rtl/>
        </w:rPr>
        <w:t xml:space="preserve">، </w:t>
      </w:r>
      <w:r>
        <w:rPr>
          <w:rFonts w:hint="cs"/>
          <w:rtl/>
        </w:rPr>
        <w:t>تنزه عن الكون في مكان فلا يحيط به مكان</w:t>
      </w:r>
      <w:r w:rsidR="00F27EE7">
        <w:rPr>
          <w:rFonts w:hint="cs"/>
          <w:rtl/>
        </w:rPr>
        <w:t xml:space="preserve">، </w:t>
      </w:r>
      <w:r>
        <w:rPr>
          <w:rFonts w:hint="cs"/>
          <w:rtl/>
        </w:rPr>
        <w:t>كيف يحيط به المكان سبحانه وهو القائل</w:t>
      </w:r>
      <w:r w:rsidR="00A03C1E">
        <w:rPr>
          <w:rFonts w:hint="cs"/>
          <w:rtl/>
        </w:rPr>
        <w:t>:</w:t>
      </w:r>
      <w:r>
        <w:rPr>
          <w:rFonts w:hint="cs"/>
          <w:rtl/>
        </w:rPr>
        <w:t xml:space="preserve"> </w:t>
      </w:r>
      <w:r w:rsidR="00A03C1E">
        <w:rPr>
          <w:rFonts w:hint="cs"/>
          <w:rtl/>
        </w:rPr>
        <w:t>{</w:t>
      </w:r>
      <w:r>
        <w:rPr>
          <w:rFonts w:hint="cs"/>
          <w:rtl/>
        </w:rPr>
        <w:t>وَلِلَّهِ مَا فِي السَّمَوَاتِ وَمَا فِي الْأَرْضِ وَكَانَ اللَّهُ بِكُلِّ شَيْءٍ مُحِيطًا</w:t>
      </w:r>
      <w:r w:rsidR="00A03C1E">
        <w:rPr>
          <w:rFonts w:hint="cs"/>
          <w:rtl/>
        </w:rPr>
        <w:t>}</w:t>
      </w:r>
      <w:r>
        <w:rPr>
          <w:rFonts w:hint="cs"/>
          <w:rtl/>
        </w:rPr>
        <w:t xml:space="preserve"> </w:t>
      </w:r>
      <w:r w:rsidR="00A03C1E">
        <w:rPr>
          <w:rFonts w:hint="cs"/>
          <w:rtl/>
        </w:rPr>
        <w:t>[</w:t>
      </w:r>
      <w:r>
        <w:rPr>
          <w:rFonts w:hint="cs"/>
          <w:rtl/>
        </w:rPr>
        <w:t>النساء</w:t>
      </w:r>
      <w:r w:rsidR="00A03C1E">
        <w:rPr>
          <w:rFonts w:hint="cs"/>
          <w:rtl/>
        </w:rPr>
        <w:t>:</w:t>
      </w:r>
      <w:r>
        <w:rPr>
          <w:rFonts w:hint="cs"/>
          <w:rtl/>
        </w:rPr>
        <w:t xml:space="preserve"> 126</w:t>
      </w:r>
      <w:r w:rsidR="00A03C1E">
        <w:rPr>
          <w:rFonts w:hint="cs"/>
          <w:rtl/>
        </w:rPr>
        <w:t>]</w:t>
      </w:r>
      <w:r w:rsidR="00F27EE7">
        <w:rPr>
          <w:rFonts w:hint="cs"/>
          <w:rtl/>
        </w:rPr>
        <w:t xml:space="preserve">، </w:t>
      </w:r>
      <w:r>
        <w:rPr>
          <w:rFonts w:hint="cs"/>
          <w:rtl/>
        </w:rPr>
        <w:t>وهو سبحانه القائل</w:t>
      </w:r>
      <w:r w:rsidR="00A03C1E">
        <w:rPr>
          <w:rFonts w:hint="cs"/>
          <w:rtl/>
        </w:rPr>
        <w:t>:</w:t>
      </w:r>
      <w:r>
        <w:rPr>
          <w:rFonts w:hint="cs"/>
          <w:rtl/>
        </w:rPr>
        <w:t xml:space="preserve"> </w:t>
      </w:r>
      <w:r w:rsidR="00A03C1E">
        <w:rPr>
          <w:rFonts w:hint="cs"/>
          <w:rtl/>
        </w:rPr>
        <w:t>{</w:t>
      </w:r>
      <w:r>
        <w:rPr>
          <w:rFonts w:hint="cs"/>
          <w:rtl/>
        </w:rPr>
        <w:t>أَلَا إِنَّهُ بِكُلِّ شَيْءٍ مُحِيطٌ</w:t>
      </w:r>
      <w:r w:rsidR="00A03C1E">
        <w:rPr>
          <w:rFonts w:hint="cs"/>
          <w:rtl/>
        </w:rPr>
        <w:t>}</w:t>
      </w:r>
      <w:r>
        <w:rPr>
          <w:rFonts w:hint="cs"/>
          <w:rtl/>
        </w:rPr>
        <w:t xml:space="preserve"> </w:t>
      </w:r>
      <w:r w:rsidR="00A03C1E">
        <w:rPr>
          <w:rFonts w:hint="cs"/>
          <w:rtl/>
        </w:rPr>
        <w:t>[</w:t>
      </w:r>
      <w:r>
        <w:rPr>
          <w:rFonts w:hint="cs"/>
          <w:rtl/>
        </w:rPr>
        <w:t>فصلت</w:t>
      </w:r>
      <w:r w:rsidR="00A03C1E">
        <w:rPr>
          <w:rFonts w:hint="cs"/>
          <w:rtl/>
        </w:rPr>
        <w:t>:</w:t>
      </w:r>
      <w:r>
        <w:rPr>
          <w:rFonts w:hint="cs"/>
          <w:rtl/>
        </w:rPr>
        <w:t xml:space="preserve"> 54</w:t>
      </w:r>
      <w:r w:rsidR="00A03C1E">
        <w:rPr>
          <w:rFonts w:hint="cs"/>
          <w:rtl/>
        </w:rPr>
        <w:t>]</w:t>
      </w:r>
      <w:r w:rsidR="00F27EE7">
        <w:rPr>
          <w:rFonts w:hint="cs"/>
          <w:rtl/>
        </w:rPr>
        <w:t xml:space="preserve">، </w:t>
      </w:r>
      <w:r>
        <w:rPr>
          <w:rFonts w:hint="cs"/>
          <w:rtl/>
        </w:rPr>
        <w:t xml:space="preserve">- </w:t>
      </w:r>
      <w:r w:rsidR="00A03C1E">
        <w:rPr>
          <w:rFonts w:hint="cs"/>
          <w:rtl/>
        </w:rPr>
        <w:t>[</w:t>
      </w:r>
      <w:r>
        <w:rPr>
          <w:rFonts w:hint="cs"/>
          <w:rtl/>
        </w:rPr>
        <w:t>تنبيه</w:t>
      </w:r>
      <w:r w:rsidR="00A03C1E">
        <w:rPr>
          <w:rFonts w:hint="cs"/>
          <w:rtl/>
        </w:rPr>
        <w:t>]:</w:t>
      </w:r>
      <w:r>
        <w:rPr>
          <w:rFonts w:hint="cs"/>
          <w:rtl/>
        </w:rPr>
        <w:t xml:space="preserve"> </w:t>
      </w:r>
      <w:r>
        <w:rPr>
          <w:rtl/>
        </w:rPr>
        <w:t xml:space="preserve">احاطة </w:t>
      </w:r>
      <w:r>
        <w:rPr>
          <w:rFonts w:hint="cs"/>
          <w:rtl/>
        </w:rPr>
        <w:t xml:space="preserve">الله تعالى </w:t>
      </w:r>
      <w:r>
        <w:rPr>
          <w:rtl/>
        </w:rPr>
        <w:t>منزهة عمّا نتصوره في أذهاننا من احاطة الجسم بالجسم لأنه تعالى المنزه عن الجسمية وكل لوازم الجسمية من الحد والمقدار والكتلة والطول والعرض والعمق</w:t>
      </w:r>
      <w:r w:rsidR="00F27EE7">
        <w:rPr>
          <w:rtl/>
        </w:rPr>
        <w:t xml:space="preserve">، </w:t>
      </w:r>
      <w:r>
        <w:rPr>
          <w:rtl/>
        </w:rPr>
        <w:t>وعقول العباد قاصرة عن تصور مدى التقديس والتنزيه في حق الله تعالى</w:t>
      </w:r>
      <w:r w:rsidR="00F27EE7">
        <w:rPr>
          <w:rtl/>
        </w:rPr>
        <w:t xml:space="preserve">، </w:t>
      </w:r>
      <w:r w:rsidR="00A03C1E">
        <w:rPr>
          <w:rtl/>
        </w:rPr>
        <w:t>{</w:t>
      </w:r>
      <w:r>
        <w:rPr>
          <w:rtl/>
        </w:rPr>
        <w:t>وَلَا يُحِيطُونَ بِهِ عِلْمًا</w:t>
      </w:r>
      <w:r w:rsidR="00A03C1E">
        <w:rPr>
          <w:rtl/>
        </w:rPr>
        <w:t>}</w:t>
      </w:r>
      <w:r>
        <w:rPr>
          <w:rtl/>
        </w:rPr>
        <w:t xml:space="preserve"> </w:t>
      </w:r>
      <w:r>
        <w:rPr>
          <w:rFonts w:hint="cs"/>
          <w:rtl/>
        </w:rPr>
        <w:t>-</w:t>
      </w:r>
      <w:r w:rsidR="00F27EE7">
        <w:rPr>
          <w:rFonts w:hint="cs"/>
          <w:rtl/>
        </w:rPr>
        <w:t xml:space="preserve">، </w:t>
      </w:r>
      <w:r>
        <w:rPr>
          <w:rFonts w:hint="cs"/>
          <w:rtl/>
        </w:rPr>
        <w:t>كما أنه سبحانه تنزه عن أن يجري عليه زمان</w:t>
      </w:r>
      <w:r w:rsidR="00F27EE7">
        <w:rPr>
          <w:rFonts w:hint="cs"/>
          <w:rtl/>
        </w:rPr>
        <w:t xml:space="preserve">، </w:t>
      </w:r>
      <w:r>
        <w:rPr>
          <w:rFonts w:hint="cs"/>
          <w:rtl/>
        </w:rPr>
        <w:t>وتحكمه قوانين الزمان</w:t>
      </w:r>
      <w:r w:rsidR="00F27EE7">
        <w:rPr>
          <w:rFonts w:hint="cs"/>
          <w:rtl/>
        </w:rPr>
        <w:t xml:space="preserve">، </w:t>
      </w:r>
      <w:r>
        <w:rPr>
          <w:rFonts w:hint="cs"/>
          <w:rtl/>
        </w:rPr>
        <w:t>فالماضي عنده حاضر والمستقبل عنده حاضر</w:t>
      </w:r>
      <w:r w:rsidR="00F27EE7">
        <w:rPr>
          <w:rFonts w:hint="cs"/>
          <w:rtl/>
        </w:rPr>
        <w:t xml:space="preserve">، </w:t>
      </w:r>
      <w:r>
        <w:rPr>
          <w:rFonts w:hint="cs"/>
          <w:rtl/>
        </w:rPr>
        <w:t>والجميع خلقه</w:t>
      </w:r>
      <w:r w:rsidR="00F27EE7">
        <w:rPr>
          <w:rFonts w:hint="cs"/>
          <w:rtl/>
        </w:rPr>
        <w:t xml:space="preserve">، </w:t>
      </w:r>
      <w:r>
        <w:rPr>
          <w:rFonts w:hint="cs"/>
          <w:rtl/>
        </w:rPr>
        <w:t>والجميع تقديره</w:t>
      </w:r>
      <w:r w:rsidR="00F27EE7">
        <w:rPr>
          <w:rFonts w:hint="cs"/>
          <w:rtl/>
        </w:rPr>
        <w:t xml:space="preserve">، </w:t>
      </w:r>
      <w:r>
        <w:rPr>
          <w:rFonts w:hint="cs"/>
          <w:rtl/>
        </w:rPr>
        <w:t>لا يغيب عن علمه وسمعه وبصره شيء من ماضٍ أو حاضرٍ أو غيبٍ مستقبل</w:t>
      </w:r>
      <w:r w:rsidR="00F27EE7">
        <w:rPr>
          <w:rFonts w:hint="cs"/>
          <w:rtl/>
        </w:rPr>
        <w:t xml:space="preserve">، </w:t>
      </w:r>
      <w:r>
        <w:rPr>
          <w:rFonts w:hint="cs"/>
          <w:rtl/>
        </w:rPr>
        <w:t>ليس كمثله شيء ولا نحيط به علما وما قدرناه سبحانه حق قدره وهو الواحد القهار</w:t>
      </w:r>
      <w:r w:rsidR="00F27EE7">
        <w:rPr>
          <w:rFonts w:hint="cs"/>
          <w:rtl/>
        </w:rPr>
        <w:t xml:space="preserve">، </w:t>
      </w:r>
      <w:r>
        <w:rPr>
          <w:rFonts w:hint="cs"/>
          <w:rtl/>
        </w:rPr>
        <w:t>ولو كان الزمان يحكمه سبحانه</w:t>
      </w:r>
      <w:r w:rsidR="00F27EE7">
        <w:rPr>
          <w:rFonts w:hint="cs"/>
          <w:rtl/>
        </w:rPr>
        <w:t xml:space="preserve">، </w:t>
      </w:r>
      <w:r>
        <w:rPr>
          <w:rFonts w:hint="cs"/>
          <w:rtl/>
        </w:rPr>
        <w:t>لكان مثل مخلوقاته تجري عليهم قوانين الزمان</w:t>
      </w:r>
      <w:r w:rsidR="00F27EE7">
        <w:rPr>
          <w:rFonts w:hint="cs"/>
          <w:rtl/>
        </w:rPr>
        <w:t xml:space="preserve">، </w:t>
      </w:r>
      <w:r>
        <w:rPr>
          <w:rFonts w:hint="cs"/>
          <w:rtl/>
        </w:rPr>
        <w:t>جل عن ذلك وتعالى علواً كبيرا</w:t>
      </w:r>
      <w:r w:rsidR="00F27EE7">
        <w:rPr>
          <w:rFonts w:hint="cs"/>
          <w:rtl/>
        </w:rPr>
        <w:t xml:space="preserve">، </w:t>
      </w:r>
      <w:r w:rsidR="00A03C1E">
        <w:rPr>
          <w:rFonts w:hint="cs"/>
          <w:rtl/>
        </w:rPr>
        <w:t>(</w:t>
      </w:r>
      <w:r>
        <w:rPr>
          <w:rFonts w:hint="cs"/>
          <w:rtl/>
        </w:rPr>
        <w:t>ث</w:t>
      </w:r>
      <w:r w:rsidR="00A03C1E">
        <w:rPr>
          <w:rFonts w:hint="cs"/>
          <w:rtl/>
        </w:rPr>
        <w:t>)</w:t>
      </w:r>
      <w:r>
        <w:rPr>
          <w:rFonts w:hint="cs"/>
          <w:rtl/>
        </w:rPr>
        <w:t xml:space="preserve"> والله تعالى هو الغني الحميد</w:t>
      </w:r>
      <w:r w:rsidR="00A03C1E">
        <w:rPr>
          <w:rFonts w:hint="cs"/>
          <w:rtl/>
        </w:rPr>
        <w:t>:</w:t>
      </w:r>
      <w:r>
        <w:rPr>
          <w:rFonts w:hint="cs"/>
          <w:rtl/>
        </w:rPr>
        <w:t xml:space="preserve"> قال تعالى</w:t>
      </w:r>
      <w:r w:rsidR="00A03C1E">
        <w:rPr>
          <w:rFonts w:hint="cs"/>
          <w:rtl/>
        </w:rPr>
        <w:t>:</w:t>
      </w:r>
      <w:r>
        <w:rPr>
          <w:rFonts w:hint="cs"/>
          <w:rtl/>
        </w:rPr>
        <w:t xml:space="preserve"> </w:t>
      </w:r>
      <w:r w:rsidR="00A03C1E">
        <w:rPr>
          <w:rFonts w:hint="cs"/>
          <w:rtl/>
        </w:rPr>
        <w:t>{</w:t>
      </w:r>
      <w:r>
        <w:rPr>
          <w:rFonts w:hint="cs"/>
          <w:rtl/>
        </w:rPr>
        <w:t>لَهُ مَا فِي السَّمَوَاتِ وَمَا فِي الْأَرْضِ وَإِنَّ اللَّهَ لَهُوَ الْغَنِيُّ الْحَمِيدُ</w:t>
      </w:r>
      <w:r w:rsidR="00A03C1E">
        <w:rPr>
          <w:rFonts w:hint="cs"/>
          <w:rtl/>
        </w:rPr>
        <w:t>}</w:t>
      </w:r>
      <w:r>
        <w:rPr>
          <w:rFonts w:hint="cs"/>
          <w:rtl/>
        </w:rPr>
        <w:t xml:space="preserve"> </w:t>
      </w:r>
      <w:r w:rsidR="00A03C1E">
        <w:rPr>
          <w:rFonts w:hint="cs"/>
          <w:rtl/>
        </w:rPr>
        <w:t>[</w:t>
      </w:r>
      <w:r>
        <w:rPr>
          <w:rFonts w:hint="cs"/>
          <w:rtl/>
        </w:rPr>
        <w:t>الحج</w:t>
      </w:r>
      <w:r w:rsidR="00A03C1E">
        <w:rPr>
          <w:rFonts w:hint="cs"/>
          <w:rtl/>
        </w:rPr>
        <w:t>:</w:t>
      </w:r>
      <w:r>
        <w:rPr>
          <w:rFonts w:hint="cs"/>
          <w:rtl/>
        </w:rPr>
        <w:t xml:space="preserve"> 64</w:t>
      </w:r>
      <w:r w:rsidR="00A03C1E">
        <w:rPr>
          <w:rFonts w:hint="cs"/>
          <w:rtl/>
        </w:rPr>
        <w:t>]</w:t>
      </w:r>
      <w:r w:rsidR="00F27EE7">
        <w:rPr>
          <w:rFonts w:hint="cs"/>
          <w:rtl/>
        </w:rPr>
        <w:t xml:space="preserve">، </w:t>
      </w:r>
      <w:r>
        <w:rPr>
          <w:rFonts w:hint="cs"/>
          <w:rtl/>
        </w:rPr>
        <w:t>وقال تعالى</w:t>
      </w:r>
      <w:r w:rsidR="00A03C1E">
        <w:rPr>
          <w:rFonts w:hint="cs"/>
          <w:rtl/>
        </w:rPr>
        <w:t>:</w:t>
      </w:r>
      <w:r>
        <w:rPr>
          <w:rFonts w:hint="cs"/>
          <w:rtl/>
        </w:rPr>
        <w:t xml:space="preserve"> </w:t>
      </w:r>
      <w:r w:rsidR="00A03C1E">
        <w:rPr>
          <w:rFonts w:hint="cs"/>
          <w:rtl/>
        </w:rPr>
        <w:t>{</w:t>
      </w:r>
      <w:r>
        <w:rPr>
          <w:rFonts w:hint="cs"/>
          <w:rtl/>
        </w:rPr>
        <w:t>يَا أَيُّهَا النَّاسُ أَنْتُمُ الْفُقَرَاءُ إِلَى اللَّهِ وَاللَّهُ هُوَ الْغَنِيُّ الْحَمِيدُ</w:t>
      </w:r>
      <w:r w:rsidR="00A03C1E">
        <w:rPr>
          <w:rFonts w:hint="cs"/>
          <w:rtl/>
        </w:rPr>
        <w:t>}</w:t>
      </w:r>
      <w:r>
        <w:rPr>
          <w:rFonts w:hint="cs"/>
          <w:rtl/>
        </w:rPr>
        <w:t xml:space="preserve"> </w:t>
      </w:r>
      <w:r w:rsidR="00A03C1E">
        <w:rPr>
          <w:rFonts w:hint="cs"/>
          <w:rtl/>
        </w:rPr>
        <w:t>[</w:t>
      </w:r>
      <w:r>
        <w:rPr>
          <w:rFonts w:hint="cs"/>
          <w:rtl/>
        </w:rPr>
        <w:t>فاطر</w:t>
      </w:r>
      <w:r w:rsidR="00A03C1E">
        <w:rPr>
          <w:rFonts w:hint="cs"/>
          <w:rtl/>
        </w:rPr>
        <w:t>:</w:t>
      </w:r>
      <w:r>
        <w:rPr>
          <w:rFonts w:hint="cs"/>
          <w:rtl/>
        </w:rPr>
        <w:t xml:space="preserve"> 15</w:t>
      </w:r>
      <w:r w:rsidR="00A03C1E">
        <w:rPr>
          <w:rFonts w:hint="cs"/>
          <w:rtl/>
        </w:rPr>
        <w:t>]</w:t>
      </w:r>
      <w:r w:rsidR="00F27EE7">
        <w:rPr>
          <w:rFonts w:hint="cs"/>
          <w:rtl/>
        </w:rPr>
        <w:t xml:space="preserve">، </w:t>
      </w:r>
      <w:r>
        <w:rPr>
          <w:rFonts w:hint="cs"/>
          <w:rtl/>
        </w:rPr>
        <w:t>دلت الآية على كونه تعالى غني حميد</w:t>
      </w:r>
      <w:r w:rsidR="00F27EE7">
        <w:rPr>
          <w:rFonts w:hint="cs"/>
          <w:rtl/>
        </w:rPr>
        <w:t xml:space="preserve">، </w:t>
      </w:r>
      <w:r>
        <w:rPr>
          <w:rFonts w:hint="cs"/>
          <w:rtl/>
        </w:rPr>
        <w:t>له كمال الغنى</w:t>
      </w:r>
      <w:r w:rsidR="00F27EE7">
        <w:rPr>
          <w:rFonts w:hint="cs"/>
          <w:rtl/>
        </w:rPr>
        <w:t xml:space="preserve">، </w:t>
      </w:r>
      <w:r>
        <w:rPr>
          <w:rFonts w:hint="cs"/>
          <w:rtl/>
        </w:rPr>
        <w:t>وله كمال الحمد</w:t>
      </w:r>
      <w:r w:rsidR="00F27EE7">
        <w:rPr>
          <w:rFonts w:hint="cs"/>
          <w:rtl/>
        </w:rPr>
        <w:t xml:space="preserve">، </w:t>
      </w:r>
      <w:r>
        <w:rPr>
          <w:rFonts w:hint="cs"/>
          <w:rtl/>
        </w:rPr>
        <w:t>ومن كمال غناه استغناؤه عن كافة خلقه</w:t>
      </w:r>
      <w:r w:rsidR="00F27EE7">
        <w:rPr>
          <w:rFonts w:hint="cs"/>
          <w:rtl/>
        </w:rPr>
        <w:t xml:space="preserve">، </w:t>
      </w:r>
      <w:r>
        <w:rPr>
          <w:rFonts w:hint="cs"/>
          <w:rtl/>
        </w:rPr>
        <w:t>ولو كان محتاجا للمكان لما كان له كمال الغنى</w:t>
      </w:r>
      <w:r w:rsidR="00F27EE7">
        <w:rPr>
          <w:rFonts w:hint="cs"/>
          <w:rtl/>
        </w:rPr>
        <w:t xml:space="preserve">، </w:t>
      </w:r>
      <w:r>
        <w:rPr>
          <w:rFonts w:hint="cs"/>
          <w:rtl/>
        </w:rPr>
        <w:t>ولما كان حميدا</w:t>
      </w:r>
      <w:r w:rsidR="00F27EE7">
        <w:rPr>
          <w:rFonts w:hint="cs"/>
          <w:rtl/>
        </w:rPr>
        <w:t xml:space="preserve">، </w:t>
      </w:r>
      <w:r w:rsidR="00A03C1E">
        <w:rPr>
          <w:rFonts w:hint="cs"/>
          <w:rtl/>
        </w:rPr>
        <w:t>(</w:t>
      </w:r>
      <w:r>
        <w:rPr>
          <w:rFonts w:hint="cs"/>
          <w:rtl/>
        </w:rPr>
        <w:t>ج</w:t>
      </w:r>
      <w:r w:rsidR="00A03C1E">
        <w:rPr>
          <w:rFonts w:hint="cs"/>
          <w:rtl/>
        </w:rPr>
        <w:t>)</w:t>
      </w:r>
      <w:r>
        <w:rPr>
          <w:rFonts w:hint="cs"/>
          <w:rtl/>
        </w:rPr>
        <w:t xml:space="preserve"> والله تعالى هو العلي الكبير</w:t>
      </w:r>
      <w:r w:rsidR="00F27EE7">
        <w:rPr>
          <w:rFonts w:hint="cs"/>
          <w:rtl/>
        </w:rPr>
        <w:t xml:space="preserve">، </w:t>
      </w:r>
      <w:r>
        <w:rPr>
          <w:rFonts w:hint="cs"/>
          <w:rtl/>
        </w:rPr>
        <w:t>وهو الكبير المتعال</w:t>
      </w:r>
      <w:r w:rsidR="00F27EE7">
        <w:rPr>
          <w:rFonts w:hint="cs"/>
          <w:rtl/>
        </w:rPr>
        <w:t xml:space="preserve">، </w:t>
      </w:r>
      <w:r>
        <w:rPr>
          <w:rFonts w:hint="cs"/>
          <w:rtl/>
        </w:rPr>
        <w:t>قال تعالى</w:t>
      </w:r>
      <w:r w:rsidR="00A03C1E">
        <w:rPr>
          <w:rFonts w:hint="cs"/>
          <w:rtl/>
        </w:rPr>
        <w:t>:</w:t>
      </w:r>
      <w:r>
        <w:rPr>
          <w:rFonts w:hint="cs"/>
          <w:rtl/>
        </w:rPr>
        <w:t xml:space="preserve"> </w:t>
      </w:r>
      <w:r w:rsidR="00A03C1E">
        <w:rPr>
          <w:rFonts w:hint="cs"/>
          <w:rtl/>
        </w:rPr>
        <w:t>{</w:t>
      </w:r>
      <w:r>
        <w:rPr>
          <w:rFonts w:hint="cs"/>
          <w:rtl/>
        </w:rPr>
        <w:t>فَالْحُكْمُ لِلَّهِ الْعَلِيِّ الْكَبِيرِ</w:t>
      </w:r>
      <w:r w:rsidR="00A03C1E">
        <w:rPr>
          <w:rFonts w:hint="cs"/>
          <w:rtl/>
        </w:rPr>
        <w:t>}</w:t>
      </w:r>
      <w:r>
        <w:rPr>
          <w:rFonts w:hint="cs"/>
          <w:rtl/>
        </w:rPr>
        <w:t xml:space="preserve"> </w:t>
      </w:r>
      <w:r w:rsidR="00A03C1E">
        <w:rPr>
          <w:rFonts w:hint="cs"/>
          <w:rtl/>
        </w:rPr>
        <w:t>[</w:t>
      </w:r>
      <w:r>
        <w:rPr>
          <w:rFonts w:hint="cs"/>
          <w:rtl/>
        </w:rPr>
        <w:t>غافر</w:t>
      </w:r>
      <w:r w:rsidR="00A03C1E">
        <w:rPr>
          <w:rFonts w:hint="cs"/>
          <w:rtl/>
        </w:rPr>
        <w:t>:</w:t>
      </w:r>
      <w:r>
        <w:rPr>
          <w:rFonts w:hint="cs"/>
          <w:rtl/>
        </w:rPr>
        <w:t xml:space="preserve"> 12</w:t>
      </w:r>
      <w:r w:rsidR="00A03C1E">
        <w:rPr>
          <w:rFonts w:hint="cs"/>
          <w:rtl/>
        </w:rPr>
        <w:t>]</w:t>
      </w:r>
      <w:r w:rsidR="00F27EE7">
        <w:rPr>
          <w:rFonts w:hint="cs"/>
          <w:rtl/>
        </w:rPr>
        <w:t xml:space="preserve">، </w:t>
      </w:r>
      <w:r>
        <w:rPr>
          <w:rFonts w:hint="cs"/>
          <w:rtl/>
        </w:rPr>
        <w:t>وقال تعالى</w:t>
      </w:r>
      <w:r w:rsidR="00A03C1E">
        <w:rPr>
          <w:rFonts w:hint="cs"/>
          <w:rtl/>
        </w:rPr>
        <w:t>:</w:t>
      </w:r>
      <w:r>
        <w:rPr>
          <w:rFonts w:hint="cs"/>
          <w:rtl/>
        </w:rPr>
        <w:t xml:space="preserve"> </w:t>
      </w:r>
      <w:r w:rsidR="00A03C1E">
        <w:rPr>
          <w:rFonts w:hint="cs"/>
          <w:rtl/>
        </w:rPr>
        <w:t>{</w:t>
      </w:r>
      <w:r>
        <w:rPr>
          <w:rFonts w:hint="cs"/>
          <w:rtl/>
        </w:rPr>
        <w:t>عَالِمُ الْغَيْبِ وَالشَّهَادَةِ الْكَبِيرُ الْمُتَعَالِ</w:t>
      </w:r>
      <w:r w:rsidR="00A03C1E">
        <w:rPr>
          <w:rFonts w:hint="cs"/>
          <w:rtl/>
        </w:rPr>
        <w:t>}</w:t>
      </w:r>
      <w:r>
        <w:rPr>
          <w:rFonts w:hint="cs"/>
          <w:rtl/>
        </w:rPr>
        <w:t xml:space="preserve"> </w:t>
      </w:r>
      <w:r w:rsidR="00A03C1E">
        <w:rPr>
          <w:rFonts w:hint="cs"/>
          <w:rtl/>
        </w:rPr>
        <w:t>[</w:t>
      </w:r>
      <w:r>
        <w:rPr>
          <w:rFonts w:hint="cs"/>
          <w:rtl/>
        </w:rPr>
        <w:t>الرعد</w:t>
      </w:r>
      <w:r w:rsidR="00A03C1E">
        <w:rPr>
          <w:rFonts w:hint="cs"/>
          <w:rtl/>
        </w:rPr>
        <w:t>:</w:t>
      </w:r>
      <w:r>
        <w:rPr>
          <w:rFonts w:hint="cs"/>
          <w:rtl/>
        </w:rPr>
        <w:t xml:space="preserve"> 9</w:t>
      </w:r>
      <w:r w:rsidR="00A03C1E">
        <w:rPr>
          <w:rFonts w:hint="cs"/>
          <w:rtl/>
        </w:rPr>
        <w:t>]</w:t>
      </w:r>
      <w:r w:rsidR="00F27EE7">
        <w:rPr>
          <w:rFonts w:hint="cs"/>
          <w:rtl/>
        </w:rPr>
        <w:t xml:space="preserve">، </w:t>
      </w:r>
      <w:r>
        <w:rPr>
          <w:rFonts w:hint="cs"/>
          <w:rtl/>
        </w:rPr>
        <w:t>وهو سبحانه أكبر من كل تصور</w:t>
      </w:r>
      <w:r w:rsidR="00F27EE7">
        <w:rPr>
          <w:rFonts w:hint="cs"/>
          <w:rtl/>
        </w:rPr>
        <w:t xml:space="preserve">، </w:t>
      </w:r>
      <w:r>
        <w:rPr>
          <w:rFonts w:hint="cs"/>
          <w:rtl/>
        </w:rPr>
        <w:t>ومتعال على كل تصور</w:t>
      </w:r>
      <w:r w:rsidR="00A03C1E">
        <w:rPr>
          <w:rFonts w:hint="cs"/>
          <w:rtl/>
        </w:rPr>
        <w:t>:</w:t>
      </w:r>
      <w:r>
        <w:rPr>
          <w:rFonts w:hint="cs"/>
          <w:rtl/>
        </w:rPr>
        <w:t xml:space="preserve"> ولقد آتى الله تعالى خليل الرحمن إبراهيم عليه السلام حجته في حوار المشركين</w:t>
      </w:r>
      <w:r w:rsidR="00F27EE7">
        <w:rPr>
          <w:rFonts w:hint="cs"/>
          <w:rtl/>
        </w:rPr>
        <w:t xml:space="preserve">، </w:t>
      </w:r>
      <w:r>
        <w:rPr>
          <w:rFonts w:hint="cs"/>
          <w:rtl/>
        </w:rPr>
        <w:t xml:space="preserve">واوضح لنا </w:t>
      </w:r>
      <w:r>
        <w:rPr>
          <w:rFonts w:hint="cs"/>
          <w:rtl/>
        </w:rPr>
        <w:lastRenderedPageBreak/>
        <w:t>درراً من فقه اثبات التوحيد ووحدانية الله تعالى</w:t>
      </w:r>
      <w:r w:rsidR="00F27EE7">
        <w:rPr>
          <w:rFonts w:hint="cs"/>
          <w:rtl/>
        </w:rPr>
        <w:t xml:space="preserve">، </w:t>
      </w:r>
      <w:r>
        <w:rPr>
          <w:rFonts w:hint="cs"/>
          <w:rtl/>
        </w:rPr>
        <w:t>لقد استدل على اختيار الرب بأنه الاكبر المنزه عن التغير والافول</w:t>
      </w:r>
      <w:r w:rsidR="00F27EE7">
        <w:rPr>
          <w:rFonts w:hint="cs"/>
          <w:rtl/>
        </w:rPr>
        <w:t xml:space="preserve">، </w:t>
      </w:r>
      <w:r>
        <w:rPr>
          <w:rFonts w:hint="cs"/>
          <w:rtl/>
        </w:rPr>
        <w:t>قال تعالى</w:t>
      </w:r>
      <w:r w:rsidR="00A03C1E">
        <w:rPr>
          <w:rFonts w:hint="cs"/>
          <w:rtl/>
        </w:rPr>
        <w:t>:</w:t>
      </w:r>
      <w:r>
        <w:rPr>
          <w:rFonts w:hint="cs"/>
          <w:rtl/>
        </w:rPr>
        <w:t xml:space="preserve"> </w:t>
      </w:r>
      <w:r w:rsidR="00A03C1E">
        <w:rPr>
          <w:rFonts w:hint="cs"/>
          <w:rtl/>
        </w:rPr>
        <w:t>{</w:t>
      </w:r>
      <w:r>
        <w:rPr>
          <w:rFonts w:hint="cs"/>
          <w:rtl/>
        </w:rPr>
        <w:t>فَلَمَّا رَأَى الشَّمْسَ بَازِغَةً قَالَ هَذَا رَبِّي هَذَا أَكْبَرُ فَلَمَّا أَفَلَتْ قَالَ يَا قَوْمِ إِنِّي بَرِيءٌ مِمَّا تُشْرِكُونَ (78)</w:t>
      </w:r>
      <w:r w:rsidR="00A03C1E">
        <w:rPr>
          <w:rFonts w:hint="cs"/>
          <w:rtl/>
        </w:rPr>
        <w:t>}</w:t>
      </w:r>
      <w:r>
        <w:rPr>
          <w:rFonts w:hint="cs"/>
          <w:rtl/>
        </w:rPr>
        <w:t xml:space="preserve"> </w:t>
      </w:r>
      <w:r w:rsidR="00A03C1E">
        <w:rPr>
          <w:rFonts w:hint="cs"/>
          <w:rtl/>
        </w:rPr>
        <w:t>[</w:t>
      </w:r>
      <w:r>
        <w:rPr>
          <w:rFonts w:hint="cs"/>
          <w:rtl/>
        </w:rPr>
        <w:t>الانعام</w:t>
      </w:r>
      <w:r w:rsidR="00A03C1E">
        <w:rPr>
          <w:rFonts w:hint="cs"/>
          <w:rtl/>
        </w:rPr>
        <w:t>:</w:t>
      </w:r>
      <w:r>
        <w:rPr>
          <w:rFonts w:hint="cs"/>
          <w:rtl/>
        </w:rPr>
        <w:t xml:space="preserve"> 78</w:t>
      </w:r>
      <w:r w:rsidR="00A03C1E">
        <w:rPr>
          <w:rFonts w:hint="cs"/>
          <w:rtl/>
        </w:rPr>
        <w:t>]</w:t>
      </w:r>
      <w:r w:rsidR="00F27EE7">
        <w:rPr>
          <w:rFonts w:hint="cs"/>
          <w:rtl/>
        </w:rPr>
        <w:t xml:space="preserve">، </w:t>
      </w:r>
      <w:r>
        <w:rPr>
          <w:rFonts w:hint="cs"/>
          <w:rtl/>
        </w:rPr>
        <w:t>فاستدل أولا على أن الشمس أكبر من القمر والكواكب</w:t>
      </w:r>
      <w:r w:rsidR="00F27EE7">
        <w:rPr>
          <w:rFonts w:hint="cs"/>
          <w:rtl/>
        </w:rPr>
        <w:t xml:space="preserve">، </w:t>
      </w:r>
      <w:r>
        <w:rPr>
          <w:rFonts w:hint="cs"/>
          <w:rtl/>
        </w:rPr>
        <w:t>فهي أحق بالربوبية</w:t>
      </w:r>
      <w:r w:rsidR="00F27EE7">
        <w:rPr>
          <w:rFonts w:hint="cs"/>
          <w:rtl/>
        </w:rPr>
        <w:t xml:space="preserve">، </w:t>
      </w:r>
      <w:r>
        <w:rPr>
          <w:rFonts w:hint="cs"/>
          <w:rtl/>
        </w:rPr>
        <w:t>ولكن شرط الإله أن يكون كذلك منزهاً عن الأفول الذي هو علامة التغير والحدوث وعدم القدم</w:t>
      </w:r>
      <w:r w:rsidR="00F27EE7">
        <w:rPr>
          <w:rFonts w:hint="cs"/>
          <w:rtl/>
        </w:rPr>
        <w:t xml:space="preserve">، </w:t>
      </w:r>
      <w:r>
        <w:rPr>
          <w:rFonts w:hint="cs"/>
          <w:rtl/>
        </w:rPr>
        <w:t>فلم تكن الشمس تصلح أن تكون إلهاً ورباً خالقاً</w:t>
      </w:r>
      <w:r w:rsidR="00F27EE7">
        <w:rPr>
          <w:rFonts w:hint="cs"/>
          <w:rtl/>
        </w:rPr>
        <w:t xml:space="preserve">، </w:t>
      </w:r>
      <w:r>
        <w:rPr>
          <w:rFonts w:hint="cs"/>
          <w:rtl/>
        </w:rPr>
        <w:t>ومنه نعلم أن من أخص صفات الإله الحق أن يكون أكبر من كل شيء</w:t>
      </w:r>
      <w:r w:rsidR="00F27EE7">
        <w:rPr>
          <w:rFonts w:hint="cs"/>
          <w:rtl/>
        </w:rPr>
        <w:t xml:space="preserve">، </w:t>
      </w:r>
      <w:r>
        <w:rPr>
          <w:rFonts w:hint="cs"/>
          <w:rtl/>
        </w:rPr>
        <w:t>وأكبر من كل تصور</w:t>
      </w:r>
      <w:r w:rsidR="00F27EE7">
        <w:rPr>
          <w:rFonts w:hint="cs"/>
          <w:rtl/>
        </w:rPr>
        <w:t xml:space="preserve">، </w:t>
      </w:r>
      <w:r>
        <w:rPr>
          <w:rFonts w:hint="cs"/>
          <w:rtl/>
        </w:rPr>
        <w:t>ومنه نستفيد تنزيه الله تعالى عن الحدود والمقادير لأنه أكبر من كل حد وأكبر من كل مقدار</w:t>
      </w:r>
      <w:r w:rsidR="00F27EE7">
        <w:rPr>
          <w:rFonts w:hint="cs"/>
          <w:rtl/>
        </w:rPr>
        <w:t xml:space="preserve">، </w:t>
      </w:r>
      <w:r>
        <w:rPr>
          <w:rFonts w:hint="cs"/>
          <w:rtl/>
        </w:rPr>
        <w:t>ونعلم أنه سبحانه أكبر من المكان</w:t>
      </w:r>
      <w:r w:rsidR="00F27EE7">
        <w:rPr>
          <w:rFonts w:hint="cs"/>
          <w:rtl/>
        </w:rPr>
        <w:t xml:space="preserve">، </w:t>
      </w:r>
      <w:r>
        <w:rPr>
          <w:rFonts w:hint="cs"/>
          <w:rtl/>
        </w:rPr>
        <w:t>إذ المكان مهما اتسع محدود لأنّه مخلوق</w:t>
      </w:r>
      <w:r w:rsidR="00F27EE7">
        <w:rPr>
          <w:rFonts w:hint="cs"/>
          <w:rtl/>
        </w:rPr>
        <w:t xml:space="preserve">، </w:t>
      </w:r>
      <w:r>
        <w:rPr>
          <w:rFonts w:hint="cs"/>
          <w:rtl/>
        </w:rPr>
        <w:t>والله تعالى هو الخالق الذي لا حد له</w:t>
      </w:r>
      <w:r w:rsidR="00F27EE7">
        <w:rPr>
          <w:rFonts w:hint="cs"/>
          <w:rtl/>
        </w:rPr>
        <w:t xml:space="preserve">، </w:t>
      </w:r>
      <w:r>
        <w:rPr>
          <w:rFonts w:hint="cs"/>
          <w:rtl/>
        </w:rPr>
        <w:t>والكبير الذي لا ند له</w:t>
      </w:r>
      <w:r w:rsidR="00F27EE7">
        <w:rPr>
          <w:rFonts w:hint="cs"/>
          <w:rtl/>
        </w:rPr>
        <w:t xml:space="preserve">، </w:t>
      </w:r>
      <w:r>
        <w:rPr>
          <w:rFonts w:hint="cs"/>
          <w:rtl/>
        </w:rPr>
        <w:t>ومنه نعلم الخطأ الجسيم الذي وقع فيه من ظن أن العرش هو مكان الرحمن</w:t>
      </w:r>
      <w:r w:rsidR="00F27EE7">
        <w:rPr>
          <w:rFonts w:hint="cs"/>
          <w:rtl/>
        </w:rPr>
        <w:t xml:space="preserve">، </w:t>
      </w:r>
      <w:r>
        <w:rPr>
          <w:rFonts w:hint="cs"/>
          <w:rtl/>
        </w:rPr>
        <w:t>وأنّه اكبر من الرحمن</w:t>
      </w:r>
      <w:r w:rsidR="00F27EE7">
        <w:rPr>
          <w:rFonts w:hint="cs"/>
          <w:rtl/>
        </w:rPr>
        <w:t xml:space="preserve">، </w:t>
      </w:r>
      <w:r>
        <w:rPr>
          <w:rFonts w:hint="cs"/>
          <w:rtl/>
        </w:rPr>
        <w:t>سبحانه وتعالى عما يدور بأوهامهم</w:t>
      </w:r>
      <w:r w:rsidR="00F27EE7">
        <w:rPr>
          <w:rFonts w:hint="cs"/>
          <w:rtl/>
        </w:rPr>
        <w:t xml:space="preserve">، </w:t>
      </w:r>
      <w:r>
        <w:rPr>
          <w:rFonts w:hint="cs"/>
          <w:rtl/>
        </w:rPr>
        <w:t>فالعرش مهما كان عظيما فهو محدود</w:t>
      </w:r>
      <w:r w:rsidR="00F27EE7">
        <w:rPr>
          <w:rFonts w:hint="cs"/>
          <w:rtl/>
        </w:rPr>
        <w:t xml:space="preserve">، </w:t>
      </w:r>
      <w:r>
        <w:rPr>
          <w:rFonts w:hint="cs"/>
          <w:rtl/>
        </w:rPr>
        <w:t>والله تعالى هو الذي حد حدود العرش</w:t>
      </w:r>
      <w:r w:rsidR="00F27EE7">
        <w:rPr>
          <w:rFonts w:hint="cs"/>
          <w:rtl/>
        </w:rPr>
        <w:t xml:space="preserve">، </w:t>
      </w:r>
      <w:r>
        <w:rPr>
          <w:rFonts w:hint="cs"/>
          <w:rtl/>
        </w:rPr>
        <w:t>وحد كافة الحدود فلا تجري عليه الحدود</w:t>
      </w:r>
      <w:r w:rsidR="00F27EE7">
        <w:rPr>
          <w:rFonts w:hint="cs"/>
          <w:rtl/>
        </w:rPr>
        <w:t xml:space="preserve">، </w:t>
      </w:r>
      <w:r>
        <w:rPr>
          <w:rFonts w:hint="cs"/>
          <w:rtl/>
        </w:rPr>
        <w:t>والعرش مهما كان عظيماً</w:t>
      </w:r>
      <w:r w:rsidR="00F27EE7">
        <w:rPr>
          <w:rFonts w:hint="cs"/>
          <w:rtl/>
        </w:rPr>
        <w:t xml:space="preserve">، </w:t>
      </w:r>
      <w:r>
        <w:rPr>
          <w:rFonts w:hint="cs"/>
          <w:rtl/>
        </w:rPr>
        <w:t>فإن له مقدار</w:t>
      </w:r>
      <w:r w:rsidR="00F27EE7">
        <w:rPr>
          <w:rFonts w:hint="cs"/>
          <w:rtl/>
        </w:rPr>
        <w:t xml:space="preserve">، </w:t>
      </w:r>
      <w:r>
        <w:rPr>
          <w:rFonts w:hint="cs"/>
          <w:rtl/>
        </w:rPr>
        <w:t>والله تعالى هو الذي قدره بالمقدار</w:t>
      </w:r>
      <w:r w:rsidR="00F27EE7">
        <w:rPr>
          <w:rFonts w:hint="cs"/>
          <w:rtl/>
        </w:rPr>
        <w:t xml:space="preserve">، </w:t>
      </w:r>
      <w:r>
        <w:rPr>
          <w:rFonts w:hint="cs"/>
          <w:rtl/>
        </w:rPr>
        <w:t>ومنه نعلم الفائدة في قول المسلم عند كل صلاة (</w:t>
      </w:r>
      <w:r w:rsidR="00A03C1E">
        <w:rPr>
          <w:rFonts w:hint="cs"/>
          <w:rtl/>
        </w:rPr>
        <w:t>(</w:t>
      </w:r>
      <w:r>
        <w:rPr>
          <w:rFonts w:hint="cs"/>
          <w:rtl/>
        </w:rPr>
        <w:t>الله أكبر</w:t>
      </w:r>
      <w:r w:rsidR="00A03C1E">
        <w:rPr>
          <w:rFonts w:hint="cs"/>
          <w:rtl/>
        </w:rPr>
        <w:t>)</w:t>
      </w:r>
      <w:r>
        <w:rPr>
          <w:rFonts w:hint="cs"/>
          <w:rtl/>
        </w:rPr>
        <w:t>) أي أكبر من كل تصور أو خيال</w:t>
      </w:r>
      <w:r w:rsidR="00F27EE7">
        <w:rPr>
          <w:rFonts w:hint="cs"/>
          <w:rtl/>
        </w:rPr>
        <w:t xml:space="preserve">، ، </w:t>
      </w:r>
      <w:r>
        <w:rPr>
          <w:rFonts w:hint="cs"/>
          <w:rtl/>
        </w:rPr>
        <w:t>لأن الله تعالى له الكمال الذي لا نهاية له</w:t>
      </w:r>
      <w:r w:rsidR="00F27EE7">
        <w:rPr>
          <w:rFonts w:hint="cs"/>
          <w:rtl/>
        </w:rPr>
        <w:t xml:space="preserve">، </w:t>
      </w:r>
      <w:r>
        <w:rPr>
          <w:rFonts w:hint="cs"/>
          <w:rtl/>
        </w:rPr>
        <w:t>وهو الكبير الذي لا نهاية لعظمته</w:t>
      </w:r>
      <w:r w:rsidR="00F27EE7">
        <w:rPr>
          <w:rFonts w:hint="cs"/>
          <w:rtl/>
        </w:rPr>
        <w:t xml:space="preserve">، </w:t>
      </w:r>
      <w:r>
        <w:rPr>
          <w:rFonts w:hint="cs"/>
          <w:rtl/>
        </w:rPr>
        <w:t>تعالى عن صفات الاجسام</w:t>
      </w:r>
      <w:r w:rsidR="00F27EE7">
        <w:rPr>
          <w:rFonts w:hint="cs"/>
          <w:rtl/>
        </w:rPr>
        <w:t xml:space="preserve">، </w:t>
      </w:r>
      <w:r>
        <w:rPr>
          <w:rFonts w:hint="cs"/>
          <w:rtl/>
        </w:rPr>
        <w:t>فليس كبره امتداد في الآفاق</w:t>
      </w:r>
      <w:r w:rsidR="00F27EE7">
        <w:rPr>
          <w:rFonts w:hint="cs"/>
          <w:rtl/>
        </w:rPr>
        <w:t xml:space="preserve">، </w:t>
      </w:r>
      <w:r>
        <w:rPr>
          <w:rFonts w:hint="cs"/>
          <w:rtl/>
        </w:rPr>
        <w:t>ولا كبره بالحجم والطول والعرض</w:t>
      </w:r>
      <w:r w:rsidR="00F27EE7">
        <w:rPr>
          <w:rFonts w:hint="cs"/>
          <w:rtl/>
        </w:rPr>
        <w:t xml:space="preserve">، </w:t>
      </w:r>
      <w:r>
        <w:rPr>
          <w:rFonts w:hint="cs"/>
          <w:rtl/>
        </w:rPr>
        <w:t>تعالى عن ذلك علواً كبيرا</w:t>
      </w:r>
      <w:r w:rsidR="00F27EE7">
        <w:rPr>
          <w:rFonts w:hint="cs"/>
          <w:rtl/>
        </w:rPr>
        <w:t xml:space="preserve">، </w:t>
      </w:r>
      <w:r>
        <w:rPr>
          <w:rFonts w:hint="cs"/>
          <w:rtl/>
        </w:rPr>
        <w:t>بل هو المتعالي على صفات الأجسام</w:t>
      </w:r>
      <w:r w:rsidR="00F27EE7">
        <w:rPr>
          <w:rFonts w:hint="cs"/>
          <w:rtl/>
        </w:rPr>
        <w:t xml:space="preserve">، </w:t>
      </w:r>
      <w:r>
        <w:rPr>
          <w:rFonts w:hint="cs"/>
          <w:rtl/>
        </w:rPr>
        <w:t xml:space="preserve">ولهذا قرن القرآن الكبير اسمه تعالى </w:t>
      </w:r>
      <w:r w:rsidR="00A03C1E">
        <w:rPr>
          <w:rFonts w:hint="cs"/>
          <w:rtl/>
        </w:rPr>
        <w:t>[</w:t>
      </w:r>
      <w:r>
        <w:rPr>
          <w:rFonts w:hint="cs"/>
          <w:rtl/>
        </w:rPr>
        <w:t>الكبير</w:t>
      </w:r>
      <w:r w:rsidR="00A03C1E">
        <w:rPr>
          <w:rFonts w:hint="cs"/>
          <w:rtl/>
        </w:rPr>
        <w:t>]</w:t>
      </w:r>
      <w:r>
        <w:rPr>
          <w:rFonts w:hint="cs"/>
          <w:rtl/>
        </w:rPr>
        <w:t xml:space="preserve"> باسمه تعالى </w:t>
      </w:r>
      <w:r w:rsidR="00A03C1E">
        <w:rPr>
          <w:rFonts w:hint="cs"/>
          <w:rtl/>
        </w:rPr>
        <w:t>[</w:t>
      </w:r>
      <w:r>
        <w:rPr>
          <w:rFonts w:hint="cs"/>
          <w:rtl/>
        </w:rPr>
        <w:t>العلي</w:t>
      </w:r>
      <w:r w:rsidR="00A03C1E">
        <w:rPr>
          <w:rFonts w:hint="cs"/>
          <w:rtl/>
        </w:rPr>
        <w:t>]</w:t>
      </w:r>
      <w:r w:rsidR="00F27EE7">
        <w:rPr>
          <w:rFonts w:hint="cs"/>
          <w:rtl/>
        </w:rPr>
        <w:t xml:space="preserve">، </w:t>
      </w:r>
      <w:r>
        <w:rPr>
          <w:rFonts w:hint="cs"/>
          <w:rtl/>
        </w:rPr>
        <w:t xml:space="preserve">واسمه تعالى </w:t>
      </w:r>
      <w:r w:rsidR="00A03C1E">
        <w:rPr>
          <w:rFonts w:hint="cs"/>
          <w:rtl/>
        </w:rPr>
        <w:t>[</w:t>
      </w:r>
      <w:r>
        <w:rPr>
          <w:rFonts w:hint="cs"/>
          <w:rtl/>
        </w:rPr>
        <w:t>المتعال</w:t>
      </w:r>
      <w:r w:rsidR="00A03C1E">
        <w:rPr>
          <w:rFonts w:hint="cs"/>
          <w:rtl/>
        </w:rPr>
        <w:t>]</w:t>
      </w:r>
      <w:r>
        <w:rPr>
          <w:rFonts w:hint="cs"/>
          <w:rtl/>
        </w:rPr>
        <w:t xml:space="preserve"> لأنه في كبره متعالٍ عن صفات الأجسام ؟</w:t>
      </w:r>
      <w:r w:rsidR="00F27EE7">
        <w:rPr>
          <w:rFonts w:hint="cs"/>
          <w:rtl/>
        </w:rPr>
        <w:t xml:space="preserve">، </w:t>
      </w:r>
      <w:r>
        <w:rPr>
          <w:rFonts w:hint="cs"/>
          <w:rtl/>
        </w:rPr>
        <w:t>عالٍ عن كل تصور لا يليق بالكبير المتعال</w:t>
      </w:r>
      <w:r w:rsidR="00F27EE7">
        <w:rPr>
          <w:rFonts w:hint="cs"/>
          <w:rtl/>
        </w:rPr>
        <w:t xml:space="preserve">، </w:t>
      </w:r>
      <w:r>
        <w:rPr>
          <w:rFonts w:hint="cs"/>
          <w:rtl/>
        </w:rPr>
        <w:t>وقال تعالى</w:t>
      </w:r>
      <w:r w:rsidR="00A03C1E">
        <w:rPr>
          <w:rFonts w:hint="cs"/>
          <w:rtl/>
        </w:rPr>
        <w:t>:</w:t>
      </w:r>
      <w:r>
        <w:rPr>
          <w:rFonts w:hint="cs"/>
          <w:rtl/>
        </w:rPr>
        <w:t xml:space="preserve"> </w:t>
      </w:r>
      <w:r w:rsidR="00A03C1E">
        <w:rPr>
          <w:rFonts w:hint="cs"/>
          <w:rtl/>
        </w:rPr>
        <w:t>{</w:t>
      </w:r>
      <w:r>
        <w:rPr>
          <w:rFonts w:hint="cs"/>
          <w:rtl/>
        </w:rPr>
        <w:t>ذَلِكَ بِأَنَّ اللَّهَ هُوَ الْحَقُّ وَأَنَّ مَا يَدْعُونَ مِنْ دُونِهِ هُوَ الْبَاطِلُ وَأَنَّ اللَّهَ هُوَ الْعَلِيُّ الْكَبِيرُ</w:t>
      </w:r>
      <w:r w:rsidR="00A03C1E">
        <w:rPr>
          <w:rFonts w:hint="cs"/>
          <w:rtl/>
        </w:rPr>
        <w:t>}</w:t>
      </w:r>
      <w:r>
        <w:rPr>
          <w:rFonts w:hint="cs"/>
          <w:rtl/>
        </w:rPr>
        <w:t xml:space="preserve"> </w:t>
      </w:r>
      <w:r w:rsidR="00A03C1E">
        <w:rPr>
          <w:rFonts w:hint="cs"/>
          <w:rtl/>
        </w:rPr>
        <w:t>[</w:t>
      </w:r>
      <w:r>
        <w:rPr>
          <w:rFonts w:hint="cs"/>
          <w:rtl/>
        </w:rPr>
        <w:t>الانبياء</w:t>
      </w:r>
      <w:r w:rsidR="00A03C1E">
        <w:rPr>
          <w:rFonts w:hint="cs"/>
          <w:rtl/>
        </w:rPr>
        <w:t>:</w:t>
      </w:r>
      <w:r>
        <w:rPr>
          <w:rFonts w:hint="cs"/>
          <w:rtl/>
        </w:rPr>
        <w:t xml:space="preserve"> 62</w:t>
      </w:r>
      <w:r w:rsidR="00A03C1E">
        <w:rPr>
          <w:rFonts w:hint="cs"/>
          <w:rtl/>
        </w:rPr>
        <w:t>]</w:t>
      </w:r>
      <w:r w:rsidR="00F27EE7">
        <w:rPr>
          <w:rFonts w:hint="cs"/>
          <w:rtl/>
        </w:rPr>
        <w:t xml:space="preserve">، </w:t>
      </w:r>
      <w:r>
        <w:rPr>
          <w:rFonts w:hint="cs"/>
          <w:rtl/>
        </w:rPr>
        <w:t>وقال تعالى</w:t>
      </w:r>
      <w:r w:rsidR="00A03C1E">
        <w:rPr>
          <w:rFonts w:hint="cs"/>
          <w:rtl/>
        </w:rPr>
        <w:t>:</w:t>
      </w:r>
      <w:r>
        <w:rPr>
          <w:rFonts w:hint="cs"/>
          <w:rtl/>
        </w:rPr>
        <w:t xml:space="preserve"> </w:t>
      </w:r>
      <w:r w:rsidR="00A03C1E">
        <w:rPr>
          <w:rFonts w:hint="cs"/>
          <w:rtl/>
        </w:rPr>
        <w:t>{</w:t>
      </w:r>
      <w:r>
        <w:rPr>
          <w:rFonts w:hint="cs"/>
          <w:rtl/>
        </w:rPr>
        <w:t>ذَلِكَ بِأَنَّ اللَّهَ هُوَ الْحَقُّ وَأَنَّ مَا يَدْعُونَ مِنْ دُونِهِ الْبَاطِلُ وَأَنَّ اللَّهَ هُوَ الْعَلِيُّ الْكَبِيرُ</w:t>
      </w:r>
      <w:r w:rsidR="00A03C1E">
        <w:rPr>
          <w:rFonts w:hint="cs"/>
          <w:rtl/>
        </w:rPr>
        <w:t>}</w:t>
      </w:r>
      <w:r>
        <w:rPr>
          <w:rFonts w:hint="cs"/>
          <w:rtl/>
        </w:rPr>
        <w:t xml:space="preserve"> </w:t>
      </w:r>
      <w:r w:rsidR="00A03C1E">
        <w:rPr>
          <w:rFonts w:hint="cs"/>
          <w:rtl/>
        </w:rPr>
        <w:t>[</w:t>
      </w:r>
      <w:r>
        <w:rPr>
          <w:rFonts w:hint="cs"/>
          <w:rtl/>
        </w:rPr>
        <w:t>لقمان</w:t>
      </w:r>
      <w:r w:rsidR="00A03C1E">
        <w:rPr>
          <w:rFonts w:hint="cs"/>
          <w:rtl/>
        </w:rPr>
        <w:t>:</w:t>
      </w:r>
      <w:r>
        <w:rPr>
          <w:rFonts w:hint="cs"/>
          <w:rtl/>
        </w:rPr>
        <w:t xml:space="preserve"> 30</w:t>
      </w:r>
      <w:r w:rsidR="00A03C1E">
        <w:rPr>
          <w:rFonts w:hint="cs"/>
          <w:rtl/>
        </w:rPr>
        <w:t>]</w:t>
      </w:r>
      <w:r w:rsidR="00F27EE7">
        <w:rPr>
          <w:rFonts w:hint="cs"/>
          <w:rtl/>
        </w:rPr>
        <w:t xml:space="preserve">، </w:t>
      </w:r>
      <w:r>
        <w:rPr>
          <w:rFonts w:hint="cs"/>
          <w:rtl/>
        </w:rPr>
        <w:t>وقال تعالى</w:t>
      </w:r>
      <w:r w:rsidR="00A03C1E">
        <w:rPr>
          <w:rFonts w:hint="cs"/>
          <w:rtl/>
        </w:rPr>
        <w:t>:</w:t>
      </w:r>
      <w:r>
        <w:rPr>
          <w:rFonts w:hint="cs"/>
          <w:rtl/>
        </w:rPr>
        <w:t xml:space="preserve"> </w:t>
      </w:r>
      <w:r w:rsidR="00A03C1E">
        <w:rPr>
          <w:rFonts w:hint="cs"/>
          <w:rtl/>
        </w:rPr>
        <w:t>{</w:t>
      </w:r>
      <w:r>
        <w:rPr>
          <w:rFonts w:hint="cs"/>
          <w:rtl/>
        </w:rPr>
        <w:t>حَتَّى إِذَا فُزِّعَ عَنْ قُلُوبِهِمْ قَالُوا مَاذَا قَالَ رَبُّكُمْ قَالُوا الْحَقَّ وَهُوَ الْعَلِيُّ الْكَبِيرُ</w:t>
      </w:r>
      <w:r w:rsidR="00A03C1E">
        <w:rPr>
          <w:rFonts w:hint="cs"/>
          <w:rtl/>
        </w:rPr>
        <w:t>}</w:t>
      </w:r>
      <w:r>
        <w:rPr>
          <w:rFonts w:hint="cs"/>
          <w:rtl/>
        </w:rPr>
        <w:t xml:space="preserve"> </w:t>
      </w:r>
      <w:r w:rsidR="00A03C1E">
        <w:rPr>
          <w:rFonts w:hint="cs"/>
          <w:rtl/>
        </w:rPr>
        <w:t>[</w:t>
      </w:r>
      <w:r>
        <w:rPr>
          <w:rFonts w:hint="cs"/>
          <w:rtl/>
        </w:rPr>
        <w:t>سبأ</w:t>
      </w:r>
      <w:r w:rsidR="00A03C1E">
        <w:rPr>
          <w:rFonts w:hint="cs"/>
          <w:rtl/>
        </w:rPr>
        <w:t>:</w:t>
      </w:r>
      <w:r>
        <w:rPr>
          <w:rFonts w:hint="cs"/>
          <w:rtl/>
        </w:rPr>
        <w:t xml:space="preserve"> 23</w:t>
      </w:r>
      <w:r w:rsidR="00A03C1E">
        <w:rPr>
          <w:rFonts w:hint="cs"/>
          <w:rtl/>
        </w:rPr>
        <w:t>]</w:t>
      </w:r>
      <w:r w:rsidR="00F27EE7">
        <w:rPr>
          <w:rFonts w:hint="cs"/>
          <w:rtl/>
        </w:rPr>
        <w:t xml:space="preserve">، </w:t>
      </w:r>
      <w:r>
        <w:rPr>
          <w:rFonts w:hint="cs"/>
          <w:rtl/>
        </w:rPr>
        <w:t>تعالى العلي الكبير المتعال عن كل حد ومقدار</w:t>
      </w:r>
      <w:r w:rsidR="00F27EE7">
        <w:rPr>
          <w:rFonts w:hint="cs"/>
          <w:rtl/>
        </w:rPr>
        <w:t xml:space="preserve">، </w:t>
      </w:r>
      <w:r>
        <w:rPr>
          <w:rFonts w:hint="cs"/>
          <w:rtl/>
        </w:rPr>
        <w:t>وعن أن يقهره زمان أو ان يحيط به مكان</w:t>
      </w:r>
      <w:r w:rsidR="00F27EE7">
        <w:rPr>
          <w:rFonts w:hint="cs"/>
          <w:rtl/>
        </w:rPr>
        <w:t xml:space="preserve">، </w:t>
      </w:r>
      <w:r>
        <w:rPr>
          <w:rFonts w:hint="cs"/>
          <w:rtl/>
        </w:rPr>
        <w:t>والله أكبر من أن نتصور له حد أو مقدار أو زمان او مكان</w:t>
      </w:r>
      <w:r w:rsidR="00F27EE7">
        <w:rPr>
          <w:rFonts w:hint="cs"/>
          <w:rtl/>
        </w:rPr>
        <w:t xml:space="preserve">، </w:t>
      </w:r>
      <w:r>
        <w:rPr>
          <w:rFonts w:hint="cs"/>
          <w:rtl/>
        </w:rPr>
        <w:t>تنزه عن كل ما يخطر بالبال</w:t>
      </w:r>
      <w:r w:rsidR="00F27EE7">
        <w:rPr>
          <w:rFonts w:hint="cs"/>
          <w:rtl/>
        </w:rPr>
        <w:t xml:space="preserve">، </w:t>
      </w:r>
      <w:r>
        <w:rPr>
          <w:rFonts w:hint="cs"/>
          <w:rtl/>
        </w:rPr>
        <w:t>وكل ما خطر بالبال فالله تعالى بخلاف ذلك</w:t>
      </w:r>
      <w:r w:rsidR="00F27EE7">
        <w:rPr>
          <w:rFonts w:hint="cs"/>
          <w:rtl/>
        </w:rPr>
        <w:t xml:space="preserve">، </w:t>
      </w:r>
      <w:r w:rsidR="00A03C1E">
        <w:rPr>
          <w:rFonts w:hint="cs"/>
          <w:rtl/>
          <w:lang w:bidi="ar-KW"/>
        </w:rPr>
        <w:t>(</w:t>
      </w:r>
      <w:r>
        <w:rPr>
          <w:rFonts w:hint="cs"/>
          <w:rtl/>
          <w:lang w:bidi="ar-KW"/>
        </w:rPr>
        <w:t>ح</w:t>
      </w:r>
      <w:r w:rsidR="00A03C1E">
        <w:rPr>
          <w:rFonts w:hint="cs"/>
          <w:rtl/>
          <w:lang w:bidi="ar-KW"/>
        </w:rPr>
        <w:t>)</w:t>
      </w:r>
      <w:r>
        <w:rPr>
          <w:rFonts w:hint="cs"/>
          <w:rtl/>
          <w:lang w:bidi="ar-KW"/>
        </w:rPr>
        <w:t xml:space="preserve"> قوله تعالى </w:t>
      </w:r>
      <w:r w:rsidR="00A03C1E">
        <w:rPr>
          <w:rFonts w:hint="cs"/>
          <w:rtl/>
          <w:lang w:bidi="ar-KW"/>
        </w:rPr>
        <w:t>{</w:t>
      </w:r>
      <w:r>
        <w:rPr>
          <w:rFonts w:hint="cs"/>
          <w:rtl/>
          <w:lang w:bidi="ar-KW"/>
        </w:rPr>
        <w:t>قل لمن ما في السماوات والأرض * قل لله</w:t>
      </w:r>
      <w:r w:rsidR="00A03C1E">
        <w:rPr>
          <w:rFonts w:hint="cs"/>
          <w:rtl/>
          <w:lang w:bidi="ar-KW"/>
        </w:rPr>
        <w:t>}</w:t>
      </w:r>
      <w:r>
        <w:rPr>
          <w:rFonts w:hint="cs"/>
          <w:rtl/>
          <w:lang w:bidi="ar-KW"/>
        </w:rPr>
        <w:t xml:space="preserve"> مشعر بأن المكان وكل ما فيه ملكاً لله تعالى وقوله تعالى</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وله ما سكن في الليل والنهار</w:t>
      </w:r>
      <w:r w:rsidR="00A03C1E">
        <w:rPr>
          <w:rFonts w:hint="cs"/>
          <w:rtl/>
          <w:lang w:bidi="ar-KW"/>
        </w:rPr>
        <w:t>}</w:t>
      </w:r>
      <w:r>
        <w:rPr>
          <w:rFonts w:hint="cs"/>
          <w:rtl/>
          <w:lang w:bidi="ar-KW"/>
        </w:rPr>
        <w:t xml:space="preserve"> يدل على أن الزمان وكل ما فيه ملك لله تعالى ومجموع الآيتين يدلان على أن المكان والمكانيات والزمان والزمانيات</w:t>
      </w:r>
      <w:r w:rsidR="00A03C1E">
        <w:rPr>
          <w:rFonts w:hint="cs"/>
          <w:rtl/>
          <w:lang w:bidi="ar-KW"/>
        </w:rPr>
        <w:t xml:space="preserve"> </w:t>
      </w:r>
      <w:r>
        <w:rPr>
          <w:rFonts w:hint="cs"/>
          <w:rtl/>
          <w:lang w:bidi="ar-KW"/>
        </w:rPr>
        <w:t xml:space="preserve">كلها ملك لله تعالى وذلك يدل على تنزيهه عن </w:t>
      </w:r>
      <w:r>
        <w:rPr>
          <w:rFonts w:hint="cs"/>
          <w:rtl/>
          <w:lang w:bidi="ar-KW"/>
        </w:rPr>
        <w:lastRenderedPageBreak/>
        <w:t>المكان والمكان</w:t>
      </w:r>
      <w:r w:rsidR="00F27EE7">
        <w:rPr>
          <w:rFonts w:hint="cs"/>
          <w:rtl/>
          <w:lang w:bidi="ar-KW"/>
        </w:rPr>
        <w:t xml:space="preserve">، </w:t>
      </w:r>
      <w:r w:rsidR="00A03C1E">
        <w:rPr>
          <w:rFonts w:hint="cs"/>
          <w:rtl/>
          <w:lang w:bidi="ar-KW"/>
        </w:rPr>
        <w:t>(</w:t>
      </w:r>
      <w:r>
        <w:rPr>
          <w:rFonts w:hint="cs"/>
          <w:rtl/>
          <w:lang w:bidi="ar-KW"/>
        </w:rPr>
        <w:t>خ</w:t>
      </w:r>
      <w:r w:rsidR="00A03C1E">
        <w:rPr>
          <w:rFonts w:hint="cs"/>
          <w:rtl/>
          <w:lang w:bidi="ar-KW"/>
        </w:rPr>
        <w:t>)</w:t>
      </w:r>
      <w:r>
        <w:rPr>
          <w:rFonts w:hint="cs"/>
          <w:rtl/>
          <w:lang w:bidi="ar-KW"/>
        </w:rPr>
        <w:t xml:space="preserve"> وجود الله تعالى قبل خلق المكان ووجوده سبحانه بعد فناء المكان فلا </w:t>
      </w:r>
      <w:proofErr w:type="spellStart"/>
      <w:r>
        <w:rPr>
          <w:rFonts w:hint="cs"/>
          <w:rtl/>
          <w:lang w:bidi="ar-KW"/>
        </w:rPr>
        <w:t>يحويه</w:t>
      </w:r>
      <w:proofErr w:type="spellEnd"/>
      <w:r>
        <w:rPr>
          <w:rFonts w:hint="cs"/>
          <w:rtl/>
          <w:lang w:bidi="ar-KW"/>
        </w:rPr>
        <w:t xml:space="preserve"> مكان</w:t>
      </w:r>
      <w:r w:rsidR="00F27EE7">
        <w:rPr>
          <w:rFonts w:hint="cs"/>
          <w:rtl/>
          <w:lang w:bidi="ar-KW"/>
        </w:rPr>
        <w:t xml:space="preserve">، </w:t>
      </w:r>
      <w:r>
        <w:rPr>
          <w:rFonts w:hint="cs"/>
          <w:rtl/>
          <w:lang w:bidi="ar-KW"/>
        </w:rPr>
        <w:t>تنزه عن المكان وتعالى عن الجهات والأركان كان قديم السلطان قبل خلق المكان ثم خلق المكان وهو على ما عليه كان قبل خلق المكان</w:t>
      </w:r>
      <w:r w:rsidR="00F27EE7">
        <w:rPr>
          <w:rFonts w:hint="cs"/>
          <w:rtl/>
          <w:lang w:bidi="ar-KW"/>
        </w:rPr>
        <w:t xml:space="preserve">، </w:t>
      </w:r>
      <w:r>
        <w:rPr>
          <w:rFonts w:hint="cs"/>
          <w:rtl/>
          <w:lang w:bidi="ar-KW"/>
        </w:rPr>
        <w:t xml:space="preserve">ووجود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 </w:t>
      </w:r>
      <w:r w:rsidR="00A03C1E">
        <w:rPr>
          <w:rFonts w:hint="cs"/>
          <w:rtl/>
          <w:lang w:bidi="ar-KW"/>
        </w:rPr>
        <w:t>(</w:t>
      </w:r>
      <w:r>
        <w:rPr>
          <w:rFonts w:hint="cs"/>
          <w:rtl/>
          <w:lang w:bidi="ar-KW"/>
        </w:rPr>
        <w:t>وهو القاهر فوق عباده</w:t>
      </w:r>
      <w:r w:rsidR="00A03C1E">
        <w:rPr>
          <w:rFonts w:hint="cs"/>
          <w:rtl/>
          <w:lang w:bidi="ar-KW"/>
        </w:rPr>
        <w:t>)</w:t>
      </w:r>
      <w:r w:rsidR="00F27EE7">
        <w:rPr>
          <w:rFonts w:hint="cs"/>
          <w:rtl/>
          <w:lang w:bidi="ar-KW"/>
        </w:rPr>
        <w:t xml:space="preserve">، </w:t>
      </w:r>
      <w:r w:rsidR="00A03C1E">
        <w:rPr>
          <w:rFonts w:hint="cs"/>
          <w:rtl/>
          <w:lang w:bidi="ar-KW"/>
        </w:rPr>
        <w:t>(</w:t>
      </w:r>
      <w:r>
        <w:rPr>
          <w:rFonts w:hint="cs"/>
          <w:rtl/>
          <w:lang w:bidi="ar-KW"/>
        </w:rPr>
        <w:t>د</w:t>
      </w:r>
      <w:r w:rsidR="00A03C1E">
        <w:rPr>
          <w:rFonts w:hint="cs"/>
          <w:rtl/>
          <w:lang w:bidi="ar-KW"/>
        </w:rPr>
        <w:t>)</w:t>
      </w:r>
      <w:r>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F27EE7">
        <w:rPr>
          <w:rFonts w:hint="cs"/>
          <w:rtl/>
          <w:lang w:bidi="ar-KW"/>
        </w:rPr>
        <w:t xml:space="preserve">، </w:t>
      </w:r>
      <w:r>
        <w:rPr>
          <w:rFonts w:hint="cs"/>
          <w:rtl/>
          <w:lang w:bidi="ar-KW"/>
        </w:rPr>
        <w:t>ومن الدلائل الواضحة على تنزه الله تعالى عن الوجود في جهة معينة من جهات الكون</w:t>
      </w:r>
      <w:r w:rsidR="00A03C1E">
        <w:rPr>
          <w:rFonts w:hint="cs"/>
          <w:rtl/>
          <w:lang w:bidi="ar-KW"/>
        </w:rPr>
        <w:t>:</w:t>
      </w:r>
      <w:r>
        <w:rPr>
          <w:rFonts w:hint="cs"/>
          <w:rtl/>
          <w:lang w:bidi="ar-KW"/>
        </w:rPr>
        <w:t xml:space="preserve"> أن جهات الكون محدودة لأنها مخلوقة مقدَرة </w:t>
      </w:r>
      <w:r w:rsidR="00A03C1E">
        <w:rPr>
          <w:rFonts w:hint="cs"/>
          <w:rtl/>
          <w:lang w:bidi="ar-KW"/>
        </w:rPr>
        <w:t>(</w:t>
      </w:r>
      <w:r>
        <w:rPr>
          <w:rFonts w:hint="cs"/>
          <w:rtl/>
          <w:lang w:bidi="ar-KW"/>
        </w:rPr>
        <w:t>بضم الميم وفتح الراء مع تشديدها</w:t>
      </w:r>
      <w:r w:rsidR="00A03C1E">
        <w:rPr>
          <w:rFonts w:hint="cs"/>
          <w:rtl/>
          <w:lang w:bidi="ar-KW"/>
        </w:rPr>
        <w:t>)</w:t>
      </w:r>
      <w:r>
        <w:rPr>
          <w:rFonts w:hint="cs"/>
          <w:rtl/>
          <w:lang w:bidi="ar-KW"/>
        </w:rPr>
        <w:t xml:space="preserve"> والله تعالى خالق مقدِر </w:t>
      </w:r>
      <w:r w:rsidR="00A03C1E">
        <w:rPr>
          <w:rFonts w:hint="cs"/>
          <w:rtl/>
          <w:lang w:bidi="ar-KW"/>
        </w:rPr>
        <w:t>(</w:t>
      </w:r>
      <w:r>
        <w:rPr>
          <w:rFonts w:hint="cs"/>
          <w:rtl/>
          <w:lang w:bidi="ar-KW"/>
        </w:rPr>
        <w:t>بضم الميم وكسر الراء مع تشديدها</w:t>
      </w:r>
      <w:r w:rsidR="00A03C1E">
        <w:rPr>
          <w:rFonts w:hint="cs"/>
          <w:rtl/>
          <w:lang w:bidi="ar-KW"/>
        </w:rPr>
        <w:t>)</w:t>
      </w:r>
      <w:r>
        <w:rPr>
          <w:rFonts w:hint="cs"/>
          <w:rtl/>
          <w:lang w:bidi="ar-KW"/>
        </w:rPr>
        <w:t xml:space="preserve"> تنزه سبحانه عن الحيز والحد والمقدار لأنها علامات المخلوق الناقص</w:t>
      </w:r>
      <w:r w:rsidR="00F27EE7">
        <w:rPr>
          <w:rFonts w:hint="cs"/>
          <w:rtl/>
          <w:lang w:bidi="ar-KW"/>
        </w:rPr>
        <w:t xml:space="preserve">، </w:t>
      </w:r>
      <w:r>
        <w:rPr>
          <w:rFonts w:hint="cs"/>
          <w:rtl/>
          <w:lang w:bidi="ar-KW"/>
        </w:rPr>
        <w:t>لأن ما له حد ينتهي إليه يجوز تصور الأكبر منه والله تعالى أكبر من كل شيء وهو الكبير المتعال له الكمال المطلق الذي ليس بعده كمال</w:t>
      </w:r>
      <w:r w:rsidR="00F27EE7">
        <w:rPr>
          <w:rFonts w:hint="cs"/>
          <w:rtl/>
          <w:lang w:bidi="ar-KW"/>
        </w:rPr>
        <w:t xml:space="preserve">، </w:t>
      </w:r>
      <w:r>
        <w:rPr>
          <w:rFonts w:hint="cs"/>
          <w:rtl/>
          <w:lang w:bidi="ar-KW"/>
        </w:rPr>
        <w:t xml:space="preserve">فيستحيل وجود المنزه عن الحد والمقدار في الحيز المحدود </w:t>
      </w:r>
      <w:r w:rsidR="00A03C1E">
        <w:rPr>
          <w:rFonts w:hint="cs"/>
          <w:rtl/>
          <w:lang w:bidi="ar-KW"/>
        </w:rPr>
        <w:t>[</w:t>
      </w:r>
      <w:r>
        <w:rPr>
          <w:rFonts w:hint="cs"/>
          <w:rtl/>
          <w:lang w:bidi="ar-KW"/>
        </w:rPr>
        <w:t xml:space="preserve">سياتي الحديث عن تنزيه الله تعالى عن الحيز والحد والمقدار في الباب التالي </w:t>
      </w:r>
      <w:r w:rsidR="00A03C1E">
        <w:rPr>
          <w:rFonts w:hint="cs"/>
          <w:rtl/>
          <w:lang w:bidi="ar-KW"/>
        </w:rPr>
        <w:t>(</w:t>
      </w:r>
      <w:r>
        <w:rPr>
          <w:rFonts w:hint="cs"/>
          <w:rtl/>
          <w:lang w:bidi="ar-KW"/>
        </w:rPr>
        <w:t>تنزيه الله تعالى في ذاته ليس كمثله شيء</w:t>
      </w:r>
      <w:r w:rsidR="00A03C1E">
        <w:rPr>
          <w:rFonts w:hint="cs"/>
          <w:rtl/>
          <w:lang w:bidi="ar-KW"/>
        </w:rPr>
        <w:t>)]</w:t>
      </w:r>
      <w:r>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w:t>
      </w:r>
      <w:r w:rsidR="00F27EE7">
        <w:rPr>
          <w:rFonts w:hint="cs"/>
          <w:rtl/>
          <w:lang w:bidi="ar-KW"/>
        </w:rPr>
        <w:t xml:space="preserve">، </w:t>
      </w:r>
      <w:r>
        <w:rPr>
          <w:rFonts w:hint="cs"/>
          <w:rtl/>
          <w:lang w:bidi="ar-KW"/>
        </w:rPr>
        <w:t>لا تحويهِ الجهاتُ الستُّ كسائرِ المبتدعات " أهــ</w:t>
      </w:r>
      <w:r w:rsidR="00F27EE7">
        <w:rPr>
          <w:rFonts w:hint="cs"/>
          <w:rtl/>
          <w:lang w:bidi="ar-KW"/>
        </w:rPr>
        <w:t xml:space="preserve">، </w:t>
      </w:r>
      <w:r w:rsidR="00A03C1E">
        <w:rPr>
          <w:rFonts w:hint="cs"/>
          <w:rtl/>
          <w:lang w:bidi="ar-KW"/>
        </w:rPr>
        <w:t>(</w:t>
      </w:r>
      <w:r>
        <w:rPr>
          <w:rFonts w:hint="cs"/>
          <w:rtl/>
          <w:lang w:bidi="ar-KW"/>
        </w:rPr>
        <w:t>ذ</w:t>
      </w:r>
      <w:r w:rsidR="00A03C1E">
        <w:rPr>
          <w:rFonts w:hint="cs"/>
          <w:rtl/>
          <w:lang w:bidi="ar-KW"/>
        </w:rPr>
        <w:t>)</w:t>
      </w:r>
      <w:r>
        <w:rPr>
          <w:rFonts w:hint="cs"/>
          <w:rtl/>
          <w:lang w:bidi="ar-KW"/>
        </w:rPr>
        <w:t xml:space="preserve"> ومن الادلة على تنزيه الله تعالى عن المكان</w:t>
      </w:r>
      <w:r w:rsidR="00A03C1E">
        <w:rPr>
          <w:rFonts w:hint="cs"/>
          <w:rtl/>
          <w:lang w:bidi="ar-KW"/>
        </w:rPr>
        <w:t>:</w:t>
      </w:r>
      <w:r>
        <w:rPr>
          <w:rFonts w:hint="cs"/>
          <w:rtl/>
          <w:lang w:bidi="ar-KW"/>
        </w:rPr>
        <w:t xml:space="preserve"> أنّ ا</w:t>
      </w:r>
      <w:r>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F27EE7">
        <w:rPr>
          <w:rFonts w:hint="cs"/>
          <w:rtl/>
        </w:rPr>
        <w:t xml:space="preserve">، </w:t>
      </w:r>
      <w:r>
        <w:rPr>
          <w:rFonts w:hint="cs"/>
          <w:rtl/>
        </w:rPr>
        <w:t xml:space="preserve">وإذا كانت القاعدة تقول أن كل متحيز فهو محدود يحتاج إلى مكان </w:t>
      </w:r>
      <w:proofErr w:type="spellStart"/>
      <w:r>
        <w:rPr>
          <w:rFonts w:hint="cs"/>
          <w:rtl/>
        </w:rPr>
        <w:t>يحيزه</w:t>
      </w:r>
      <w:proofErr w:type="spellEnd"/>
      <w:r>
        <w:rPr>
          <w:rFonts w:hint="cs"/>
          <w:rtl/>
        </w:rPr>
        <w:t xml:space="preserve"> ويحيط به والله تعالى منزه عن الحد والمقدار إذ كل محدود مخلوق مقدر والله تعالى هو الخالق المقدر لها</w:t>
      </w:r>
      <w:r w:rsidR="00F27EE7">
        <w:rPr>
          <w:rFonts w:hint="cs"/>
          <w:rtl/>
        </w:rPr>
        <w:t xml:space="preserve">، </w:t>
      </w:r>
      <w:r>
        <w:rPr>
          <w:rFonts w:hint="cs"/>
          <w:rtl/>
        </w:rPr>
        <w:t>ومنزه عن أن يحيط به شيء لأنه بكل شيء محيط</w:t>
      </w:r>
      <w:r w:rsidR="00F27EE7">
        <w:rPr>
          <w:rFonts w:hint="cs"/>
          <w:rtl/>
        </w:rPr>
        <w:t xml:space="preserve">، </w:t>
      </w:r>
      <w:r>
        <w:rPr>
          <w:rFonts w:hint="cs"/>
          <w:rtl/>
        </w:rPr>
        <w:t xml:space="preserve">فتحتم من ذلك تنزيهه عن أن </w:t>
      </w:r>
      <w:proofErr w:type="spellStart"/>
      <w:r>
        <w:rPr>
          <w:rFonts w:hint="cs"/>
          <w:rtl/>
        </w:rPr>
        <w:t>يحيزه</w:t>
      </w:r>
      <w:proofErr w:type="spellEnd"/>
      <w:r>
        <w:rPr>
          <w:rFonts w:hint="cs"/>
          <w:rtl/>
        </w:rPr>
        <w:t xml:space="preserve"> شيء من خلقه وكل ما في الوجود سواه فهو خلقه الفقير إليه وهو الغني عنهم</w:t>
      </w:r>
      <w:r w:rsidR="00F27EE7">
        <w:rPr>
          <w:rFonts w:hint="cs"/>
          <w:rtl/>
        </w:rPr>
        <w:t xml:space="preserve">، </w:t>
      </w:r>
      <w:r w:rsidR="00A03C1E">
        <w:rPr>
          <w:rFonts w:hint="cs"/>
          <w:rtl/>
        </w:rPr>
        <w:t>(</w:t>
      </w:r>
      <w:r>
        <w:rPr>
          <w:rFonts w:hint="cs"/>
          <w:rtl/>
        </w:rPr>
        <w:t>ر</w:t>
      </w:r>
      <w:r w:rsidR="00A03C1E">
        <w:rPr>
          <w:rFonts w:hint="cs"/>
          <w:rtl/>
        </w:rPr>
        <w:t>)</w:t>
      </w:r>
      <w:r>
        <w:rPr>
          <w:rFonts w:hint="cs"/>
          <w:rtl/>
        </w:rPr>
        <w:t xml:space="preserve"> عدم تنزيه الله تعالى عن المكان يعني أن هناك مكان ما يحيز الله</w:t>
      </w:r>
      <w:r w:rsidR="00F27EE7">
        <w:rPr>
          <w:rFonts w:hint="cs"/>
          <w:rtl/>
        </w:rPr>
        <w:t xml:space="preserve">، </w:t>
      </w:r>
      <w:r>
        <w:rPr>
          <w:rFonts w:hint="cs"/>
          <w:rtl/>
        </w:rPr>
        <w:lastRenderedPageBreak/>
        <w:t>والمكان الذي يحيز أي شيء</w:t>
      </w:r>
      <w:r w:rsidR="00A03C1E">
        <w:rPr>
          <w:rFonts w:hint="cs"/>
          <w:rtl/>
        </w:rPr>
        <w:t xml:space="preserve"> </w:t>
      </w:r>
      <w:r>
        <w:rPr>
          <w:rFonts w:hint="cs"/>
          <w:rtl/>
        </w:rPr>
        <w:t>لاشك أنه أكبر منه</w:t>
      </w:r>
      <w:r w:rsidR="00F27EE7">
        <w:rPr>
          <w:rFonts w:hint="cs"/>
          <w:rtl/>
        </w:rPr>
        <w:t xml:space="preserve">، </w:t>
      </w:r>
      <w:r>
        <w:rPr>
          <w:rFonts w:hint="cs"/>
          <w:rtl/>
        </w:rPr>
        <w:t>وهذا يخالف القطعي والضروري من الدين من كون الله تعالى أكبر من كل شيء</w:t>
      </w:r>
      <w:r w:rsidR="00F27EE7">
        <w:rPr>
          <w:rFonts w:hint="cs"/>
          <w:rtl/>
        </w:rPr>
        <w:t xml:space="preserve">، </w:t>
      </w:r>
      <w:r>
        <w:rPr>
          <w:rFonts w:hint="cs"/>
          <w:rtl/>
        </w:rPr>
        <w:t>وعدم تنزيه الله تعالى عن المكان يستلزم ذلك احتياج الله إلى المكان</w:t>
      </w:r>
      <w:r w:rsidR="00F27EE7">
        <w:rPr>
          <w:rFonts w:hint="cs"/>
          <w:rtl/>
        </w:rPr>
        <w:t xml:space="preserve">، </w:t>
      </w:r>
      <w:r>
        <w:rPr>
          <w:rFonts w:hint="cs"/>
          <w:rtl/>
        </w:rPr>
        <w:t>لأنّ الكائن في مكان محتاج إلى المكان</w:t>
      </w:r>
      <w:r w:rsidR="00F27EE7">
        <w:rPr>
          <w:rFonts w:hint="cs"/>
          <w:rtl/>
        </w:rPr>
        <w:t xml:space="preserve">، </w:t>
      </w:r>
      <w:r>
        <w:rPr>
          <w:rFonts w:hint="cs"/>
          <w:rtl/>
        </w:rPr>
        <w:t>ولكنّه تعالى هو الغني الذي لا يحتاج إلى شيء</w:t>
      </w:r>
      <w:r w:rsidR="00F27EE7">
        <w:rPr>
          <w:rFonts w:hint="cs"/>
          <w:rtl/>
        </w:rPr>
        <w:t xml:space="preserve">، </w:t>
      </w:r>
      <w:r>
        <w:rPr>
          <w:rFonts w:hint="cs"/>
          <w:rtl/>
        </w:rPr>
        <w:t>والاحتياج من صفات المُحدَث المخلوق الفقير لا من صفات الخالق الغني الحميد</w:t>
      </w:r>
      <w:r w:rsidR="00F27EE7">
        <w:rPr>
          <w:rFonts w:hint="cs"/>
          <w:rtl/>
        </w:rPr>
        <w:t xml:space="preserve">، </w:t>
      </w:r>
      <w:r>
        <w:rPr>
          <w:rFonts w:hint="cs"/>
          <w:rtl/>
        </w:rPr>
        <w:t>وعدم تنزيه الله تعالى عن المكان يعني إنّ المكان الذي يكون الله فيه لا يخلو من أمرين: الأوّل: قديم</w:t>
      </w:r>
      <w:r w:rsidR="00F27EE7">
        <w:rPr>
          <w:rFonts w:hint="cs"/>
          <w:rtl/>
        </w:rPr>
        <w:t xml:space="preserve">، </w:t>
      </w:r>
      <w:r>
        <w:rPr>
          <w:rFonts w:hint="cs"/>
          <w:rtl/>
        </w:rPr>
        <w:t>فيستلزم ذلك تعدّد القدماء</w:t>
      </w:r>
      <w:r w:rsidR="00F27EE7">
        <w:rPr>
          <w:rFonts w:hint="cs"/>
          <w:rtl/>
        </w:rPr>
        <w:t xml:space="preserve">، </w:t>
      </w:r>
      <w:r>
        <w:rPr>
          <w:rFonts w:hint="cs"/>
          <w:rtl/>
        </w:rPr>
        <w:t>وهذا باطل</w:t>
      </w:r>
      <w:r w:rsidR="00F27EE7">
        <w:rPr>
          <w:rFonts w:hint="cs"/>
          <w:rtl/>
        </w:rPr>
        <w:t xml:space="preserve">، </w:t>
      </w:r>
      <w:r>
        <w:rPr>
          <w:rFonts w:hint="cs"/>
          <w:rtl/>
        </w:rPr>
        <w:t>الثاني: حادث</w:t>
      </w:r>
      <w:r w:rsidR="00F27EE7">
        <w:rPr>
          <w:rFonts w:hint="cs"/>
          <w:rtl/>
        </w:rPr>
        <w:t xml:space="preserve">، </w:t>
      </w:r>
      <w:r>
        <w:rPr>
          <w:rFonts w:hint="cs"/>
          <w:rtl/>
        </w:rPr>
        <w:t>والحادث محدود</w:t>
      </w:r>
      <w:r w:rsidR="00F27EE7">
        <w:rPr>
          <w:rFonts w:hint="cs"/>
          <w:rtl/>
        </w:rPr>
        <w:t xml:space="preserve">، </w:t>
      </w:r>
      <w:r>
        <w:rPr>
          <w:rFonts w:hint="cs"/>
          <w:rtl/>
        </w:rPr>
        <w:t>ولكنّه تعالى غير محدود</w:t>
      </w:r>
      <w:r w:rsidR="00F27EE7">
        <w:rPr>
          <w:rFonts w:hint="cs"/>
          <w:rtl/>
        </w:rPr>
        <w:t xml:space="preserve">، </w:t>
      </w:r>
      <w:r>
        <w:rPr>
          <w:rFonts w:hint="cs"/>
          <w:rtl/>
        </w:rPr>
        <w:t>والشيء المحدود لا يسعه إحاطة الشيء غير المحدود</w:t>
      </w:r>
      <w:r w:rsidR="00F27EE7">
        <w:rPr>
          <w:rFonts w:hint="cs"/>
          <w:rtl/>
        </w:rPr>
        <w:t xml:space="preserve">، </w:t>
      </w:r>
      <w:r>
        <w:rPr>
          <w:rFonts w:hint="cs"/>
          <w:rtl/>
        </w:rPr>
        <w:t>فيثبت بطلان وجوده تعالى في مكان</w:t>
      </w:r>
      <w:r w:rsidR="00F27EE7">
        <w:rPr>
          <w:rFonts w:hint="cs"/>
          <w:rtl/>
        </w:rPr>
        <w:t xml:space="preserve">، </w:t>
      </w:r>
      <w:r w:rsidR="00A03C1E">
        <w:rPr>
          <w:rFonts w:hint="cs"/>
          <w:rtl/>
        </w:rPr>
        <w:t>(</w:t>
      </w:r>
      <w:r>
        <w:rPr>
          <w:rFonts w:hint="cs"/>
          <w:rtl/>
        </w:rPr>
        <w:t>ز</w:t>
      </w:r>
      <w:r w:rsidR="00A03C1E">
        <w:rPr>
          <w:rFonts w:hint="cs"/>
          <w:rtl/>
        </w:rPr>
        <w:t>)</w:t>
      </w:r>
      <w:r>
        <w:rPr>
          <w:rFonts w:hint="cs"/>
          <w:rtl/>
        </w:rPr>
        <w:t xml:space="preserve"> قوله تعالى </w:t>
      </w:r>
      <w:r w:rsidR="00A03C1E">
        <w:rPr>
          <w:rFonts w:hint="cs"/>
          <w:rtl/>
        </w:rPr>
        <w:t>(</w:t>
      </w:r>
      <w:r>
        <w:rPr>
          <w:rFonts w:hint="cs"/>
          <w:rtl/>
        </w:rPr>
        <w:t>الله الصمد</w:t>
      </w:r>
      <w:r w:rsidR="00A03C1E">
        <w:rPr>
          <w:rFonts w:hint="cs"/>
          <w:rtl/>
        </w:rPr>
        <w:t>)</w:t>
      </w:r>
      <w:r>
        <w:rPr>
          <w:rFonts w:hint="cs"/>
          <w:rtl/>
        </w:rPr>
        <w:t xml:space="preserve"> فالصمد هو السيد </w:t>
      </w:r>
      <w:proofErr w:type="spellStart"/>
      <w:r>
        <w:rPr>
          <w:rFonts w:hint="cs"/>
          <w:rtl/>
        </w:rPr>
        <w:t>المصمود</w:t>
      </w:r>
      <w:proofErr w:type="spellEnd"/>
      <w:r>
        <w:rPr>
          <w:rFonts w:hint="cs"/>
          <w:rtl/>
        </w:rPr>
        <w:t xml:space="preserve"> إليه في الحوائج وذلك يدل على أنه ليس في مكان</w:t>
      </w:r>
      <w:r w:rsidR="00F27EE7">
        <w:rPr>
          <w:rFonts w:hint="cs"/>
          <w:rtl/>
        </w:rPr>
        <w:t xml:space="preserve">، </w:t>
      </w:r>
      <w:r>
        <w:rPr>
          <w:rFonts w:hint="cs"/>
          <w:rtl/>
        </w:rPr>
        <w:t>وأما بيان دلالته على أنه تعالى منزه عن المكان</w:t>
      </w:r>
      <w:r w:rsidR="00F27EE7">
        <w:rPr>
          <w:rFonts w:hint="cs"/>
          <w:rtl/>
        </w:rPr>
        <w:t xml:space="preserve">، </w:t>
      </w:r>
      <w:r>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F27EE7">
        <w:rPr>
          <w:rFonts w:hint="cs"/>
          <w:rtl/>
        </w:rPr>
        <w:t xml:space="preserve">، </w:t>
      </w:r>
      <w:r w:rsidR="00A03C1E">
        <w:rPr>
          <w:rFonts w:hint="cs"/>
          <w:rtl/>
        </w:rPr>
        <w:t>(</w:t>
      </w:r>
      <w:r>
        <w:rPr>
          <w:rFonts w:hint="cs"/>
          <w:rtl/>
        </w:rPr>
        <w:t>س</w:t>
      </w:r>
      <w:r w:rsidR="00A03C1E">
        <w:rPr>
          <w:rFonts w:hint="cs"/>
          <w:rtl/>
        </w:rPr>
        <w:t>)</w:t>
      </w:r>
      <w:r>
        <w:rPr>
          <w:rFonts w:hint="cs"/>
          <w:rtl/>
        </w:rPr>
        <w:t xml:space="preserve"> قوله تعالى </w:t>
      </w:r>
      <w:r w:rsidR="00A03C1E">
        <w:rPr>
          <w:rFonts w:hint="cs"/>
          <w:rtl/>
        </w:rPr>
        <w:t>(</w:t>
      </w:r>
      <w:r>
        <w:rPr>
          <w:rFonts w:hint="cs"/>
          <w:rtl/>
        </w:rPr>
        <w:t>والله الغنى وأنتم الفقراء</w:t>
      </w:r>
      <w:r w:rsidR="00A03C1E">
        <w:rPr>
          <w:rFonts w:hint="cs"/>
          <w:rtl/>
        </w:rPr>
        <w:t>)</w:t>
      </w:r>
      <w:r>
        <w:rPr>
          <w:rFonts w:hint="cs"/>
          <w:rtl/>
        </w:rPr>
        <w:t xml:space="preserve"> دلت هذه الآية على كونه تعالى غنى ولو كان في مكان لكان محتاجا إلى ذلك المكان وذلك يقدح في كونه غنياً على الإطلاق</w:t>
      </w:r>
      <w:r w:rsidR="00F27EE7">
        <w:rPr>
          <w:rFonts w:hint="cs"/>
          <w:rtl/>
        </w:rPr>
        <w:t xml:space="preserve">، </w:t>
      </w:r>
      <w:r w:rsidR="00A03C1E">
        <w:rPr>
          <w:rFonts w:hint="cs"/>
          <w:rtl/>
        </w:rPr>
        <w:t>(</w:t>
      </w:r>
      <w:r>
        <w:rPr>
          <w:rFonts w:hint="cs"/>
          <w:rtl/>
        </w:rPr>
        <w:t>ش</w:t>
      </w:r>
      <w:r w:rsidR="00A03C1E">
        <w:rPr>
          <w:rFonts w:hint="cs"/>
          <w:rtl/>
        </w:rPr>
        <w:t>)</w:t>
      </w:r>
      <w:r>
        <w:rPr>
          <w:rFonts w:hint="cs"/>
          <w:rtl/>
        </w:rPr>
        <w:t xml:space="preserve"> قوله تعالى </w:t>
      </w:r>
      <w:r w:rsidR="00A03C1E">
        <w:rPr>
          <w:rFonts w:hint="cs"/>
          <w:rtl/>
        </w:rPr>
        <w:t>(</w:t>
      </w:r>
      <w:r>
        <w:rPr>
          <w:rFonts w:hint="cs"/>
          <w:rtl/>
        </w:rPr>
        <w:t>لا إله إلا هو الحى القيوم</w:t>
      </w:r>
      <w:r w:rsidR="00A03C1E">
        <w:rPr>
          <w:rFonts w:hint="cs"/>
          <w:rtl/>
        </w:rPr>
        <w:t>)</w:t>
      </w:r>
      <w:r>
        <w:rPr>
          <w:rFonts w:hint="cs"/>
          <w:rtl/>
        </w:rPr>
        <w:t xml:space="preserve"> والقيوم مبالغة في كونه غنياً عن كل ما سواه</w:t>
      </w:r>
      <w:r w:rsidR="00F27EE7">
        <w:rPr>
          <w:rFonts w:hint="cs"/>
          <w:rtl/>
        </w:rPr>
        <w:t xml:space="preserve">، </w:t>
      </w:r>
      <w:r>
        <w:rPr>
          <w:rFonts w:hint="cs"/>
          <w:rtl/>
        </w:rPr>
        <w:t>وكونه مقوماً لغيره</w:t>
      </w:r>
      <w:r w:rsidR="00A03C1E">
        <w:rPr>
          <w:rFonts w:hint="cs"/>
          <w:rtl/>
        </w:rPr>
        <w:t>:</w:t>
      </w:r>
      <w:r>
        <w:rPr>
          <w:rFonts w:hint="cs"/>
          <w:rtl/>
        </w:rPr>
        <w:t xml:space="preserve"> عبارة عن احتياج كل ما سواه إليه</w:t>
      </w:r>
      <w:r w:rsidR="00F27EE7">
        <w:rPr>
          <w:rFonts w:hint="cs"/>
          <w:rtl/>
        </w:rPr>
        <w:t xml:space="preserve">، </w:t>
      </w:r>
      <w:r>
        <w:rPr>
          <w:rFonts w:hint="cs"/>
          <w:rtl/>
        </w:rPr>
        <w:t>فلو كان في مكان لكان هو مفتقراً الى ذلك المكان فلن يكن قيوماً على الإطلاق</w:t>
      </w:r>
      <w:r w:rsidR="00F27EE7">
        <w:rPr>
          <w:rFonts w:hint="cs"/>
          <w:rtl/>
        </w:rPr>
        <w:t xml:space="preserve">، </w:t>
      </w:r>
      <w:r w:rsidR="00A03C1E">
        <w:rPr>
          <w:rFonts w:hint="cs"/>
          <w:rtl/>
        </w:rPr>
        <w:t>(</w:t>
      </w:r>
      <w:r>
        <w:rPr>
          <w:rFonts w:hint="cs"/>
          <w:rtl/>
        </w:rPr>
        <w:t>ص</w:t>
      </w:r>
      <w:r w:rsidR="00A03C1E">
        <w:rPr>
          <w:rFonts w:hint="cs"/>
          <w:rtl/>
        </w:rPr>
        <w:t>)</w:t>
      </w:r>
      <w:r>
        <w:rPr>
          <w:rFonts w:hint="cs"/>
          <w:rtl/>
        </w:rPr>
        <w:t xml:space="preserve"> قوله تعالى </w:t>
      </w:r>
      <w:r w:rsidR="00A03C1E">
        <w:rPr>
          <w:rFonts w:hint="cs"/>
          <w:rtl/>
        </w:rPr>
        <w:t>(</w:t>
      </w:r>
      <w:r>
        <w:rPr>
          <w:rFonts w:hint="cs"/>
          <w:rtl/>
        </w:rPr>
        <w:t>هل تعلم له سمياً</w:t>
      </w:r>
      <w:r w:rsidR="00A03C1E">
        <w:rPr>
          <w:rFonts w:hint="cs"/>
          <w:rtl/>
        </w:rPr>
        <w:t>)</w:t>
      </w:r>
      <w:r>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00F27EE7">
        <w:rPr>
          <w:rFonts w:hint="cs"/>
          <w:rtl/>
        </w:rPr>
        <w:t xml:space="preserve">، </w:t>
      </w:r>
      <w:r w:rsidR="00A03C1E">
        <w:rPr>
          <w:rFonts w:hint="cs"/>
          <w:rtl/>
        </w:rPr>
        <w:t>(</w:t>
      </w:r>
      <w:r>
        <w:rPr>
          <w:rFonts w:hint="cs"/>
          <w:rtl/>
        </w:rPr>
        <w:t>ض</w:t>
      </w:r>
      <w:r w:rsidR="00A03C1E">
        <w:rPr>
          <w:rFonts w:hint="cs"/>
          <w:rtl/>
        </w:rPr>
        <w:t>)</w:t>
      </w:r>
      <w:r>
        <w:rPr>
          <w:rFonts w:hint="cs"/>
          <w:rtl/>
        </w:rPr>
        <w:t xml:space="preserve"> </w:t>
      </w:r>
      <w:r>
        <w:rPr>
          <w:rFonts w:hint="cs"/>
          <w:rtl/>
          <w:lang w:bidi="ar-KW"/>
        </w:rPr>
        <w:t xml:space="preserve">ومن الادلة على تنزيه الله تعالى عن الزمان أنّ الزمان هو عبارة عن أثر </w:t>
      </w:r>
      <w:r>
        <w:rPr>
          <w:rFonts w:hint="cs"/>
          <w:rtl/>
        </w:rPr>
        <w:t>الحركة الحادثة في المكان</w:t>
      </w:r>
      <w:r w:rsidR="00F27EE7">
        <w:rPr>
          <w:rFonts w:hint="cs"/>
          <w:rtl/>
        </w:rPr>
        <w:t xml:space="preserve">، </w:t>
      </w:r>
      <w:r>
        <w:rPr>
          <w:rFonts w:hint="cs"/>
          <w:rtl/>
        </w:rPr>
        <w:t>ولولا الحركة في المكان لما كان هناك زمان</w:t>
      </w:r>
      <w:r w:rsidR="00F27EE7">
        <w:rPr>
          <w:rFonts w:hint="cs"/>
          <w:rtl/>
        </w:rPr>
        <w:t xml:space="preserve">، </w:t>
      </w:r>
      <w:r>
        <w:rPr>
          <w:rFonts w:hint="cs"/>
          <w:rtl/>
        </w:rPr>
        <w:t>وإجماع أهل الأصول على أن المكان متقدم على الزمان</w:t>
      </w:r>
      <w:r w:rsidR="00F27EE7">
        <w:rPr>
          <w:rFonts w:hint="cs"/>
          <w:rtl/>
        </w:rPr>
        <w:t xml:space="preserve">، </w:t>
      </w:r>
      <w:r>
        <w:rPr>
          <w:rFonts w:hint="cs"/>
          <w:rtl/>
        </w:rPr>
        <w:t>وإذا كان الله تعالى كان قبل المكان ثم خلق المكان فمن الضرورة أنه كان قبل الزمان ثم خلق الزمان</w:t>
      </w:r>
      <w:r w:rsidR="00F27EE7">
        <w:rPr>
          <w:rFonts w:hint="cs"/>
          <w:rtl/>
        </w:rPr>
        <w:t xml:space="preserve">، </w:t>
      </w:r>
      <w:r>
        <w:rPr>
          <w:rFonts w:hint="cs"/>
          <w:rtl/>
        </w:rPr>
        <w:t xml:space="preserve">وإذا كان الله تعالى غني عن المكان غنى الخالق عن مخلوقه فإن الله تعالى غني عن الزمان فلا </w:t>
      </w:r>
      <w:proofErr w:type="spellStart"/>
      <w:r>
        <w:rPr>
          <w:rFonts w:hint="cs"/>
          <w:rtl/>
        </w:rPr>
        <w:t>يحويه</w:t>
      </w:r>
      <w:proofErr w:type="spellEnd"/>
      <w:r>
        <w:rPr>
          <w:rFonts w:hint="cs"/>
          <w:rtl/>
        </w:rPr>
        <w:t xml:space="preserve"> مكان ولا يجري عليه زمان</w:t>
      </w:r>
      <w:r w:rsidR="00F27EE7">
        <w:rPr>
          <w:rFonts w:hint="cs"/>
          <w:rtl/>
        </w:rPr>
        <w:t xml:space="preserve">، </w:t>
      </w:r>
      <w:r>
        <w:rPr>
          <w:rFonts w:hint="cs"/>
          <w:rtl/>
        </w:rPr>
        <w:t>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F27EE7">
        <w:rPr>
          <w:rFonts w:hint="cs"/>
          <w:rtl/>
        </w:rPr>
        <w:t xml:space="preserve">، </w:t>
      </w:r>
      <w:r w:rsidR="00A03C1E">
        <w:rPr>
          <w:rFonts w:hint="cs"/>
          <w:rtl/>
        </w:rPr>
        <w:t>(</w:t>
      </w:r>
      <w:r>
        <w:rPr>
          <w:rFonts w:hint="cs"/>
          <w:rtl/>
        </w:rPr>
        <w:t>ط</w:t>
      </w:r>
      <w:r w:rsidR="00A03C1E">
        <w:rPr>
          <w:rFonts w:hint="cs"/>
          <w:rtl/>
        </w:rPr>
        <w:t>)</w:t>
      </w:r>
      <w:r>
        <w:rPr>
          <w:rFonts w:hint="cs"/>
          <w:rtl/>
        </w:rPr>
        <w:t xml:space="preserve"> قد يقول غير الدارس لعلم الأصول لا يعقل إلا الحركة أو السكون والحي ينبغي أن يتصف بالحركة </w:t>
      </w:r>
      <w:r>
        <w:rPr>
          <w:rFonts w:hint="cs"/>
          <w:rtl/>
        </w:rPr>
        <w:lastRenderedPageBreak/>
        <w:t>كما أن الجماد متصف بالسكون</w:t>
      </w:r>
      <w:r w:rsidR="00F27EE7">
        <w:rPr>
          <w:rFonts w:hint="cs"/>
          <w:rtl/>
        </w:rPr>
        <w:t xml:space="preserve">، </w:t>
      </w:r>
      <w:r>
        <w:rPr>
          <w:rFonts w:hint="cs"/>
          <w:rtl/>
        </w:rPr>
        <w:t>فهذا نقول له رويدك فهذا الذي تقوله على وفق المحسوس الذي تشاهده والمخلوق الذي لا ترى غيره</w:t>
      </w:r>
      <w:r w:rsidR="00F27EE7">
        <w:rPr>
          <w:rFonts w:hint="cs"/>
          <w:rtl/>
        </w:rPr>
        <w:t xml:space="preserve">، </w:t>
      </w:r>
      <w:r>
        <w:rPr>
          <w:rFonts w:hint="cs"/>
          <w:rtl/>
        </w:rPr>
        <w:t>ثم قست الغائب عنك على الشاهد الذي تراه ونسيت أن الخالق سبحانه ليس كمثله شيء في وجوده فكل موجود إما ساكن في مكان أو متحرك في غيره</w:t>
      </w:r>
      <w:r w:rsidR="00F27EE7">
        <w:rPr>
          <w:rFonts w:hint="cs"/>
          <w:rtl/>
        </w:rPr>
        <w:t xml:space="preserve">، </w:t>
      </w:r>
      <w:r>
        <w:rPr>
          <w:rFonts w:hint="cs"/>
          <w:rtl/>
        </w:rPr>
        <w:t xml:space="preserve">أما المنزه عن المكان والذي لا </w:t>
      </w:r>
      <w:proofErr w:type="spellStart"/>
      <w:r>
        <w:rPr>
          <w:rFonts w:hint="cs"/>
          <w:rtl/>
        </w:rPr>
        <w:t>يحويه</w:t>
      </w:r>
      <w:proofErr w:type="spellEnd"/>
      <w:r>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F27EE7">
        <w:rPr>
          <w:rFonts w:hint="cs"/>
          <w:rtl/>
        </w:rPr>
        <w:t xml:space="preserve">، </w:t>
      </w:r>
      <w:r>
        <w:rPr>
          <w:rFonts w:hint="cs"/>
          <w:rtl/>
        </w:rPr>
        <w:t>والحاصل أن القسمة ثلاثية ساكن ومتحرك لهما أمثال كثيرة ومنزه عن السكون والحركة ليس كمثله شيء</w:t>
      </w:r>
      <w:r w:rsidR="00F27EE7">
        <w:rPr>
          <w:rFonts w:hint="cs"/>
          <w:rtl/>
        </w:rPr>
        <w:t xml:space="preserve">، </w:t>
      </w:r>
      <w:r w:rsidR="00A03C1E">
        <w:rPr>
          <w:rFonts w:hint="cs"/>
          <w:rtl/>
        </w:rPr>
        <w:t>(</w:t>
      </w:r>
      <w:r>
        <w:rPr>
          <w:rFonts w:hint="cs"/>
          <w:rtl/>
        </w:rPr>
        <w:t>ظ</w:t>
      </w:r>
      <w:r w:rsidR="00A03C1E">
        <w:rPr>
          <w:rFonts w:hint="cs"/>
          <w:rtl/>
        </w:rPr>
        <w:t>)</w:t>
      </w:r>
      <w:r>
        <w:rPr>
          <w:rFonts w:hint="cs"/>
          <w:rtl/>
        </w:rPr>
        <w:t xml:space="preserve"> </w:t>
      </w:r>
      <w:r>
        <w:rPr>
          <w:rFonts w:hint="cs"/>
          <w:snapToGrid w:val="0"/>
          <w:rtl/>
        </w:rPr>
        <w:t>الله تعالى كان ولا مكان ولا زمان ثم خلق المكان والزمان</w:t>
      </w:r>
      <w:r w:rsidR="00F27EE7">
        <w:rPr>
          <w:rFonts w:hint="cs"/>
          <w:snapToGrid w:val="0"/>
          <w:rtl/>
        </w:rPr>
        <w:t xml:space="preserve">، </w:t>
      </w:r>
      <w:r>
        <w:rPr>
          <w:rFonts w:hint="cs"/>
          <w:snapToGrid w:val="0"/>
          <w:rtl/>
        </w:rPr>
        <w:t>وهذا معتقد أهل التنزيه وهو موافق للمكتشفات العلمية عن حقيقة الكون</w:t>
      </w:r>
      <w:r w:rsidR="00F27EE7">
        <w:rPr>
          <w:rFonts w:hint="cs"/>
          <w:snapToGrid w:val="0"/>
          <w:rtl/>
        </w:rPr>
        <w:t xml:space="preserve">، </w:t>
      </w:r>
      <w:r>
        <w:rPr>
          <w:rFonts w:hint="cs"/>
          <w:snapToGrid w:val="0"/>
          <w:rtl/>
        </w:rPr>
        <w:t>وأن الزمان هو مقياس للحركة ومن صفات الأجسام</w:t>
      </w:r>
      <w:r w:rsidR="00F27EE7">
        <w:rPr>
          <w:rFonts w:hint="cs"/>
          <w:snapToGrid w:val="0"/>
          <w:rtl/>
        </w:rPr>
        <w:t xml:space="preserve">، </w:t>
      </w:r>
      <w:r>
        <w:rPr>
          <w:rFonts w:hint="cs"/>
          <w:snapToGrid w:val="0"/>
          <w:rtl/>
        </w:rPr>
        <w:t xml:space="preserve">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00A03C1E">
        <w:rPr>
          <w:rFonts w:hint="cs"/>
          <w:snapToGrid w:val="0"/>
          <w:rtl/>
        </w:rPr>
        <w:t>(</w:t>
      </w:r>
      <w:r>
        <w:rPr>
          <w:rFonts w:hint="cs"/>
          <w:snapToGrid w:val="0"/>
          <w:rtl/>
        </w:rPr>
        <w:t>كان الله ولم يكن معه غيره</w:t>
      </w:r>
      <w:r w:rsidR="00A03C1E">
        <w:rPr>
          <w:rFonts w:hint="cs"/>
          <w:snapToGrid w:val="0"/>
          <w:rtl/>
        </w:rPr>
        <w:t>)</w:t>
      </w:r>
      <w:r>
        <w:rPr>
          <w:rFonts w:hint="cs"/>
          <w:snapToGrid w:val="0"/>
          <w:rtl/>
        </w:rPr>
        <w:t xml:space="preserve"> أخرجه البخاري</w:t>
      </w:r>
      <w:r w:rsidR="00F27EE7">
        <w:rPr>
          <w:rFonts w:hint="cs"/>
          <w:rtl/>
        </w:rPr>
        <w:t xml:space="preserve">، </w:t>
      </w:r>
      <w:r w:rsidR="00A03C1E">
        <w:rPr>
          <w:rFonts w:hint="cs"/>
          <w:rtl/>
        </w:rPr>
        <w:t>(</w:t>
      </w:r>
      <w:r>
        <w:rPr>
          <w:rFonts w:hint="cs"/>
          <w:rtl/>
        </w:rPr>
        <w:t>ع</w:t>
      </w:r>
      <w:r w:rsidR="00A03C1E">
        <w:rPr>
          <w:rFonts w:hint="cs"/>
          <w:rtl/>
        </w:rPr>
        <w:t>)</w:t>
      </w:r>
      <w:r>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F27EE7">
        <w:rPr>
          <w:rFonts w:hint="cs"/>
          <w:rtl/>
        </w:rPr>
        <w:t xml:space="preserve">، </w:t>
      </w:r>
      <w:r w:rsidR="00A03C1E">
        <w:rPr>
          <w:rFonts w:hint="cs"/>
          <w:rtl/>
          <w:lang w:bidi="ar-KW"/>
        </w:rPr>
        <w:t>(</w:t>
      </w:r>
      <w:r>
        <w:rPr>
          <w:rFonts w:hint="cs"/>
          <w:rtl/>
          <w:lang w:bidi="ar-KW"/>
        </w:rPr>
        <w:t>غ</w:t>
      </w:r>
      <w:r w:rsidR="00A03C1E">
        <w:rPr>
          <w:rFonts w:hint="cs"/>
          <w:rtl/>
          <w:lang w:bidi="ar-KW"/>
        </w:rPr>
        <w:t>)</w:t>
      </w:r>
      <w:r>
        <w:rPr>
          <w:rFonts w:hint="cs"/>
          <w:rtl/>
          <w:lang w:bidi="ar-KW"/>
        </w:rPr>
        <w:t xml:space="preserve"> أخطأت الطائفة السلفية المعاصرة خطأ جسيما عندما كيفوا وجود الله وقاسوا وجود الله تعالى على وجود المخلوق</w:t>
      </w:r>
      <w:r w:rsidR="00F27EE7">
        <w:rPr>
          <w:rFonts w:hint="cs"/>
          <w:rtl/>
          <w:lang w:bidi="ar-KW"/>
        </w:rPr>
        <w:t xml:space="preserve">، </w:t>
      </w:r>
      <w:r>
        <w:rPr>
          <w:rFonts w:hint="cs"/>
          <w:rtl/>
          <w:lang w:bidi="ar-KW"/>
        </w:rPr>
        <w:t>ولما لم يروا مخلوقا إلا في مكان لا مناص له منه قالوا لا نعلم موجودا إلا في مكان وأن العدم وحده هو الذي يستغني عن المكان</w:t>
      </w:r>
      <w:r w:rsidR="00F27EE7">
        <w:rPr>
          <w:rFonts w:hint="cs"/>
          <w:rtl/>
          <w:lang w:bidi="ar-KW"/>
        </w:rPr>
        <w:t xml:space="preserve">، </w:t>
      </w:r>
      <w:r>
        <w:rPr>
          <w:rFonts w:hint="cs"/>
          <w:rtl/>
          <w:lang w:bidi="ar-KW"/>
        </w:rPr>
        <w:t>ونسوا إن الله ليس كمثله شيء وليس له مثيل وليس كوجوده وجود</w:t>
      </w:r>
      <w:r w:rsidR="00F27EE7">
        <w:rPr>
          <w:rFonts w:hint="cs"/>
          <w:rtl/>
          <w:lang w:bidi="ar-KW"/>
        </w:rPr>
        <w:t xml:space="preserve">، </w:t>
      </w:r>
      <w:r>
        <w:rPr>
          <w:rFonts w:hint="cs"/>
          <w:rtl/>
          <w:lang w:bidi="ar-KW"/>
        </w:rPr>
        <w:t>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F27EE7">
        <w:rPr>
          <w:rFonts w:hint="cs"/>
          <w:rtl/>
          <w:lang w:bidi="ar-KW"/>
        </w:rPr>
        <w:t xml:space="preserve">، </w:t>
      </w:r>
      <w:r w:rsidR="00A03C1E">
        <w:rPr>
          <w:rFonts w:hint="cs"/>
          <w:rtl/>
          <w:lang w:bidi="ar-KW"/>
        </w:rPr>
        <w:t>(</w:t>
      </w:r>
      <w:r>
        <w:rPr>
          <w:rFonts w:hint="cs"/>
          <w:rtl/>
          <w:lang w:bidi="ar-KW"/>
        </w:rPr>
        <w:t>ف</w:t>
      </w:r>
      <w:r w:rsidR="00A03C1E">
        <w:rPr>
          <w:rFonts w:hint="cs"/>
          <w:rtl/>
          <w:lang w:bidi="ar-KW"/>
        </w:rPr>
        <w:t>)</w:t>
      </w:r>
      <w:r>
        <w:rPr>
          <w:rFonts w:hint="cs"/>
          <w:rtl/>
          <w:lang w:bidi="ar-KW"/>
        </w:rPr>
        <w:t xml:space="preserve"> وأخطأت الطائفة السلفية المعاصرة خطأ جسيما أيضاً</w:t>
      </w:r>
      <w:r w:rsidR="00A03C1E">
        <w:rPr>
          <w:rFonts w:hint="cs"/>
          <w:rtl/>
          <w:lang w:bidi="ar-KW"/>
        </w:rPr>
        <w:t>:</w:t>
      </w:r>
      <w:r>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00A03C1E">
        <w:rPr>
          <w:rFonts w:hint="cs"/>
          <w:rtl/>
          <w:lang w:bidi="ar-KW"/>
        </w:rPr>
        <w:t xml:space="preserve"> </w:t>
      </w:r>
      <w:r>
        <w:rPr>
          <w:rFonts w:hint="cs"/>
          <w:rtl/>
          <w:lang w:bidi="ar-KW"/>
        </w:rPr>
        <w:t>- هل هو</w:t>
      </w:r>
      <w:r w:rsidR="00A03C1E">
        <w:rPr>
          <w:rFonts w:hint="cs"/>
          <w:rtl/>
          <w:lang w:bidi="ar-KW"/>
        </w:rPr>
        <w:t xml:space="preserve"> (</w:t>
      </w:r>
      <w:r>
        <w:rPr>
          <w:rFonts w:hint="cs"/>
          <w:rtl/>
          <w:lang w:bidi="ar-KW"/>
        </w:rPr>
        <w:t>سبحانه</w:t>
      </w:r>
      <w:r w:rsidR="00A03C1E">
        <w:rPr>
          <w:rFonts w:hint="cs"/>
          <w:rtl/>
          <w:lang w:bidi="ar-KW"/>
        </w:rPr>
        <w:t>)</w:t>
      </w:r>
      <w:r>
        <w:rPr>
          <w:rFonts w:hint="cs"/>
          <w:rtl/>
          <w:lang w:bidi="ar-KW"/>
        </w:rPr>
        <w:t xml:space="preserve"> بقدر العرش أم أكبر أم أصغر بمقدار أربعة أصابع وهل إذا نزل في الثلث الأخير من </w:t>
      </w:r>
      <w:r>
        <w:rPr>
          <w:rFonts w:hint="cs"/>
          <w:rtl/>
          <w:lang w:bidi="ar-KW"/>
        </w:rPr>
        <w:lastRenderedPageBreak/>
        <w:t>الليل يخلوا منه العرش أم لا</w:t>
      </w:r>
      <w:r w:rsidR="00F27EE7">
        <w:rPr>
          <w:rFonts w:hint="cs"/>
          <w:rtl/>
          <w:lang w:bidi="ar-KW"/>
        </w:rPr>
        <w:t xml:space="preserve">، </w:t>
      </w:r>
      <w:r>
        <w:rPr>
          <w:rFonts w:hint="cs"/>
          <w:rtl/>
          <w:lang w:bidi="ar-KW"/>
        </w:rPr>
        <w:t>كل ذلك بما قاسته أوهامهم للخالق على المخلوق وبموجب جهلهم بقواعد التنزيه فأضروا بعقيدة المسلمين أيما ضرر وصدوا عن سبيل الله من حيث لا يشعرون</w:t>
      </w:r>
      <w:r w:rsidR="00F27EE7">
        <w:rPr>
          <w:rFonts w:hint="cs"/>
          <w:rtl/>
          <w:lang w:bidi="ar-KW"/>
        </w:rPr>
        <w:t xml:space="preserve">، </w:t>
      </w:r>
      <w:r>
        <w:rPr>
          <w:rFonts w:hint="cs"/>
          <w:rtl/>
          <w:lang w:bidi="ar-KW"/>
        </w:rPr>
        <w:t>وهم يدعون التمسك بكتاب الله وسنة رسوله الكريم صلى الله عليه وسلم وهدي السلف الكرام وأكرم بذلك من طريق</w:t>
      </w:r>
      <w:r w:rsidR="00F27EE7">
        <w:rPr>
          <w:rFonts w:hint="cs"/>
          <w:rtl/>
          <w:lang w:bidi="ar-KW"/>
        </w:rPr>
        <w:t xml:space="preserve">، </w:t>
      </w:r>
      <w:r>
        <w:rPr>
          <w:rFonts w:hint="cs"/>
          <w:rtl/>
          <w:lang w:bidi="ar-KW"/>
        </w:rPr>
        <w:t>وأعظم به من منهاج</w:t>
      </w:r>
      <w:r w:rsidR="00F27EE7">
        <w:rPr>
          <w:rFonts w:hint="cs"/>
          <w:rtl/>
          <w:lang w:bidi="ar-KW"/>
        </w:rPr>
        <w:t xml:space="preserve">، </w:t>
      </w:r>
      <w:r>
        <w:rPr>
          <w:rFonts w:hint="cs"/>
          <w:rtl/>
          <w:lang w:bidi="ar-KW"/>
        </w:rPr>
        <w:t>ولكن لم يكن لهم توسع في دراسة أدلة تنزيه الذات من الكتاب والسنة</w:t>
      </w:r>
      <w:r w:rsidR="00F27EE7">
        <w:rPr>
          <w:rFonts w:hint="cs"/>
          <w:rtl/>
          <w:lang w:bidi="ar-KW"/>
        </w:rPr>
        <w:t xml:space="preserve">، </w:t>
      </w:r>
      <w:r>
        <w:rPr>
          <w:rFonts w:hint="cs"/>
          <w:rtl/>
          <w:lang w:bidi="ar-KW"/>
        </w:rPr>
        <w:t>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F27EE7">
        <w:rPr>
          <w:rFonts w:hint="cs"/>
          <w:rtl/>
          <w:lang w:bidi="ar-KW"/>
        </w:rPr>
        <w:t xml:space="preserve">، </w:t>
      </w:r>
      <w:r>
        <w:rPr>
          <w:rFonts w:hint="cs"/>
          <w:rtl/>
          <w:lang w:bidi="ar-KW"/>
        </w:rPr>
        <w:t>ولو تواضعوا للعلم ودرسوا</w:t>
      </w:r>
      <w:r w:rsidR="00A03C1E">
        <w:rPr>
          <w:rFonts w:hint="cs"/>
          <w:rtl/>
          <w:lang w:bidi="ar-KW"/>
        </w:rPr>
        <w:t xml:space="preserve"> (</w:t>
      </w:r>
      <w:r>
        <w:rPr>
          <w:rFonts w:hint="cs"/>
          <w:rtl/>
          <w:lang w:bidi="ar-KW"/>
        </w:rPr>
        <w:t>علم توحيد الذات</w:t>
      </w:r>
      <w:r w:rsidR="00A03C1E">
        <w:rPr>
          <w:rFonts w:hint="cs"/>
          <w:rtl/>
          <w:lang w:bidi="ar-KW"/>
        </w:rPr>
        <w:t>)</w:t>
      </w:r>
      <w:r>
        <w:rPr>
          <w:rFonts w:hint="cs"/>
          <w:rtl/>
          <w:lang w:bidi="ar-KW"/>
        </w:rPr>
        <w:t xml:space="preserve"> وقواعد التسبيح والتقديس والتنزيه على يد المتخصصين لما كانوا على هذه الحالة التي بها صاروا</w:t>
      </w:r>
      <w:r w:rsidR="00A03C1E">
        <w:rPr>
          <w:rFonts w:hint="cs"/>
          <w:rtl/>
          <w:lang w:bidi="ar-KW"/>
        </w:rPr>
        <w:t xml:space="preserve"> </w:t>
      </w:r>
      <w:r>
        <w:rPr>
          <w:rFonts w:hint="cs"/>
          <w:rtl/>
          <w:lang w:bidi="ar-KW"/>
        </w:rPr>
        <w:t>أدنى مرتبة من العوام</w:t>
      </w:r>
      <w:r w:rsidR="00F27EE7">
        <w:rPr>
          <w:rFonts w:hint="cs"/>
          <w:rtl/>
          <w:lang w:bidi="ar-KW"/>
        </w:rPr>
        <w:t xml:space="preserve">، </w:t>
      </w:r>
      <w:r>
        <w:rPr>
          <w:rFonts w:hint="cs"/>
          <w:rtl/>
          <w:lang w:bidi="ar-KW"/>
        </w:rPr>
        <w:t>لا يحترمون تخصصات أهل العلم بخاصة أهل الأصول</w:t>
      </w:r>
      <w:r w:rsidR="00F27EE7">
        <w:rPr>
          <w:rFonts w:hint="cs"/>
          <w:rtl/>
          <w:lang w:bidi="ar-KW"/>
        </w:rPr>
        <w:t xml:space="preserve">، </w:t>
      </w:r>
      <w:r>
        <w:rPr>
          <w:rFonts w:hint="cs"/>
          <w:rtl/>
          <w:lang w:bidi="ar-KW"/>
        </w:rPr>
        <w:t>بل صاروا قطاعا للطريق إلى الله وقفوا على طريق المسلمين يكفرون ويبدعون ويفسقون من حيث لا يعلمون</w:t>
      </w:r>
      <w:r w:rsidR="00F27EE7">
        <w:rPr>
          <w:rFonts w:hint="cs"/>
          <w:rtl/>
          <w:lang w:bidi="ar-KW"/>
        </w:rPr>
        <w:t xml:space="preserve">، </w:t>
      </w:r>
      <w:r>
        <w:rPr>
          <w:rFonts w:hint="cs"/>
          <w:rtl/>
          <w:lang w:bidi="ar-KW"/>
        </w:rPr>
        <w:t>نسأل الله تعالى لنا ولهم الهداية</w:t>
      </w:r>
      <w:r w:rsidR="00F27EE7">
        <w:rPr>
          <w:rFonts w:hint="cs"/>
          <w:rtl/>
          <w:lang w:bidi="ar-KW"/>
        </w:rPr>
        <w:t xml:space="preserve">، </w:t>
      </w:r>
      <w:r>
        <w:rPr>
          <w:rFonts w:hint="cs"/>
          <w:rtl/>
          <w:lang w:bidi="ar-KW"/>
        </w:rPr>
        <w:t>ومن يرد الله به خيرا يفقه في الدين</w:t>
      </w:r>
      <w:r w:rsidR="00F27EE7">
        <w:rPr>
          <w:rFonts w:hint="cs"/>
          <w:rtl/>
          <w:lang w:bidi="ar-KW"/>
        </w:rPr>
        <w:t xml:space="preserve">، </w:t>
      </w:r>
      <w:r>
        <w:rPr>
          <w:rFonts w:hint="cs"/>
          <w:rtl/>
          <w:lang w:bidi="ar-KW"/>
        </w:rPr>
        <w:t>وهم مع ذلك متناقضون يفسرون الآيات وفق ما رسخ في أذهانهم من الحشو والتمثيل</w:t>
      </w:r>
      <w:r w:rsidR="00F27EE7">
        <w:rPr>
          <w:rFonts w:hint="cs"/>
          <w:rtl/>
          <w:lang w:bidi="ar-KW"/>
        </w:rPr>
        <w:t xml:space="preserve">، </w:t>
      </w:r>
      <w:r>
        <w:rPr>
          <w:rFonts w:hint="cs"/>
          <w:rtl/>
          <w:lang w:bidi="ar-KW"/>
        </w:rPr>
        <w:t xml:space="preserve">يؤولون آيات الإحاطة في مثل قوله تعالى </w:t>
      </w:r>
      <w:r w:rsidR="00A03C1E">
        <w:rPr>
          <w:rFonts w:hint="cs"/>
          <w:rtl/>
          <w:lang w:bidi="ar-KW"/>
        </w:rPr>
        <w:t>(</w:t>
      </w:r>
      <w:r>
        <w:rPr>
          <w:rFonts w:hint="cs"/>
          <w:rtl/>
          <w:lang w:bidi="ar-KW"/>
        </w:rPr>
        <w:t>والله بكل شيء محيط</w:t>
      </w:r>
      <w:r w:rsidR="00A03C1E">
        <w:rPr>
          <w:rFonts w:hint="cs"/>
          <w:rtl/>
          <w:lang w:bidi="ar-KW"/>
        </w:rPr>
        <w:t>)</w:t>
      </w:r>
      <w:r>
        <w:rPr>
          <w:rFonts w:hint="cs"/>
          <w:rtl/>
          <w:lang w:bidi="ar-KW"/>
        </w:rPr>
        <w:t xml:space="preserve"> وقوله تعالى </w:t>
      </w:r>
      <w:r w:rsidR="00A03C1E">
        <w:rPr>
          <w:rFonts w:hint="cs"/>
          <w:rtl/>
          <w:lang w:bidi="ar-KW"/>
        </w:rPr>
        <w:t>(</w:t>
      </w:r>
      <w:r>
        <w:rPr>
          <w:rFonts w:hint="cs"/>
          <w:rtl/>
          <w:lang w:bidi="ar-KW"/>
        </w:rPr>
        <w:t>وكان الله بكل شيء محيطا</w:t>
      </w:r>
      <w:r w:rsidR="00A03C1E">
        <w:rPr>
          <w:rFonts w:hint="cs"/>
          <w:rtl/>
          <w:lang w:bidi="ar-KW"/>
        </w:rPr>
        <w:t>)</w:t>
      </w:r>
      <w:r>
        <w:rPr>
          <w:rFonts w:hint="cs"/>
          <w:rtl/>
          <w:lang w:bidi="ar-KW"/>
        </w:rPr>
        <w:t xml:space="preserve"> بالعلم والقدرة يؤولون آيات القرب في مثل قوله تعالى </w:t>
      </w:r>
      <w:r w:rsidR="00A03C1E">
        <w:rPr>
          <w:rFonts w:hint="cs"/>
          <w:rtl/>
          <w:lang w:bidi="ar-KW"/>
        </w:rPr>
        <w:t>(</w:t>
      </w:r>
      <w:r>
        <w:rPr>
          <w:rFonts w:hint="cs"/>
          <w:rtl/>
          <w:lang w:bidi="ar-KW"/>
        </w:rPr>
        <w:t>فإني قريب</w:t>
      </w:r>
      <w:r w:rsidR="00A03C1E">
        <w:rPr>
          <w:rFonts w:hint="cs"/>
          <w:rtl/>
          <w:lang w:bidi="ar-KW"/>
        </w:rPr>
        <w:t>)</w:t>
      </w:r>
      <w:r>
        <w:rPr>
          <w:rFonts w:hint="cs"/>
          <w:rtl/>
          <w:lang w:bidi="ar-KW"/>
        </w:rPr>
        <w:t xml:space="preserve"> وقوله تعالى </w:t>
      </w:r>
      <w:r w:rsidR="00A03C1E">
        <w:rPr>
          <w:rFonts w:hint="cs"/>
          <w:rtl/>
          <w:lang w:bidi="ar-KW"/>
        </w:rPr>
        <w:t>(</w:t>
      </w:r>
      <w:r>
        <w:rPr>
          <w:rFonts w:hint="cs"/>
          <w:rtl/>
          <w:lang w:bidi="ar-KW"/>
        </w:rPr>
        <w:t>ونحن أقرب إليه منكم ولكن لا تبصرون</w:t>
      </w:r>
      <w:r w:rsidR="00A03C1E">
        <w:rPr>
          <w:rFonts w:hint="cs"/>
          <w:rtl/>
          <w:lang w:bidi="ar-KW"/>
        </w:rPr>
        <w:t>)</w:t>
      </w:r>
      <w:r>
        <w:rPr>
          <w:rFonts w:hint="cs"/>
          <w:rtl/>
          <w:lang w:bidi="ar-KW"/>
        </w:rPr>
        <w:t xml:space="preserve"> وقوله تعالى </w:t>
      </w:r>
      <w:r w:rsidR="00A03C1E">
        <w:rPr>
          <w:rFonts w:hint="cs"/>
          <w:rtl/>
          <w:lang w:bidi="ar-KW"/>
        </w:rPr>
        <w:t>(</w:t>
      </w:r>
      <w:r>
        <w:rPr>
          <w:rFonts w:hint="cs"/>
          <w:rtl/>
          <w:lang w:bidi="ar-KW"/>
        </w:rPr>
        <w:t>ونحن أقرب إليه من حبل الوريد</w:t>
      </w:r>
      <w:r w:rsidR="00A03C1E">
        <w:rPr>
          <w:rFonts w:hint="cs"/>
          <w:rtl/>
          <w:lang w:bidi="ar-KW"/>
        </w:rPr>
        <w:t>)</w:t>
      </w:r>
      <w:r>
        <w:rPr>
          <w:rFonts w:hint="cs"/>
          <w:rtl/>
          <w:lang w:bidi="ar-KW"/>
        </w:rPr>
        <w:t xml:space="preserve"> بالعلم والقدرة تارة وبالملائكة تارة وذلك صحيح ولكن إذا أتوا إلى آيات الاستواء قالوا مستو على العرش بذاته </w:t>
      </w:r>
      <w:r w:rsidR="00A03C1E">
        <w:rPr>
          <w:rFonts w:hint="cs"/>
          <w:rtl/>
          <w:lang w:bidi="ar-KW"/>
        </w:rPr>
        <w:t>(</w:t>
      </w:r>
      <w:r>
        <w:rPr>
          <w:rFonts w:hint="cs"/>
          <w:rtl/>
          <w:lang w:bidi="ar-KW"/>
        </w:rPr>
        <w:t>سبحانه</w:t>
      </w:r>
      <w:r w:rsidR="00A03C1E">
        <w:rPr>
          <w:rFonts w:hint="cs"/>
          <w:rtl/>
          <w:lang w:bidi="ar-KW"/>
        </w:rPr>
        <w:t>)</w:t>
      </w:r>
      <w:r>
        <w:rPr>
          <w:rFonts w:hint="cs"/>
          <w:rtl/>
          <w:lang w:bidi="ar-KW"/>
        </w:rPr>
        <w:t xml:space="preserve"> فمن أين جاءوا من كتاب أو سنة أنه </w:t>
      </w:r>
      <w:r w:rsidR="00A03C1E">
        <w:rPr>
          <w:rFonts w:hint="cs"/>
          <w:rtl/>
          <w:lang w:bidi="ar-KW"/>
        </w:rPr>
        <w:t>(</w:t>
      </w:r>
      <w:r>
        <w:rPr>
          <w:rFonts w:hint="cs"/>
          <w:rtl/>
          <w:lang w:bidi="ar-KW"/>
        </w:rPr>
        <w:t>بذاته</w:t>
      </w:r>
      <w:r w:rsidR="00A03C1E">
        <w:rPr>
          <w:rFonts w:hint="cs"/>
          <w:rtl/>
          <w:lang w:bidi="ar-KW"/>
        </w:rPr>
        <w:t>)</w:t>
      </w:r>
      <w:r w:rsidR="00F27EE7">
        <w:rPr>
          <w:rFonts w:hint="cs"/>
          <w:rtl/>
          <w:lang w:bidi="ar-KW"/>
        </w:rPr>
        <w:t xml:space="preserve">، </w:t>
      </w:r>
      <w:r>
        <w:rPr>
          <w:rFonts w:hint="cs"/>
          <w:rtl/>
          <w:lang w:bidi="ar-KW"/>
        </w:rPr>
        <w:t>ولم لا يكون استواء ربوبية وقهر كما أن القرب قرب علم وقدرة</w:t>
      </w:r>
      <w:r w:rsidR="00F27EE7">
        <w:rPr>
          <w:rFonts w:hint="cs"/>
          <w:rtl/>
          <w:lang w:bidi="ar-KW"/>
        </w:rPr>
        <w:t xml:space="preserve">، </w:t>
      </w:r>
      <w:r>
        <w:rPr>
          <w:rFonts w:hint="cs"/>
          <w:rtl/>
          <w:lang w:bidi="ar-KW"/>
        </w:rPr>
        <w:t xml:space="preserve">وقد قال الله تعالى _ مرشدا إياهم أن الأماكن كلها ملك لله _ </w:t>
      </w:r>
      <w:r w:rsidR="00A03C1E">
        <w:rPr>
          <w:rFonts w:hint="cs"/>
          <w:rtl/>
          <w:lang w:bidi="ar-KW"/>
        </w:rPr>
        <w:t>(</w:t>
      </w:r>
      <w:r>
        <w:rPr>
          <w:rFonts w:hint="cs"/>
          <w:rtl/>
          <w:lang w:bidi="ar-KW"/>
        </w:rPr>
        <w:t>ولله المشرق والمغرب فأينما تولوا فثم وجه الله إن الله واسع عليم</w:t>
      </w:r>
      <w:r w:rsidR="00A03C1E">
        <w:rPr>
          <w:rFonts w:hint="cs"/>
          <w:rtl/>
          <w:lang w:bidi="ar-KW"/>
        </w:rPr>
        <w:t>)</w:t>
      </w:r>
      <w:r w:rsidR="00F27EE7">
        <w:rPr>
          <w:rFonts w:hint="cs"/>
          <w:rtl/>
          <w:lang w:bidi="ar-KW"/>
        </w:rPr>
        <w:t xml:space="preserve">، </w:t>
      </w:r>
      <w:r w:rsidR="00A03C1E">
        <w:rPr>
          <w:rFonts w:hint="cs"/>
          <w:rtl/>
          <w:lang w:bidi="ar-KW"/>
        </w:rPr>
        <w:t>[</w:t>
      </w:r>
      <w:r>
        <w:rPr>
          <w:rFonts w:hint="cs"/>
          <w:rtl/>
          <w:lang w:bidi="ar-KW"/>
        </w:rPr>
        <w:t>تنبيه</w:t>
      </w:r>
      <w:r w:rsidR="00A03C1E">
        <w:rPr>
          <w:rFonts w:hint="cs"/>
          <w:rtl/>
          <w:lang w:bidi="ar-KW"/>
        </w:rPr>
        <w:t>]:</w:t>
      </w:r>
      <w:r>
        <w:rPr>
          <w:rFonts w:hint="cs"/>
          <w:rtl/>
          <w:lang w:bidi="ar-KW"/>
        </w:rPr>
        <w:t xml:space="preserve"> </w:t>
      </w:r>
      <w:r w:rsidRPr="00096839">
        <w:rPr>
          <w:rtl/>
          <w:lang w:bidi="ar-KW"/>
        </w:rPr>
        <w:t>تنزيه الخالق سبحانه عن المكان ليس معناه أن الله في كل مكان إذ المكان مهما كبر فهو محدود والله تنزه عن الحدود</w:t>
      </w:r>
      <w:r w:rsidR="00F27EE7">
        <w:rPr>
          <w:rtl/>
          <w:lang w:bidi="ar-KW"/>
        </w:rPr>
        <w:t xml:space="preserve">، </w:t>
      </w:r>
      <w:r w:rsidRPr="00096839">
        <w:rPr>
          <w:rtl/>
          <w:lang w:bidi="ar-KW"/>
        </w:rPr>
        <w:t xml:space="preserve">والإحاطة في قوله تعالى </w:t>
      </w:r>
      <w:r w:rsidR="00A03C1E">
        <w:rPr>
          <w:rtl/>
          <w:lang w:bidi="ar-KW"/>
        </w:rPr>
        <w:t>{</w:t>
      </w:r>
      <w:r w:rsidRPr="00096839">
        <w:rPr>
          <w:rtl/>
          <w:lang w:bidi="ar-KW"/>
        </w:rPr>
        <w:t>والله بكل شيء محيط</w:t>
      </w:r>
      <w:r w:rsidR="00A03C1E">
        <w:rPr>
          <w:rtl/>
          <w:lang w:bidi="ar-KW"/>
        </w:rPr>
        <w:t>}</w:t>
      </w:r>
      <w:r w:rsidRPr="00096839">
        <w:rPr>
          <w:rtl/>
          <w:lang w:bidi="ar-KW"/>
        </w:rPr>
        <w:t xml:space="preserve"> ليس معناها أن الكون كله داخل في ذات الله </w:t>
      </w:r>
      <w:r w:rsidR="00A03C1E">
        <w:rPr>
          <w:rtl/>
          <w:lang w:bidi="ar-KW"/>
        </w:rPr>
        <w:t>(</w:t>
      </w:r>
      <w:r w:rsidRPr="00096839">
        <w:rPr>
          <w:rtl/>
          <w:lang w:bidi="ar-KW"/>
        </w:rPr>
        <w:t>سبحانه</w:t>
      </w:r>
      <w:r w:rsidR="00A03C1E">
        <w:rPr>
          <w:rtl/>
          <w:lang w:bidi="ar-KW"/>
        </w:rPr>
        <w:t>)</w:t>
      </w:r>
      <w:r w:rsidRPr="00096839">
        <w:rPr>
          <w:rtl/>
          <w:lang w:bidi="ar-KW"/>
        </w:rPr>
        <w:t xml:space="preserve"> إذ تنزه الخالق عن معاني الحلول والاتحاد ومعاني المماسة والاتصال ليس كذاته ذات</w:t>
      </w:r>
      <w:r w:rsidR="00A03C1E">
        <w:rPr>
          <w:rtl/>
          <w:lang w:bidi="ar-KW"/>
        </w:rPr>
        <w:t xml:space="preserve"> </w:t>
      </w:r>
      <w:r w:rsidRPr="00096839">
        <w:rPr>
          <w:rtl/>
          <w:lang w:bidi="ar-KW"/>
        </w:rPr>
        <w:t>تنزه عن كل ما خطر بقلوب البشر له الكمال والتنزيه المطلقين في ذاته وصفاته وافعاله ليس كمثله شيء ولا نحيط به علما</w:t>
      </w:r>
      <w:r w:rsidR="00F27EE7">
        <w:rPr>
          <w:rtl/>
          <w:lang w:bidi="ar-KW"/>
        </w:rPr>
        <w:t xml:space="preserve">، </w:t>
      </w:r>
      <w:r w:rsidRPr="00096839">
        <w:rPr>
          <w:rtl/>
          <w:lang w:bidi="ar-KW"/>
        </w:rPr>
        <w:t>نعجز عن ادراك ذاته</w:t>
      </w:r>
      <w:r w:rsidR="00F27EE7">
        <w:rPr>
          <w:rtl/>
          <w:lang w:bidi="ar-KW"/>
        </w:rPr>
        <w:t xml:space="preserve">، </w:t>
      </w:r>
      <w:r w:rsidRPr="00096839">
        <w:rPr>
          <w:rtl/>
          <w:lang w:bidi="ar-KW"/>
        </w:rPr>
        <w:t>ولا نستطيع ان نقدره قدره</w:t>
      </w:r>
      <w:r w:rsidR="00F27EE7">
        <w:rPr>
          <w:rtl/>
          <w:lang w:bidi="ar-KW"/>
        </w:rPr>
        <w:t xml:space="preserve">، </w:t>
      </w:r>
      <w:r w:rsidRPr="00096839">
        <w:rPr>
          <w:rtl/>
          <w:lang w:bidi="ar-KW"/>
        </w:rPr>
        <w:t>لا نحصي ثناءً عليه</w:t>
      </w:r>
      <w:r w:rsidR="00F27EE7">
        <w:rPr>
          <w:rtl/>
          <w:lang w:bidi="ar-KW"/>
        </w:rPr>
        <w:t xml:space="preserve">، </w:t>
      </w:r>
      <w:r w:rsidRPr="00096839">
        <w:rPr>
          <w:rtl/>
          <w:lang w:bidi="ar-KW"/>
        </w:rPr>
        <w:t>هو كما أثنى على نفسه</w:t>
      </w:r>
      <w:r w:rsidR="00F27EE7">
        <w:rPr>
          <w:rtl/>
          <w:lang w:bidi="ar-KW"/>
        </w:rPr>
        <w:t xml:space="preserve">، </w:t>
      </w:r>
    </w:p>
    <w:p w14:paraId="2A4A2D5D" w14:textId="77777777" w:rsidR="00033F4C" w:rsidRDefault="00033F4C" w:rsidP="00F27EE7">
      <w:pPr>
        <w:jc w:val="center"/>
        <w:rPr>
          <w:b/>
          <w:bCs/>
          <w:rtl/>
        </w:rPr>
      </w:pPr>
      <w:r>
        <w:rPr>
          <w:rFonts w:hint="cs"/>
          <w:bCs/>
          <w:rtl/>
        </w:rPr>
        <w:t>ومن أقوال علماء أهل السنّة والجماعة في تنزيه الله تعالى عن المكان</w:t>
      </w:r>
    </w:p>
    <w:p w14:paraId="7ABB0EFD" w14:textId="085F7EF7" w:rsidR="00033F4C" w:rsidRDefault="00A03C1E" w:rsidP="00F27EE7">
      <w:pPr>
        <w:rPr>
          <w:b/>
          <w:rtl/>
        </w:rPr>
      </w:pPr>
      <w:r>
        <w:rPr>
          <w:rFonts w:hint="cs"/>
          <w:rtl/>
          <w:lang w:bidi="ar-KW"/>
        </w:rPr>
        <w:lastRenderedPageBreak/>
        <w:t>(</w:t>
      </w:r>
      <w:r w:rsidR="00033F4C">
        <w:rPr>
          <w:rFonts w:hint="cs"/>
          <w:rtl/>
          <w:lang w:bidi="ar-KW"/>
        </w:rPr>
        <w:t>1</w:t>
      </w:r>
      <w:r>
        <w:rPr>
          <w:rFonts w:hint="cs"/>
          <w:rtl/>
          <w:lang w:bidi="ar-KW"/>
        </w:rPr>
        <w:t>)</w:t>
      </w:r>
      <w:r w:rsidR="00033F4C">
        <w:rPr>
          <w:rFonts w:hint="cs"/>
          <w:rtl/>
          <w:lang w:bidi="ar-KW"/>
        </w:rPr>
        <w:t xml:space="preserve"> </w:t>
      </w:r>
      <w:r w:rsidR="00033F4C">
        <w:rPr>
          <w:rFonts w:hint="cs"/>
          <w:rtl/>
        </w:rPr>
        <w:t>قول الإمام الطحاوي - وهو من</w:t>
      </w:r>
      <w:r w:rsidR="00033F4C">
        <w:rPr>
          <w:rFonts w:hint="cs"/>
        </w:rPr>
        <w:t xml:space="preserve"> </w:t>
      </w:r>
      <w:r w:rsidR="00033F4C">
        <w:rPr>
          <w:rFonts w:hint="cs"/>
          <w:rtl/>
        </w:rPr>
        <w:t>كبار أئمة السلف وهو أعلم بأقوالهم ومذاهبهم - قال</w:t>
      </w:r>
      <w:r>
        <w:rPr>
          <w:rFonts w:hint="cs"/>
          <w:rtl/>
        </w:rPr>
        <w:t>:</w:t>
      </w:r>
      <w:r w:rsidR="00033F4C">
        <w:rPr>
          <w:rFonts w:hint="cs"/>
          <w:rtl/>
          <w:lang w:bidi="ar-KW"/>
        </w:rPr>
        <w:t xml:space="preserve"> </w:t>
      </w:r>
      <w:r>
        <w:rPr>
          <w:rFonts w:hint="cs"/>
          <w:rtl/>
        </w:rPr>
        <w:t>(</w:t>
      </w:r>
      <w:r w:rsidR="00033F4C">
        <w:rPr>
          <w:rFonts w:hint="cs"/>
          <w:rtl/>
        </w:rPr>
        <w:t>هذا ذكر بيان عقيدة أهل السنة</w:t>
      </w:r>
      <w:r w:rsidR="00033F4C">
        <w:rPr>
          <w:rFonts w:hint="cs"/>
        </w:rPr>
        <w:t xml:space="preserve"> </w:t>
      </w:r>
      <w:r w:rsidR="00033F4C">
        <w:rPr>
          <w:rFonts w:hint="cs"/>
          <w:rtl/>
        </w:rPr>
        <w:t>والجماعة على مذهب فقهاء الملة والدين أبي حنيفة النعمان وصاحبيه أبي يوسف</w:t>
      </w:r>
      <w:r w:rsidR="00033F4C">
        <w:rPr>
          <w:rFonts w:hint="cs"/>
        </w:rPr>
        <w:t xml:space="preserve"> </w:t>
      </w:r>
      <w:r w:rsidR="00033F4C">
        <w:rPr>
          <w:rFonts w:hint="cs"/>
          <w:rtl/>
        </w:rPr>
        <w:t>القاضي ومحمد بن الحسن الشيباني ... وتعالى عن الحدود والغايات والأركان والأعضاء</w:t>
      </w:r>
      <w:r w:rsidR="00033F4C">
        <w:rPr>
          <w:rFonts w:hint="cs"/>
        </w:rPr>
        <w:t xml:space="preserve"> </w:t>
      </w:r>
      <w:r w:rsidR="00033F4C">
        <w:rPr>
          <w:rFonts w:hint="cs"/>
          <w:rtl/>
        </w:rPr>
        <w:t>والأدوات</w:t>
      </w:r>
      <w:r w:rsidR="00F27EE7">
        <w:rPr>
          <w:rFonts w:hint="cs"/>
          <w:rtl/>
        </w:rPr>
        <w:t xml:space="preserve">، </w:t>
      </w:r>
      <w:r w:rsidR="00033F4C">
        <w:rPr>
          <w:rFonts w:hint="cs"/>
          <w:rtl/>
        </w:rPr>
        <w:t>لا تحويه الجهات الست كسائر المبتدعات)</w:t>
      </w:r>
      <w:r>
        <w:rPr>
          <w:rFonts w:hint="cs"/>
          <w:rtl/>
        </w:rPr>
        <w:t xml:space="preserve"> </w:t>
      </w:r>
      <w:r w:rsidR="00033F4C">
        <w:rPr>
          <w:rFonts w:hint="cs"/>
          <w:rtl/>
        </w:rPr>
        <w:t>أهــ</w:t>
      </w:r>
      <w:r>
        <w:rPr>
          <w:rtl/>
        </w:rPr>
        <w:t xml:space="preserve"> </w:t>
      </w:r>
      <w:r>
        <w:rPr>
          <w:rFonts w:hint="cs"/>
          <w:rtl/>
          <w:lang w:bidi="ar-KW"/>
        </w:rPr>
        <w:t>[</w:t>
      </w:r>
      <w:r w:rsidR="00033F4C">
        <w:rPr>
          <w:rFonts w:hint="cs"/>
          <w:rtl/>
          <w:lang w:bidi="ar-KW"/>
        </w:rPr>
        <w:t>متن العقيدة الطحاوية</w:t>
      </w:r>
      <w:r>
        <w:rPr>
          <w:rFonts w:hint="cs"/>
          <w:rtl/>
          <w:lang w:bidi="ar-KW"/>
        </w:rPr>
        <w:t>]</w:t>
      </w:r>
      <w:r w:rsidR="00F27EE7">
        <w:rPr>
          <w:rFonts w:hint="cs"/>
          <w:rtl/>
          <w:lang w:bidi="ar-KW"/>
        </w:rPr>
        <w:t xml:space="preserve">، </w:t>
      </w:r>
      <w:r>
        <w:rPr>
          <w:rFonts w:hint="cs"/>
          <w:rtl/>
        </w:rPr>
        <w:t>(</w:t>
      </w:r>
      <w:r w:rsidR="00033F4C">
        <w:rPr>
          <w:rFonts w:hint="cs"/>
          <w:rtl/>
        </w:rPr>
        <w:t>2</w:t>
      </w:r>
      <w:r>
        <w:rPr>
          <w:rFonts w:hint="cs"/>
          <w:rtl/>
        </w:rPr>
        <w:t>)</w:t>
      </w:r>
      <w:r w:rsidR="00033F4C">
        <w:rPr>
          <w:rFonts w:hint="cs"/>
          <w:rtl/>
        </w:rPr>
        <w:t xml:space="preserve"> وقال الإمام</w:t>
      </w:r>
      <w:r w:rsidR="00033F4C">
        <w:rPr>
          <w:rFonts w:hint="cs"/>
        </w:rPr>
        <w:t xml:space="preserve"> </w:t>
      </w:r>
      <w:r w:rsidR="00033F4C">
        <w:rPr>
          <w:rFonts w:hint="cs"/>
          <w:rtl/>
        </w:rPr>
        <w:t>أبو منصور عبد القاهر بن طاهر التميمي البغدادي الإسفراييني</w:t>
      </w:r>
      <w:r>
        <w:rPr>
          <w:rFonts w:hint="cs"/>
          <w:rtl/>
        </w:rPr>
        <w:t>:</w:t>
      </w:r>
      <w:r w:rsidR="00033F4C">
        <w:rPr>
          <w:rFonts w:hint="cs"/>
          <w:rtl/>
        </w:rPr>
        <w:t xml:space="preserve"> </w:t>
      </w:r>
      <w:r>
        <w:rPr>
          <w:rFonts w:hint="cs"/>
          <w:rtl/>
        </w:rPr>
        <w:t>(</w:t>
      </w:r>
      <w:r w:rsidR="00033F4C">
        <w:rPr>
          <w:rFonts w:hint="cs"/>
          <w:rtl/>
        </w:rPr>
        <w:t>وأجمعوا- أي أهل السنة- على أنه -</w:t>
      </w:r>
      <w:r>
        <w:rPr>
          <w:rFonts w:hint="cs"/>
          <w:rtl/>
        </w:rPr>
        <w:t xml:space="preserve"> </w:t>
      </w:r>
      <w:r w:rsidR="00033F4C">
        <w:rPr>
          <w:rFonts w:hint="cs"/>
          <w:rtl/>
        </w:rPr>
        <w:t xml:space="preserve">أي الله تعالى - لا </w:t>
      </w:r>
      <w:proofErr w:type="spellStart"/>
      <w:r w:rsidR="00033F4C">
        <w:rPr>
          <w:rFonts w:hint="cs"/>
          <w:rtl/>
        </w:rPr>
        <w:t>يحويه</w:t>
      </w:r>
      <w:proofErr w:type="spellEnd"/>
      <w:r w:rsidR="00033F4C">
        <w:rPr>
          <w:rFonts w:hint="cs"/>
          <w:rtl/>
        </w:rPr>
        <w:t xml:space="preserve"> مكان ولا يجري عليه زمان</w:t>
      </w:r>
      <w:r>
        <w:rPr>
          <w:rtl/>
        </w:rPr>
        <w:t>)</w:t>
      </w:r>
      <w:r w:rsidR="00033F4C">
        <w:rPr>
          <w:rFonts w:hint="cs"/>
          <w:rtl/>
          <w:lang w:bidi="ar-KW"/>
        </w:rPr>
        <w:t xml:space="preserve"> </w:t>
      </w:r>
      <w:r w:rsidR="00033F4C">
        <w:rPr>
          <w:rFonts w:hint="cs"/>
          <w:rtl/>
        </w:rPr>
        <w:t>أهـ</w:t>
      </w:r>
      <w:r w:rsidR="00033F4C">
        <w:rPr>
          <w:rFonts w:hint="cs"/>
          <w:rtl/>
          <w:lang w:bidi="ar-KW"/>
        </w:rPr>
        <w:t xml:space="preserve"> </w:t>
      </w:r>
      <w:r>
        <w:rPr>
          <w:rFonts w:hint="cs"/>
          <w:rtl/>
          <w:lang w:bidi="ar-KW"/>
        </w:rPr>
        <w:t>[</w:t>
      </w:r>
      <w:r w:rsidR="00033F4C">
        <w:rPr>
          <w:rFonts w:hint="cs"/>
          <w:rtl/>
          <w:lang w:bidi="ar-KW"/>
        </w:rPr>
        <w:t>الفرق بين الفرق صـ 333</w:t>
      </w:r>
      <w:r>
        <w:rPr>
          <w:rFonts w:hint="cs"/>
          <w:rtl/>
          <w:lang w:bidi="ar-KW"/>
        </w:rPr>
        <w:t>]</w:t>
      </w:r>
      <w:r w:rsidR="00F27EE7">
        <w:rPr>
          <w:rFonts w:hint="cs"/>
          <w:rtl/>
          <w:lang w:bidi="ar-KW"/>
        </w:rPr>
        <w:t xml:space="preserve">، </w:t>
      </w:r>
      <w:r>
        <w:rPr>
          <w:rFonts w:hint="cs"/>
          <w:rtl/>
        </w:rPr>
        <w:t>(</w:t>
      </w:r>
      <w:r w:rsidR="00033F4C">
        <w:rPr>
          <w:rFonts w:hint="cs"/>
          <w:rtl/>
        </w:rPr>
        <w:t>3</w:t>
      </w:r>
      <w:r>
        <w:rPr>
          <w:rFonts w:hint="cs"/>
          <w:rtl/>
        </w:rPr>
        <w:t>)</w:t>
      </w:r>
      <w:r w:rsidR="00033F4C">
        <w:rPr>
          <w:rFonts w:hint="cs"/>
          <w:rtl/>
        </w:rPr>
        <w:t xml:space="preserve"> وقال الإمام أبو المظفر الإسفراييني</w:t>
      </w:r>
      <w:r>
        <w:rPr>
          <w:rFonts w:hint="cs"/>
          <w:rtl/>
        </w:rPr>
        <w:t>:</w:t>
      </w:r>
      <w:r w:rsidR="00033F4C">
        <w:rPr>
          <w:rFonts w:hint="cs"/>
          <w:rtl/>
        </w:rPr>
        <w:t xml:space="preserve"> </w:t>
      </w:r>
      <w:r>
        <w:rPr>
          <w:rFonts w:hint="cs"/>
          <w:rtl/>
        </w:rPr>
        <w:t>(</w:t>
      </w:r>
      <w:r w:rsidR="00033F4C">
        <w:rPr>
          <w:rFonts w:hint="cs"/>
          <w:rtl/>
        </w:rPr>
        <w:t>الباب</w:t>
      </w:r>
      <w:r w:rsidR="00033F4C">
        <w:rPr>
          <w:rFonts w:hint="cs"/>
        </w:rPr>
        <w:t xml:space="preserve"> </w:t>
      </w:r>
      <w:r w:rsidR="00033F4C">
        <w:rPr>
          <w:rFonts w:hint="cs"/>
          <w:rtl/>
        </w:rPr>
        <w:t>الخامس عشر في بيان اعتقاد أهل السنة والجماعة: وأن تعلم أن كل ما دل على حدوث شيء</w:t>
      </w:r>
      <w:r w:rsidR="00033F4C">
        <w:rPr>
          <w:rFonts w:hint="cs"/>
        </w:rPr>
        <w:t xml:space="preserve"> </w:t>
      </w:r>
      <w:r w:rsidR="00033F4C">
        <w:rPr>
          <w:rFonts w:hint="cs"/>
          <w:rtl/>
        </w:rPr>
        <w:t>من الحد</w:t>
      </w:r>
      <w:r w:rsidR="00F27EE7">
        <w:rPr>
          <w:rFonts w:hint="cs"/>
          <w:rtl/>
        </w:rPr>
        <w:t xml:space="preserve">، </w:t>
      </w:r>
      <w:r w:rsidR="00033F4C">
        <w:rPr>
          <w:rFonts w:hint="cs"/>
          <w:rtl/>
        </w:rPr>
        <w:t>والنهاية</w:t>
      </w:r>
      <w:r w:rsidR="00F27EE7">
        <w:rPr>
          <w:rFonts w:hint="cs"/>
          <w:rtl/>
        </w:rPr>
        <w:t xml:space="preserve">، </w:t>
      </w:r>
      <w:r w:rsidR="00033F4C">
        <w:rPr>
          <w:rFonts w:hint="cs"/>
          <w:rtl/>
        </w:rPr>
        <w:t>والمكان</w:t>
      </w:r>
      <w:r w:rsidR="00F27EE7">
        <w:rPr>
          <w:rFonts w:hint="cs"/>
          <w:rtl/>
        </w:rPr>
        <w:t xml:space="preserve">، </w:t>
      </w:r>
      <w:r w:rsidR="00033F4C">
        <w:rPr>
          <w:rFonts w:hint="cs"/>
          <w:rtl/>
        </w:rPr>
        <w:t>والجهة</w:t>
      </w:r>
      <w:r w:rsidR="00F27EE7">
        <w:rPr>
          <w:rFonts w:hint="cs"/>
          <w:rtl/>
        </w:rPr>
        <w:t xml:space="preserve">، </w:t>
      </w:r>
      <w:r w:rsidR="00033F4C">
        <w:rPr>
          <w:rFonts w:hint="cs"/>
          <w:rtl/>
        </w:rPr>
        <w:t>والسكون</w:t>
      </w:r>
      <w:r w:rsidR="00F27EE7">
        <w:rPr>
          <w:rFonts w:hint="cs"/>
          <w:rtl/>
        </w:rPr>
        <w:t xml:space="preserve">، </w:t>
      </w:r>
      <w:r w:rsidR="00033F4C">
        <w:rPr>
          <w:rFonts w:hint="cs"/>
          <w:rtl/>
        </w:rPr>
        <w:t>والحركة</w:t>
      </w:r>
      <w:r w:rsidR="00F27EE7">
        <w:rPr>
          <w:rFonts w:hint="cs"/>
          <w:rtl/>
        </w:rPr>
        <w:t xml:space="preserve">، </w:t>
      </w:r>
      <w:r w:rsidR="00033F4C">
        <w:rPr>
          <w:rFonts w:hint="cs"/>
          <w:rtl/>
        </w:rPr>
        <w:t>فهو مستحيل عليه سبحانه</w:t>
      </w:r>
      <w:r w:rsidR="00033F4C">
        <w:rPr>
          <w:rFonts w:hint="cs"/>
        </w:rPr>
        <w:t xml:space="preserve"> </w:t>
      </w:r>
      <w:r w:rsidR="00033F4C">
        <w:rPr>
          <w:rFonts w:hint="cs"/>
          <w:rtl/>
        </w:rPr>
        <w:t>وتعالى</w:t>
      </w:r>
      <w:r w:rsidR="00F27EE7">
        <w:rPr>
          <w:rFonts w:hint="cs"/>
          <w:rtl/>
        </w:rPr>
        <w:t xml:space="preserve">، </w:t>
      </w:r>
      <w:r w:rsidR="00033F4C">
        <w:rPr>
          <w:rFonts w:hint="cs"/>
          <w:rtl/>
        </w:rPr>
        <w:t xml:space="preserve">لأن ما لا يكون محدثا لا يجوز عليه ما هو دليل على الحدوث " أهـ </w:t>
      </w:r>
      <w:r>
        <w:rPr>
          <w:rFonts w:hint="cs"/>
          <w:rtl/>
        </w:rPr>
        <w:t>[</w:t>
      </w:r>
      <w:r w:rsidR="00033F4C">
        <w:rPr>
          <w:rFonts w:hint="cs"/>
          <w:rtl/>
        </w:rPr>
        <w:t>التبصير</w:t>
      </w:r>
      <w:r w:rsidR="00033F4C">
        <w:rPr>
          <w:rFonts w:hint="cs"/>
        </w:rPr>
        <w:t xml:space="preserve"> </w:t>
      </w:r>
      <w:r w:rsidR="00033F4C">
        <w:rPr>
          <w:rFonts w:hint="cs"/>
          <w:rtl/>
        </w:rPr>
        <w:t>في الدين ص161</w:t>
      </w:r>
      <w:r>
        <w:rPr>
          <w:rFonts w:hint="cs"/>
          <w:rtl/>
        </w:rPr>
        <w:t>]</w:t>
      </w:r>
      <w:r w:rsidR="00F27EE7">
        <w:rPr>
          <w:rFonts w:hint="cs"/>
          <w:rtl/>
          <w:lang w:bidi="ar-KW"/>
        </w:rPr>
        <w:t xml:space="preserve">، </w:t>
      </w:r>
      <w:r>
        <w:rPr>
          <w:rFonts w:hint="cs"/>
          <w:rtl/>
          <w:lang w:bidi="ar-KW"/>
        </w:rPr>
        <w:t>(</w:t>
      </w:r>
      <w:r w:rsidR="00033F4C">
        <w:rPr>
          <w:rFonts w:hint="cs"/>
          <w:rtl/>
          <w:lang w:bidi="ar-KW"/>
        </w:rPr>
        <w:t>4</w:t>
      </w:r>
      <w:r>
        <w:rPr>
          <w:rFonts w:hint="cs"/>
          <w:rtl/>
          <w:lang w:bidi="ar-KW"/>
        </w:rPr>
        <w:t>)</w:t>
      </w:r>
      <w:r w:rsidR="00033F4C">
        <w:rPr>
          <w:rFonts w:hint="cs"/>
          <w:rtl/>
          <w:lang w:bidi="ar-KW"/>
        </w:rPr>
        <w:t xml:space="preserve"> </w:t>
      </w:r>
      <w:r w:rsidR="00033F4C">
        <w:rPr>
          <w:rFonts w:hint="cs"/>
          <w:rtl/>
        </w:rPr>
        <w:t>وقال الإمام</w:t>
      </w:r>
      <w:r w:rsidR="00033F4C">
        <w:rPr>
          <w:rFonts w:hint="cs"/>
        </w:rPr>
        <w:t xml:space="preserve"> </w:t>
      </w:r>
      <w:proofErr w:type="spellStart"/>
      <w:r w:rsidR="00033F4C">
        <w:rPr>
          <w:rFonts w:hint="cs"/>
          <w:rtl/>
        </w:rPr>
        <w:t>الشهرستاني</w:t>
      </w:r>
      <w:proofErr w:type="spellEnd"/>
      <w:r w:rsidR="00033F4C">
        <w:rPr>
          <w:rFonts w:hint="cs"/>
          <w:rtl/>
        </w:rPr>
        <w:t xml:space="preserve"> الشافعي</w:t>
      </w:r>
      <w:r>
        <w:rPr>
          <w:rFonts w:hint="cs"/>
          <w:rtl/>
        </w:rPr>
        <w:t>:</w:t>
      </w:r>
      <w:r w:rsidR="00033F4C">
        <w:rPr>
          <w:rFonts w:hint="cs"/>
          <w:rtl/>
        </w:rPr>
        <w:t xml:space="preserve"> </w:t>
      </w:r>
      <w:r>
        <w:rPr>
          <w:rFonts w:hint="cs"/>
          <w:rtl/>
        </w:rPr>
        <w:t>(</w:t>
      </w:r>
      <w:r w:rsidR="00033F4C">
        <w:rPr>
          <w:rFonts w:hint="cs"/>
          <w:rtl/>
        </w:rPr>
        <w:t>فمذهب أهل الحق أن الله سبحانه</w:t>
      </w:r>
      <w:r w:rsidR="00033F4C">
        <w:rPr>
          <w:rFonts w:hint="cs"/>
        </w:rPr>
        <w:t xml:space="preserve"> </w:t>
      </w:r>
      <w:r w:rsidR="00033F4C">
        <w:rPr>
          <w:rFonts w:hint="cs"/>
          <w:rtl/>
        </w:rPr>
        <w:t>لا يشبه شيئا من المخلوقات ولا يشبهه شيء منها بوجه من وجوه المشابهة</w:t>
      </w:r>
      <w:r w:rsidR="00033F4C">
        <w:rPr>
          <w:rFonts w:hint="cs"/>
        </w:rPr>
        <w:t xml:space="preserve"> </w:t>
      </w:r>
      <w:r w:rsidR="00033F4C">
        <w:rPr>
          <w:rFonts w:hint="cs"/>
          <w:rtl/>
        </w:rPr>
        <w:t xml:space="preserve">والمماثلة </w:t>
      </w:r>
      <w:r>
        <w:rPr>
          <w:rFonts w:hint="cs"/>
          <w:rtl/>
        </w:rPr>
        <w:t>{</w:t>
      </w:r>
      <w:r w:rsidR="00033F4C">
        <w:rPr>
          <w:rFonts w:hint="cs"/>
          <w:rtl/>
        </w:rPr>
        <w:t>لَيْسَ كَمِثْلِهِ شَيْءٌ وَهُوَ السَّمِيعُ البَصِيرُ</w:t>
      </w:r>
      <w:r>
        <w:rPr>
          <w:rFonts w:hint="cs"/>
          <w:rtl/>
        </w:rPr>
        <w:t>}</w:t>
      </w:r>
      <w:r w:rsidR="00033F4C">
        <w:rPr>
          <w:rFonts w:hint="cs"/>
          <w:rtl/>
        </w:rPr>
        <w:t xml:space="preserve"> </w:t>
      </w:r>
      <w:r>
        <w:rPr>
          <w:rFonts w:hint="cs"/>
          <w:rtl/>
        </w:rPr>
        <w:t>[</w:t>
      </w:r>
      <w:r w:rsidR="00033F4C">
        <w:rPr>
          <w:rFonts w:hint="cs"/>
          <w:rtl/>
        </w:rPr>
        <w:t>سورة</w:t>
      </w:r>
      <w:r w:rsidR="00033F4C">
        <w:rPr>
          <w:rFonts w:hint="cs"/>
        </w:rPr>
        <w:t xml:space="preserve"> </w:t>
      </w:r>
      <w:r w:rsidR="00033F4C">
        <w:rPr>
          <w:rFonts w:hint="cs"/>
          <w:rtl/>
        </w:rPr>
        <w:t>الشورى</w:t>
      </w:r>
      <w:r>
        <w:rPr>
          <w:rFonts w:hint="cs"/>
          <w:rtl/>
        </w:rPr>
        <w:t>:</w:t>
      </w:r>
      <w:r w:rsidR="00033F4C">
        <w:rPr>
          <w:rFonts w:hint="cs"/>
          <w:rtl/>
        </w:rPr>
        <w:t xml:space="preserve"> 11</w:t>
      </w:r>
      <w:r>
        <w:rPr>
          <w:rFonts w:hint="cs"/>
          <w:rtl/>
        </w:rPr>
        <w:t>]</w:t>
      </w:r>
      <w:r w:rsidR="00F27EE7">
        <w:rPr>
          <w:rFonts w:hint="cs"/>
          <w:rtl/>
        </w:rPr>
        <w:t xml:space="preserve">، </w:t>
      </w:r>
      <w:r w:rsidR="00033F4C">
        <w:rPr>
          <w:rFonts w:hint="cs"/>
          <w:rtl/>
        </w:rPr>
        <w:t>فليس البارئ سبحانه بجوهر ولا جسم ولا عرض ولا في مكان ولا في زمان</w:t>
      </w:r>
      <w:r>
        <w:rPr>
          <w:rFonts w:hint="cs"/>
          <w:rtl/>
        </w:rPr>
        <w:t>)</w:t>
      </w:r>
      <w:r w:rsidR="00033F4C">
        <w:rPr>
          <w:rFonts w:hint="cs"/>
        </w:rPr>
        <w:t xml:space="preserve"> </w:t>
      </w:r>
      <w:r w:rsidR="00033F4C">
        <w:rPr>
          <w:rFonts w:hint="cs"/>
          <w:rtl/>
        </w:rPr>
        <w:t xml:space="preserve">أهــ </w:t>
      </w:r>
      <w:r>
        <w:rPr>
          <w:rFonts w:hint="cs"/>
          <w:rtl/>
        </w:rPr>
        <w:t>[</w:t>
      </w:r>
      <w:r w:rsidR="00033F4C">
        <w:rPr>
          <w:rFonts w:hint="cs"/>
          <w:rtl/>
        </w:rPr>
        <w:t xml:space="preserve">الملل والنحل </w:t>
      </w:r>
      <w:proofErr w:type="spellStart"/>
      <w:r w:rsidR="00033F4C">
        <w:rPr>
          <w:rFonts w:hint="cs"/>
          <w:rtl/>
        </w:rPr>
        <w:t>للشهرستاني</w:t>
      </w:r>
      <w:proofErr w:type="spellEnd"/>
      <w:r>
        <w:rPr>
          <w:rFonts w:hint="cs"/>
          <w:rtl/>
        </w:rPr>
        <w:t>]</w:t>
      </w:r>
      <w:r w:rsidR="00F27EE7">
        <w:rPr>
          <w:rFonts w:hint="cs"/>
          <w:rtl/>
        </w:rPr>
        <w:t xml:space="preserve">، </w:t>
      </w:r>
      <w:r>
        <w:rPr>
          <w:rFonts w:hint="cs"/>
          <w:rtl/>
          <w:lang w:bidi="ar-KW"/>
        </w:rPr>
        <w:t>(</w:t>
      </w:r>
      <w:r w:rsidR="00033F4C">
        <w:rPr>
          <w:rFonts w:hint="cs"/>
          <w:rtl/>
          <w:lang w:bidi="ar-KW"/>
        </w:rPr>
        <w:t>5</w:t>
      </w:r>
      <w:r>
        <w:rPr>
          <w:rFonts w:hint="cs"/>
          <w:rtl/>
          <w:lang w:bidi="ar-KW"/>
        </w:rPr>
        <w:t>)</w:t>
      </w:r>
      <w:r w:rsidR="00033F4C">
        <w:rPr>
          <w:rFonts w:hint="cs"/>
          <w:rtl/>
          <w:lang w:bidi="ar-KW"/>
        </w:rPr>
        <w:t xml:space="preserve"> وقال </w:t>
      </w:r>
      <w:r w:rsidR="00033F4C">
        <w:rPr>
          <w:rFonts w:hint="cs"/>
          <w:rtl/>
        </w:rPr>
        <w:t>الإمام فخر الدين الرازي في تفسيره</w:t>
      </w:r>
      <w:r>
        <w:rPr>
          <w:rFonts w:hint="cs"/>
          <w:rtl/>
        </w:rPr>
        <w:t>:</w:t>
      </w:r>
      <w:r w:rsidR="00033F4C">
        <w:rPr>
          <w:rFonts w:hint="cs"/>
          <w:rtl/>
        </w:rPr>
        <w:t xml:space="preserve"> </w:t>
      </w:r>
      <w:r>
        <w:rPr>
          <w:rFonts w:hint="cs"/>
          <w:rtl/>
        </w:rPr>
        <w:t>(</w:t>
      </w:r>
      <w:r w:rsidR="00033F4C">
        <w:rPr>
          <w:rFonts w:hint="cs"/>
          <w:rtl/>
        </w:rPr>
        <w:t>انعقد</w:t>
      </w:r>
      <w:r w:rsidR="00033F4C">
        <w:rPr>
          <w:rFonts w:hint="cs"/>
        </w:rPr>
        <w:t xml:space="preserve"> </w:t>
      </w:r>
      <w:r w:rsidR="00033F4C">
        <w:rPr>
          <w:rFonts w:hint="cs"/>
          <w:rtl/>
        </w:rPr>
        <w:t>الإجماع على أنه سبحانه ليس معنا بالمكان والجهة والحيز</w:t>
      </w:r>
      <w:r>
        <w:rPr>
          <w:rFonts w:hint="cs"/>
          <w:rtl/>
        </w:rPr>
        <w:t>)</w:t>
      </w:r>
      <w:r w:rsidR="00033F4C">
        <w:rPr>
          <w:rFonts w:hint="cs"/>
          <w:rtl/>
        </w:rPr>
        <w:t xml:space="preserve"> أهــ </w:t>
      </w:r>
      <w:r>
        <w:rPr>
          <w:rFonts w:hint="cs"/>
          <w:rtl/>
        </w:rPr>
        <w:t>[</w:t>
      </w:r>
      <w:r w:rsidR="00033F4C">
        <w:rPr>
          <w:rFonts w:hint="cs"/>
          <w:rtl/>
        </w:rPr>
        <w:t>تفسير الرازي 29:216</w:t>
      </w:r>
      <w:r>
        <w:rPr>
          <w:rFonts w:hint="cs"/>
          <w:rtl/>
        </w:rPr>
        <w:t>]</w:t>
      </w:r>
      <w:r w:rsidR="00F27EE7">
        <w:rPr>
          <w:rFonts w:hint="cs"/>
          <w:rtl/>
        </w:rPr>
        <w:t xml:space="preserve">، </w:t>
      </w:r>
      <w:r>
        <w:rPr>
          <w:rFonts w:hint="cs"/>
          <w:rtl/>
        </w:rPr>
        <w:t>(</w:t>
      </w:r>
      <w:r w:rsidR="00033F4C">
        <w:rPr>
          <w:rFonts w:hint="cs"/>
          <w:rtl/>
        </w:rPr>
        <w:t>6</w:t>
      </w:r>
      <w:r>
        <w:rPr>
          <w:rFonts w:hint="cs"/>
          <w:rtl/>
        </w:rPr>
        <w:t>)</w:t>
      </w:r>
      <w:r w:rsidR="00033F4C">
        <w:rPr>
          <w:rFonts w:hint="cs"/>
          <w:rtl/>
        </w:rPr>
        <w:t xml:space="preserve"> وقال إمام أهل السنة أبو منصور الماتريدي (333 هـ)</w:t>
      </w:r>
      <w:r>
        <w:rPr>
          <w:rFonts w:hint="cs"/>
          <w:rtl/>
        </w:rPr>
        <w:t>:</w:t>
      </w:r>
      <w:r w:rsidR="00033F4C">
        <w:rPr>
          <w:rFonts w:hint="cs"/>
          <w:rtl/>
        </w:rPr>
        <w:t xml:space="preserve"> </w:t>
      </w:r>
      <w:r>
        <w:rPr>
          <w:rFonts w:hint="cs"/>
          <w:rtl/>
        </w:rPr>
        <w:t>(</w:t>
      </w:r>
      <w:r w:rsidR="00033F4C">
        <w:rPr>
          <w:rFonts w:hint="cs"/>
          <w:rtl/>
        </w:rPr>
        <w:t>إن الله سبحانه كان ولا مكان</w:t>
      </w:r>
      <w:r w:rsidR="00F27EE7">
        <w:rPr>
          <w:rFonts w:hint="cs"/>
          <w:rtl/>
        </w:rPr>
        <w:t xml:space="preserve">، </w:t>
      </w:r>
      <w:r w:rsidR="00033F4C">
        <w:rPr>
          <w:rFonts w:hint="cs"/>
          <w:rtl/>
        </w:rPr>
        <w:t>وجائز ارتفاع الأمكنة وبقاؤه على ما كان</w:t>
      </w:r>
      <w:r w:rsidR="00F27EE7">
        <w:rPr>
          <w:rFonts w:hint="cs"/>
          <w:rtl/>
        </w:rPr>
        <w:t xml:space="preserve">، </w:t>
      </w:r>
      <w:r w:rsidR="00033F4C">
        <w:rPr>
          <w:rFonts w:hint="cs"/>
          <w:rtl/>
        </w:rPr>
        <w:t>فهو على ما كان</w:t>
      </w:r>
      <w:r w:rsidR="00F27EE7">
        <w:rPr>
          <w:rFonts w:hint="cs"/>
          <w:rtl/>
        </w:rPr>
        <w:t xml:space="preserve">، </w:t>
      </w:r>
      <w:r w:rsidR="00033F4C">
        <w:rPr>
          <w:rFonts w:hint="cs"/>
          <w:rtl/>
        </w:rPr>
        <w:t>وكان على ما عليه الان</w:t>
      </w:r>
      <w:r w:rsidR="00F27EE7">
        <w:rPr>
          <w:rFonts w:hint="cs"/>
          <w:rtl/>
        </w:rPr>
        <w:t xml:space="preserve">، </w:t>
      </w:r>
      <w:r w:rsidR="00033F4C">
        <w:rPr>
          <w:rFonts w:hint="cs"/>
          <w:rtl/>
        </w:rPr>
        <w:t>جل عن التغير والزوال والاستحالة</w:t>
      </w:r>
      <w:r>
        <w:rPr>
          <w:rFonts w:hint="cs"/>
          <w:rtl/>
        </w:rPr>
        <w:t xml:space="preserve">) </w:t>
      </w:r>
      <w:r w:rsidR="00033F4C">
        <w:rPr>
          <w:rFonts w:hint="cs"/>
          <w:rtl/>
        </w:rPr>
        <w:t>اهـ. [كتاب التوحيد (ص</w:t>
      </w:r>
      <w:r>
        <w:rPr>
          <w:rFonts w:hint="cs"/>
          <w:rtl/>
        </w:rPr>
        <w:t>:</w:t>
      </w:r>
      <w:r w:rsidR="00033F4C">
        <w:rPr>
          <w:rFonts w:hint="cs"/>
          <w:rtl/>
        </w:rPr>
        <w:t xml:space="preserve"> 69)]</w:t>
      </w:r>
      <w:r w:rsidR="00F27EE7">
        <w:rPr>
          <w:rFonts w:hint="cs"/>
          <w:rtl/>
        </w:rPr>
        <w:t xml:space="preserve">، </w:t>
      </w:r>
      <w:r>
        <w:rPr>
          <w:rFonts w:hint="cs"/>
          <w:rtl/>
        </w:rPr>
        <w:t>(</w:t>
      </w:r>
      <w:r w:rsidR="00033F4C">
        <w:rPr>
          <w:rFonts w:hint="cs"/>
          <w:rtl/>
        </w:rPr>
        <w:t>7</w:t>
      </w:r>
      <w:r>
        <w:rPr>
          <w:rFonts w:hint="cs"/>
          <w:rtl/>
        </w:rPr>
        <w:t>)</w:t>
      </w:r>
      <w:r w:rsidR="00033F4C">
        <w:rPr>
          <w:rFonts w:hint="cs"/>
          <w:rtl/>
        </w:rPr>
        <w:t xml:space="preserve"> وقال القاضي أبو بكر محمد الباقلاني المالكي</w:t>
      </w:r>
      <w:r>
        <w:rPr>
          <w:rFonts w:hint="cs"/>
          <w:rtl/>
        </w:rPr>
        <w:t>:</w:t>
      </w:r>
      <w:r w:rsidR="00033F4C">
        <w:rPr>
          <w:rFonts w:hint="cs"/>
          <w:rtl/>
        </w:rPr>
        <w:t xml:space="preserve"> </w:t>
      </w:r>
      <w:r>
        <w:rPr>
          <w:rFonts w:hint="cs"/>
          <w:rtl/>
        </w:rPr>
        <w:t>(</w:t>
      </w:r>
      <w:r w:rsidR="00033F4C">
        <w:rPr>
          <w:rFonts w:hint="cs"/>
          <w:rtl/>
        </w:rPr>
        <w:t>ولا نقول إن العرش له- أي الله- قرار ولا مكان</w:t>
      </w:r>
      <w:r w:rsidR="00F27EE7">
        <w:rPr>
          <w:rFonts w:hint="cs"/>
          <w:rtl/>
        </w:rPr>
        <w:t xml:space="preserve">، </w:t>
      </w:r>
      <w:r w:rsidR="00033F4C">
        <w:rPr>
          <w:rFonts w:hint="cs"/>
          <w:rtl/>
        </w:rPr>
        <w:t>لأن الله تعالى كان ولا مكان</w:t>
      </w:r>
      <w:r w:rsidR="00F27EE7">
        <w:rPr>
          <w:rFonts w:hint="cs"/>
          <w:rtl/>
        </w:rPr>
        <w:t xml:space="preserve">، </w:t>
      </w:r>
      <w:r w:rsidR="00033F4C">
        <w:rPr>
          <w:rFonts w:hint="cs"/>
          <w:rtl/>
        </w:rPr>
        <w:t>فلما خلق المكان لم يتغير عما كان</w:t>
      </w:r>
      <w:r>
        <w:rPr>
          <w:rFonts w:hint="cs"/>
          <w:rtl/>
        </w:rPr>
        <w:t xml:space="preserve">) </w:t>
      </w:r>
      <w:r w:rsidR="00033F4C">
        <w:rPr>
          <w:rFonts w:hint="cs"/>
          <w:rtl/>
        </w:rPr>
        <w:t>اهـ.</w:t>
      </w:r>
      <w:r>
        <w:rPr>
          <w:rFonts w:hint="cs"/>
          <w:rtl/>
        </w:rPr>
        <w:t>[</w:t>
      </w:r>
      <w:r w:rsidR="00033F4C">
        <w:rPr>
          <w:rFonts w:hint="cs"/>
          <w:rtl/>
        </w:rPr>
        <w:t>الانصاف فيما يجب اعتقاده ولا يجوز الجهل به (ص</w:t>
      </w:r>
      <w:r>
        <w:rPr>
          <w:rFonts w:hint="cs"/>
          <w:rtl/>
        </w:rPr>
        <w:t>:</w:t>
      </w:r>
      <w:r w:rsidR="00033F4C">
        <w:rPr>
          <w:rFonts w:hint="cs"/>
          <w:rtl/>
        </w:rPr>
        <w:t>65).]</w:t>
      </w:r>
      <w:r w:rsidR="00F27EE7">
        <w:rPr>
          <w:rFonts w:hint="cs"/>
          <w:rtl/>
        </w:rPr>
        <w:t xml:space="preserve">، </w:t>
      </w:r>
      <w:r>
        <w:rPr>
          <w:rFonts w:hint="cs"/>
          <w:rtl/>
        </w:rPr>
        <w:t>(</w:t>
      </w:r>
      <w:r w:rsidR="00033F4C">
        <w:rPr>
          <w:rFonts w:hint="cs"/>
          <w:rtl/>
        </w:rPr>
        <w:t>8</w:t>
      </w:r>
      <w:r>
        <w:rPr>
          <w:rFonts w:hint="cs"/>
          <w:rtl/>
        </w:rPr>
        <w:t>)</w:t>
      </w:r>
      <w:r w:rsidR="00033F4C">
        <w:rPr>
          <w:rFonts w:hint="cs"/>
          <w:rtl/>
        </w:rPr>
        <w:t xml:space="preserve"> وقال الإمام أبو بكر ابن فورك</w:t>
      </w:r>
      <w:r>
        <w:rPr>
          <w:rFonts w:hint="cs"/>
          <w:rtl/>
        </w:rPr>
        <w:t>:</w:t>
      </w:r>
      <w:r w:rsidR="00033F4C">
        <w:rPr>
          <w:rFonts w:hint="cs"/>
          <w:rtl/>
        </w:rPr>
        <w:t xml:space="preserve"> </w:t>
      </w:r>
      <w:r>
        <w:rPr>
          <w:rFonts w:hint="cs"/>
          <w:rtl/>
        </w:rPr>
        <w:t>(</w:t>
      </w:r>
      <w:r w:rsidR="00033F4C">
        <w:rPr>
          <w:rFonts w:hint="cs"/>
          <w:rtl/>
        </w:rPr>
        <w:t>لا يجوز على الله تعالى الحلول في الأماكن لاستحالة كونه محدودا ومتناهيا وذلك لاستحالة كونه محدثا</w:t>
      </w:r>
      <w:r>
        <w:rPr>
          <w:rFonts w:hint="cs"/>
          <w:rtl/>
        </w:rPr>
        <w:t>)</w:t>
      </w:r>
      <w:r w:rsidR="00033F4C">
        <w:rPr>
          <w:rFonts w:hint="cs"/>
          <w:rtl/>
        </w:rPr>
        <w:t xml:space="preserve"> أهـ.</w:t>
      </w:r>
      <w:r>
        <w:rPr>
          <w:rFonts w:hint="cs"/>
          <w:rtl/>
        </w:rPr>
        <w:t>[</w:t>
      </w:r>
      <w:r w:rsidR="00033F4C">
        <w:rPr>
          <w:rFonts w:hint="cs"/>
          <w:rtl/>
        </w:rPr>
        <w:t>مشكل الحديث (ص</w:t>
      </w:r>
      <w:r>
        <w:rPr>
          <w:rFonts w:hint="cs"/>
          <w:rtl/>
        </w:rPr>
        <w:t>:</w:t>
      </w:r>
      <w:r w:rsidR="00033F4C">
        <w:rPr>
          <w:rFonts w:hint="cs"/>
          <w:rtl/>
        </w:rPr>
        <w:t xml:space="preserve"> 57)</w:t>
      </w:r>
      <w:r>
        <w:rPr>
          <w:rFonts w:hint="cs"/>
          <w:rtl/>
        </w:rPr>
        <w:t>]</w:t>
      </w:r>
      <w:r w:rsidR="00F27EE7">
        <w:rPr>
          <w:rFonts w:hint="cs"/>
          <w:rtl/>
        </w:rPr>
        <w:t xml:space="preserve">، </w:t>
      </w:r>
      <w:r>
        <w:rPr>
          <w:rFonts w:hint="cs"/>
          <w:rtl/>
        </w:rPr>
        <w:t>(</w:t>
      </w:r>
      <w:r w:rsidR="00033F4C">
        <w:rPr>
          <w:rFonts w:hint="cs"/>
          <w:rtl/>
        </w:rPr>
        <w:t>9</w:t>
      </w:r>
      <w:r>
        <w:rPr>
          <w:rFonts w:hint="cs"/>
          <w:rtl/>
        </w:rPr>
        <w:t>)</w:t>
      </w:r>
      <w:r w:rsidR="00033F4C">
        <w:rPr>
          <w:rFonts w:hint="cs"/>
          <w:rtl/>
        </w:rPr>
        <w:t xml:space="preserve"> وقال الإمام ابن بطال المالكي (449 هـ) أحد شراح صحيح البخاري</w:t>
      </w:r>
      <w:r>
        <w:rPr>
          <w:rFonts w:hint="cs"/>
          <w:rtl/>
        </w:rPr>
        <w:t>:</w:t>
      </w:r>
      <w:r w:rsidR="00033F4C">
        <w:rPr>
          <w:rFonts w:hint="cs"/>
          <w:rtl/>
        </w:rPr>
        <w:t xml:space="preserve"> </w:t>
      </w:r>
      <w:r>
        <w:rPr>
          <w:rFonts w:hint="cs"/>
          <w:rtl/>
        </w:rPr>
        <w:t>(</w:t>
      </w:r>
      <w:r w:rsidR="00033F4C">
        <w:rPr>
          <w:rFonts w:hint="cs"/>
          <w:rtl/>
        </w:rPr>
        <w:t>غرض البخاري في هذا الباب الرد على الجهمية المجسمة في تعلقها بهذه الظواهر</w:t>
      </w:r>
      <w:r w:rsidR="00F27EE7">
        <w:rPr>
          <w:rFonts w:hint="cs"/>
          <w:rtl/>
        </w:rPr>
        <w:t xml:space="preserve">، </w:t>
      </w:r>
      <w:r w:rsidR="00033F4C">
        <w:rPr>
          <w:rFonts w:hint="cs"/>
          <w:rtl/>
        </w:rPr>
        <w:t>وقد تقرر أن الله ليس بجسم فلا يحتاج إلى مكان يستقر فيه</w:t>
      </w:r>
      <w:r w:rsidR="00F27EE7">
        <w:rPr>
          <w:rFonts w:hint="cs"/>
          <w:rtl/>
        </w:rPr>
        <w:t xml:space="preserve">، </w:t>
      </w:r>
      <w:r w:rsidR="00033F4C">
        <w:rPr>
          <w:rFonts w:hint="cs"/>
          <w:rtl/>
        </w:rPr>
        <w:t>فقد كان ولا مكان</w:t>
      </w:r>
      <w:r w:rsidR="00F27EE7">
        <w:rPr>
          <w:rFonts w:hint="cs"/>
          <w:rtl/>
        </w:rPr>
        <w:t xml:space="preserve">، </w:t>
      </w:r>
      <w:r w:rsidR="00033F4C">
        <w:rPr>
          <w:rFonts w:hint="cs"/>
          <w:rtl/>
        </w:rPr>
        <w:t>وإنما أضاف المعارج إليه إضافة تشريف</w:t>
      </w:r>
      <w:r w:rsidR="00F27EE7">
        <w:rPr>
          <w:rFonts w:hint="cs"/>
          <w:rtl/>
        </w:rPr>
        <w:t xml:space="preserve">، </w:t>
      </w:r>
      <w:r w:rsidR="00033F4C">
        <w:rPr>
          <w:rFonts w:hint="cs"/>
          <w:rtl/>
        </w:rPr>
        <w:t>ومعنى الارتفاع إليه اعتلاؤه- أي تعاليه- مع تنزيهه عن المكان</w:t>
      </w:r>
      <w:r>
        <w:rPr>
          <w:rFonts w:hint="cs"/>
          <w:rtl/>
        </w:rPr>
        <w:t>)</w:t>
      </w:r>
      <w:r w:rsidR="00033F4C">
        <w:rPr>
          <w:rFonts w:hint="cs"/>
          <w:rtl/>
        </w:rPr>
        <w:t xml:space="preserve"> اهـ. </w:t>
      </w:r>
      <w:r>
        <w:rPr>
          <w:rFonts w:hint="cs"/>
          <w:rtl/>
        </w:rPr>
        <w:t>[</w:t>
      </w:r>
      <w:r w:rsidR="00033F4C">
        <w:rPr>
          <w:rFonts w:hint="cs"/>
          <w:rtl/>
        </w:rPr>
        <w:t>فتح الباري (13: 416)</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لا تعلق للمجسمة في إثبات المكان</w:t>
      </w:r>
      <w:r w:rsidR="00F27EE7">
        <w:rPr>
          <w:rFonts w:hint="cs"/>
          <w:rtl/>
        </w:rPr>
        <w:t xml:space="preserve">، </w:t>
      </w:r>
      <w:r w:rsidR="00033F4C">
        <w:rPr>
          <w:rFonts w:hint="cs"/>
          <w:rtl/>
        </w:rPr>
        <w:t xml:space="preserve">لما ثبت من استحالة </w:t>
      </w:r>
      <w:r w:rsidR="00033F4C">
        <w:rPr>
          <w:rFonts w:hint="cs"/>
          <w:rtl/>
        </w:rPr>
        <w:lastRenderedPageBreak/>
        <w:t xml:space="preserve">أن يكون سبحانه جسما أو حالا في مكان " اهـ </w:t>
      </w:r>
      <w:r>
        <w:rPr>
          <w:rFonts w:hint="cs"/>
          <w:rtl/>
        </w:rPr>
        <w:t>[</w:t>
      </w:r>
      <w:r w:rsidR="00033F4C">
        <w:rPr>
          <w:rFonts w:hint="cs"/>
          <w:rtl/>
        </w:rPr>
        <w:t>فتح الباري (13: 433)</w:t>
      </w:r>
      <w:r>
        <w:rPr>
          <w:rFonts w:hint="cs"/>
          <w:rtl/>
        </w:rPr>
        <w:t>]</w:t>
      </w:r>
      <w:r w:rsidR="00F27EE7">
        <w:rPr>
          <w:rFonts w:hint="cs"/>
          <w:rtl/>
        </w:rPr>
        <w:t xml:space="preserve">، </w:t>
      </w:r>
      <w:r>
        <w:rPr>
          <w:rFonts w:hint="cs"/>
          <w:rtl/>
        </w:rPr>
        <w:t>(</w:t>
      </w:r>
      <w:r w:rsidR="00033F4C">
        <w:rPr>
          <w:rFonts w:hint="cs"/>
          <w:rtl/>
        </w:rPr>
        <w:t>10</w:t>
      </w:r>
      <w:r>
        <w:rPr>
          <w:rFonts w:hint="cs"/>
          <w:rtl/>
        </w:rPr>
        <w:t>)</w:t>
      </w:r>
      <w:r w:rsidR="00033F4C">
        <w:rPr>
          <w:rFonts w:hint="cs"/>
          <w:rtl/>
        </w:rPr>
        <w:t xml:space="preserve"> وقال الحافظ محمد بن حبان (453هـ) صاحب الصحيح المشهور بصحيح ابن حبان</w:t>
      </w:r>
      <w:r>
        <w:rPr>
          <w:rFonts w:hint="cs"/>
          <w:rtl/>
        </w:rPr>
        <w:t>:</w:t>
      </w:r>
      <w:r w:rsidR="00033F4C">
        <w:rPr>
          <w:rFonts w:hint="cs"/>
          <w:rtl/>
        </w:rPr>
        <w:t xml:space="preserve"> </w:t>
      </w:r>
      <w:r>
        <w:rPr>
          <w:rFonts w:hint="cs"/>
          <w:rtl/>
        </w:rPr>
        <w:t>(</w:t>
      </w:r>
      <w:r w:rsidR="00033F4C">
        <w:rPr>
          <w:rFonts w:hint="cs"/>
          <w:rtl/>
        </w:rPr>
        <w:t>الحمد لله الذي ليس له حد محدود فيحتوى</w:t>
      </w:r>
      <w:r w:rsidR="00F27EE7">
        <w:rPr>
          <w:rFonts w:hint="cs"/>
          <w:rtl/>
        </w:rPr>
        <w:t xml:space="preserve">، </w:t>
      </w:r>
      <w:r w:rsidR="00033F4C">
        <w:rPr>
          <w:rFonts w:hint="cs"/>
          <w:rtl/>
        </w:rPr>
        <w:t>ولا له أجل معدود فيفنى</w:t>
      </w:r>
      <w:r w:rsidR="00F27EE7">
        <w:rPr>
          <w:rFonts w:hint="cs"/>
          <w:rtl/>
        </w:rPr>
        <w:t xml:space="preserve">، </w:t>
      </w:r>
      <w:r w:rsidR="00033F4C">
        <w:rPr>
          <w:rFonts w:hint="cs"/>
          <w:rtl/>
        </w:rPr>
        <w:t>ولا يحيط به جوامع المكان</w:t>
      </w:r>
      <w:r w:rsidR="00F27EE7">
        <w:rPr>
          <w:rFonts w:hint="cs"/>
          <w:rtl/>
        </w:rPr>
        <w:t xml:space="preserve">، </w:t>
      </w:r>
      <w:r w:rsidR="00033F4C">
        <w:rPr>
          <w:rFonts w:hint="cs"/>
          <w:rtl/>
        </w:rPr>
        <w:t>ولا يشتمل عليه تواتر الزمان)</w:t>
      </w:r>
      <w:r>
        <w:rPr>
          <w:rFonts w:hint="cs"/>
          <w:rtl/>
        </w:rPr>
        <w:t xml:space="preserve"> </w:t>
      </w:r>
      <w:r w:rsidR="00033F4C">
        <w:rPr>
          <w:rFonts w:hint="cs"/>
          <w:rtl/>
        </w:rPr>
        <w:t xml:space="preserve">اهـ. </w:t>
      </w:r>
      <w:r>
        <w:rPr>
          <w:rFonts w:hint="cs"/>
          <w:rtl/>
        </w:rPr>
        <w:t>[</w:t>
      </w:r>
      <w:r w:rsidR="00033F4C">
        <w:rPr>
          <w:rFonts w:hint="cs"/>
          <w:rtl/>
        </w:rPr>
        <w:t>الثقات (1</w:t>
      </w:r>
      <w:r>
        <w:rPr>
          <w:rFonts w:hint="cs"/>
          <w:rtl/>
        </w:rPr>
        <w:t>:</w:t>
      </w:r>
      <w:r w:rsidR="00033F4C">
        <w:rPr>
          <w:rFonts w:hint="cs"/>
          <w:rtl/>
        </w:rPr>
        <w:t xml:space="preserve"> 1)</w:t>
      </w:r>
      <w:r>
        <w:rPr>
          <w:rFonts w:hint="cs"/>
          <w:rtl/>
        </w:rPr>
        <w:t>]</w:t>
      </w:r>
      <w:r w:rsidR="00F27EE7">
        <w:rPr>
          <w:rFonts w:hint="cs"/>
          <w:rtl/>
        </w:rPr>
        <w:t xml:space="preserve">، </w:t>
      </w:r>
      <w:r>
        <w:rPr>
          <w:rFonts w:hint="cs"/>
          <w:rtl/>
        </w:rPr>
        <w:t>(</w:t>
      </w:r>
      <w:r w:rsidR="00033F4C">
        <w:rPr>
          <w:rFonts w:hint="cs"/>
          <w:rtl/>
        </w:rPr>
        <w:t>11</w:t>
      </w:r>
      <w:r>
        <w:rPr>
          <w:rFonts w:hint="cs"/>
          <w:rtl/>
        </w:rPr>
        <w:t>)</w:t>
      </w:r>
      <w:r w:rsidR="00033F4C">
        <w:rPr>
          <w:rFonts w:hint="cs"/>
          <w:rtl/>
        </w:rPr>
        <w:t xml:space="preserve"> وقال الإمام ابن حزم الأندلسي (456 هـ)</w:t>
      </w:r>
      <w:r>
        <w:rPr>
          <w:rFonts w:hint="cs"/>
          <w:rtl/>
        </w:rPr>
        <w:t>:</w:t>
      </w:r>
      <w:r w:rsidR="00033F4C">
        <w:rPr>
          <w:rFonts w:hint="cs"/>
          <w:rtl/>
        </w:rPr>
        <w:t xml:space="preserve"> </w:t>
      </w:r>
      <w:r>
        <w:rPr>
          <w:rFonts w:hint="cs"/>
          <w:rtl/>
        </w:rPr>
        <w:t>(</w:t>
      </w:r>
      <w:r w:rsidR="00033F4C">
        <w:rPr>
          <w:rFonts w:hint="cs"/>
          <w:rtl/>
        </w:rPr>
        <w:t>وأنه تعالى لا في مكان ولا في زمان</w:t>
      </w:r>
      <w:r w:rsidR="00F27EE7">
        <w:rPr>
          <w:rFonts w:hint="cs"/>
          <w:rtl/>
        </w:rPr>
        <w:t xml:space="preserve">، </w:t>
      </w:r>
      <w:r w:rsidR="00033F4C">
        <w:rPr>
          <w:rFonts w:hint="cs"/>
          <w:rtl/>
        </w:rPr>
        <w:t>بل هو تعالى خالق الأزمنة والأمكنة</w:t>
      </w:r>
      <w:r w:rsidR="00F27EE7">
        <w:rPr>
          <w:rFonts w:hint="cs"/>
          <w:rtl/>
        </w:rPr>
        <w:t xml:space="preserve">، </w:t>
      </w:r>
      <w:r w:rsidR="00033F4C">
        <w:rPr>
          <w:rFonts w:hint="cs"/>
          <w:rtl/>
        </w:rPr>
        <w:t>قال تعالى: {وَخَلَقَ كُلَّ شَيْءٍ فَقَدَّرَهُ تَقْدِيراً</w:t>
      </w:r>
      <w:r>
        <w:rPr>
          <w:rFonts w:hint="cs"/>
          <w:rtl/>
        </w:rPr>
        <w:t>}</w:t>
      </w:r>
      <w:r w:rsidR="00F27EE7">
        <w:rPr>
          <w:rFonts w:hint="cs"/>
          <w:rtl/>
        </w:rPr>
        <w:t xml:space="preserve">، </w:t>
      </w:r>
      <w:r w:rsidR="00033F4C">
        <w:rPr>
          <w:rFonts w:hint="cs"/>
          <w:rtl/>
        </w:rPr>
        <w:t xml:space="preserve">وقال </w:t>
      </w:r>
      <w:r>
        <w:rPr>
          <w:rFonts w:hint="cs"/>
          <w:rtl/>
        </w:rPr>
        <w:t>{</w:t>
      </w:r>
      <w:r w:rsidR="00033F4C">
        <w:rPr>
          <w:rFonts w:hint="cs"/>
          <w:rtl/>
        </w:rPr>
        <w:t>الَّذِي خَلَقَ السَّمَوَاتِ وَالْأَرْضَ وَمَا بَيْنَهُمَا</w:t>
      </w:r>
      <w:r>
        <w:rPr>
          <w:rFonts w:hint="cs"/>
          <w:rtl/>
        </w:rPr>
        <w:t>}</w:t>
      </w:r>
      <w:r w:rsidR="00F27EE7">
        <w:rPr>
          <w:rFonts w:hint="cs"/>
          <w:rtl/>
        </w:rPr>
        <w:t xml:space="preserve">، </w:t>
      </w:r>
      <w:r w:rsidR="00033F4C">
        <w:rPr>
          <w:rFonts w:hint="cs"/>
          <w:rtl/>
        </w:rPr>
        <w:t>والزمان والمكان هما مخلوقان</w:t>
      </w:r>
      <w:r w:rsidR="00F27EE7">
        <w:rPr>
          <w:rFonts w:hint="cs"/>
          <w:rtl/>
        </w:rPr>
        <w:t xml:space="preserve">، </w:t>
      </w:r>
      <w:r w:rsidR="00033F4C">
        <w:rPr>
          <w:rFonts w:hint="cs"/>
          <w:rtl/>
        </w:rPr>
        <w:t>قد كان تعالى دونهما</w:t>
      </w:r>
      <w:r w:rsidR="00F27EE7">
        <w:rPr>
          <w:rFonts w:hint="cs"/>
          <w:rtl/>
        </w:rPr>
        <w:t xml:space="preserve">، </w:t>
      </w:r>
      <w:r w:rsidR="00033F4C">
        <w:rPr>
          <w:rFonts w:hint="cs"/>
          <w:rtl/>
        </w:rPr>
        <w:t xml:space="preserve">والمكان إنما هو للأجسام اهـ. </w:t>
      </w:r>
      <w:r>
        <w:rPr>
          <w:rFonts w:hint="cs"/>
          <w:rtl/>
        </w:rPr>
        <w:t>[</w:t>
      </w:r>
      <w:r w:rsidR="00033F4C">
        <w:rPr>
          <w:rFonts w:hint="cs"/>
          <w:rtl/>
        </w:rPr>
        <w:t>أنظر كتابه علم الكلام: مسألة في نفي المكان عن الله تعالى (ص</w:t>
      </w:r>
      <w:r>
        <w:rPr>
          <w:rFonts w:hint="cs"/>
          <w:rtl/>
        </w:rPr>
        <w:t>:</w:t>
      </w:r>
      <w:r w:rsidR="00033F4C">
        <w:rPr>
          <w:rFonts w:hint="cs"/>
          <w:rtl/>
        </w:rPr>
        <w:t xml:space="preserve"> 65)</w:t>
      </w:r>
      <w:r>
        <w:rPr>
          <w:rFonts w:hint="cs"/>
          <w:rtl/>
        </w:rPr>
        <w:t>]</w:t>
      </w:r>
      <w:r w:rsidR="00F27EE7">
        <w:rPr>
          <w:rFonts w:hint="cs"/>
          <w:rtl/>
        </w:rPr>
        <w:t xml:space="preserve">، </w:t>
      </w:r>
      <w:r>
        <w:rPr>
          <w:rFonts w:hint="cs"/>
          <w:rtl/>
        </w:rPr>
        <w:t>(</w:t>
      </w:r>
      <w:r w:rsidR="00033F4C">
        <w:rPr>
          <w:rFonts w:hint="cs"/>
          <w:rtl/>
        </w:rPr>
        <w:t>12</w:t>
      </w:r>
      <w:r>
        <w:rPr>
          <w:rFonts w:hint="cs"/>
          <w:rtl/>
        </w:rPr>
        <w:t>)</w:t>
      </w:r>
      <w:r w:rsidR="00033F4C">
        <w:rPr>
          <w:rFonts w:hint="cs"/>
          <w:rtl/>
        </w:rPr>
        <w:t xml:space="preserve"> وقال الحافظ البيهقي (458هـ)</w:t>
      </w:r>
      <w:r>
        <w:rPr>
          <w:rFonts w:hint="cs"/>
          <w:rtl/>
        </w:rPr>
        <w:t>: (</w:t>
      </w:r>
      <w:r w:rsidR="00033F4C">
        <w:rPr>
          <w:rFonts w:hint="cs"/>
          <w:rtl/>
        </w:rPr>
        <w:t>والذي روي في ءاخر هذا الحديث إشارة إلى نفي المكان عن الله تعالى</w:t>
      </w:r>
      <w:r w:rsidR="00F27EE7">
        <w:rPr>
          <w:rFonts w:hint="cs"/>
          <w:rtl/>
        </w:rPr>
        <w:t xml:space="preserve">، </w:t>
      </w:r>
      <w:r w:rsidR="00033F4C">
        <w:rPr>
          <w:rFonts w:hint="cs"/>
          <w:rtl/>
        </w:rPr>
        <w:t>وأن العبد أينما كان فهو في القرب والبعد من الله تعالى سواء</w:t>
      </w:r>
      <w:r w:rsidR="00F27EE7">
        <w:rPr>
          <w:rFonts w:hint="cs"/>
          <w:rtl/>
        </w:rPr>
        <w:t xml:space="preserve">، </w:t>
      </w:r>
      <w:r w:rsidR="00033F4C">
        <w:rPr>
          <w:rFonts w:hint="cs"/>
          <w:rtl/>
        </w:rPr>
        <w:t>وأنه الظاهر فيصح إدراكه بالأدلة</w:t>
      </w:r>
      <w:r w:rsidR="00F27EE7">
        <w:rPr>
          <w:rFonts w:hint="cs"/>
          <w:rtl/>
        </w:rPr>
        <w:t xml:space="preserve">، </w:t>
      </w:r>
      <w:r w:rsidR="00033F4C">
        <w:rPr>
          <w:rFonts w:hint="cs"/>
          <w:rtl/>
        </w:rPr>
        <w:t>الباطن فلا يصح إدراكه بالكون في مكان. واستدل بعض أصحابنا في نفي المكان عنه بقول النبي صلى الله عليه وسلم: (</w:t>
      </w:r>
      <w:r>
        <w:rPr>
          <w:rFonts w:hint="cs"/>
          <w:rtl/>
        </w:rPr>
        <w:t>(</w:t>
      </w:r>
      <w:r w:rsidR="00033F4C">
        <w:rPr>
          <w:rFonts w:hint="cs"/>
          <w:rtl/>
        </w:rPr>
        <w:t>أنت الظاهر فليس فوقك شيء</w:t>
      </w:r>
      <w:r w:rsidR="00F27EE7">
        <w:rPr>
          <w:rFonts w:hint="cs"/>
          <w:rtl/>
        </w:rPr>
        <w:t xml:space="preserve">، </w:t>
      </w:r>
      <w:r w:rsidR="00033F4C">
        <w:rPr>
          <w:rFonts w:hint="cs"/>
          <w:rtl/>
        </w:rPr>
        <w:t>وأنت الباطن فليس دونك شيء))</w:t>
      </w:r>
      <w:r w:rsidR="00F27EE7">
        <w:rPr>
          <w:rFonts w:hint="cs"/>
          <w:rtl/>
        </w:rPr>
        <w:t xml:space="preserve">، </w:t>
      </w:r>
      <w:r w:rsidR="00033F4C">
        <w:rPr>
          <w:rFonts w:hint="cs"/>
          <w:rtl/>
        </w:rPr>
        <w:t>وإذا لم يكن فوقه شيء ولا دونه شيء لم يكن في مكان)</w:t>
      </w:r>
      <w:r>
        <w:rPr>
          <w:rFonts w:hint="cs"/>
          <w:rtl/>
        </w:rPr>
        <w:t xml:space="preserve"> </w:t>
      </w:r>
      <w:r w:rsidR="00033F4C">
        <w:rPr>
          <w:rFonts w:hint="cs"/>
          <w:rtl/>
        </w:rPr>
        <w:t xml:space="preserve">اهـ. </w:t>
      </w:r>
      <w:r>
        <w:rPr>
          <w:rFonts w:hint="cs"/>
          <w:rtl/>
        </w:rPr>
        <w:t>[</w:t>
      </w:r>
      <w:r w:rsidR="00033F4C">
        <w:rPr>
          <w:rFonts w:hint="cs"/>
          <w:rtl/>
        </w:rPr>
        <w:t>الأسماء والصفات (ص</w:t>
      </w:r>
      <w:r>
        <w:rPr>
          <w:rFonts w:hint="cs"/>
          <w:rtl/>
        </w:rPr>
        <w:t>:</w:t>
      </w:r>
      <w:r w:rsidR="00033F4C">
        <w:rPr>
          <w:rFonts w:hint="cs"/>
          <w:rtl/>
        </w:rPr>
        <w:t xml:space="preserve"> 400)</w:t>
      </w:r>
      <w:r>
        <w:rPr>
          <w:rFonts w:hint="cs"/>
          <w:rtl/>
        </w:rPr>
        <w:t>]</w:t>
      </w:r>
      <w:r w:rsidR="00F27EE7">
        <w:rPr>
          <w:rFonts w:hint="cs"/>
          <w:rtl/>
        </w:rPr>
        <w:t xml:space="preserve">، </w:t>
      </w:r>
      <w:r>
        <w:rPr>
          <w:rFonts w:hint="cs"/>
          <w:rtl/>
        </w:rPr>
        <w:t>(</w:t>
      </w:r>
      <w:r w:rsidR="00033F4C">
        <w:rPr>
          <w:rFonts w:hint="cs"/>
          <w:rtl/>
        </w:rPr>
        <w:t>13</w:t>
      </w:r>
      <w:r>
        <w:rPr>
          <w:rFonts w:hint="cs"/>
          <w:rtl/>
        </w:rPr>
        <w:t>)</w:t>
      </w:r>
      <w:r w:rsidR="00033F4C">
        <w:rPr>
          <w:rFonts w:hint="cs"/>
          <w:rtl/>
        </w:rPr>
        <w:t xml:space="preserve"> وقال الإمام أبو إسحاق الشيرازي (476 هـ)</w:t>
      </w:r>
      <w:r>
        <w:rPr>
          <w:rFonts w:hint="cs"/>
          <w:rtl/>
        </w:rPr>
        <w:t>:</w:t>
      </w:r>
      <w:r w:rsidR="00033F4C">
        <w:rPr>
          <w:rFonts w:hint="cs"/>
          <w:rtl/>
        </w:rPr>
        <w:t xml:space="preserve"> </w:t>
      </w:r>
      <w:r>
        <w:rPr>
          <w:rFonts w:hint="cs"/>
          <w:rtl/>
        </w:rPr>
        <w:t>(</w:t>
      </w:r>
      <w:r w:rsidR="00033F4C">
        <w:rPr>
          <w:rFonts w:hint="cs"/>
          <w:rtl/>
        </w:rPr>
        <w:t>وأن استواءه ليس باستقرار ولا ملاصقة لأن الاستقرار والملاصقة صفة الأجسام المخلوقة</w:t>
      </w:r>
      <w:r w:rsidR="00F27EE7">
        <w:rPr>
          <w:rFonts w:hint="cs"/>
          <w:rtl/>
        </w:rPr>
        <w:t xml:space="preserve">، </w:t>
      </w:r>
      <w:r w:rsidR="00033F4C">
        <w:rPr>
          <w:rFonts w:hint="cs"/>
          <w:rtl/>
        </w:rPr>
        <w:t>والرب عز وجل قديم أزلي</w:t>
      </w:r>
      <w:r w:rsidR="00F27EE7">
        <w:rPr>
          <w:rFonts w:hint="cs"/>
          <w:rtl/>
        </w:rPr>
        <w:t xml:space="preserve">، </w:t>
      </w:r>
      <w:r w:rsidR="00033F4C">
        <w:rPr>
          <w:rFonts w:hint="cs"/>
          <w:rtl/>
        </w:rPr>
        <w:t xml:space="preserve">فدل على أنه كان ولا مكان ثم خلق المكان وهو على ما عليه كان " </w:t>
      </w:r>
      <w:proofErr w:type="gramStart"/>
      <w:r w:rsidR="00033F4C">
        <w:rPr>
          <w:rFonts w:hint="cs"/>
          <w:rtl/>
        </w:rPr>
        <w:t>اهـ.</w:t>
      </w:r>
      <w:r>
        <w:rPr>
          <w:rFonts w:hint="cs"/>
          <w:rtl/>
        </w:rPr>
        <w:t>[</w:t>
      </w:r>
      <w:proofErr w:type="gramEnd"/>
      <w:r w:rsidR="00033F4C">
        <w:rPr>
          <w:rFonts w:hint="cs"/>
          <w:rtl/>
        </w:rPr>
        <w:t>شرح اللمع</w:t>
      </w:r>
      <w:r>
        <w:rPr>
          <w:rFonts w:hint="cs"/>
          <w:rtl/>
        </w:rPr>
        <w:t>:</w:t>
      </w:r>
      <w:r w:rsidR="00033F4C">
        <w:rPr>
          <w:rFonts w:hint="cs"/>
          <w:rtl/>
        </w:rPr>
        <w:t xml:space="preserve"> ج 1</w:t>
      </w:r>
      <w:r>
        <w:rPr>
          <w:rFonts w:hint="cs"/>
          <w:rtl/>
        </w:rPr>
        <w:t>:</w:t>
      </w:r>
      <w:r w:rsidR="00033F4C">
        <w:rPr>
          <w:rFonts w:hint="cs"/>
          <w:rtl/>
        </w:rPr>
        <w:t xml:space="preserve"> 101</w:t>
      </w:r>
      <w:r>
        <w:rPr>
          <w:rFonts w:hint="cs"/>
          <w:rtl/>
        </w:rPr>
        <w:t>]</w:t>
      </w:r>
      <w:r w:rsidR="00F27EE7">
        <w:rPr>
          <w:rFonts w:hint="cs"/>
          <w:rtl/>
        </w:rPr>
        <w:t xml:space="preserve">، </w:t>
      </w:r>
      <w:r>
        <w:rPr>
          <w:rFonts w:hint="cs"/>
          <w:rtl/>
        </w:rPr>
        <w:t>(</w:t>
      </w:r>
      <w:r w:rsidR="00033F4C">
        <w:rPr>
          <w:rFonts w:hint="cs"/>
          <w:rtl/>
        </w:rPr>
        <w:t>14</w:t>
      </w:r>
      <w:r>
        <w:rPr>
          <w:rFonts w:hint="cs"/>
          <w:rtl/>
        </w:rPr>
        <w:t>)</w:t>
      </w:r>
      <w:r w:rsidR="00033F4C">
        <w:rPr>
          <w:rFonts w:hint="cs"/>
          <w:rtl/>
        </w:rPr>
        <w:t xml:space="preserve"> وقال إمام الحرمين أبو المعالي الجويني (478 هـ)</w:t>
      </w:r>
      <w:r>
        <w:rPr>
          <w:rFonts w:hint="cs"/>
          <w:rtl/>
        </w:rPr>
        <w:t>:</w:t>
      </w:r>
      <w:r w:rsidR="00033F4C">
        <w:rPr>
          <w:rFonts w:hint="cs"/>
          <w:rtl/>
        </w:rPr>
        <w:t xml:space="preserve"> </w:t>
      </w:r>
      <w:r>
        <w:rPr>
          <w:rFonts w:hint="cs"/>
          <w:rtl/>
        </w:rPr>
        <w:t>(</w:t>
      </w:r>
      <w:r w:rsidR="00033F4C">
        <w:rPr>
          <w:rFonts w:hint="cs"/>
          <w:rtl/>
        </w:rPr>
        <w:t>البارئ سبحانه وتعالى قائم بنفسه</w:t>
      </w:r>
      <w:r w:rsidR="00F27EE7">
        <w:rPr>
          <w:rFonts w:hint="cs"/>
          <w:rtl/>
        </w:rPr>
        <w:t xml:space="preserve">، </w:t>
      </w:r>
      <w:r w:rsidR="00033F4C">
        <w:rPr>
          <w:rFonts w:hint="cs"/>
          <w:rtl/>
        </w:rPr>
        <w:t>متعال عن الافتقار إلى محل يحله أو مكان يقله</w:t>
      </w:r>
      <w:r>
        <w:rPr>
          <w:rFonts w:hint="cs"/>
          <w:rtl/>
        </w:rPr>
        <w:t>)</w:t>
      </w:r>
      <w:r w:rsidR="00033F4C">
        <w:rPr>
          <w:rFonts w:hint="cs"/>
          <w:rtl/>
        </w:rPr>
        <w:t xml:space="preserve"> اهـ. </w:t>
      </w:r>
      <w:r>
        <w:rPr>
          <w:rFonts w:hint="cs"/>
          <w:rtl/>
        </w:rPr>
        <w:t>[</w:t>
      </w:r>
      <w:r w:rsidR="00033F4C">
        <w:rPr>
          <w:rFonts w:hint="cs"/>
          <w:rtl/>
        </w:rPr>
        <w:t>الإرشاد إلى قواطع الأدلة (ص</w:t>
      </w:r>
      <w:r>
        <w:rPr>
          <w:rFonts w:hint="cs"/>
          <w:rtl/>
        </w:rPr>
        <w:t>:</w:t>
      </w:r>
      <w:r w:rsidR="00033F4C">
        <w:rPr>
          <w:rFonts w:hint="cs"/>
          <w:rtl/>
        </w:rPr>
        <w:t xml:space="preserve"> 53)</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مذهب أهل الحق قاطبة أن الله سبحانه وتعالى يتعالى عن التحيز والتخصص بالجهات</w:t>
      </w:r>
      <w:r>
        <w:rPr>
          <w:rFonts w:hint="cs"/>
          <w:rtl/>
        </w:rPr>
        <w:t>)</w:t>
      </w:r>
      <w:r w:rsidR="00033F4C">
        <w:rPr>
          <w:rFonts w:hint="cs"/>
          <w:rtl/>
        </w:rPr>
        <w:t xml:space="preserve"> أهـ [الإرشاد (ص</w:t>
      </w:r>
      <w:r>
        <w:rPr>
          <w:rFonts w:hint="cs"/>
          <w:rtl/>
        </w:rPr>
        <w:t>:</w:t>
      </w:r>
      <w:r w:rsidR="00033F4C">
        <w:rPr>
          <w:rFonts w:hint="cs"/>
          <w:rtl/>
        </w:rPr>
        <w:t xml:space="preserve"> 58)</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واعلموا أن مذهب أهل الحق: أن الرب سبحانه وتعالى يتقدس عن شغل حيز</w:t>
      </w:r>
      <w:r w:rsidR="00F27EE7">
        <w:rPr>
          <w:rFonts w:hint="cs"/>
          <w:rtl/>
        </w:rPr>
        <w:t xml:space="preserve">، </w:t>
      </w:r>
      <w:r w:rsidR="00033F4C">
        <w:rPr>
          <w:rFonts w:hint="cs"/>
          <w:rtl/>
        </w:rPr>
        <w:t>وبتنزه عن الاختصاص بجهة</w:t>
      </w:r>
      <w:r w:rsidR="00F27EE7">
        <w:rPr>
          <w:rFonts w:hint="cs"/>
          <w:rtl/>
        </w:rPr>
        <w:t xml:space="preserve">، </w:t>
      </w:r>
      <w:r w:rsidR="00033F4C">
        <w:rPr>
          <w:rFonts w:hint="cs"/>
          <w:rtl/>
        </w:rPr>
        <w:t>وذهبت المشبهة إلى أنه مختص بجهة فوق</w:t>
      </w:r>
      <w:r w:rsidR="00F27EE7">
        <w:rPr>
          <w:rFonts w:hint="cs"/>
          <w:rtl/>
        </w:rPr>
        <w:t xml:space="preserve">، </w:t>
      </w:r>
      <w:r w:rsidR="00033F4C">
        <w:rPr>
          <w:rFonts w:hint="cs"/>
          <w:rtl/>
        </w:rPr>
        <w:t xml:space="preserve">ثم افترقت </w:t>
      </w:r>
      <w:proofErr w:type="spellStart"/>
      <w:r w:rsidR="00033F4C">
        <w:rPr>
          <w:rFonts w:hint="cs"/>
          <w:rtl/>
        </w:rPr>
        <w:t>ءاراؤهم</w:t>
      </w:r>
      <w:proofErr w:type="spellEnd"/>
      <w:r w:rsidR="00033F4C">
        <w:rPr>
          <w:rFonts w:hint="cs"/>
          <w:rtl/>
        </w:rPr>
        <w:t xml:space="preserve"> بعد الاتفاق منهم على إثبات الجهة</w:t>
      </w:r>
      <w:r w:rsidR="00F27EE7">
        <w:rPr>
          <w:rFonts w:hint="cs"/>
          <w:rtl/>
        </w:rPr>
        <w:t xml:space="preserve">، </w:t>
      </w:r>
      <w:r w:rsidR="00033F4C">
        <w:rPr>
          <w:rFonts w:hint="cs"/>
          <w:rtl/>
        </w:rPr>
        <w:t>فصار غلاة المشبهة إلى أن الرب تعالى مماس للصفحة العليا من العرش وهو مماسه</w:t>
      </w:r>
      <w:r w:rsidR="00F27EE7">
        <w:rPr>
          <w:rFonts w:hint="cs"/>
          <w:rtl/>
        </w:rPr>
        <w:t xml:space="preserve">، </w:t>
      </w:r>
      <w:r w:rsidR="00033F4C">
        <w:rPr>
          <w:rFonts w:hint="cs"/>
          <w:rtl/>
        </w:rPr>
        <w:t>وجوزوا عليه التحول والانتقال وتبدل الجهات والحركات والسكنات</w:t>
      </w:r>
      <w:r w:rsidR="00F27EE7">
        <w:rPr>
          <w:rFonts w:hint="cs"/>
          <w:rtl/>
        </w:rPr>
        <w:t xml:space="preserve">، </w:t>
      </w:r>
      <w:r w:rsidR="00033F4C">
        <w:rPr>
          <w:rFonts w:hint="cs"/>
          <w:rtl/>
        </w:rPr>
        <w:t>وقد حكينا جملا من فضائح مذهبهم فيما تقدم" اهـ [الشامل في أصول الدين</w:t>
      </w:r>
      <w:r>
        <w:rPr>
          <w:rFonts w:hint="cs"/>
          <w:rtl/>
        </w:rPr>
        <w:t>:</w:t>
      </w:r>
      <w:r w:rsidR="00033F4C">
        <w:rPr>
          <w:rFonts w:hint="cs"/>
          <w:rtl/>
        </w:rPr>
        <w:t xml:space="preserve"> ص</w:t>
      </w:r>
      <w:r>
        <w:rPr>
          <w:rFonts w:hint="cs"/>
          <w:rtl/>
        </w:rPr>
        <w:t xml:space="preserve">: </w:t>
      </w:r>
      <w:r w:rsidR="00033F4C">
        <w:rPr>
          <w:rFonts w:hint="cs"/>
          <w:rtl/>
        </w:rPr>
        <w:t>511</w:t>
      </w:r>
      <w:r>
        <w:rPr>
          <w:rFonts w:hint="cs"/>
          <w:rtl/>
        </w:rPr>
        <w:t>]</w:t>
      </w:r>
      <w:r w:rsidR="00F27EE7">
        <w:rPr>
          <w:rFonts w:hint="cs"/>
          <w:rtl/>
        </w:rPr>
        <w:t xml:space="preserve">، </w:t>
      </w:r>
      <w:r>
        <w:rPr>
          <w:rFonts w:hint="cs"/>
          <w:rtl/>
        </w:rPr>
        <w:t>(</w:t>
      </w:r>
      <w:r w:rsidR="00033F4C">
        <w:rPr>
          <w:rFonts w:hint="cs"/>
          <w:rtl/>
        </w:rPr>
        <w:t>15</w:t>
      </w:r>
      <w:r>
        <w:rPr>
          <w:rFonts w:hint="cs"/>
          <w:rtl/>
        </w:rPr>
        <w:t>)</w:t>
      </w:r>
      <w:r w:rsidR="00033F4C">
        <w:rPr>
          <w:rFonts w:hint="cs"/>
          <w:rtl/>
        </w:rPr>
        <w:t xml:space="preserve"> وقال الإمام أبو حامد الغزالي (505 هـ)</w:t>
      </w:r>
      <w:r>
        <w:rPr>
          <w:rFonts w:hint="cs"/>
          <w:rtl/>
        </w:rPr>
        <w:t>:</w:t>
      </w:r>
      <w:r w:rsidR="00033F4C">
        <w:rPr>
          <w:rFonts w:hint="cs"/>
          <w:rtl/>
        </w:rPr>
        <w:t xml:space="preserve"> </w:t>
      </w:r>
      <w:r>
        <w:rPr>
          <w:rFonts w:hint="cs"/>
          <w:rtl/>
        </w:rPr>
        <w:t>(</w:t>
      </w:r>
      <w:r w:rsidR="00033F4C">
        <w:rPr>
          <w:rFonts w:hint="cs"/>
          <w:rtl/>
        </w:rPr>
        <w:t xml:space="preserve">تعالى </w:t>
      </w:r>
      <w:r>
        <w:rPr>
          <w:rFonts w:hint="cs"/>
          <w:rtl/>
        </w:rPr>
        <w:t>[</w:t>
      </w:r>
      <w:r w:rsidR="00033F4C">
        <w:rPr>
          <w:rFonts w:hint="cs"/>
          <w:rtl/>
        </w:rPr>
        <w:t>الله</w:t>
      </w:r>
      <w:r>
        <w:rPr>
          <w:rFonts w:hint="cs"/>
          <w:rtl/>
        </w:rPr>
        <w:t>]</w:t>
      </w:r>
      <w:r w:rsidR="00033F4C">
        <w:rPr>
          <w:rFonts w:hint="cs"/>
          <w:rtl/>
        </w:rPr>
        <w:t xml:space="preserve"> عن أن </w:t>
      </w:r>
      <w:proofErr w:type="spellStart"/>
      <w:r w:rsidR="00033F4C">
        <w:rPr>
          <w:rFonts w:hint="cs"/>
          <w:rtl/>
        </w:rPr>
        <w:t>يحويه</w:t>
      </w:r>
      <w:proofErr w:type="spellEnd"/>
      <w:r w:rsidR="00033F4C">
        <w:rPr>
          <w:rFonts w:hint="cs"/>
          <w:rtl/>
        </w:rPr>
        <w:t xml:space="preserve"> مكان</w:t>
      </w:r>
      <w:r w:rsidR="00F27EE7">
        <w:rPr>
          <w:rFonts w:hint="cs"/>
          <w:rtl/>
        </w:rPr>
        <w:t xml:space="preserve">، </w:t>
      </w:r>
      <w:r w:rsidR="00033F4C">
        <w:rPr>
          <w:rFonts w:hint="cs"/>
          <w:rtl/>
        </w:rPr>
        <w:t>كما تقدس عن أن يحده زمان</w:t>
      </w:r>
      <w:r w:rsidR="00F27EE7">
        <w:rPr>
          <w:rFonts w:hint="cs"/>
          <w:rtl/>
        </w:rPr>
        <w:t xml:space="preserve">، </w:t>
      </w:r>
      <w:r w:rsidR="00033F4C">
        <w:rPr>
          <w:rFonts w:hint="cs"/>
          <w:rtl/>
        </w:rPr>
        <w:t>بل كان قبل أن خلق الزمان والمكان وهو الان على ما عليه كان</w:t>
      </w:r>
      <w:r>
        <w:rPr>
          <w:rFonts w:hint="cs"/>
          <w:rtl/>
        </w:rPr>
        <w:t xml:space="preserve">) </w:t>
      </w:r>
      <w:r w:rsidR="00033F4C">
        <w:rPr>
          <w:rFonts w:hint="cs"/>
          <w:rtl/>
        </w:rPr>
        <w:t>اهـ.</w:t>
      </w:r>
      <w:r>
        <w:rPr>
          <w:rFonts w:hint="cs"/>
          <w:rtl/>
        </w:rPr>
        <w:t>[</w:t>
      </w:r>
      <w:r w:rsidR="00033F4C">
        <w:rPr>
          <w:rFonts w:hint="cs"/>
          <w:rtl/>
        </w:rPr>
        <w:t>إحياء علوم الدين: كتاب قواعد العقائد</w:t>
      </w:r>
      <w:r w:rsidR="00F27EE7">
        <w:rPr>
          <w:rFonts w:hint="cs"/>
          <w:rtl/>
        </w:rPr>
        <w:t xml:space="preserve">، </w:t>
      </w:r>
      <w:r w:rsidR="00033F4C">
        <w:rPr>
          <w:rFonts w:hint="cs"/>
          <w:rtl/>
        </w:rPr>
        <w:t>(1</w:t>
      </w:r>
      <w:r>
        <w:rPr>
          <w:rFonts w:hint="cs"/>
          <w:rtl/>
        </w:rPr>
        <w:t>:</w:t>
      </w:r>
      <w:r w:rsidR="00033F4C">
        <w:rPr>
          <w:rFonts w:hint="cs"/>
          <w:rtl/>
        </w:rPr>
        <w:t xml:space="preserve"> 108)</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 xml:space="preserve">الأصل </w:t>
      </w:r>
      <w:r w:rsidR="00033F4C">
        <w:rPr>
          <w:rFonts w:hint="cs"/>
          <w:rtl/>
        </w:rPr>
        <w:lastRenderedPageBreak/>
        <w:t>السابع: العلم بأن الله تعالى منزه الذات عن الاختصاص بالجهات</w:t>
      </w:r>
      <w:r w:rsidR="00F27EE7">
        <w:rPr>
          <w:rFonts w:hint="cs"/>
          <w:rtl/>
        </w:rPr>
        <w:t xml:space="preserve">، </w:t>
      </w:r>
      <w:r w:rsidR="00033F4C">
        <w:rPr>
          <w:rFonts w:hint="cs"/>
          <w:rtl/>
        </w:rPr>
        <w:t>فإن الجهة إما فوق وإما أسفل وإما يمين وإما شمال أو قدّام أو خلف</w:t>
      </w:r>
      <w:r w:rsidR="00F27EE7">
        <w:rPr>
          <w:rFonts w:hint="cs"/>
          <w:rtl/>
        </w:rPr>
        <w:t xml:space="preserve">، </w:t>
      </w:r>
      <w:r w:rsidR="00033F4C">
        <w:rPr>
          <w:rFonts w:hint="cs"/>
          <w:rtl/>
        </w:rPr>
        <w:t>وهذه الجهات هو الذي خلقها وأحدثها بواسطة خلق الإنسان إذ خلق له طرفين أحدهما يعتمد على الأرض ويسمى رجلا</w:t>
      </w:r>
      <w:r w:rsidR="00F27EE7">
        <w:rPr>
          <w:rFonts w:hint="cs"/>
          <w:rtl/>
        </w:rPr>
        <w:t xml:space="preserve">، </w:t>
      </w:r>
      <w:r w:rsidR="00033F4C">
        <w:rPr>
          <w:rFonts w:hint="cs"/>
          <w:rtl/>
        </w:rPr>
        <w:t>والاخر يقابله ويسمى رأسا</w:t>
      </w:r>
      <w:r w:rsidR="00F27EE7">
        <w:rPr>
          <w:rFonts w:hint="cs"/>
          <w:rtl/>
        </w:rPr>
        <w:t xml:space="preserve">، </w:t>
      </w:r>
      <w:r w:rsidR="00033F4C">
        <w:rPr>
          <w:rFonts w:hint="cs"/>
          <w:rtl/>
        </w:rPr>
        <w:t>فحدث اسم الفوق لما يلي جهة الرأس واسم السفل لما يلي جهة الرِّجل</w:t>
      </w:r>
      <w:r w:rsidR="00F27EE7">
        <w:rPr>
          <w:rFonts w:hint="cs"/>
          <w:rtl/>
        </w:rPr>
        <w:t xml:space="preserve">، </w:t>
      </w:r>
      <w:r w:rsidR="00033F4C">
        <w:rPr>
          <w:rFonts w:hint="cs"/>
          <w:rtl/>
        </w:rPr>
        <w:t>حتى إن النملة التي تدب منكسة تحت السقف تنقلب جهة الفوق في حقها تحت وإن كان في حقنا فوقًا. وخلق للإنسان اليدين وإحداهما أقوى من الأخرى في الغالب</w:t>
      </w:r>
      <w:r w:rsidR="00F27EE7">
        <w:rPr>
          <w:rFonts w:hint="cs"/>
          <w:rtl/>
        </w:rPr>
        <w:t xml:space="preserve">، </w:t>
      </w:r>
      <w:r w:rsidR="00033F4C">
        <w:rPr>
          <w:rFonts w:hint="cs"/>
          <w:rtl/>
        </w:rPr>
        <w:t>فحدث اسم اليمين للأقوى واسم الشمال لما يقابله وتسمى الجهة التي تلي اليمين يمينا والأخرى شمالا</w:t>
      </w:r>
      <w:r w:rsidR="00F27EE7">
        <w:rPr>
          <w:rFonts w:hint="cs"/>
          <w:rtl/>
        </w:rPr>
        <w:t xml:space="preserve">، </w:t>
      </w:r>
      <w:r w:rsidR="00033F4C">
        <w:rPr>
          <w:rFonts w:hint="cs"/>
          <w:rtl/>
        </w:rPr>
        <w:t>وخلق له جانبين يبصر من أحدهما ويتحرّك إليه فحدث اسم القدّام للجهة التي يتقدم إليها بالحركة واسم الخلف لما يقابلها</w:t>
      </w:r>
      <w:r w:rsidR="00F27EE7">
        <w:rPr>
          <w:rFonts w:hint="cs"/>
          <w:rtl/>
        </w:rPr>
        <w:t xml:space="preserve">، </w:t>
      </w:r>
      <w:r w:rsidR="00033F4C">
        <w:rPr>
          <w:rFonts w:hint="cs"/>
          <w:rtl/>
        </w:rPr>
        <w:t>فالجهات حادثة بحدوث الإنسان. ثم قال: "فكيف كان في الأزل مختصًا بجهة والجهة حادثة؟ أو كيف صار مختصا بجهة بعد أن لم يكن له؟ أبأن خلق العالم فوقه</w:t>
      </w:r>
      <w:r w:rsidR="00F27EE7">
        <w:rPr>
          <w:rFonts w:hint="cs"/>
          <w:rtl/>
        </w:rPr>
        <w:t xml:space="preserve">، </w:t>
      </w:r>
      <w:r w:rsidR="00033F4C">
        <w:rPr>
          <w:rFonts w:hint="cs"/>
          <w:rtl/>
        </w:rPr>
        <w:t>ويتعالى عن أن يكون له فوق إذ تعالى أن يكون له رأس</w:t>
      </w:r>
      <w:r w:rsidR="00F27EE7">
        <w:rPr>
          <w:rFonts w:hint="cs"/>
          <w:rtl/>
        </w:rPr>
        <w:t xml:space="preserve">، </w:t>
      </w:r>
      <w:r w:rsidR="00033F4C">
        <w:rPr>
          <w:rFonts w:hint="cs"/>
          <w:rtl/>
        </w:rPr>
        <w:t>والفوق عبارة عما يكون جهة الرأس</w:t>
      </w:r>
      <w:r w:rsidR="00F27EE7">
        <w:rPr>
          <w:rFonts w:hint="cs"/>
          <w:rtl/>
        </w:rPr>
        <w:t xml:space="preserve">، </w:t>
      </w:r>
      <w:r w:rsidR="00033F4C">
        <w:rPr>
          <w:rFonts w:hint="cs"/>
          <w:rtl/>
        </w:rPr>
        <w:t>أو خلق العالم تحته</w:t>
      </w:r>
      <w:r w:rsidR="00F27EE7">
        <w:rPr>
          <w:rFonts w:hint="cs"/>
          <w:rtl/>
        </w:rPr>
        <w:t xml:space="preserve">، </w:t>
      </w:r>
      <w:r w:rsidR="00033F4C">
        <w:rPr>
          <w:rFonts w:hint="cs"/>
          <w:rtl/>
        </w:rPr>
        <w:t>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w:t>
      </w:r>
      <w:r w:rsidR="00F27EE7">
        <w:rPr>
          <w:rFonts w:hint="cs"/>
          <w:rtl/>
        </w:rPr>
        <w:t xml:space="preserve">، </w:t>
      </w:r>
      <w:r w:rsidR="00033F4C">
        <w:rPr>
          <w:rFonts w:hint="cs"/>
          <w:rtl/>
        </w:rPr>
        <w:t>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w:t>
      </w:r>
      <w:r w:rsidR="00F27EE7">
        <w:rPr>
          <w:rFonts w:hint="cs"/>
          <w:rtl/>
        </w:rPr>
        <w:t xml:space="preserve">، </w:t>
      </w:r>
      <w:r w:rsidR="00033F4C">
        <w:rPr>
          <w:rFonts w:hint="cs"/>
          <w:rtl/>
        </w:rPr>
        <w:t>وكل محاذ لجسم فإما أن يكون مثله أو أصغر منه أو أكبر وكل ذلك تقدير محوج بالضرورة إلى مقدّر ويتعالى عنه الخالق الواحد المدبّر</w:t>
      </w:r>
      <w:r w:rsidR="00F27EE7">
        <w:rPr>
          <w:rFonts w:hint="cs"/>
          <w:rtl/>
        </w:rPr>
        <w:t xml:space="preserve">، </w:t>
      </w:r>
      <w:r w:rsidR="00033F4C">
        <w:rPr>
          <w:rFonts w:hint="cs"/>
          <w:rtl/>
        </w:rPr>
        <w:t>فأما رفع الأيدي عند السؤال إلى جهة السماء فهو لأنها قبلة الدعاء</w:t>
      </w:r>
      <w:r w:rsidR="00F27EE7">
        <w:rPr>
          <w:rFonts w:hint="cs"/>
          <w:rtl/>
        </w:rPr>
        <w:t xml:space="preserve">، </w:t>
      </w:r>
      <w:r w:rsidR="00033F4C">
        <w:rPr>
          <w:rFonts w:hint="cs"/>
          <w:rtl/>
        </w:rPr>
        <w:t>وفيه أيضا اشاره إلى ما هو وصف للمدعو من الجلال و الكبرياء تنبيها بقصد جهة العلو على صفة المجد والعلاء</w:t>
      </w:r>
      <w:r w:rsidR="00F27EE7">
        <w:rPr>
          <w:rFonts w:hint="cs"/>
          <w:rtl/>
        </w:rPr>
        <w:t xml:space="preserve">، </w:t>
      </w:r>
      <w:r w:rsidR="00033F4C">
        <w:rPr>
          <w:rFonts w:hint="cs"/>
          <w:rtl/>
        </w:rPr>
        <w:t>فإنه تعالى فوق كل موجود بالقهر والاستيلاء" اهـ [إحياء علوم الدين: (1</w:t>
      </w:r>
      <w:r>
        <w:rPr>
          <w:rFonts w:hint="cs"/>
          <w:rtl/>
        </w:rPr>
        <w:t>:</w:t>
      </w:r>
      <w:r w:rsidR="00033F4C">
        <w:rPr>
          <w:rFonts w:hint="cs"/>
          <w:rtl/>
        </w:rPr>
        <w:t xml:space="preserve"> 128)</w:t>
      </w:r>
      <w:r>
        <w:rPr>
          <w:rFonts w:hint="cs"/>
          <w:rtl/>
        </w:rPr>
        <w:t>]</w:t>
      </w:r>
      <w:r w:rsidR="00F27EE7">
        <w:rPr>
          <w:rFonts w:hint="cs"/>
          <w:rtl/>
        </w:rPr>
        <w:t xml:space="preserve">، </w:t>
      </w:r>
      <w:r>
        <w:rPr>
          <w:rFonts w:hint="cs"/>
          <w:rtl/>
        </w:rPr>
        <w:t>(</w:t>
      </w:r>
      <w:r w:rsidR="00033F4C">
        <w:rPr>
          <w:rFonts w:hint="cs"/>
          <w:rtl/>
        </w:rPr>
        <w:t>16</w:t>
      </w:r>
      <w:r>
        <w:rPr>
          <w:rFonts w:hint="cs"/>
          <w:rtl/>
        </w:rPr>
        <w:t>)</w:t>
      </w:r>
      <w:r w:rsidR="00033F4C">
        <w:rPr>
          <w:rFonts w:hint="cs"/>
          <w:rtl/>
        </w:rPr>
        <w:t xml:space="preserve"> وقال القاضي أبو بكر بن العربي المالكي الأندلسي (543 هـ)</w:t>
      </w:r>
      <w:r>
        <w:rPr>
          <w:rFonts w:hint="cs"/>
          <w:rtl/>
        </w:rPr>
        <w:t>:</w:t>
      </w:r>
      <w:r w:rsidR="00033F4C">
        <w:rPr>
          <w:rFonts w:hint="cs"/>
          <w:rtl/>
        </w:rPr>
        <w:t xml:space="preserve"> </w:t>
      </w:r>
      <w:r>
        <w:rPr>
          <w:rFonts w:hint="cs"/>
          <w:rtl/>
        </w:rPr>
        <w:t>(</w:t>
      </w:r>
      <w:r w:rsidR="00033F4C">
        <w:rPr>
          <w:rFonts w:hint="cs"/>
          <w:rtl/>
        </w:rPr>
        <w:t>البارئ تعالى يتقدس عن أن يُحَدّ بالجهات أو تكتنفه الأقطار</w:t>
      </w:r>
      <w:r>
        <w:rPr>
          <w:rFonts w:hint="cs"/>
          <w:rtl/>
        </w:rPr>
        <w:t xml:space="preserve">) </w:t>
      </w:r>
      <w:r w:rsidR="00033F4C">
        <w:rPr>
          <w:rFonts w:hint="cs"/>
          <w:rtl/>
        </w:rPr>
        <w:t xml:space="preserve">اهـ. </w:t>
      </w:r>
      <w:r>
        <w:rPr>
          <w:rFonts w:hint="cs"/>
          <w:rtl/>
        </w:rPr>
        <w:t>[</w:t>
      </w:r>
      <w:r w:rsidR="00033F4C">
        <w:rPr>
          <w:rFonts w:hint="cs"/>
          <w:rtl/>
        </w:rPr>
        <w:t>القبس في شرح الموطأ</w:t>
      </w:r>
      <w:r>
        <w:rPr>
          <w:rFonts w:hint="cs"/>
          <w:rtl/>
        </w:rPr>
        <w:t>:</w:t>
      </w:r>
      <w:r w:rsidR="00033F4C">
        <w:rPr>
          <w:rFonts w:hint="cs"/>
          <w:rtl/>
        </w:rPr>
        <w:t xml:space="preserve"> ج 1</w:t>
      </w:r>
      <w:r>
        <w:rPr>
          <w:rFonts w:hint="cs"/>
          <w:rtl/>
        </w:rPr>
        <w:t>:</w:t>
      </w:r>
      <w:r w:rsidR="00033F4C">
        <w:rPr>
          <w:rFonts w:hint="cs"/>
          <w:rtl/>
        </w:rPr>
        <w:t xml:space="preserve"> 395</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 xml:space="preserve">إن الله سبحانه منزه عن الحركـة والانتقال لأنه لا </w:t>
      </w:r>
      <w:proofErr w:type="spellStart"/>
      <w:r w:rsidR="00033F4C">
        <w:rPr>
          <w:rFonts w:hint="cs"/>
          <w:rtl/>
        </w:rPr>
        <w:t>يحويه</w:t>
      </w:r>
      <w:proofErr w:type="spellEnd"/>
      <w:r w:rsidR="00033F4C">
        <w:rPr>
          <w:rFonts w:hint="cs"/>
          <w:rtl/>
        </w:rPr>
        <w:t xml:space="preserve"> مكان كما لا يشتمل عليه زمان</w:t>
      </w:r>
      <w:r w:rsidR="00F27EE7">
        <w:rPr>
          <w:rFonts w:hint="cs"/>
          <w:rtl/>
        </w:rPr>
        <w:t xml:space="preserve">، </w:t>
      </w:r>
      <w:r w:rsidR="00033F4C">
        <w:rPr>
          <w:rFonts w:hint="cs"/>
          <w:rtl/>
        </w:rPr>
        <w:t>ولا يشغل حيزا كما لا يدنو إلى مسافة بشيء</w:t>
      </w:r>
      <w:r w:rsidR="00F27EE7">
        <w:rPr>
          <w:rFonts w:hint="cs"/>
          <w:rtl/>
        </w:rPr>
        <w:t xml:space="preserve">، </w:t>
      </w:r>
      <w:r w:rsidR="00033F4C">
        <w:rPr>
          <w:rFonts w:hint="cs"/>
          <w:rtl/>
        </w:rPr>
        <w:t>متقدس الذات عن الآفات منزه عن التغيير</w:t>
      </w:r>
      <w:r w:rsidR="00F27EE7">
        <w:rPr>
          <w:rFonts w:hint="cs"/>
          <w:rtl/>
        </w:rPr>
        <w:t xml:space="preserve">، </w:t>
      </w:r>
      <w:r w:rsidR="00033F4C">
        <w:rPr>
          <w:rFonts w:hint="cs"/>
          <w:rtl/>
        </w:rPr>
        <w:t>وهذه عقيدة مستقرة في القلوب ثابتة بواضح الدليل</w:t>
      </w:r>
      <w:r>
        <w:rPr>
          <w:rFonts w:hint="cs"/>
          <w:rtl/>
        </w:rPr>
        <w:t>)</w:t>
      </w:r>
      <w:r w:rsidR="00033F4C">
        <w:rPr>
          <w:rFonts w:hint="cs"/>
          <w:rtl/>
        </w:rPr>
        <w:t xml:space="preserve"> اهـ. </w:t>
      </w:r>
      <w:r>
        <w:rPr>
          <w:rFonts w:hint="cs"/>
          <w:rtl/>
        </w:rPr>
        <w:t>[</w:t>
      </w:r>
      <w:r w:rsidR="00033F4C">
        <w:rPr>
          <w:rFonts w:hint="cs"/>
          <w:rtl/>
        </w:rPr>
        <w:t>القبس في شرح الموطأ</w:t>
      </w:r>
      <w:r>
        <w:rPr>
          <w:rFonts w:hint="cs"/>
          <w:rtl/>
        </w:rPr>
        <w:t>:</w:t>
      </w:r>
      <w:r w:rsidR="00033F4C">
        <w:rPr>
          <w:rFonts w:hint="cs"/>
          <w:rtl/>
        </w:rPr>
        <w:t xml:space="preserve"> ج 1</w:t>
      </w:r>
      <w:r>
        <w:rPr>
          <w:rFonts w:hint="cs"/>
          <w:rtl/>
        </w:rPr>
        <w:t>:</w:t>
      </w:r>
      <w:r w:rsidR="00033F4C">
        <w:rPr>
          <w:rFonts w:hint="cs"/>
          <w:rtl/>
        </w:rPr>
        <w:t xml:space="preserve"> 289</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الله تعالى يتقدس عن أن يحد بالجهات</w:t>
      </w:r>
      <w:r>
        <w:rPr>
          <w:rFonts w:hint="cs"/>
          <w:rtl/>
        </w:rPr>
        <w:t>)</w:t>
      </w:r>
      <w:r w:rsidR="00033F4C">
        <w:rPr>
          <w:rFonts w:hint="cs"/>
          <w:rtl/>
        </w:rPr>
        <w:t xml:space="preserve"> أهـ </w:t>
      </w:r>
      <w:r>
        <w:rPr>
          <w:rFonts w:hint="cs"/>
          <w:rtl/>
        </w:rPr>
        <w:t>[</w:t>
      </w:r>
      <w:r w:rsidR="00033F4C">
        <w:rPr>
          <w:rFonts w:hint="cs"/>
          <w:rtl/>
        </w:rPr>
        <w:t>القبس في شرح الموطأ</w:t>
      </w:r>
      <w:r>
        <w:rPr>
          <w:rFonts w:hint="cs"/>
          <w:rtl/>
        </w:rPr>
        <w:t>:</w:t>
      </w:r>
      <w:r w:rsidR="00033F4C">
        <w:rPr>
          <w:rFonts w:hint="cs"/>
          <w:rtl/>
        </w:rPr>
        <w:t xml:space="preserve"> ج 1</w:t>
      </w:r>
      <w:r>
        <w:rPr>
          <w:rFonts w:hint="cs"/>
          <w:rtl/>
        </w:rPr>
        <w:t>:</w:t>
      </w:r>
      <w:r w:rsidR="00033F4C">
        <w:rPr>
          <w:rFonts w:hint="cs"/>
          <w:rtl/>
        </w:rPr>
        <w:t xml:space="preserve"> 395</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وان علم الله لا يحل في مكان ولا ينتسب إلى جهة</w:t>
      </w:r>
      <w:r w:rsidR="00F27EE7">
        <w:rPr>
          <w:rFonts w:hint="cs"/>
          <w:rtl/>
        </w:rPr>
        <w:t xml:space="preserve">، </w:t>
      </w:r>
      <w:r w:rsidR="00033F4C">
        <w:rPr>
          <w:rFonts w:hint="cs"/>
          <w:rtl/>
        </w:rPr>
        <w:t xml:space="preserve">كما أنه </w:t>
      </w:r>
      <w:r w:rsidR="00033F4C">
        <w:rPr>
          <w:rFonts w:hint="cs"/>
          <w:rtl/>
        </w:rPr>
        <w:lastRenderedPageBreak/>
        <w:t>سبحانه كذلك</w:t>
      </w:r>
      <w:r w:rsidR="00F27EE7">
        <w:rPr>
          <w:rFonts w:hint="cs"/>
          <w:rtl/>
        </w:rPr>
        <w:t xml:space="preserve">، </w:t>
      </w:r>
      <w:r w:rsidR="00033F4C">
        <w:rPr>
          <w:rFonts w:hint="cs"/>
          <w:rtl/>
        </w:rPr>
        <w:t>لكنه يعلم كل شيء في كل موضع وعلى</w:t>
      </w:r>
      <w:r>
        <w:rPr>
          <w:rFonts w:hint="cs"/>
          <w:rtl/>
        </w:rPr>
        <w:t xml:space="preserve"> </w:t>
      </w:r>
      <w:r w:rsidR="00033F4C">
        <w:rPr>
          <w:rFonts w:hint="cs"/>
          <w:rtl/>
        </w:rPr>
        <w:t>كل حال</w:t>
      </w:r>
      <w:r w:rsidR="00F27EE7">
        <w:rPr>
          <w:rFonts w:hint="cs"/>
          <w:rtl/>
        </w:rPr>
        <w:t xml:space="preserve">، </w:t>
      </w:r>
      <w:r w:rsidR="00033F4C">
        <w:rPr>
          <w:rFonts w:hint="cs"/>
          <w:rtl/>
        </w:rPr>
        <w:t>فما كان فهو بعلم الله لا يشذ عنه شيء ولا يعزب عن علمه موجود ولا معدوم</w:t>
      </w:r>
      <w:r w:rsidR="00F27EE7">
        <w:rPr>
          <w:rFonts w:hint="cs"/>
          <w:rtl/>
        </w:rPr>
        <w:t xml:space="preserve">، </w:t>
      </w:r>
      <w:r w:rsidR="00033F4C">
        <w:rPr>
          <w:rFonts w:hint="cs"/>
          <w:rtl/>
        </w:rPr>
        <w:t>والمقصود من الخبر أن نسبة البارئ من الجهات إلى فوق كنسبته إلى تحت</w:t>
      </w:r>
      <w:r w:rsidR="00F27EE7">
        <w:rPr>
          <w:rFonts w:hint="cs"/>
          <w:rtl/>
        </w:rPr>
        <w:t xml:space="preserve">، </w:t>
      </w:r>
      <w:r w:rsidR="00033F4C">
        <w:rPr>
          <w:rFonts w:hint="cs"/>
          <w:rtl/>
        </w:rPr>
        <w:t xml:space="preserve">إذ لا ينسب إلى الكون في واحدة منهما بذاته " اهـ. </w:t>
      </w:r>
      <w:r>
        <w:rPr>
          <w:rFonts w:hint="cs"/>
          <w:rtl/>
        </w:rPr>
        <w:t>[</w:t>
      </w:r>
      <w:r w:rsidR="00033F4C">
        <w:rPr>
          <w:rFonts w:hint="cs"/>
          <w:rtl/>
        </w:rPr>
        <w:t>عارضة الأحوذي بشرح سنن الترمذي</w:t>
      </w:r>
      <w:r>
        <w:rPr>
          <w:rFonts w:hint="cs"/>
          <w:rtl/>
        </w:rPr>
        <w:t>:</w:t>
      </w:r>
      <w:r w:rsidR="00033F4C">
        <w:rPr>
          <w:rFonts w:hint="cs"/>
          <w:rtl/>
        </w:rPr>
        <w:t xml:space="preserve"> ج 12</w:t>
      </w:r>
      <w:r>
        <w:rPr>
          <w:rFonts w:hint="cs"/>
          <w:rtl/>
        </w:rPr>
        <w:t>:</w:t>
      </w:r>
      <w:r w:rsidR="00033F4C">
        <w:rPr>
          <w:rFonts w:hint="cs"/>
          <w:rtl/>
        </w:rPr>
        <w:t xml:space="preserve"> 184</w:t>
      </w:r>
      <w:r>
        <w:rPr>
          <w:rFonts w:hint="cs"/>
          <w:rtl/>
        </w:rPr>
        <w:t>]</w:t>
      </w:r>
      <w:r w:rsidR="00F27EE7">
        <w:rPr>
          <w:rFonts w:hint="cs"/>
          <w:rtl/>
        </w:rPr>
        <w:t xml:space="preserve">، </w:t>
      </w:r>
      <w:r>
        <w:rPr>
          <w:rFonts w:hint="cs"/>
          <w:rtl/>
        </w:rPr>
        <w:t>(</w:t>
      </w:r>
      <w:r w:rsidR="00033F4C">
        <w:rPr>
          <w:rFonts w:hint="cs"/>
          <w:rtl/>
        </w:rPr>
        <w:t>17</w:t>
      </w:r>
      <w:r>
        <w:rPr>
          <w:rFonts w:hint="cs"/>
          <w:rtl/>
        </w:rPr>
        <w:t>)</w:t>
      </w:r>
      <w:r w:rsidR="00033F4C">
        <w:rPr>
          <w:rFonts w:hint="cs"/>
          <w:rtl/>
        </w:rPr>
        <w:t xml:space="preserve"> وقال القاضي عياض المالكي (544</w:t>
      </w:r>
      <w:r>
        <w:rPr>
          <w:rFonts w:hint="cs"/>
          <w:rtl/>
        </w:rPr>
        <w:t>):</w:t>
      </w:r>
      <w:r w:rsidR="00033F4C">
        <w:rPr>
          <w:rFonts w:hint="cs"/>
          <w:rtl/>
        </w:rPr>
        <w:t xml:space="preserve"> </w:t>
      </w:r>
      <w:r>
        <w:rPr>
          <w:rFonts w:hint="cs"/>
          <w:rtl/>
        </w:rPr>
        <w:t>(</w:t>
      </w:r>
      <w:r w:rsidR="00033F4C">
        <w:rPr>
          <w:rFonts w:hint="cs"/>
          <w:rtl/>
        </w:rPr>
        <w:t>اعلم أن ما وقع من إضافة الدنو والقرب هنا من الله او إلى الله فليس بدنو مكان ولا قُرب مدى</w:t>
      </w:r>
      <w:r w:rsidR="00F27EE7">
        <w:rPr>
          <w:rFonts w:hint="cs"/>
          <w:rtl/>
        </w:rPr>
        <w:t xml:space="preserve">، </w:t>
      </w:r>
      <w:r w:rsidR="00033F4C">
        <w:rPr>
          <w:rFonts w:hint="cs"/>
          <w:rtl/>
        </w:rPr>
        <w:t>بل كما ذكرنا عن جعفر بن محمد الصادق: ليس بدُنو حد</w:t>
      </w:r>
      <w:r w:rsidR="00F27EE7">
        <w:rPr>
          <w:rFonts w:hint="cs"/>
          <w:rtl/>
        </w:rPr>
        <w:t xml:space="preserve">، </w:t>
      </w:r>
      <w:r w:rsidR="00033F4C">
        <w:rPr>
          <w:rFonts w:hint="cs"/>
          <w:rtl/>
        </w:rPr>
        <w:t>صفة المجد والعلاء</w:t>
      </w:r>
      <w:r w:rsidR="00F27EE7">
        <w:rPr>
          <w:rFonts w:hint="cs"/>
          <w:rtl/>
        </w:rPr>
        <w:t xml:space="preserve">، </w:t>
      </w:r>
      <w:r w:rsidR="00033F4C">
        <w:rPr>
          <w:rFonts w:hint="cs"/>
          <w:rtl/>
        </w:rPr>
        <w:t>فإنه تعالى فوق كل موجود بالقهر والاستيلاء</w:t>
      </w:r>
      <w:r>
        <w:rPr>
          <w:rFonts w:hint="cs"/>
          <w:rtl/>
        </w:rPr>
        <w:t>)</w:t>
      </w:r>
      <w:r w:rsidR="00033F4C">
        <w:rPr>
          <w:rFonts w:hint="cs"/>
          <w:rtl/>
        </w:rPr>
        <w:t xml:space="preserve"> اهـ </w:t>
      </w:r>
      <w:r>
        <w:rPr>
          <w:rFonts w:hint="cs"/>
          <w:rtl/>
        </w:rPr>
        <w:t>[</w:t>
      </w:r>
      <w:r w:rsidR="00033F4C">
        <w:rPr>
          <w:rFonts w:hint="cs"/>
          <w:rtl/>
        </w:rPr>
        <w:t>الشفا</w:t>
      </w:r>
      <w:r>
        <w:rPr>
          <w:rFonts w:hint="cs"/>
          <w:rtl/>
        </w:rPr>
        <w:t>:</w:t>
      </w:r>
      <w:r w:rsidR="00033F4C">
        <w:rPr>
          <w:rFonts w:hint="cs"/>
          <w:rtl/>
        </w:rPr>
        <w:t xml:space="preserve"> ج1</w:t>
      </w:r>
      <w:r>
        <w:rPr>
          <w:rFonts w:hint="cs"/>
          <w:rtl/>
        </w:rPr>
        <w:t>:</w:t>
      </w:r>
      <w:r w:rsidR="00033F4C">
        <w:rPr>
          <w:rFonts w:hint="cs"/>
          <w:rtl/>
        </w:rPr>
        <w:t xml:space="preserve"> 205</w:t>
      </w:r>
      <w:r>
        <w:rPr>
          <w:rFonts w:hint="cs"/>
          <w:rtl/>
        </w:rPr>
        <w:t>]</w:t>
      </w:r>
      <w:r w:rsidR="00F27EE7">
        <w:rPr>
          <w:rFonts w:hint="cs"/>
          <w:rtl/>
        </w:rPr>
        <w:t xml:space="preserve">، </w:t>
      </w:r>
      <w:r>
        <w:rPr>
          <w:rFonts w:hint="cs"/>
          <w:rtl/>
        </w:rPr>
        <w:t>(</w:t>
      </w:r>
      <w:r w:rsidR="00033F4C">
        <w:rPr>
          <w:rFonts w:hint="cs"/>
          <w:rtl/>
        </w:rPr>
        <w:t>18</w:t>
      </w:r>
      <w:r>
        <w:rPr>
          <w:rFonts w:hint="cs"/>
          <w:rtl/>
        </w:rPr>
        <w:t>)</w:t>
      </w:r>
      <w:r w:rsidR="00033F4C">
        <w:rPr>
          <w:rFonts w:hint="cs"/>
          <w:rtl/>
        </w:rPr>
        <w:t xml:space="preserve"> وقال الإمام </w:t>
      </w:r>
      <w:proofErr w:type="spellStart"/>
      <w:r w:rsidR="00033F4C">
        <w:rPr>
          <w:rFonts w:hint="cs"/>
          <w:rtl/>
        </w:rPr>
        <w:t>الشهرستاني</w:t>
      </w:r>
      <w:proofErr w:type="spellEnd"/>
      <w:r w:rsidR="00033F4C">
        <w:rPr>
          <w:rFonts w:hint="cs"/>
          <w:rtl/>
        </w:rPr>
        <w:t xml:space="preserve"> (548هـ)</w:t>
      </w:r>
      <w:r>
        <w:rPr>
          <w:rFonts w:hint="cs"/>
          <w:rtl/>
        </w:rPr>
        <w:t>:</w:t>
      </w:r>
      <w:r w:rsidR="00033F4C">
        <w:rPr>
          <w:rFonts w:hint="cs"/>
          <w:rtl/>
        </w:rPr>
        <w:t xml:space="preserve"> </w:t>
      </w:r>
      <w:r>
        <w:rPr>
          <w:rFonts w:hint="cs"/>
          <w:rtl/>
        </w:rPr>
        <w:t>(</w:t>
      </w:r>
      <w:r w:rsidR="00033F4C">
        <w:rPr>
          <w:rFonts w:hint="cs"/>
          <w:rtl/>
        </w:rPr>
        <w:t xml:space="preserve">فمذهب أهل الحق أن الله سبحانه لا يشبه شيئا من المخلوقات ولا يشبهه شيء منها بوجه من وجوه المشابهة والمماثلة </w:t>
      </w:r>
      <w:r>
        <w:rPr>
          <w:rFonts w:hint="cs"/>
          <w:rtl/>
        </w:rPr>
        <w:t>{</w:t>
      </w:r>
      <w:r w:rsidR="00033F4C">
        <w:rPr>
          <w:rFonts w:hint="cs"/>
          <w:rtl/>
        </w:rPr>
        <w:t>لَيْسَ كَمِثْلِهِ شَيْءٌ وَهُوَ السَّمِيعُ البَصِيرُ</w:t>
      </w:r>
      <w:r>
        <w:rPr>
          <w:rFonts w:hint="cs"/>
          <w:rtl/>
        </w:rPr>
        <w:t>}</w:t>
      </w:r>
      <w:r w:rsidR="00F27EE7">
        <w:rPr>
          <w:rFonts w:hint="cs"/>
          <w:rtl/>
        </w:rPr>
        <w:t xml:space="preserve">، </w:t>
      </w:r>
      <w:r w:rsidR="00033F4C">
        <w:rPr>
          <w:rFonts w:hint="cs"/>
          <w:rtl/>
        </w:rPr>
        <w:t>فليس البارئ سبحانه بجوهر ولا جسم ولا عرض ولا في مكان ولا في زمان</w:t>
      </w:r>
      <w:r>
        <w:rPr>
          <w:rFonts w:hint="cs"/>
          <w:rtl/>
        </w:rPr>
        <w:t xml:space="preserve">) </w:t>
      </w:r>
      <w:r w:rsidR="00033F4C">
        <w:rPr>
          <w:rFonts w:hint="cs"/>
          <w:rtl/>
        </w:rPr>
        <w:t>اهـ.</w:t>
      </w:r>
      <w:r>
        <w:rPr>
          <w:rFonts w:hint="cs"/>
          <w:rtl/>
        </w:rPr>
        <w:t>[</w:t>
      </w:r>
      <w:r w:rsidR="00033F4C">
        <w:rPr>
          <w:rFonts w:hint="cs"/>
          <w:rtl/>
        </w:rPr>
        <w:t>نهاية الأقدام ص</w:t>
      </w:r>
      <w:r>
        <w:rPr>
          <w:rFonts w:hint="cs"/>
          <w:rtl/>
        </w:rPr>
        <w:t>:</w:t>
      </w:r>
      <w:r w:rsidR="00033F4C">
        <w:rPr>
          <w:rFonts w:hint="cs"/>
          <w:rtl/>
        </w:rPr>
        <w:t xml:space="preserve"> 103]</w:t>
      </w:r>
      <w:r w:rsidR="00F27EE7">
        <w:rPr>
          <w:rFonts w:hint="cs"/>
          <w:rtl/>
        </w:rPr>
        <w:t xml:space="preserve">، </w:t>
      </w:r>
      <w:r w:rsidR="00033F4C">
        <w:rPr>
          <w:rFonts w:hint="cs"/>
          <w:rtl/>
        </w:rPr>
        <w:t>وقال الإمام الحافظ ابن الجوزي الحنبلي (597هـ)</w:t>
      </w:r>
      <w:r>
        <w:rPr>
          <w:rFonts w:hint="cs"/>
          <w:rtl/>
        </w:rPr>
        <w:t>:</w:t>
      </w:r>
      <w:r w:rsidR="00033F4C">
        <w:rPr>
          <w:rFonts w:hint="cs"/>
          <w:rtl/>
        </w:rPr>
        <w:t xml:space="preserve"> </w:t>
      </w:r>
      <w:r>
        <w:rPr>
          <w:rFonts w:hint="cs"/>
          <w:rtl/>
        </w:rPr>
        <w:t>(</w:t>
      </w:r>
      <w:r w:rsidR="00033F4C">
        <w:rPr>
          <w:rFonts w:hint="cs"/>
          <w:rtl/>
        </w:rPr>
        <w:t xml:space="preserve">الواجب علينا أن نعتقد أن ذات الله تعالى لا </w:t>
      </w:r>
      <w:proofErr w:type="spellStart"/>
      <w:r w:rsidR="00033F4C">
        <w:rPr>
          <w:rFonts w:hint="cs"/>
          <w:rtl/>
        </w:rPr>
        <w:t>يحويه</w:t>
      </w:r>
      <w:proofErr w:type="spellEnd"/>
      <w:r w:rsidR="00033F4C">
        <w:rPr>
          <w:rFonts w:hint="cs"/>
          <w:rtl/>
        </w:rPr>
        <w:t xml:space="preserve"> مكان ولا يوصف بالتغيّر والانتقال)</w:t>
      </w:r>
      <w:r>
        <w:rPr>
          <w:rFonts w:hint="cs"/>
          <w:rtl/>
        </w:rPr>
        <w:t xml:space="preserve"> </w:t>
      </w:r>
      <w:r w:rsidR="00033F4C">
        <w:rPr>
          <w:rFonts w:hint="cs"/>
          <w:rtl/>
        </w:rPr>
        <w:t xml:space="preserve">اهـ. </w:t>
      </w:r>
      <w:r>
        <w:rPr>
          <w:rFonts w:hint="cs"/>
          <w:rtl/>
        </w:rPr>
        <w:t>[</w:t>
      </w:r>
      <w:r w:rsidR="00033F4C">
        <w:rPr>
          <w:rFonts w:hint="cs"/>
          <w:rtl/>
        </w:rPr>
        <w:t>دفع شبه التشبيه (ص</w:t>
      </w:r>
      <w:r>
        <w:rPr>
          <w:rFonts w:hint="cs"/>
          <w:rtl/>
        </w:rPr>
        <w:t>:</w:t>
      </w:r>
      <w:r w:rsidR="00033F4C">
        <w:rPr>
          <w:rFonts w:hint="cs"/>
          <w:rtl/>
        </w:rPr>
        <w:t>58)</w:t>
      </w:r>
      <w:r>
        <w:rPr>
          <w:rFonts w:hint="cs"/>
          <w:rtl/>
        </w:rPr>
        <w:t>]</w:t>
      </w:r>
      <w:r w:rsidR="00F27EE7">
        <w:rPr>
          <w:rFonts w:hint="cs"/>
          <w:rtl/>
        </w:rPr>
        <w:t xml:space="preserve">، </w:t>
      </w:r>
      <w:r w:rsidR="00033F4C">
        <w:rPr>
          <w:rFonts w:hint="cs"/>
          <w:rtl/>
        </w:rPr>
        <w:t>وقال في صيد الخاطر</w:t>
      </w:r>
      <w:r>
        <w:rPr>
          <w:rFonts w:hint="cs"/>
          <w:rtl/>
        </w:rPr>
        <w:t>:</w:t>
      </w:r>
      <w:r w:rsidR="00033F4C">
        <w:rPr>
          <w:rFonts w:hint="cs"/>
          <w:rtl/>
        </w:rPr>
        <w:t xml:space="preserve"> </w:t>
      </w:r>
      <w:r>
        <w:rPr>
          <w:rFonts w:hint="cs"/>
          <w:rtl/>
        </w:rPr>
        <w:t>(</w:t>
      </w:r>
      <w:r w:rsidR="00033F4C">
        <w:rPr>
          <w:rFonts w:hint="cs"/>
          <w:rtl/>
        </w:rPr>
        <w:t>فترى أقوامًا يسمعون أخبار الصفات فيحملونها على ما يقتضيه الحس</w:t>
      </w:r>
      <w:r w:rsidR="00F27EE7">
        <w:rPr>
          <w:rFonts w:hint="cs"/>
          <w:rtl/>
        </w:rPr>
        <w:t xml:space="preserve">، </w:t>
      </w:r>
      <w:r w:rsidR="00033F4C">
        <w:rPr>
          <w:rFonts w:hint="cs"/>
          <w:rtl/>
        </w:rPr>
        <w:t>كقول قائلهم: ينزل بذاته إلى السماء وينتقل</w:t>
      </w:r>
      <w:r w:rsidR="00F27EE7">
        <w:rPr>
          <w:rFonts w:hint="cs"/>
          <w:rtl/>
        </w:rPr>
        <w:t xml:space="preserve">، </w:t>
      </w:r>
      <w:r w:rsidR="00033F4C">
        <w:rPr>
          <w:rFonts w:hint="cs"/>
          <w:rtl/>
        </w:rPr>
        <w:t>وهذا فهم رديء</w:t>
      </w:r>
      <w:r w:rsidR="00F27EE7">
        <w:rPr>
          <w:rFonts w:hint="cs"/>
          <w:rtl/>
        </w:rPr>
        <w:t xml:space="preserve">، </w:t>
      </w:r>
      <w:r w:rsidR="00033F4C">
        <w:rPr>
          <w:rFonts w:hint="cs"/>
          <w:rtl/>
        </w:rPr>
        <w:t>لأن المنتقل يكون من مكان إلى مكان</w:t>
      </w:r>
      <w:r w:rsidR="00F27EE7">
        <w:rPr>
          <w:rFonts w:hint="cs"/>
          <w:rtl/>
        </w:rPr>
        <w:t xml:space="preserve">، </w:t>
      </w:r>
      <w:r w:rsidR="00033F4C">
        <w:rPr>
          <w:rFonts w:hint="cs"/>
          <w:rtl/>
        </w:rPr>
        <w:t>ويوجب ذلك كون المكان أكبر منه</w:t>
      </w:r>
      <w:r w:rsidR="00F27EE7">
        <w:rPr>
          <w:rFonts w:hint="cs"/>
          <w:rtl/>
        </w:rPr>
        <w:t xml:space="preserve">، </w:t>
      </w:r>
      <w:r w:rsidR="00033F4C">
        <w:rPr>
          <w:rFonts w:hint="cs"/>
          <w:rtl/>
        </w:rPr>
        <w:t>ويلزم منه الحركة</w:t>
      </w:r>
      <w:r w:rsidR="00F27EE7">
        <w:rPr>
          <w:rFonts w:hint="cs"/>
          <w:rtl/>
        </w:rPr>
        <w:t xml:space="preserve">، </w:t>
      </w:r>
      <w:r w:rsidR="00033F4C">
        <w:rPr>
          <w:rFonts w:hint="cs"/>
          <w:rtl/>
        </w:rPr>
        <w:t xml:space="preserve">وكل ذلك محال على الحق عز وجل) اهـ </w:t>
      </w:r>
      <w:r>
        <w:rPr>
          <w:rFonts w:hint="cs"/>
          <w:rtl/>
        </w:rPr>
        <w:t>[</w:t>
      </w:r>
      <w:r w:rsidR="00033F4C">
        <w:rPr>
          <w:rFonts w:hint="cs"/>
          <w:rtl/>
        </w:rPr>
        <w:t>صيد الخاطر</w:t>
      </w:r>
      <w:r>
        <w:rPr>
          <w:rFonts w:hint="cs"/>
          <w:rtl/>
        </w:rPr>
        <w:t>:</w:t>
      </w:r>
      <w:r w:rsidR="00033F4C">
        <w:rPr>
          <w:rFonts w:hint="cs"/>
          <w:rtl/>
        </w:rPr>
        <w:t xml:space="preserve"> ص</w:t>
      </w:r>
      <w:r>
        <w:rPr>
          <w:rFonts w:hint="cs"/>
          <w:rtl/>
        </w:rPr>
        <w:t>:</w:t>
      </w:r>
      <w:r w:rsidR="00033F4C">
        <w:rPr>
          <w:rFonts w:hint="cs"/>
          <w:rtl/>
        </w:rPr>
        <w:t xml:space="preserve"> 476</w:t>
      </w:r>
      <w:r>
        <w:rPr>
          <w:rFonts w:hint="cs"/>
          <w:rtl/>
        </w:rPr>
        <w:t>]</w:t>
      </w:r>
      <w:r w:rsidR="00F27EE7">
        <w:rPr>
          <w:rFonts w:hint="cs"/>
          <w:rtl/>
        </w:rPr>
        <w:t xml:space="preserve">، </w:t>
      </w:r>
      <w:r w:rsidR="00033F4C">
        <w:rPr>
          <w:rFonts w:hint="cs"/>
          <w:rtl/>
        </w:rPr>
        <w:t>وقال في الباز الأشهب</w:t>
      </w:r>
      <w:r>
        <w:rPr>
          <w:rFonts w:hint="cs"/>
          <w:rtl/>
        </w:rPr>
        <w:t>:</w:t>
      </w:r>
      <w:r w:rsidR="00033F4C">
        <w:rPr>
          <w:rFonts w:hint="cs"/>
          <w:rtl/>
        </w:rPr>
        <w:t xml:space="preserve"> </w:t>
      </w:r>
      <w:r>
        <w:rPr>
          <w:rFonts w:hint="cs"/>
          <w:rtl/>
        </w:rPr>
        <w:t>(</w:t>
      </w:r>
      <w:r w:rsidR="00033F4C">
        <w:rPr>
          <w:rFonts w:hint="cs"/>
          <w:rtl/>
        </w:rPr>
        <w:t>كل من هو في جهة يكون مقدَّرًا محدودًا وهو يتعالى عن ذلك</w:t>
      </w:r>
      <w:r w:rsidR="00F27EE7">
        <w:rPr>
          <w:rFonts w:hint="cs"/>
          <w:rtl/>
        </w:rPr>
        <w:t xml:space="preserve">، </w:t>
      </w:r>
      <w:r w:rsidR="00033F4C">
        <w:rPr>
          <w:rFonts w:hint="cs"/>
          <w:rtl/>
        </w:rPr>
        <w:t>وإنما الجهات للجواهر والأجسام لأنها أجرام تحتاج إلى جهة</w:t>
      </w:r>
      <w:r w:rsidR="00F27EE7">
        <w:rPr>
          <w:rFonts w:hint="cs"/>
          <w:rtl/>
        </w:rPr>
        <w:t xml:space="preserve">، </w:t>
      </w:r>
      <w:r w:rsidR="00033F4C">
        <w:rPr>
          <w:rFonts w:hint="cs"/>
          <w:rtl/>
        </w:rPr>
        <w:t>وإذا ثبت بطلان الجهة ثبت بطلان المكان" اهـ.</w:t>
      </w:r>
      <w:r>
        <w:rPr>
          <w:rFonts w:hint="cs"/>
          <w:rtl/>
        </w:rPr>
        <w:t>[</w:t>
      </w:r>
      <w:r w:rsidR="00033F4C">
        <w:rPr>
          <w:rFonts w:hint="cs"/>
          <w:rtl/>
        </w:rPr>
        <w:t>الباز الأشهب ص 57]</w:t>
      </w:r>
      <w:r w:rsidR="00F27EE7">
        <w:rPr>
          <w:rFonts w:hint="cs"/>
          <w:rtl/>
        </w:rPr>
        <w:t xml:space="preserve">، </w:t>
      </w:r>
      <w:r>
        <w:rPr>
          <w:rFonts w:hint="cs"/>
          <w:rtl/>
        </w:rPr>
        <w:t>(</w:t>
      </w:r>
      <w:r w:rsidR="00033F4C">
        <w:rPr>
          <w:rFonts w:hint="cs"/>
          <w:rtl/>
        </w:rPr>
        <w:t>19</w:t>
      </w:r>
      <w:r>
        <w:rPr>
          <w:rFonts w:hint="cs"/>
          <w:rtl/>
        </w:rPr>
        <w:t>)</w:t>
      </w:r>
      <w:r w:rsidR="00033F4C">
        <w:rPr>
          <w:rFonts w:hint="cs"/>
          <w:rtl/>
        </w:rPr>
        <w:t xml:space="preserve"> وقال الحافظ ابن عساكر (620 هـ) – في درة من </w:t>
      </w:r>
      <w:proofErr w:type="spellStart"/>
      <w:r w:rsidR="00033F4C">
        <w:rPr>
          <w:rFonts w:hint="cs"/>
          <w:rtl/>
        </w:rPr>
        <w:t>تنزيهات</w:t>
      </w:r>
      <w:proofErr w:type="spellEnd"/>
      <w:r w:rsidR="00033F4C">
        <w:rPr>
          <w:rFonts w:hint="cs"/>
          <w:rtl/>
        </w:rPr>
        <w:t xml:space="preserve"> العلماء – </w:t>
      </w:r>
      <w:r>
        <w:rPr>
          <w:rFonts w:hint="cs"/>
          <w:rtl/>
        </w:rPr>
        <w:t>(</w:t>
      </w:r>
      <w:r w:rsidR="00033F4C">
        <w:rPr>
          <w:rFonts w:hint="cs"/>
          <w:rtl/>
        </w:rPr>
        <w:t>موجود قبل الخلق ليس له قبل ولا بعد</w:t>
      </w:r>
      <w:r w:rsidR="00F27EE7">
        <w:rPr>
          <w:rFonts w:hint="cs"/>
          <w:rtl/>
        </w:rPr>
        <w:t xml:space="preserve">، </w:t>
      </w:r>
      <w:r w:rsidR="00033F4C">
        <w:rPr>
          <w:rFonts w:hint="cs"/>
          <w:rtl/>
        </w:rPr>
        <w:t>ولا فوق ولا تحت</w:t>
      </w:r>
      <w:r w:rsidR="00F27EE7">
        <w:rPr>
          <w:rFonts w:hint="cs"/>
          <w:rtl/>
        </w:rPr>
        <w:t xml:space="preserve">، </w:t>
      </w:r>
      <w:r w:rsidR="00033F4C">
        <w:rPr>
          <w:rFonts w:hint="cs"/>
          <w:rtl/>
        </w:rPr>
        <w:t>ولا يمين ولا شمال</w:t>
      </w:r>
      <w:r w:rsidR="00F27EE7">
        <w:rPr>
          <w:rFonts w:hint="cs"/>
          <w:rtl/>
        </w:rPr>
        <w:t xml:space="preserve">، </w:t>
      </w:r>
      <w:r w:rsidR="00033F4C">
        <w:rPr>
          <w:rFonts w:hint="cs"/>
          <w:rtl/>
        </w:rPr>
        <w:t>ولا أمام ولا خلف</w:t>
      </w:r>
      <w:r w:rsidR="00F27EE7">
        <w:rPr>
          <w:rFonts w:hint="cs"/>
          <w:rtl/>
        </w:rPr>
        <w:t xml:space="preserve">، </w:t>
      </w:r>
      <w:r w:rsidR="00033F4C">
        <w:rPr>
          <w:rFonts w:hint="cs"/>
          <w:rtl/>
        </w:rPr>
        <w:t>ولا كل ولا بعض</w:t>
      </w:r>
      <w:r w:rsidR="00F27EE7">
        <w:rPr>
          <w:rFonts w:hint="cs"/>
          <w:rtl/>
        </w:rPr>
        <w:t xml:space="preserve">، </w:t>
      </w:r>
      <w:r w:rsidR="00033F4C">
        <w:rPr>
          <w:rFonts w:hint="cs"/>
          <w:rtl/>
        </w:rPr>
        <w:t>ولا يقال متى كان</w:t>
      </w:r>
      <w:r w:rsidR="00F27EE7">
        <w:rPr>
          <w:rFonts w:hint="cs"/>
          <w:rtl/>
        </w:rPr>
        <w:t xml:space="preserve">، </w:t>
      </w:r>
      <w:r w:rsidR="00033F4C">
        <w:rPr>
          <w:rFonts w:hint="cs"/>
          <w:rtl/>
        </w:rPr>
        <w:t>ولا أين كـان ولا كيف</w:t>
      </w:r>
      <w:r w:rsidR="00F27EE7">
        <w:rPr>
          <w:rFonts w:hint="cs"/>
          <w:rtl/>
        </w:rPr>
        <w:t xml:space="preserve">، </w:t>
      </w:r>
      <w:r w:rsidR="00033F4C">
        <w:rPr>
          <w:rFonts w:hint="cs"/>
          <w:rtl/>
        </w:rPr>
        <w:t>كان ولا مكان</w:t>
      </w:r>
      <w:r w:rsidR="00F27EE7">
        <w:rPr>
          <w:rFonts w:hint="cs"/>
          <w:rtl/>
        </w:rPr>
        <w:t xml:space="preserve">، </w:t>
      </w:r>
      <w:r w:rsidR="00033F4C">
        <w:rPr>
          <w:rFonts w:hint="cs"/>
          <w:rtl/>
        </w:rPr>
        <w:t>كون الأكوان</w:t>
      </w:r>
      <w:r w:rsidR="00F27EE7">
        <w:rPr>
          <w:rFonts w:hint="cs"/>
          <w:rtl/>
        </w:rPr>
        <w:t xml:space="preserve">، </w:t>
      </w:r>
      <w:r w:rsidR="00033F4C">
        <w:rPr>
          <w:rFonts w:hint="cs"/>
          <w:rtl/>
        </w:rPr>
        <w:t>ودبر الزمان</w:t>
      </w:r>
      <w:r w:rsidR="00F27EE7">
        <w:rPr>
          <w:rFonts w:hint="cs"/>
          <w:rtl/>
        </w:rPr>
        <w:t xml:space="preserve">، </w:t>
      </w:r>
      <w:r w:rsidR="00033F4C">
        <w:rPr>
          <w:rFonts w:hint="cs"/>
          <w:rtl/>
        </w:rPr>
        <w:t>لا يتقيد بالزمان</w:t>
      </w:r>
      <w:r w:rsidR="00F27EE7">
        <w:rPr>
          <w:rFonts w:hint="cs"/>
          <w:rtl/>
        </w:rPr>
        <w:t xml:space="preserve">، </w:t>
      </w:r>
      <w:r w:rsidR="00033F4C">
        <w:rPr>
          <w:rFonts w:hint="cs"/>
          <w:rtl/>
        </w:rPr>
        <w:t>ولا يتخصص بالمكان</w:t>
      </w:r>
      <w:r>
        <w:rPr>
          <w:rFonts w:hint="cs"/>
          <w:rtl/>
        </w:rPr>
        <w:t>)</w:t>
      </w:r>
      <w:r w:rsidR="00033F4C">
        <w:rPr>
          <w:rFonts w:hint="cs"/>
          <w:rtl/>
        </w:rPr>
        <w:t xml:space="preserve"> اهـ </w:t>
      </w:r>
      <w:r>
        <w:rPr>
          <w:rFonts w:hint="cs"/>
          <w:rtl/>
        </w:rPr>
        <w:t>[</w:t>
      </w:r>
      <w:r w:rsidR="00033F4C">
        <w:rPr>
          <w:rFonts w:hint="cs"/>
          <w:rtl/>
        </w:rPr>
        <w:t>طبقات الشافعية (8</w:t>
      </w:r>
      <w:r>
        <w:rPr>
          <w:rFonts w:hint="cs"/>
          <w:rtl/>
        </w:rPr>
        <w:t>:</w:t>
      </w:r>
      <w:r w:rsidR="00033F4C">
        <w:rPr>
          <w:rFonts w:hint="cs"/>
          <w:rtl/>
        </w:rPr>
        <w:t xml:space="preserve"> 186)</w:t>
      </w:r>
      <w:r>
        <w:rPr>
          <w:rFonts w:hint="cs"/>
          <w:rtl/>
        </w:rPr>
        <w:t>]</w:t>
      </w:r>
      <w:r w:rsidR="00F27EE7">
        <w:rPr>
          <w:rFonts w:hint="cs"/>
          <w:rtl/>
        </w:rPr>
        <w:t xml:space="preserve">، </w:t>
      </w:r>
      <w:r w:rsidR="00033F4C">
        <w:rPr>
          <w:rFonts w:hint="cs"/>
          <w:rtl/>
        </w:rPr>
        <w:t>وقال سلطان العلماء</w:t>
      </w:r>
      <w:r>
        <w:rPr>
          <w:rFonts w:hint="cs"/>
          <w:rtl/>
        </w:rPr>
        <w:t xml:space="preserve"> </w:t>
      </w:r>
      <w:r w:rsidR="00033F4C">
        <w:rPr>
          <w:rFonts w:hint="cs"/>
          <w:rtl/>
        </w:rPr>
        <w:t>عبد العزيز بن عبد السلام (660 ه)</w:t>
      </w:r>
      <w:r>
        <w:rPr>
          <w:rFonts w:hint="cs"/>
          <w:rtl/>
        </w:rPr>
        <w:t>:</w:t>
      </w:r>
      <w:r w:rsidR="00033F4C">
        <w:rPr>
          <w:rFonts w:hint="cs"/>
          <w:rtl/>
        </w:rPr>
        <w:t xml:space="preserve"> </w:t>
      </w:r>
      <w:r>
        <w:rPr>
          <w:rFonts w:hint="cs"/>
          <w:rtl/>
        </w:rPr>
        <w:t>(</w:t>
      </w:r>
      <w:r w:rsidR="00033F4C">
        <w:rPr>
          <w:rFonts w:hint="cs"/>
          <w:rtl/>
        </w:rPr>
        <w:t xml:space="preserve">ليس </w:t>
      </w:r>
      <w:r>
        <w:rPr>
          <w:rFonts w:hint="cs"/>
          <w:rtl/>
        </w:rPr>
        <w:t>[</w:t>
      </w:r>
      <w:r w:rsidR="00033F4C">
        <w:rPr>
          <w:rFonts w:hint="cs"/>
          <w:rtl/>
        </w:rPr>
        <w:t>الله تعالى</w:t>
      </w:r>
      <w:r>
        <w:rPr>
          <w:rFonts w:hint="cs"/>
          <w:rtl/>
        </w:rPr>
        <w:t>]</w:t>
      </w:r>
      <w:r w:rsidR="00033F4C">
        <w:rPr>
          <w:rFonts w:hint="cs"/>
          <w:rtl/>
        </w:rPr>
        <w:t xml:space="preserve"> بجسم مصوَّر</w:t>
      </w:r>
      <w:r w:rsidR="00F27EE7">
        <w:rPr>
          <w:rFonts w:hint="cs"/>
          <w:rtl/>
        </w:rPr>
        <w:t xml:space="preserve">، </w:t>
      </w:r>
      <w:r w:rsidR="00033F4C">
        <w:rPr>
          <w:rFonts w:hint="cs"/>
          <w:rtl/>
        </w:rPr>
        <w:t>ولا جوهر محدود مُقدَّر</w:t>
      </w:r>
      <w:r w:rsidR="00F27EE7">
        <w:rPr>
          <w:rFonts w:hint="cs"/>
          <w:rtl/>
        </w:rPr>
        <w:t xml:space="preserve">، </w:t>
      </w:r>
      <w:r w:rsidR="00033F4C">
        <w:rPr>
          <w:rFonts w:hint="cs"/>
          <w:rtl/>
        </w:rPr>
        <w:t>ولا يشبه شيئا</w:t>
      </w:r>
      <w:r w:rsidR="00F27EE7">
        <w:rPr>
          <w:rFonts w:hint="cs"/>
          <w:rtl/>
        </w:rPr>
        <w:t xml:space="preserve">، </w:t>
      </w:r>
      <w:r w:rsidR="00033F4C">
        <w:rPr>
          <w:rFonts w:hint="cs"/>
          <w:rtl/>
        </w:rPr>
        <w:t>ولا يُشبهه شيء</w:t>
      </w:r>
      <w:r w:rsidR="00F27EE7">
        <w:rPr>
          <w:rFonts w:hint="cs"/>
          <w:rtl/>
        </w:rPr>
        <w:t xml:space="preserve">، </w:t>
      </w:r>
      <w:r w:rsidR="00033F4C">
        <w:rPr>
          <w:rFonts w:hint="cs"/>
          <w:rtl/>
        </w:rPr>
        <w:t>ولا تحيط به الجهات</w:t>
      </w:r>
      <w:r w:rsidR="00F27EE7">
        <w:rPr>
          <w:rFonts w:hint="cs"/>
          <w:rtl/>
        </w:rPr>
        <w:t xml:space="preserve">، </w:t>
      </w:r>
      <w:r w:rsidR="00033F4C">
        <w:rPr>
          <w:rFonts w:hint="cs"/>
          <w:rtl/>
        </w:rPr>
        <w:t>ولا تكتنفه الأرضون ولا السموات</w:t>
      </w:r>
      <w:r w:rsidR="00F27EE7">
        <w:rPr>
          <w:rFonts w:hint="cs"/>
          <w:rtl/>
        </w:rPr>
        <w:t xml:space="preserve">، </w:t>
      </w:r>
      <w:r w:rsidR="00033F4C">
        <w:rPr>
          <w:rFonts w:hint="cs"/>
          <w:rtl/>
        </w:rPr>
        <w:t>كان قبل أن كوَّن المكان ودبَّر الزمان</w:t>
      </w:r>
      <w:r w:rsidR="00F27EE7">
        <w:rPr>
          <w:rFonts w:hint="cs"/>
          <w:rtl/>
        </w:rPr>
        <w:t xml:space="preserve">، </w:t>
      </w:r>
      <w:r w:rsidR="00033F4C">
        <w:rPr>
          <w:rFonts w:hint="cs"/>
          <w:rtl/>
        </w:rPr>
        <w:t>وهو الآن على ما عليه كان) أهـ [طبقات الشافعية</w:t>
      </w:r>
      <w:r>
        <w:rPr>
          <w:rFonts w:hint="cs"/>
          <w:rtl/>
        </w:rPr>
        <w:t>:</w:t>
      </w:r>
      <w:r w:rsidR="00033F4C">
        <w:rPr>
          <w:rFonts w:hint="cs"/>
          <w:rtl/>
        </w:rPr>
        <w:t xml:space="preserve"> (8</w:t>
      </w:r>
      <w:r>
        <w:rPr>
          <w:rFonts w:hint="cs"/>
          <w:rtl/>
        </w:rPr>
        <w:t>:</w:t>
      </w:r>
      <w:r w:rsidR="00033F4C">
        <w:rPr>
          <w:rFonts w:hint="cs"/>
          <w:rtl/>
        </w:rPr>
        <w:t xml:space="preserve"> 219)</w:t>
      </w:r>
      <w:r>
        <w:rPr>
          <w:rFonts w:hint="cs"/>
          <w:rtl/>
        </w:rPr>
        <w:t>]</w:t>
      </w:r>
      <w:r w:rsidR="00F27EE7">
        <w:rPr>
          <w:rFonts w:hint="cs"/>
          <w:rtl/>
        </w:rPr>
        <w:t xml:space="preserve">، </w:t>
      </w:r>
      <w:r>
        <w:rPr>
          <w:rFonts w:hint="cs"/>
          <w:rtl/>
        </w:rPr>
        <w:t>(</w:t>
      </w:r>
      <w:r w:rsidR="00033F4C">
        <w:rPr>
          <w:rFonts w:hint="cs"/>
          <w:rtl/>
        </w:rPr>
        <w:t>20</w:t>
      </w:r>
      <w:r>
        <w:rPr>
          <w:rFonts w:hint="cs"/>
          <w:rtl/>
        </w:rPr>
        <w:t>)</w:t>
      </w:r>
      <w:r w:rsidR="00033F4C">
        <w:rPr>
          <w:rFonts w:hint="cs"/>
          <w:rtl/>
        </w:rPr>
        <w:t xml:space="preserve"> وقال الإمام المفسّر محمد بن أحمد الأنصاري القرطبي المالكي (671هـ)</w:t>
      </w:r>
      <w:r>
        <w:rPr>
          <w:rFonts w:hint="cs"/>
          <w:rtl/>
        </w:rPr>
        <w:t>:</w:t>
      </w:r>
      <w:r w:rsidR="00033F4C">
        <w:rPr>
          <w:rFonts w:hint="cs"/>
          <w:rtl/>
        </w:rPr>
        <w:t xml:space="preserve"> </w:t>
      </w:r>
      <w:r>
        <w:rPr>
          <w:rFonts w:hint="cs"/>
          <w:rtl/>
        </w:rPr>
        <w:t>(</w:t>
      </w:r>
      <w:proofErr w:type="spellStart"/>
      <w:r w:rsidR="00033F4C">
        <w:rPr>
          <w:rFonts w:hint="cs"/>
          <w:rtl/>
        </w:rPr>
        <w:t>و"العليّ</w:t>
      </w:r>
      <w:proofErr w:type="spellEnd"/>
      <w:r w:rsidR="00033F4C">
        <w:rPr>
          <w:rFonts w:hint="cs"/>
          <w:rtl/>
        </w:rPr>
        <w:t>" يراد به علو القدر والمنزلة لا علو المكان</w:t>
      </w:r>
      <w:r w:rsidR="00F27EE7">
        <w:rPr>
          <w:rFonts w:hint="cs"/>
          <w:rtl/>
        </w:rPr>
        <w:t xml:space="preserve">، </w:t>
      </w:r>
      <w:r w:rsidR="00033F4C">
        <w:rPr>
          <w:rFonts w:hint="cs"/>
          <w:rtl/>
        </w:rPr>
        <w:t>لأنَّ الله منزه عن التحيز)</w:t>
      </w:r>
      <w:r>
        <w:rPr>
          <w:rFonts w:hint="cs"/>
          <w:rtl/>
        </w:rPr>
        <w:t xml:space="preserve"> </w:t>
      </w:r>
      <w:r w:rsidR="00033F4C">
        <w:rPr>
          <w:rFonts w:hint="cs"/>
          <w:rtl/>
        </w:rPr>
        <w:t xml:space="preserve">أهـ </w:t>
      </w:r>
      <w:r>
        <w:rPr>
          <w:rFonts w:hint="cs"/>
          <w:rtl/>
        </w:rPr>
        <w:t>[</w:t>
      </w:r>
      <w:r w:rsidR="00033F4C">
        <w:rPr>
          <w:rFonts w:hint="cs"/>
          <w:rtl/>
        </w:rPr>
        <w:t>الجامع لأحكام القرءان</w:t>
      </w:r>
      <w:r>
        <w:rPr>
          <w:rFonts w:hint="cs"/>
          <w:rtl/>
        </w:rPr>
        <w:t>:</w:t>
      </w:r>
      <w:r w:rsidR="00033F4C">
        <w:rPr>
          <w:rFonts w:hint="cs"/>
          <w:rtl/>
        </w:rPr>
        <w:t xml:space="preserve"> (3</w:t>
      </w:r>
      <w:r>
        <w:rPr>
          <w:rFonts w:hint="cs"/>
          <w:rtl/>
        </w:rPr>
        <w:t>:</w:t>
      </w:r>
      <w:r w:rsidR="00033F4C">
        <w:rPr>
          <w:rFonts w:hint="cs"/>
          <w:rtl/>
        </w:rPr>
        <w:t xml:space="preserve"> 278)]</w:t>
      </w:r>
      <w:r w:rsidR="00F27EE7">
        <w:rPr>
          <w:rFonts w:hint="cs"/>
          <w:rtl/>
        </w:rPr>
        <w:t xml:space="preserve">، </w:t>
      </w:r>
      <w:r w:rsidR="00033F4C">
        <w:rPr>
          <w:rFonts w:hint="cs"/>
          <w:rtl/>
        </w:rPr>
        <w:lastRenderedPageBreak/>
        <w:t xml:space="preserve">وقال أيضًا </w:t>
      </w:r>
      <w:r>
        <w:rPr>
          <w:rFonts w:hint="cs"/>
          <w:rtl/>
        </w:rPr>
        <w:t>(</w:t>
      </w:r>
      <w:r w:rsidR="00033F4C">
        <w:rPr>
          <w:rFonts w:hint="cs"/>
          <w:rtl/>
        </w:rPr>
        <w:t>والقاعدة تنزيهه سبحانه وتعالى عن الحركة والانتقال وشغل الأمكنة</w:t>
      </w:r>
      <w:r>
        <w:rPr>
          <w:rFonts w:hint="cs"/>
          <w:rtl/>
        </w:rPr>
        <w:t xml:space="preserve">) </w:t>
      </w:r>
      <w:r w:rsidR="00033F4C">
        <w:rPr>
          <w:rFonts w:hint="cs"/>
          <w:rtl/>
        </w:rPr>
        <w:t xml:space="preserve">اهـ. </w:t>
      </w:r>
      <w:r>
        <w:rPr>
          <w:rFonts w:hint="cs"/>
          <w:rtl/>
        </w:rPr>
        <w:t>[</w:t>
      </w:r>
      <w:r w:rsidR="00033F4C">
        <w:rPr>
          <w:rFonts w:hint="cs"/>
          <w:rtl/>
        </w:rPr>
        <w:t>المصدر السابق</w:t>
      </w:r>
      <w:r>
        <w:rPr>
          <w:rFonts w:hint="cs"/>
          <w:rtl/>
        </w:rPr>
        <w:t>:</w:t>
      </w:r>
      <w:r w:rsidR="00033F4C">
        <w:rPr>
          <w:rFonts w:hint="cs"/>
          <w:rtl/>
        </w:rPr>
        <w:t xml:space="preserve"> (6</w:t>
      </w:r>
      <w:r>
        <w:rPr>
          <w:rFonts w:hint="cs"/>
          <w:rtl/>
        </w:rPr>
        <w:t>:</w:t>
      </w:r>
      <w:r w:rsidR="00033F4C">
        <w:rPr>
          <w:rFonts w:hint="cs"/>
          <w:rtl/>
        </w:rPr>
        <w:t xml:space="preserve"> 390)</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proofErr w:type="gramStart"/>
      <w:r w:rsidR="00033F4C">
        <w:rPr>
          <w:rFonts w:hint="cs"/>
          <w:rtl/>
        </w:rPr>
        <w:t>ومعنى:{</w:t>
      </w:r>
      <w:proofErr w:type="gramEnd"/>
      <w:r w:rsidR="00033F4C">
        <w:rPr>
          <w:rFonts w:hint="cs"/>
          <w:rtl/>
        </w:rPr>
        <w:t>فوق عباده} [سورة الأنعام</w:t>
      </w:r>
      <w:r>
        <w:rPr>
          <w:rFonts w:hint="cs"/>
          <w:rtl/>
        </w:rPr>
        <w:t>:</w:t>
      </w:r>
      <w:r w:rsidR="00033F4C">
        <w:rPr>
          <w:rFonts w:hint="cs"/>
          <w:rtl/>
        </w:rPr>
        <w:t>18] فوقية الاستعلاء بالقهر والغلبة عليهم</w:t>
      </w:r>
      <w:r w:rsidR="00F27EE7">
        <w:rPr>
          <w:rFonts w:hint="cs"/>
          <w:rtl/>
        </w:rPr>
        <w:t xml:space="preserve">، </w:t>
      </w:r>
      <w:r w:rsidR="00033F4C">
        <w:rPr>
          <w:rFonts w:hint="cs"/>
          <w:rtl/>
        </w:rPr>
        <w:t xml:space="preserve">أي هم تحت تسخيره لا فوقية مكان" اهـ. </w:t>
      </w:r>
      <w:r>
        <w:rPr>
          <w:rFonts w:hint="cs"/>
          <w:rtl/>
        </w:rPr>
        <w:t>[</w:t>
      </w:r>
      <w:r w:rsidR="00033F4C">
        <w:rPr>
          <w:rFonts w:hint="cs"/>
          <w:rtl/>
        </w:rPr>
        <w:t>المصدر السابق</w:t>
      </w:r>
      <w:r>
        <w:rPr>
          <w:rFonts w:hint="cs"/>
          <w:rtl/>
        </w:rPr>
        <w:t>:</w:t>
      </w:r>
      <w:r w:rsidR="00033F4C">
        <w:rPr>
          <w:rFonts w:hint="cs"/>
          <w:rtl/>
        </w:rPr>
        <w:t xml:space="preserve"> (6</w:t>
      </w:r>
      <w:r>
        <w:rPr>
          <w:rFonts w:hint="cs"/>
          <w:rtl/>
        </w:rPr>
        <w:t>:</w:t>
      </w:r>
      <w:r w:rsidR="00033F4C">
        <w:rPr>
          <w:rFonts w:hint="cs"/>
          <w:rtl/>
        </w:rPr>
        <w:t xml:space="preserve"> 399)</w:t>
      </w:r>
      <w:r>
        <w:rPr>
          <w:rFonts w:hint="cs"/>
          <w:rtl/>
        </w:rPr>
        <w:t>]</w:t>
      </w:r>
      <w:r w:rsidR="00F27EE7">
        <w:rPr>
          <w:rFonts w:hint="cs"/>
          <w:rtl/>
        </w:rPr>
        <w:t xml:space="preserve">، </w:t>
      </w:r>
      <w:r w:rsidR="00033F4C">
        <w:rPr>
          <w:rFonts w:hint="cs"/>
          <w:rtl/>
        </w:rPr>
        <w:t xml:space="preserve">وقال أيضًا عند تفسير </w:t>
      </w:r>
      <w:proofErr w:type="gramStart"/>
      <w:r w:rsidR="00033F4C">
        <w:rPr>
          <w:rFonts w:hint="cs"/>
          <w:rtl/>
        </w:rPr>
        <w:t>ءاية</w:t>
      </w:r>
      <w:r>
        <w:rPr>
          <w:rFonts w:hint="cs"/>
          <w:rtl/>
        </w:rPr>
        <w:t>:</w:t>
      </w:r>
      <w:r w:rsidR="00033F4C">
        <w:rPr>
          <w:rFonts w:hint="cs"/>
          <w:rtl/>
        </w:rPr>
        <w:t>{</w:t>
      </w:r>
      <w:proofErr w:type="gramEnd"/>
      <w:r w:rsidR="00033F4C">
        <w:rPr>
          <w:rFonts w:hint="cs"/>
          <w:rtl/>
        </w:rPr>
        <w:t>أَوْ يَأْتِيَ رَبُّكَ أَوْ يَأْتِيَ بَعْضُ ءايَاتِ رَبِّكَ} [سورة الأنعام</w:t>
      </w:r>
      <w:r>
        <w:rPr>
          <w:rFonts w:hint="cs"/>
          <w:rtl/>
        </w:rPr>
        <w:t>:</w:t>
      </w:r>
      <w:r w:rsidR="00033F4C">
        <w:rPr>
          <w:rFonts w:hint="cs"/>
          <w:rtl/>
        </w:rPr>
        <w:t>158]</w:t>
      </w:r>
      <w:r>
        <w:rPr>
          <w:rFonts w:hint="cs"/>
          <w:rtl/>
        </w:rPr>
        <w:t>: (</w:t>
      </w:r>
      <w:r w:rsidR="00033F4C">
        <w:rPr>
          <w:rFonts w:hint="cs"/>
          <w:rtl/>
        </w:rPr>
        <w:t xml:space="preserve">وليس مجيئه تعالى حركةً ولا انتقالاً ولا زوالاً لأن ذلك إنما يكون إذا كان </w:t>
      </w:r>
      <w:proofErr w:type="spellStart"/>
      <w:r w:rsidR="00033F4C">
        <w:rPr>
          <w:rFonts w:hint="cs"/>
          <w:rtl/>
        </w:rPr>
        <w:t>الجائي</w:t>
      </w:r>
      <w:proofErr w:type="spellEnd"/>
      <w:r w:rsidR="00033F4C">
        <w:rPr>
          <w:rFonts w:hint="cs"/>
          <w:rtl/>
        </w:rPr>
        <w:t xml:space="preserve"> جسمًا أو جوهرًا</w:t>
      </w:r>
      <w:r>
        <w:rPr>
          <w:rFonts w:hint="cs"/>
          <w:rtl/>
        </w:rPr>
        <w:t>)</w:t>
      </w:r>
      <w:r w:rsidR="00033F4C">
        <w:rPr>
          <w:rFonts w:hint="cs"/>
          <w:rtl/>
        </w:rPr>
        <w:t xml:space="preserve"> اهـ. </w:t>
      </w:r>
      <w:r>
        <w:rPr>
          <w:rFonts w:hint="cs"/>
          <w:rtl/>
        </w:rPr>
        <w:t>[</w:t>
      </w:r>
      <w:r w:rsidR="00033F4C">
        <w:rPr>
          <w:rFonts w:hint="cs"/>
          <w:rtl/>
        </w:rPr>
        <w:t>المصدر السابق</w:t>
      </w:r>
      <w:r>
        <w:rPr>
          <w:rFonts w:hint="cs"/>
          <w:rtl/>
        </w:rPr>
        <w:t>:</w:t>
      </w:r>
      <w:r w:rsidR="00033F4C">
        <w:rPr>
          <w:rFonts w:hint="cs"/>
          <w:rtl/>
        </w:rPr>
        <w:t xml:space="preserve"> (7</w:t>
      </w:r>
      <w:r>
        <w:rPr>
          <w:rFonts w:hint="cs"/>
          <w:rtl/>
        </w:rPr>
        <w:t>:</w:t>
      </w:r>
      <w:r w:rsidR="00033F4C">
        <w:rPr>
          <w:rFonts w:hint="cs"/>
          <w:rtl/>
        </w:rPr>
        <w:t xml:space="preserve"> 145)</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في تفسير آية {وجاء ربّك والملك صفًّا صفًّا}</w:t>
      </w:r>
      <w:r>
        <w:rPr>
          <w:rFonts w:hint="cs"/>
          <w:rtl/>
        </w:rPr>
        <w:t>:</w:t>
      </w:r>
      <w:r w:rsidR="00033F4C">
        <w:rPr>
          <w:rFonts w:hint="cs"/>
          <w:rtl/>
        </w:rPr>
        <w:t xml:space="preserve"> </w:t>
      </w:r>
      <w:r>
        <w:rPr>
          <w:rFonts w:hint="cs"/>
          <w:rtl/>
        </w:rPr>
        <w:t>(</w:t>
      </w:r>
      <w:r w:rsidR="00033F4C">
        <w:rPr>
          <w:rFonts w:hint="cs"/>
          <w:rtl/>
        </w:rPr>
        <w:t>والله جل ثناؤه لا يوصف بالتحول من مكان إلى مكان</w:t>
      </w:r>
      <w:r w:rsidR="00F27EE7">
        <w:rPr>
          <w:rFonts w:hint="cs"/>
          <w:rtl/>
        </w:rPr>
        <w:t xml:space="preserve">، </w:t>
      </w:r>
      <w:r w:rsidR="00033F4C">
        <w:rPr>
          <w:rFonts w:hint="cs"/>
          <w:rtl/>
        </w:rPr>
        <w:t>وأنَّى له التحول والانتقال ولا مكان له ولا أوان</w:t>
      </w:r>
      <w:r w:rsidR="00F27EE7">
        <w:rPr>
          <w:rFonts w:hint="cs"/>
          <w:rtl/>
        </w:rPr>
        <w:t xml:space="preserve">، </w:t>
      </w:r>
      <w:r w:rsidR="00033F4C">
        <w:rPr>
          <w:rFonts w:hint="cs"/>
          <w:rtl/>
        </w:rPr>
        <w:t>ولا يجري عليه وقت ولا زمان</w:t>
      </w:r>
      <w:r w:rsidR="00F27EE7">
        <w:rPr>
          <w:rFonts w:hint="cs"/>
          <w:rtl/>
        </w:rPr>
        <w:t xml:space="preserve">، </w:t>
      </w:r>
      <w:r w:rsidR="00033F4C">
        <w:rPr>
          <w:rFonts w:hint="cs"/>
          <w:rtl/>
        </w:rPr>
        <w:t>لأن في جريان الوقت على الشيء فوت الأوقات</w:t>
      </w:r>
      <w:r w:rsidR="00F27EE7">
        <w:rPr>
          <w:rFonts w:hint="cs"/>
          <w:rtl/>
        </w:rPr>
        <w:t xml:space="preserve">، </w:t>
      </w:r>
      <w:r w:rsidR="00033F4C">
        <w:rPr>
          <w:rFonts w:hint="cs"/>
          <w:rtl/>
        </w:rPr>
        <w:t xml:space="preserve">ومن فاته شيء فهو عاجز" اهـ. </w:t>
      </w:r>
      <w:r>
        <w:rPr>
          <w:rFonts w:hint="cs"/>
          <w:rtl/>
        </w:rPr>
        <w:t>[</w:t>
      </w:r>
      <w:r w:rsidR="00033F4C">
        <w:rPr>
          <w:rFonts w:hint="cs"/>
          <w:rtl/>
        </w:rPr>
        <w:t>المصدر السابق</w:t>
      </w:r>
      <w:r>
        <w:rPr>
          <w:rFonts w:hint="cs"/>
          <w:rtl/>
        </w:rPr>
        <w:t>:</w:t>
      </w:r>
      <w:r w:rsidR="00033F4C">
        <w:rPr>
          <w:rFonts w:hint="cs"/>
          <w:rtl/>
        </w:rPr>
        <w:t xml:space="preserve"> (20</w:t>
      </w:r>
      <w:r>
        <w:rPr>
          <w:rFonts w:hint="cs"/>
          <w:rtl/>
        </w:rPr>
        <w:t>:</w:t>
      </w:r>
      <w:r w:rsidR="00033F4C">
        <w:rPr>
          <w:rFonts w:hint="cs"/>
          <w:rtl/>
        </w:rPr>
        <w:t>55)]</w:t>
      </w:r>
      <w:r w:rsidR="00F27EE7">
        <w:rPr>
          <w:rFonts w:hint="cs"/>
          <w:rtl/>
          <w:lang w:bidi="ar-KW"/>
        </w:rPr>
        <w:t xml:space="preserve">، </w:t>
      </w:r>
      <w:r w:rsidR="00033F4C">
        <w:rPr>
          <w:rFonts w:hint="cs"/>
          <w:rtl/>
        </w:rPr>
        <w:t xml:space="preserve">وقال أيضًا عند تفسير قوله </w:t>
      </w:r>
      <w:proofErr w:type="gramStart"/>
      <w:r w:rsidR="00033F4C">
        <w:rPr>
          <w:rFonts w:hint="cs"/>
          <w:rtl/>
        </w:rPr>
        <w:t>تعالى:{</w:t>
      </w:r>
      <w:proofErr w:type="gramEnd"/>
      <w:r w:rsidR="00033F4C">
        <w:rPr>
          <w:rFonts w:hint="cs"/>
          <w:rtl/>
        </w:rPr>
        <w:t>ءأمنتم من في السماء أن يخسف بكم الأرض} [سورة المُلك</w:t>
      </w:r>
      <w:r>
        <w:rPr>
          <w:rFonts w:hint="cs"/>
          <w:rtl/>
        </w:rPr>
        <w:t>:</w:t>
      </w:r>
      <w:r w:rsidR="00033F4C">
        <w:rPr>
          <w:rFonts w:hint="cs"/>
          <w:rtl/>
        </w:rPr>
        <w:t>16]</w:t>
      </w:r>
      <w:r>
        <w:rPr>
          <w:rFonts w:hint="cs"/>
          <w:rtl/>
        </w:rPr>
        <w:t>:</w:t>
      </w:r>
      <w:r w:rsidR="00033F4C">
        <w:rPr>
          <w:rFonts w:hint="cs"/>
          <w:rtl/>
        </w:rPr>
        <w:t xml:space="preserve"> </w:t>
      </w:r>
      <w:r>
        <w:rPr>
          <w:rFonts w:hint="cs"/>
          <w:rtl/>
        </w:rPr>
        <w:t>(</w:t>
      </w:r>
      <w:r w:rsidR="00033F4C">
        <w:rPr>
          <w:rFonts w:hint="cs"/>
          <w:rtl/>
        </w:rPr>
        <w:t>والمراد بها توقيره وتنزيهه عن السفل والتحت</w:t>
      </w:r>
      <w:r w:rsidR="00F27EE7">
        <w:rPr>
          <w:rFonts w:hint="cs"/>
          <w:rtl/>
        </w:rPr>
        <w:t xml:space="preserve">، </w:t>
      </w:r>
      <w:r w:rsidR="00033F4C">
        <w:rPr>
          <w:rFonts w:hint="cs"/>
          <w:rtl/>
        </w:rPr>
        <w:t>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w:t>
      </w:r>
      <w:r w:rsidR="00F27EE7">
        <w:rPr>
          <w:rFonts w:hint="cs"/>
          <w:rtl/>
        </w:rPr>
        <w:t xml:space="preserve">، </w:t>
      </w:r>
      <w:r w:rsidR="00033F4C">
        <w:rPr>
          <w:rFonts w:hint="cs"/>
          <w:rtl/>
        </w:rPr>
        <w:t>وإليها ترفع أعمال العباد</w:t>
      </w:r>
      <w:r w:rsidR="00F27EE7">
        <w:rPr>
          <w:rFonts w:hint="cs"/>
          <w:rtl/>
        </w:rPr>
        <w:t xml:space="preserve">، </w:t>
      </w:r>
      <w:r w:rsidR="00033F4C">
        <w:rPr>
          <w:rFonts w:hint="cs"/>
          <w:rtl/>
        </w:rPr>
        <w:t>وفوقها عرشه وجنته</w:t>
      </w:r>
      <w:r w:rsidR="00F27EE7">
        <w:rPr>
          <w:rFonts w:hint="cs"/>
          <w:rtl/>
        </w:rPr>
        <w:t xml:space="preserve">، </w:t>
      </w:r>
      <w:r w:rsidR="00033F4C">
        <w:rPr>
          <w:rFonts w:hint="cs"/>
          <w:rtl/>
        </w:rPr>
        <w:t>كما جعل الله الكعبة قِبلةً للدعاء والصلاة</w:t>
      </w:r>
      <w:r w:rsidR="00F27EE7">
        <w:rPr>
          <w:rFonts w:hint="cs"/>
          <w:rtl/>
        </w:rPr>
        <w:t xml:space="preserve">، </w:t>
      </w:r>
      <w:r w:rsidR="00033F4C">
        <w:rPr>
          <w:rFonts w:hint="cs"/>
          <w:rtl/>
        </w:rPr>
        <w:t>ولأنه خلق الأمكنة وهو غير محتاج إليها</w:t>
      </w:r>
      <w:r w:rsidR="00F27EE7">
        <w:rPr>
          <w:rFonts w:hint="cs"/>
          <w:rtl/>
        </w:rPr>
        <w:t xml:space="preserve">، </w:t>
      </w:r>
      <w:r w:rsidR="00033F4C">
        <w:rPr>
          <w:rFonts w:hint="cs"/>
          <w:rtl/>
        </w:rPr>
        <w:t>وكان في أزله قبل خلق المكان والزمان ولا مكان له ولا زمان</w:t>
      </w:r>
      <w:r w:rsidR="00F27EE7">
        <w:rPr>
          <w:rFonts w:hint="cs"/>
          <w:rtl/>
        </w:rPr>
        <w:t xml:space="preserve">، </w:t>
      </w:r>
      <w:r w:rsidR="00033F4C">
        <w:rPr>
          <w:rFonts w:hint="cs"/>
          <w:rtl/>
        </w:rPr>
        <w:t>وهو الآن على ما عليه كان</w:t>
      </w:r>
      <w:r>
        <w:rPr>
          <w:rFonts w:hint="cs"/>
          <w:rtl/>
        </w:rPr>
        <w:t>)</w:t>
      </w:r>
      <w:r w:rsidR="00033F4C">
        <w:rPr>
          <w:rFonts w:hint="cs"/>
          <w:rtl/>
        </w:rPr>
        <w:t xml:space="preserve"> اهـ </w:t>
      </w:r>
      <w:r>
        <w:rPr>
          <w:rFonts w:hint="cs"/>
          <w:rtl/>
        </w:rPr>
        <w:t>[</w:t>
      </w:r>
      <w:r w:rsidR="00033F4C">
        <w:rPr>
          <w:rFonts w:hint="cs"/>
          <w:rtl/>
        </w:rPr>
        <w:t xml:space="preserve">المصدر السابق: </w:t>
      </w:r>
      <w:r>
        <w:rPr>
          <w:rFonts w:hint="cs"/>
          <w:rtl/>
        </w:rPr>
        <w:t>(</w:t>
      </w:r>
      <w:r w:rsidR="00033F4C">
        <w:rPr>
          <w:rFonts w:hint="cs"/>
          <w:rtl/>
        </w:rPr>
        <w:t>18</w:t>
      </w:r>
      <w:r>
        <w:rPr>
          <w:rFonts w:hint="cs"/>
          <w:rtl/>
        </w:rPr>
        <w:t>:</w:t>
      </w:r>
      <w:r w:rsidR="00033F4C">
        <w:rPr>
          <w:rFonts w:hint="cs"/>
          <w:rtl/>
        </w:rPr>
        <w:t>216)</w:t>
      </w:r>
      <w:r>
        <w:rPr>
          <w:rFonts w:hint="cs"/>
          <w:rtl/>
        </w:rPr>
        <w:t>]</w:t>
      </w:r>
      <w:r w:rsidR="00F27EE7">
        <w:rPr>
          <w:rFonts w:hint="cs"/>
          <w:rtl/>
        </w:rPr>
        <w:t xml:space="preserve">، </w:t>
      </w:r>
      <w:r>
        <w:rPr>
          <w:rFonts w:hint="cs"/>
          <w:rtl/>
        </w:rPr>
        <w:t>(</w:t>
      </w:r>
      <w:r w:rsidR="00033F4C">
        <w:rPr>
          <w:rFonts w:hint="cs"/>
          <w:rtl/>
        </w:rPr>
        <w:t>21</w:t>
      </w:r>
      <w:r>
        <w:rPr>
          <w:rFonts w:hint="cs"/>
          <w:rtl/>
        </w:rPr>
        <w:t>)</w:t>
      </w:r>
      <w:r w:rsidR="00033F4C">
        <w:rPr>
          <w:rFonts w:hint="cs"/>
          <w:rtl/>
        </w:rPr>
        <w:t xml:space="preserve"> وقال الإمام الحافظ أبو زكريا محيي الدين النووي (676هـ)</w:t>
      </w:r>
      <w:r>
        <w:rPr>
          <w:rFonts w:hint="cs"/>
          <w:rtl/>
        </w:rPr>
        <w:t>: (</w:t>
      </w:r>
      <w:r w:rsidR="00033F4C">
        <w:rPr>
          <w:rFonts w:hint="cs"/>
          <w:rtl/>
        </w:rPr>
        <w:t>إن الله تعالى ليس كمثله شيء</w:t>
      </w:r>
      <w:r w:rsidR="00F27EE7">
        <w:rPr>
          <w:rFonts w:hint="cs"/>
          <w:rtl/>
        </w:rPr>
        <w:t xml:space="preserve">، </w:t>
      </w:r>
      <w:r w:rsidR="00033F4C">
        <w:rPr>
          <w:rFonts w:hint="cs"/>
          <w:rtl/>
        </w:rPr>
        <w:t>وإنه منزه عن التجسيم والانتقال والتحيز في جهة وعن سائر صفات المخلوق</w:t>
      </w:r>
      <w:r>
        <w:rPr>
          <w:rFonts w:hint="cs"/>
          <w:rtl/>
        </w:rPr>
        <w:t>)</w:t>
      </w:r>
      <w:r w:rsidR="00033F4C">
        <w:rPr>
          <w:rFonts w:hint="cs"/>
          <w:rtl/>
        </w:rPr>
        <w:t xml:space="preserve"> اهـ. </w:t>
      </w:r>
      <w:r>
        <w:rPr>
          <w:rFonts w:hint="cs"/>
          <w:rtl/>
        </w:rPr>
        <w:t>[</w:t>
      </w:r>
      <w:r w:rsidR="00033F4C">
        <w:rPr>
          <w:rFonts w:hint="cs"/>
          <w:rtl/>
        </w:rPr>
        <w:t>شرح صحيح مسلم 3</w:t>
      </w:r>
      <w:r>
        <w:rPr>
          <w:rFonts w:hint="cs"/>
          <w:rtl/>
        </w:rPr>
        <w:t>:</w:t>
      </w:r>
      <w:r w:rsidR="00033F4C">
        <w:rPr>
          <w:rFonts w:hint="cs"/>
          <w:rtl/>
        </w:rPr>
        <w:t>19]</w:t>
      </w:r>
      <w:r w:rsidR="00F27EE7">
        <w:rPr>
          <w:rFonts w:hint="cs"/>
          <w:rtl/>
        </w:rPr>
        <w:t xml:space="preserve">، </w:t>
      </w:r>
      <w:r>
        <w:rPr>
          <w:rFonts w:hint="cs"/>
          <w:rtl/>
        </w:rPr>
        <w:t>(</w:t>
      </w:r>
      <w:r w:rsidR="00033F4C">
        <w:rPr>
          <w:rFonts w:hint="cs"/>
          <w:rtl/>
        </w:rPr>
        <w:t>22</w:t>
      </w:r>
      <w:r>
        <w:rPr>
          <w:rFonts w:hint="cs"/>
          <w:rtl/>
        </w:rPr>
        <w:t>)</w:t>
      </w:r>
      <w:r w:rsidR="00033F4C">
        <w:rPr>
          <w:rFonts w:hint="cs"/>
          <w:rtl/>
        </w:rPr>
        <w:t xml:space="preserve"> وقال الإمام البيضاوي (685 هـ)</w:t>
      </w:r>
      <w:r>
        <w:rPr>
          <w:rFonts w:hint="cs"/>
          <w:rtl/>
        </w:rPr>
        <w:t>:</w:t>
      </w:r>
      <w:r w:rsidR="00033F4C">
        <w:rPr>
          <w:rFonts w:hint="cs"/>
          <w:rtl/>
        </w:rPr>
        <w:t xml:space="preserve"> </w:t>
      </w:r>
      <w:r>
        <w:rPr>
          <w:rFonts w:hint="cs"/>
          <w:rtl/>
        </w:rPr>
        <w:t>(</w:t>
      </w:r>
      <w:r w:rsidR="00033F4C">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033F4C">
        <w:rPr>
          <w:rFonts w:hint="cs"/>
          <w:rtl/>
        </w:rPr>
        <w:t xml:space="preserve"> أهـ </w:t>
      </w:r>
      <w:r>
        <w:rPr>
          <w:rFonts w:hint="cs"/>
          <w:rtl/>
        </w:rPr>
        <w:t>[</w:t>
      </w:r>
      <w:r w:rsidR="00033F4C">
        <w:rPr>
          <w:rFonts w:hint="cs"/>
          <w:rtl/>
        </w:rPr>
        <w:t>فتح الباري (3</w:t>
      </w:r>
      <w:r>
        <w:rPr>
          <w:rFonts w:hint="cs"/>
          <w:rtl/>
        </w:rPr>
        <w:t>:</w:t>
      </w:r>
      <w:r w:rsidR="00033F4C">
        <w:rPr>
          <w:rFonts w:hint="cs"/>
          <w:rtl/>
        </w:rPr>
        <w:t xml:space="preserve"> 31)]</w:t>
      </w:r>
      <w:r w:rsidR="00F27EE7">
        <w:rPr>
          <w:rFonts w:hint="cs"/>
          <w:rtl/>
        </w:rPr>
        <w:t xml:space="preserve">، </w:t>
      </w:r>
      <w:r w:rsidR="00033F4C">
        <w:rPr>
          <w:rFonts w:hint="cs"/>
          <w:rtl/>
        </w:rPr>
        <w:t>وقال الإمام المفسر النسفي (710 هـ</w:t>
      </w:r>
      <w:r>
        <w:rPr>
          <w:rFonts w:hint="cs"/>
          <w:rtl/>
        </w:rPr>
        <w:t xml:space="preserve">): </w:t>
      </w:r>
      <w:r w:rsidR="00033F4C">
        <w:rPr>
          <w:rFonts w:hint="cs"/>
          <w:rtl/>
        </w:rPr>
        <w:t>(إنه تعالى كان ولا مكان فهو على ما كان قبل خلق المكان</w:t>
      </w:r>
      <w:r w:rsidR="00F27EE7">
        <w:rPr>
          <w:rFonts w:hint="cs"/>
          <w:rtl/>
        </w:rPr>
        <w:t xml:space="preserve">، </w:t>
      </w:r>
      <w:r w:rsidR="00033F4C">
        <w:rPr>
          <w:rFonts w:hint="cs"/>
          <w:rtl/>
        </w:rPr>
        <w:t>لم يتغير عما كان</w:t>
      </w:r>
      <w:r>
        <w:rPr>
          <w:rFonts w:hint="cs"/>
          <w:rtl/>
        </w:rPr>
        <w:t>)</w:t>
      </w:r>
      <w:r w:rsidR="00033F4C">
        <w:rPr>
          <w:rFonts w:hint="cs"/>
          <w:rtl/>
        </w:rPr>
        <w:t xml:space="preserve"> اهـ. </w:t>
      </w:r>
      <w:r>
        <w:rPr>
          <w:rFonts w:hint="cs"/>
          <w:rtl/>
        </w:rPr>
        <w:t>[</w:t>
      </w:r>
      <w:r w:rsidR="00033F4C">
        <w:rPr>
          <w:rFonts w:hint="cs"/>
          <w:rtl/>
        </w:rPr>
        <w:t>تفسير النسفي</w:t>
      </w:r>
      <w:r>
        <w:rPr>
          <w:rFonts w:hint="cs"/>
          <w:rtl/>
        </w:rPr>
        <w:t>:</w:t>
      </w:r>
      <w:r w:rsidR="00033F4C">
        <w:rPr>
          <w:rFonts w:hint="cs"/>
          <w:rtl/>
        </w:rPr>
        <w:t xml:space="preserve"> (ج2</w:t>
      </w:r>
      <w:r>
        <w:rPr>
          <w:rFonts w:hint="cs"/>
          <w:rtl/>
        </w:rPr>
        <w:t>:</w:t>
      </w:r>
      <w:r w:rsidR="00033F4C">
        <w:rPr>
          <w:rFonts w:hint="cs"/>
          <w:rtl/>
        </w:rPr>
        <w:t>2</w:t>
      </w:r>
      <w:r w:rsidR="00F27EE7">
        <w:rPr>
          <w:rFonts w:hint="cs"/>
          <w:rtl/>
        </w:rPr>
        <w:t xml:space="preserve">، </w:t>
      </w:r>
      <w:r w:rsidR="00033F4C">
        <w:rPr>
          <w:rFonts w:hint="cs"/>
          <w:rtl/>
        </w:rPr>
        <w:t>48)</w:t>
      </w:r>
      <w:r>
        <w:rPr>
          <w:rFonts w:hint="cs"/>
          <w:rtl/>
        </w:rPr>
        <w:t>]</w:t>
      </w:r>
      <w:r w:rsidR="00F27EE7">
        <w:rPr>
          <w:rFonts w:hint="cs"/>
          <w:rtl/>
        </w:rPr>
        <w:t xml:space="preserve">، </w:t>
      </w:r>
      <w:r w:rsidR="00033F4C">
        <w:rPr>
          <w:rFonts w:hint="cs"/>
          <w:rtl/>
        </w:rPr>
        <w:t>وقال العلامة ابن منظور (711 هـ)</w:t>
      </w:r>
      <w:r>
        <w:rPr>
          <w:rFonts w:hint="cs"/>
          <w:rtl/>
        </w:rPr>
        <w:t>:</w:t>
      </w:r>
      <w:r w:rsidR="00033F4C">
        <w:rPr>
          <w:rFonts w:hint="cs"/>
          <w:rtl/>
        </w:rPr>
        <w:t xml:space="preserve"> </w:t>
      </w:r>
      <w:r>
        <w:rPr>
          <w:rFonts w:hint="cs"/>
          <w:rtl/>
        </w:rPr>
        <w:t>(</w:t>
      </w:r>
      <w:r w:rsidR="00033F4C">
        <w:rPr>
          <w:rFonts w:hint="cs"/>
          <w:rtl/>
        </w:rPr>
        <w:t>وفي الحديث: (</w:t>
      </w:r>
      <w:r>
        <w:rPr>
          <w:rFonts w:hint="cs"/>
          <w:rtl/>
        </w:rPr>
        <w:t>(</w:t>
      </w:r>
      <w:r w:rsidR="00033F4C">
        <w:rPr>
          <w:rFonts w:hint="cs"/>
          <w:rtl/>
        </w:rPr>
        <w:t>من تقرب إليّ شبرا تقربت إليه ذراعًا</w:t>
      </w:r>
      <w:r>
        <w:rPr>
          <w:rFonts w:hint="cs"/>
          <w:rtl/>
        </w:rPr>
        <w:t>)</w:t>
      </w:r>
      <w:r w:rsidR="00033F4C">
        <w:rPr>
          <w:rFonts w:hint="cs"/>
          <w:rtl/>
        </w:rPr>
        <w:t>)</w:t>
      </w:r>
      <w:r>
        <w:rPr>
          <w:rFonts w:hint="cs"/>
          <w:rtl/>
        </w:rPr>
        <w:t xml:space="preserve"> </w:t>
      </w:r>
      <w:r w:rsidR="00033F4C">
        <w:rPr>
          <w:rFonts w:hint="cs"/>
          <w:rtl/>
        </w:rPr>
        <w:t>المراد بقرب العبد من الله عز وجل: القرب بالذكر والعمل الصالح لا قرب الذات والمكان لأن ذلك من صفات الأجسام</w:t>
      </w:r>
      <w:r w:rsidR="00F27EE7">
        <w:rPr>
          <w:rFonts w:hint="cs"/>
          <w:rtl/>
        </w:rPr>
        <w:t xml:space="preserve">، </w:t>
      </w:r>
      <w:r w:rsidR="00033F4C">
        <w:rPr>
          <w:rFonts w:hint="cs"/>
          <w:rtl/>
        </w:rPr>
        <w:t xml:space="preserve">والله يتعالى عن ذلك ويتقدس) </w:t>
      </w:r>
      <w:r>
        <w:rPr>
          <w:rFonts w:hint="cs"/>
          <w:rtl/>
        </w:rPr>
        <w:t>[</w:t>
      </w:r>
      <w:r w:rsidR="00033F4C">
        <w:rPr>
          <w:rFonts w:hint="cs"/>
          <w:rtl/>
        </w:rPr>
        <w:t>لسان العرب</w:t>
      </w:r>
      <w:r w:rsidR="00F27EE7">
        <w:rPr>
          <w:rFonts w:hint="cs"/>
          <w:rtl/>
        </w:rPr>
        <w:t xml:space="preserve">، </w:t>
      </w:r>
      <w:r w:rsidR="00033F4C">
        <w:rPr>
          <w:rFonts w:hint="cs"/>
          <w:rtl/>
        </w:rPr>
        <w:t>مادة: ق رب (1</w:t>
      </w:r>
      <w:r>
        <w:rPr>
          <w:rFonts w:hint="cs"/>
          <w:rtl/>
        </w:rPr>
        <w:t>:</w:t>
      </w:r>
      <w:r w:rsidR="00033F4C">
        <w:rPr>
          <w:rFonts w:hint="cs"/>
          <w:rtl/>
        </w:rPr>
        <w:t xml:space="preserve"> 663- 664)</w:t>
      </w:r>
      <w:r>
        <w:rPr>
          <w:rFonts w:hint="cs"/>
          <w:rtl/>
        </w:rPr>
        <w:t>]</w:t>
      </w:r>
      <w:r w:rsidR="00F27EE7">
        <w:rPr>
          <w:rFonts w:hint="cs"/>
          <w:rtl/>
        </w:rPr>
        <w:t xml:space="preserve">، </w:t>
      </w:r>
      <w:r>
        <w:rPr>
          <w:rFonts w:hint="cs"/>
          <w:rtl/>
        </w:rPr>
        <w:t>(</w:t>
      </w:r>
      <w:r w:rsidR="00033F4C">
        <w:rPr>
          <w:rFonts w:hint="cs"/>
          <w:rtl/>
        </w:rPr>
        <w:t>23</w:t>
      </w:r>
      <w:r>
        <w:rPr>
          <w:rFonts w:hint="cs"/>
          <w:rtl/>
        </w:rPr>
        <w:t>)</w:t>
      </w:r>
      <w:r w:rsidR="00033F4C">
        <w:rPr>
          <w:rFonts w:hint="cs"/>
          <w:rtl/>
        </w:rPr>
        <w:t xml:space="preserve"> وقال الإمام القاضي بدر الدين ابن جماعة (733 ه</w:t>
      </w:r>
      <w:r>
        <w:rPr>
          <w:rFonts w:hint="cs"/>
          <w:rtl/>
        </w:rPr>
        <w:t>):</w:t>
      </w:r>
      <w:r w:rsidR="00033F4C">
        <w:rPr>
          <w:rFonts w:hint="cs"/>
          <w:rtl/>
        </w:rPr>
        <w:t xml:space="preserve"> </w:t>
      </w:r>
      <w:r>
        <w:rPr>
          <w:rFonts w:hint="cs"/>
          <w:rtl/>
        </w:rPr>
        <w:t>(</w:t>
      </w:r>
      <w:r w:rsidR="00033F4C">
        <w:rPr>
          <w:rFonts w:hint="cs"/>
          <w:rtl/>
        </w:rPr>
        <w:t>كان الله ولا زمان ولا مكان</w:t>
      </w:r>
      <w:r w:rsidR="00F27EE7">
        <w:rPr>
          <w:rFonts w:hint="cs"/>
          <w:rtl/>
        </w:rPr>
        <w:t xml:space="preserve">، </w:t>
      </w:r>
      <w:r w:rsidR="00033F4C">
        <w:rPr>
          <w:rFonts w:hint="cs"/>
          <w:rtl/>
        </w:rPr>
        <w:t>وهو الان على ما عليه كان)</w:t>
      </w:r>
      <w:r>
        <w:rPr>
          <w:rFonts w:hint="cs"/>
          <w:rtl/>
        </w:rPr>
        <w:t xml:space="preserve"> </w:t>
      </w:r>
      <w:r w:rsidR="00033F4C">
        <w:rPr>
          <w:rFonts w:hint="cs"/>
          <w:rtl/>
        </w:rPr>
        <w:t xml:space="preserve">اهـ. </w:t>
      </w:r>
      <w:r>
        <w:rPr>
          <w:rFonts w:hint="cs"/>
          <w:rtl/>
        </w:rPr>
        <w:t>[</w:t>
      </w:r>
      <w:r w:rsidR="00033F4C">
        <w:rPr>
          <w:rFonts w:hint="cs"/>
          <w:rtl/>
        </w:rPr>
        <w:t>إيضاح الدليل (ص</w:t>
      </w:r>
      <w:r>
        <w:rPr>
          <w:rFonts w:hint="cs"/>
          <w:rtl/>
        </w:rPr>
        <w:t>:</w:t>
      </w:r>
      <w:r w:rsidR="00033F4C">
        <w:rPr>
          <w:rFonts w:hint="cs"/>
          <w:rtl/>
        </w:rPr>
        <w:t xml:space="preserve"> 103- 4. 1)]</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 xml:space="preserve">فإن قيل: نفي الجهة عن الموجود يوجب نفيه </w:t>
      </w:r>
      <w:r w:rsidR="00033F4C">
        <w:rPr>
          <w:rFonts w:hint="cs"/>
          <w:rtl/>
        </w:rPr>
        <w:lastRenderedPageBreak/>
        <w:t>لاستحالة موجود في غير جهة. " قلنا: الموجود قسمان: موجود لا يتصرف فيه الوهم والحس والخيال والانفصال</w:t>
      </w:r>
      <w:r w:rsidR="00F27EE7">
        <w:rPr>
          <w:rFonts w:hint="cs"/>
          <w:rtl/>
        </w:rPr>
        <w:t xml:space="preserve">، </w:t>
      </w:r>
      <w:r w:rsidR="00033F4C">
        <w:rPr>
          <w:rFonts w:hint="cs"/>
          <w:rtl/>
        </w:rPr>
        <w:t>وموجود يتصرف ذلك فيه ويقبله. فالأول ممنوع لاستحالته</w:t>
      </w:r>
      <w:r w:rsidR="00F27EE7">
        <w:rPr>
          <w:rFonts w:hint="cs"/>
          <w:rtl/>
        </w:rPr>
        <w:t xml:space="preserve">، </w:t>
      </w:r>
      <w:r w:rsidR="00033F4C">
        <w:rPr>
          <w:rFonts w:hint="cs"/>
          <w:rtl/>
        </w:rPr>
        <w:t>والرب لا يتصرف فيه ذلك</w:t>
      </w:r>
      <w:r w:rsidR="00F27EE7">
        <w:rPr>
          <w:rFonts w:hint="cs"/>
          <w:rtl/>
        </w:rPr>
        <w:t xml:space="preserve">، </w:t>
      </w:r>
      <w:r w:rsidR="00033F4C">
        <w:rPr>
          <w:rFonts w:hint="cs"/>
          <w:rtl/>
        </w:rPr>
        <w:t>إذ ليس بجسم ولا عرض ولا جوهر</w:t>
      </w:r>
      <w:r w:rsidR="00F27EE7">
        <w:rPr>
          <w:rFonts w:hint="cs"/>
          <w:rtl/>
        </w:rPr>
        <w:t xml:space="preserve">، </w:t>
      </w:r>
      <w:r w:rsidR="00033F4C">
        <w:rPr>
          <w:rFonts w:hint="cs"/>
          <w:rtl/>
        </w:rPr>
        <w:t>فصح وجوده عقلا من غير جهة</w:t>
      </w:r>
      <w:r w:rsidR="00033F4C">
        <w:rPr>
          <w:rFonts w:hint="cs"/>
        </w:rPr>
        <w:t xml:space="preserve"> </w:t>
      </w:r>
      <w:r w:rsidR="00033F4C">
        <w:rPr>
          <w:rFonts w:hint="cs"/>
          <w:rtl/>
        </w:rPr>
        <w:t>ولا حيز كما دل الدليل العقلي فيه</w:t>
      </w:r>
      <w:r w:rsidR="00F27EE7">
        <w:rPr>
          <w:rFonts w:hint="cs"/>
          <w:rtl/>
        </w:rPr>
        <w:t xml:space="preserve">، </w:t>
      </w:r>
      <w:r w:rsidR="00033F4C">
        <w:rPr>
          <w:rFonts w:hint="cs"/>
          <w:rtl/>
        </w:rPr>
        <w:t>فوجب تصديقه عقلا</w:t>
      </w:r>
      <w:r w:rsidR="00F27EE7">
        <w:rPr>
          <w:rFonts w:hint="cs"/>
          <w:rtl/>
        </w:rPr>
        <w:t xml:space="preserve">، </w:t>
      </w:r>
      <w:r w:rsidR="00033F4C">
        <w:rPr>
          <w:rFonts w:hint="cs"/>
          <w:rtl/>
        </w:rPr>
        <w:t>وكما دل الدليل العقلي على وجوده مع نفي الجسمية والعرضية مع بُعد الفهم الحسي له</w:t>
      </w:r>
      <w:r w:rsidR="00F27EE7">
        <w:rPr>
          <w:rFonts w:hint="cs"/>
          <w:rtl/>
        </w:rPr>
        <w:t xml:space="preserve">، </w:t>
      </w:r>
      <w:r w:rsidR="00033F4C">
        <w:rPr>
          <w:rFonts w:hint="cs"/>
          <w:rtl/>
        </w:rPr>
        <w:t>فكذلك دلّ على نفي الجهة والحيز مع بُعد فهم الحسّ له</w:t>
      </w:r>
      <w:r>
        <w:rPr>
          <w:rFonts w:hint="cs"/>
          <w:rtl/>
        </w:rPr>
        <w:t>)</w:t>
      </w:r>
      <w:r w:rsidR="00033F4C">
        <w:rPr>
          <w:rFonts w:hint="cs"/>
          <w:rtl/>
        </w:rPr>
        <w:t xml:space="preserve"> اهـ </w:t>
      </w:r>
      <w:r>
        <w:rPr>
          <w:rFonts w:hint="cs"/>
          <w:rtl/>
        </w:rPr>
        <w:t>[</w:t>
      </w:r>
      <w:r w:rsidR="00033F4C">
        <w:rPr>
          <w:rFonts w:hint="cs"/>
          <w:rtl/>
        </w:rPr>
        <w:t>إيضاح الدليل (ص</w:t>
      </w:r>
      <w:r>
        <w:rPr>
          <w:rFonts w:hint="cs"/>
          <w:rtl/>
        </w:rPr>
        <w:t>:</w:t>
      </w:r>
      <w:r w:rsidR="00033F4C">
        <w:rPr>
          <w:rFonts w:hint="cs"/>
          <w:rtl/>
        </w:rPr>
        <w:t xml:space="preserve"> 104- 105)</w:t>
      </w:r>
      <w:r>
        <w:rPr>
          <w:rFonts w:hint="cs"/>
          <w:rtl/>
        </w:rPr>
        <w:t>]</w:t>
      </w:r>
      <w:r w:rsidR="00F27EE7">
        <w:rPr>
          <w:rFonts w:hint="cs"/>
          <w:rtl/>
        </w:rPr>
        <w:t xml:space="preserve">، </w:t>
      </w:r>
      <w:r>
        <w:rPr>
          <w:rFonts w:hint="cs"/>
          <w:rtl/>
        </w:rPr>
        <w:t>(</w:t>
      </w:r>
      <w:r w:rsidR="00033F4C">
        <w:rPr>
          <w:rFonts w:hint="cs"/>
          <w:rtl/>
        </w:rPr>
        <w:t>24</w:t>
      </w:r>
      <w:r>
        <w:rPr>
          <w:rFonts w:hint="cs"/>
          <w:rtl/>
        </w:rPr>
        <w:t>)</w:t>
      </w:r>
      <w:r w:rsidR="00033F4C">
        <w:rPr>
          <w:rFonts w:hint="cs"/>
          <w:rtl/>
        </w:rPr>
        <w:t xml:space="preserve"> وقال المفسِّر النحوي محمد بن يوسف المعروف بأبي حيان الأندلسي (745 هـ) عند تفسير قوله تعالى</w:t>
      </w:r>
      <w:r>
        <w:rPr>
          <w:rFonts w:hint="cs"/>
          <w:rtl/>
        </w:rPr>
        <w:t>:{</w:t>
      </w:r>
      <w:r w:rsidR="00033F4C">
        <w:rPr>
          <w:rFonts w:hint="cs"/>
          <w:rtl/>
        </w:rPr>
        <w:t>وَلَهُ مَن فِي السَّمَاوَاتِ وَالْأَرْضِ وَمَنْ عِندَهُ لَا يَسْتَكْبِرُونَ عَنْ عِبَادَتِه</w:t>
      </w:r>
      <w:r>
        <w:rPr>
          <w:rFonts w:hint="cs"/>
          <w:rtl/>
        </w:rPr>
        <w:t>}:</w:t>
      </w:r>
      <w:r w:rsidR="00033F4C">
        <w:rPr>
          <w:rFonts w:hint="cs"/>
          <w:rtl/>
        </w:rPr>
        <w:t xml:space="preserve"> </w:t>
      </w:r>
      <w:r>
        <w:rPr>
          <w:rFonts w:hint="cs"/>
          <w:rtl/>
        </w:rPr>
        <w:t>(</w:t>
      </w:r>
      <w:r w:rsidR="00033F4C">
        <w:rPr>
          <w:rFonts w:hint="cs"/>
          <w:rtl/>
        </w:rPr>
        <w:t>وعند هنا لا يراد بها ظرف المكان لأنه تعالى منزه عن المكان</w:t>
      </w:r>
      <w:r w:rsidR="00F27EE7">
        <w:rPr>
          <w:rFonts w:hint="cs"/>
          <w:rtl/>
        </w:rPr>
        <w:t xml:space="preserve">، </w:t>
      </w:r>
      <w:r w:rsidR="00033F4C">
        <w:rPr>
          <w:rFonts w:hint="cs"/>
          <w:rtl/>
        </w:rPr>
        <w:t>بل المعنى شرف المكانة وعلو المنزلة</w:t>
      </w:r>
      <w:r>
        <w:rPr>
          <w:rFonts w:hint="cs"/>
          <w:rtl/>
        </w:rPr>
        <w:t>)</w:t>
      </w:r>
      <w:r w:rsidR="00033F4C">
        <w:rPr>
          <w:rFonts w:hint="cs"/>
          <w:rtl/>
        </w:rPr>
        <w:t xml:space="preserve"> اهـ </w:t>
      </w:r>
      <w:r>
        <w:rPr>
          <w:rFonts w:hint="cs"/>
          <w:rtl/>
        </w:rPr>
        <w:t>[</w:t>
      </w:r>
      <w:r w:rsidR="00033F4C">
        <w:rPr>
          <w:rFonts w:hint="cs"/>
          <w:rtl/>
        </w:rPr>
        <w:t>البحر المحيط (6</w:t>
      </w:r>
      <w:r>
        <w:rPr>
          <w:rFonts w:hint="cs"/>
          <w:rtl/>
        </w:rPr>
        <w:t>:</w:t>
      </w:r>
      <w:r w:rsidR="00033F4C">
        <w:rPr>
          <w:rFonts w:hint="cs"/>
          <w:rtl/>
        </w:rPr>
        <w:t xml:space="preserve"> 302)]</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قام البرهان العقلي على أنه تعالى ليس بمتحيز في جهة</w:t>
      </w:r>
      <w:r>
        <w:rPr>
          <w:rFonts w:hint="cs"/>
          <w:rtl/>
        </w:rPr>
        <w:t>)</w:t>
      </w:r>
      <w:r w:rsidR="00033F4C">
        <w:rPr>
          <w:rFonts w:hint="cs"/>
          <w:rtl/>
        </w:rPr>
        <w:t xml:space="preserve"> اهـ. [البحر المحيط: 16- 8</w:t>
      </w:r>
      <w:r>
        <w:rPr>
          <w:rFonts w:hint="cs"/>
          <w:rtl/>
        </w:rPr>
        <w:t>:</w:t>
      </w:r>
      <w:r w:rsidR="00033F4C">
        <w:rPr>
          <w:rFonts w:hint="cs"/>
          <w:rtl/>
        </w:rPr>
        <w:t xml:space="preserve"> 302)</w:t>
      </w:r>
      <w:r>
        <w:rPr>
          <w:rFonts w:hint="cs"/>
          <w:rtl/>
        </w:rPr>
        <w:t>]</w:t>
      </w:r>
      <w:r w:rsidR="00F27EE7">
        <w:rPr>
          <w:rFonts w:hint="cs"/>
          <w:rtl/>
        </w:rPr>
        <w:t xml:space="preserve">، </w:t>
      </w:r>
      <w:r>
        <w:rPr>
          <w:rFonts w:hint="cs"/>
          <w:rtl/>
        </w:rPr>
        <w:t>(</w:t>
      </w:r>
      <w:r w:rsidR="00033F4C">
        <w:rPr>
          <w:rFonts w:hint="cs"/>
          <w:rtl/>
        </w:rPr>
        <w:t>25</w:t>
      </w:r>
      <w:r>
        <w:rPr>
          <w:rFonts w:hint="cs"/>
          <w:rtl/>
        </w:rPr>
        <w:t>)</w:t>
      </w:r>
      <w:r w:rsidR="00033F4C">
        <w:rPr>
          <w:rFonts w:hint="cs"/>
          <w:rtl/>
        </w:rPr>
        <w:t xml:space="preserve"> وقال الإمام الحافظ المحدث ولي الدين أبو زرعة أحمد بن عبد الرحيم العراقي (826 هـ)</w:t>
      </w:r>
      <w:r>
        <w:rPr>
          <w:rFonts w:hint="cs"/>
          <w:rtl/>
        </w:rPr>
        <w:t>:</w:t>
      </w:r>
      <w:r w:rsidR="00033F4C">
        <w:rPr>
          <w:rFonts w:hint="cs"/>
          <w:rtl/>
        </w:rPr>
        <w:t xml:space="preserve"> </w:t>
      </w:r>
      <w:r>
        <w:rPr>
          <w:rFonts w:hint="cs"/>
          <w:rtl/>
        </w:rPr>
        <w:t>(</w:t>
      </w:r>
      <w:r w:rsidR="00033F4C">
        <w:rPr>
          <w:rFonts w:hint="cs"/>
          <w:rtl/>
        </w:rPr>
        <w:t>"وقوله أي النبي- "فهو عنده فوق العرش "لا بد من تأويل ظاهر لفظة "عنده " لأن معناها حضرة الشيء والله تعالى منزه عن الاستقرار والتحيز والجهة</w:t>
      </w:r>
      <w:r w:rsidR="00F27EE7">
        <w:rPr>
          <w:rFonts w:hint="cs"/>
          <w:rtl/>
        </w:rPr>
        <w:t xml:space="preserve">، </w:t>
      </w:r>
      <w:proofErr w:type="spellStart"/>
      <w:r w:rsidR="00033F4C">
        <w:rPr>
          <w:rFonts w:hint="cs"/>
          <w:rtl/>
        </w:rPr>
        <w:t>فالعندية</w:t>
      </w:r>
      <w:proofErr w:type="spellEnd"/>
      <w:r w:rsidR="00033F4C">
        <w:rPr>
          <w:rFonts w:hint="cs"/>
          <w:rtl/>
        </w:rPr>
        <w:t xml:space="preserve"> ليست من حضرة المكان بل من حضرة الشرف</w:t>
      </w:r>
      <w:r w:rsidR="00F27EE7">
        <w:rPr>
          <w:rFonts w:hint="cs"/>
          <w:rtl/>
        </w:rPr>
        <w:t xml:space="preserve">، </w:t>
      </w:r>
      <w:r w:rsidR="00033F4C">
        <w:rPr>
          <w:rFonts w:hint="cs"/>
          <w:rtl/>
        </w:rPr>
        <w:t>أي وضع ذلك الكتاب في محل مُعظّم عنده</w:t>
      </w:r>
      <w:r>
        <w:rPr>
          <w:rFonts w:hint="cs"/>
          <w:rtl/>
        </w:rPr>
        <w:t>)</w:t>
      </w:r>
      <w:r w:rsidR="00033F4C">
        <w:rPr>
          <w:rFonts w:hint="cs"/>
          <w:rtl/>
        </w:rPr>
        <w:t xml:space="preserve"> اهـ </w:t>
      </w:r>
      <w:r>
        <w:rPr>
          <w:rFonts w:hint="cs"/>
          <w:rtl/>
        </w:rPr>
        <w:t>[</w:t>
      </w:r>
      <w:r w:rsidR="00033F4C">
        <w:rPr>
          <w:rFonts w:hint="cs"/>
          <w:rtl/>
        </w:rPr>
        <w:t>طرح التثريب (8</w:t>
      </w:r>
      <w:r>
        <w:rPr>
          <w:rFonts w:hint="cs"/>
          <w:rtl/>
        </w:rPr>
        <w:t>:</w:t>
      </w:r>
      <w:r w:rsidR="00F27EE7">
        <w:rPr>
          <w:rFonts w:hint="cs"/>
          <w:rtl/>
        </w:rPr>
        <w:t xml:space="preserve">، </w:t>
      </w:r>
      <w:r w:rsidR="00033F4C">
        <w:rPr>
          <w:rFonts w:hint="cs"/>
          <w:rtl/>
        </w:rPr>
        <w:t>84)</w:t>
      </w:r>
      <w:r>
        <w:rPr>
          <w:rFonts w:hint="cs"/>
          <w:rtl/>
        </w:rPr>
        <w:t>]</w:t>
      </w:r>
      <w:r w:rsidR="00F27EE7">
        <w:rPr>
          <w:rFonts w:hint="cs"/>
          <w:rtl/>
        </w:rPr>
        <w:t xml:space="preserve">، </w:t>
      </w:r>
      <w:r>
        <w:rPr>
          <w:rFonts w:hint="cs"/>
          <w:rtl/>
        </w:rPr>
        <w:t>(</w:t>
      </w:r>
      <w:r w:rsidR="00033F4C">
        <w:rPr>
          <w:rFonts w:hint="cs"/>
          <w:rtl/>
        </w:rPr>
        <w:t>26</w:t>
      </w:r>
      <w:r>
        <w:rPr>
          <w:rFonts w:hint="cs"/>
          <w:rtl/>
        </w:rPr>
        <w:t>)</w:t>
      </w:r>
      <w:r w:rsidR="00033F4C">
        <w:rPr>
          <w:rFonts w:hint="cs"/>
          <w:rtl/>
        </w:rPr>
        <w:t xml:space="preserve"> وقال إمام الدنيا في الحديث الحافظ ابن حجر العسقلاني (852 هـ)</w:t>
      </w:r>
      <w:r>
        <w:rPr>
          <w:rFonts w:hint="cs"/>
          <w:rtl/>
        </w:rPr>
        <w:t>:</w:t>
      </w:r>
      <w:r w:rsidR="00033F4C">
        <w:rPr>
          <w:rFonts w:hint="cs"/>
          <w:rtl/>
        </w:rPr>
        <w:t xml:space="preserve"> </w:t>
      </w:r>
      <w:r>
        <w:rPr>
          <w:rFonts w:hint="cs"/>
          <w:rtl/>
        </w:rPr>
        <w:t>(</w:t>
      </w:r>
      <w:r w:rsidR="00033F4C">
        <w:rPr>
          <w:rFonts w:hint="cs"/>
          <w:rtl/>
        </w:rPr>
        <w:t>ولا يلزم من كون جهتي العلو والسفل محالا على الله أن لا يوصف بالعلو</w:t>
      </w:r>
      <w:r w:rsidR="00F27EE7">
        <w:rPr>
          <w:rFonts w:hint="cs"/>
          <w:rtl/>
        </w:rPr>
        <w:t xml:space="preserve">، </w:t>
      </w:r>
      <w:r w:rsidR="00033F4C">
        <w:rPr>
          <w:rFonts w:hint="cs"/>
          <w:rtl/>
        </w:rPr>
        <w:t>لأن وصفه بالعلو من جهة المعنى</w:t>
      </w:r>
      <w:r w:rsidR="00F27EE7">
        <w:rPr>
          <w:rFonts w:hint="cs"/>
          <w:rtl/>
        </w:rPr>
        <w:t xml:space="preserve">، </w:t>
      </w:r>
      <w:r w:rsidR="00033F4C">
        <w:rPr>
          <w:rFonts w:hint="cs"/>
          <w:rtl/>
        </w:rPr>
        <w:t>والمستحيل كون ذلك من جهة الحس</w:t>
      </w:r>
      <w:r w:rsidR="00F27EE7">
        <w:rPr>
          <w:rFonts w:hint="cs"/>
          <w:rtl/>
        </w:rPr>
        <w:t xml:space="preserve">، </w:t>
      </w:r>
      <w:r w:rsidR="00033F4C">
        <w:rPr>
          <w:rFonts w:hint="cs"/>
          <w:rtl/>
        </w:rPr>
        <w:t>ولذلك ورد في صفته العالي والعلي والمتعالي</w:t>
      </w:r>
      <w:r w:rsidR="00F27EE7">
        <w:rPr>
          <w:rFonts w:hint="cs"/>
          <w:rtl/>
        </w:rPr>
        <w:t xml:space="preserve">، </w:t>
      </w:r>
      <w:r w:rsidR="00033F4C">
        <w:rPr>
          <w:rFonts w:hint="cs"/>
          <w:rtl/>
        </w:rPr>
        <w:t>ولم يرد ضد ذلك وإن كان قد أحاط بكل شيء علما جلّ وعز</w:t>
      </w:r>
      <w:r>
        <w:rPr>
          <w:rFonts w:hint="cs"/>
          <w:rtl/>
        </w:rPr>
        <w:t>)</w:t>
      </w:r>
      <w:r w:rsidR="00033F4C">
        <w:rPr>
          <w:rFonts w:hint="cs"/>
          <w:rtl/>
        </w:rPr>
        <w:t xml:space="preserve"> أهـ</w:t>
      </w:r>
      <w:r>
        <w:rPr>
          <w:rFonts w:hint="cs"/>
          <w:rtl/>
        </w:rPr>
        <w:t xml:space="preserve"> [</w:t>
      </w:r>
      <w:r w:rsidR="00033F4C">
        <w:rPr>
          <w:rFonts w:hint="cs"/>
          <w:rtl/>
        </w:rPr>
        <w:t>فتح الباري(6</w:t>
      </w:r>
      <w:r>
        <w:rPr>
          <w:rFonts w:hint="cs"/>
          <w:rtl/>
        </w:rPr>
        <w:t>:</w:t>
      </w:r>
      <w:r w:rsidR="00033F4C">
        <w:rPr>
          <w:rFonts w:hint="cs"/>
          <w:rtl/>
        </w:rPr>
        <w:t xml:space="preserve"> 136)</w:t>
      </w:r>
      <w:r>
        <w:rPr>
          <w:rFonts w:hint="cs"/>
          <w:rtl/>
        </w:rPr>
        <w:t>]</w:t>
      </w:r>
      <w:r w:rsidR="00F27EE7">
        <w:rPr>
          <w:rFonts w:hint="cs"/>
          <w:rtl/>
        </w:rPr>
        <w:t xml:space="preserve">، </w:t>
      </w:r>
      <w:r>
        <w:rPr>
          <w:rFonts w:hint="cs"/>
          <w:rtl/>
        </w:rPr>
        <w:t>(</w:t>
      </w:r>
      <w:r w:rsidR="00033F4C">
        <w:rPr>
          <w:rFonts w:hint="cs"/>
          <w:rtl/>
        </w:rPr>
        <w:t>27</w:t>
      </w:r>
      <w:r>
        <w:rPr>
          <w:rFonts w:hint="cs"/>
          <w:rtl/>
        </w:rPr>
        <w:t>)</w:t>
      </w:r>
      <w:r w:rsidR="00033F4C">
        <w:rPr>
          <w:rFonts w:hint="cs"/>
          <w:rtl/>
        </w:rPr>
        <w:t xml:space="preserve"> وقال الإمام العَيْني أحد شراح صحيح البخاري (855 هـ)</w:t>
      </w:r>
      <w:r>
        <w:rPr>
          <w:rFonts w:hint="cs"/>
          <w:rtl/>
        </w:rPr>
        <w:t>:</w:t>
      </w:r>
      <w:r w:rsidR="00033F4C">
        <w:rPr>
          <w:rFonts w:hint="cs"/>
          <w:rtl/>
        </w:rPr>
        <w:t xml:space="preserve"> </w:t>
      </w:r>
      <w:r>
        <w:rPr>
          <w:rFonts w:hint="cs"/>
          <w:rtl/>
        </w:rPr>
        <w:t>(</w:t>
      </w:r>
      <w:r w:rsidR="00033F4C">
        <w:rPr>
          <w:rFonts w:hint="cs"/>
          <w:rtl/>
        </w:rPr>
        <w:t>ولا يدل قوله تعالى</w:t>
      </w:r>
      <w:r>
        <w:rPr>
          <w:rFonts w:hint="cs"/>
          <w:rtl/>
        </w:rPr>
        <w:t>:{</w:t>
      </w:r>
      <w:r w:rsidR="00033F4C">
        <w:rPr>
          <w:rFonts w:hint="cs"/>
          <w:rtl/>
        </w:rPr>
        <w:t>وكان عرشه على الماء</w:t>
      </w:r>
      <w:r>
        <w:rPr>
          <w:rFonts w:hint="cs"/>
          <w:rtl/>
        </w:rPr>
        <w:t xml:space="preserve">} </w:t>
      </w:r>
      <w:r w:rsidR="00033F4C">
        <w:rPr>
          <w:rFonts w:hint="cs"/>
          <w:rtl/>
        </w:rPr>
        <w:t>على أنه - تعالى- حالّ عليه</w:t>
      </w:r>
      <w:r w:rsidR="00F27EE7">
        <w:rPr>
          <w:rFonts w:hint="cs"/>
          <w:rtl/>
        </w:rPr>
        <w:t xml:space="preserve">، </w:t>
      </w:r>
      <w:r w:rsidR="00033F4C">
        <w:rPr>
          <w:rFonts w:hint="cs"/>
          <w:rtl/>
        </w:rPr>
        <w:t>وإنما أخبر عن العرش خاصة بأنه على الماء</w:t>
      </w:r>
      <w:r w:rsidR="00F27EE7">
        <w:rPr>
          <w:rFonts w:hint="cs"/>
          <w:rtl/>
        </w:rPr>
        <w:t xml:space="preserve">، </w:t>
      </w:r>
      <w:r w:rsidR="00033F4C">
        <w:rPr>
          <w:rFonts w:hint="cs"/>
          <w:rtl/>
        </w:rPr>
        <w:t>ولم يخبر عن نفسه بأنه حال عليه</w:t>
      </w:r>
      <w:r w:rsidR="00F27EE7">
        <w:rPr>
          <w:rFonts w:hint="cs"/>
          <w:rtl/>
        </w:rPr>
        <w:t xml:space="preserve">، </w:t>
      </w:r>
      <w:r w:rsidR="00033F4C">
        <w:rPr>
          <w:rFonts w:hint="cs"/>
          <w:rtl/>
        </w:rPr>
        <w:t>تعالى الله عن ذلك</w:t>
      </w:r>
      <w:r w:rsidR="00F27EE7">
        <w:rPr>
          <w:rFonts w:hint="cs"/>
          <w:rtl/>
        </w:rPr>
        <w:t xml:space="preserve">، </w:t>
      </w:r>
      <w:r w:rsidR="00033F4C">
        <w:rPr>
          <w:rFonts w:hint="cs"/>
          <w:rtl/>
        </w:rPr>
        <w:t xml:space="preserve">لأنه لم يكن له حاجة إليه " اهـ. </w:t>
      </w:r>
      <w:r>
        <w:rPr>
          <w:rFonts w:hint="cs"/>
          <w:rtl/>
        </w:rPr>
        <w:t>[</w:t>
      </w:r>
      <w:r w:rsidR="00033F4C">
        <w:rPr>
          <w:rFonts w:hint="cs"/>
          <w:rtl/>
        </w:rPr>
        <w:t>عمدة القاري (مجلد 12</w:t>
      </w:r>
      <w:r>
        <w:rPr>
          <w:rFonts w:hint="cs"/>
          <w:rtl/>
        </w:rPr>
        <w:t>:</w:t>
      </w:r>
      <w:r w:rsidR="00033F4C">
        <w:rPr>
          <w:rFonts w:hint="cs"/>
          <w:rtl/>
        </w:rPr>
        <w:t xml:space="preserve"> 25</w:t>
      </w:r>
      <w:r>
        <w:rPr>
          <w:rFonts w:hint="cs"/>
          <w:rtl/>
        </w:rPr>
        <w:t>:</w:t>
      </w:r>
      <w:r w:rsidR="00033F4C">
        <w:rPr>
          <w:rFonts w:hint="cs"/>
          <w:rtl/>
        </w:rPr>
        <w:t xml:space="preserve"> 111)</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تقرر أن الله ليس بجسم</w:t>
      </w:r>
      <w:r w:rsidR="00F27EE7">
        <w:rPr>
          <w:rFonts w:hint="cs"/>
          <w:rtl/>
        </w:rPr>
        <w:t xml:space="preserve">، </w:t>
      </w:r>
      <w:r w:rsidR="00033F4C">
        <w:rPr>
          <w:rFonts w:hint="cs"/>
          <w:rtl/>
        </w:rPr>
        <w:t>فلا يحتاج إلى مكان يستقر فيه</w:t>
      </w:r>
      <w:r w:rsidR="00F27EE7">
        <w:rPr>
          <w:rFonts w:hint="cs"/>
          <w:rtl/>
        </w:rPr>
        <w:t xml:space="preserve">، </w:t>
      </w:r>
      <w:r w:rsidR="00033F4C">
        <w:rPr>
          <w:rFonts w:hint="cs"/>
          <w:rtl/>
        </w:rPr>
        <w:t>فقد كان ولا مكان</w:t>
      </w:r>
      <w:r>
        <w:rPr>
          <w:rFonts w:hint="cs"/>
          <w:rtl/>
        </w:rPr>
        <w:t>)</w:t>
      </w:r>
      <w:r w:rsidR="00033F4C">
        <w:rPr>
          <w:rFonts w:hint="cs"/>
          <w:rtl/>
        </w:rPr>
        <w:t xml:space="preserve"> أ ه </w:t>
      </w:r>
      <w:r>
        <w:rPr>
          <w:rFonts w:hint="cs"/>
          <w:rtl/>
        </w:rPr>
        <w:t>[</w:t>
      </w:r>
      <w:r w:rsidR="00033F4C">
        <w:rPr>
          <w:rFonts w:hint="cs"/>
          <w:rtl/>
        </w:rPr>
        <w:t>عمدة القاري (مجلد 12</w:t>
      </w:r>
      <w:r>
        <w:rPr>
          <w:rFonts w:hint="cs"/>
          <w:rtl/>
        </w:rPr>
        <w:t>:</w:t>
      </w:r>
      <w:r w:rsidR="00033F4C">
        <w:rPr>
          <w:rFonts w:hint="cs"/>
          <w:rtl/>
        </w:rPr>
        <w:t xml:space="preserve"> 25</w:t>
      </w:r>
      <w:r>
        <w:rPr>
          <w:rFonts w:hint="cs"/>
          <w:rtl/>
        </w:rPr>
        <w:t>:</w:t>
      </w:r>
      <w:r w:rsidR="00033F4C">
        <w:rPr>
          <w:rFonts w:hint="cs"/>
          <w:rtl/>
        </w:rPr>
        <w:t xml:space="preserve"> 117)</w:t>
      </w:r>
      <w:r>
        <w:rPr>
          <w:rFonts w:hint="cs"/>
          <w:rtl/>
        </w:rPr>
        <w:t>]</w:t>
      </w:r>
      <w:r w:rsidR="00F27EE7">
        <w:rPr>
          <w:rFonts w:hint="cs"/>
          <w:rtl/>
        </w:rPr>
        <w:t xml:space="preserve">، </w:t>
      </w:r>
      <w:r>
        <w:rPr>
          <w:rFonts w:hint="cs"/>
          <w:rtl/>
        </w:rPr>
        <w:t>(</w:t>
      </w:r>
      <w:r w:rsidR="00033F4C">
        <w:rPr>
          <w:rFonts w:hint="cs"/>
          <w:rtl/>
        </w:rPr>
        <w:t>28</w:t>
      </w:r>
      <w:r>
        <w:rPr>
          <w:rFonts w:hint="cs"/>
          <w:rtl/>
        </w:rPr>
        <w:t>)</w:t>
      </w:r>
      <w:r w:rsidR="00033F4C">
        <w:rPr>
          <w:rFonts w:hint="cs"/>
          <w:rtl/>
        </w:rPr>
        <w:t xml:space="preserve"> وقال الحافظ السخاوي (902 هـ</w:t>
      </w:r>
      <w:r>
        <w:rPr>
          <w:rFonts w:hint="cs"/>
          <w:rtl/>
        </w:rPr>
        <w:t>):</w:t>
      </w:r>
      <w:r w:rsidR="00033F4C">
        <w:rPr>
          <w:rFonts w:hint="cs"/>
          <w:rtl/>
        </w:rPr>
        <w:t xml:space="preserve"> </w:t>
      </w:r>
      <w:r>
        <w:rPr>
          <w:rFonts w:hint="cs"/>
          <w:rtl/>
        </w:rPr>
        <w:t>(</w:t>
      </w:r>
      <w:r w:rsidR="00033F4C">
        <w:rPr>
          <w:rFonts w:hint="cs"/>
          <w:rtl/>
        </w:rPr>
        <w:t>قال شيخنا- يعني الحافظ ابن حجر-: إن علم الله يشمل جميع الأقطار</w:t>
      </w:r>
      <w:r w:rsidR="00F27EE7">
        <w:rPr>
          <w:rFonts w:hint="cs"/>
          <w:rtl/>
        </w:rPr>
        <w:t xml:space="preserve">، </w:t>
      </w:r>
      <w:r w:rsidR="00033F4C">
        <w:rPr>
          <w:rFonts w:hint="cs"/>
          <w:rtl/>
        </w:rPr>
        <w:t>والله سبحانه وتعالى منزه عن الحلول في الأماكن</w:t>
      </w:r>
      <w:r w:rsidR="00F27EE7">
        <w:rPr>
          <w:rFonts w:hint="cs"/>
          <w:rtl/>
        </w:rPr>
        <w:t xml:space="preserve">، </w:t>
      </w:r>
      <w:r w:rsidR="00033F4C">
        <w:rPr>
          <w:rFonts w:hint="cs"/>
          <w:rtl/>
        </w:rPr>
        <w:t>فإنه سبحانه وتعالى كان قبل أن تحدث الأماكن</w:t>
      </w:r>
      <w:r>
        <w:rPr>
          <w:rFonts w:hint="cs"/>
          <w:rtl/>
        </w:rPr>
        <w:t>)</w:t>
      </w:r>
      <w:r w:rsidR="00033F4C">
        <w:rPr>
          <w:rFonts w:hint="cs"/>
          <w:rtl/>
        </w:rPr>
        <w:t xml:space="preserve"> أهـ. </w:t>
      </w:r>
      <w:r>
        <w:rPr>
          <w:rFonts w:hint="cs"/>
          <w:rtl/>
        </w:rPr>
        <w:t>[</w:t>
      </w:r>
      <w:r w:rsidR="00033F4C">
        <w:rPr>
          <w:rFonts w:hint="cs"/>
          <w:rtl/>
        </w:rPr>
        <w:t>المقاصد الحسنة (رقم 886</w:t>
      </w:r>
      <w:r w:rsidR="00F27EE7">
        <w:rPr>
          <w:rFonts w:hint="cs"/>
          <w:rtl/>
        </w:rPr>
        <w:t xml:space="preserve">، </w:t>
      </w:r>
      <w:r w:rsidR="00033F4C">
        <w:rPr>
          <w:rFonts w:hint="cs"/>
          <w:rtl/>
        </w:rPr>
        <w:t>ص</w:t>
      </w:r>
      <w:r>
        <w:rPr>
          <w:rFonts w:hint="cs"/>
          <w:rtl/>
        </w:rPr>
        <w:t>:</w:t>
      </w:r>
      <w:r w:rsidR="00033F4C">
        <w:rPr>
          <w:rFonts w:hint="cs"/>
          <w:rtl/>
        </w:rPr>
        <w:t xml:space="preserve"> 342)</w:t>
      </w:r>
      <w:r>
        <w:rPr>
          <w:rFonts w:hint="cs"/>
          <w:rtl/>
        </w:rPr>
        <w:t>]</w:t>
      </w:r>
      <w:r w:rsidR="00F27EE7">
        <w:rPr>
          <w:rFonts w:hint="cs"/>
          <w:rtl/>
        </w:rPr>
        <w:t xml:space="preserve">، </w:t>
      </w:r>
      <w:r>
        <w:rPr>
          <w:rFonts w:hint="cs"/>
          <w:rtl/>
        </w:rPr>
        <w:t>(</w:t>
      </w:r>
      <w:r w:rsidR="00033F4C">
        <w:rPr>
          <w:rFonts w:hint="cs"/>
          <w:rtl/>
        </w:rPr>
        <w:t>29</w:t>
      </w:r>
      <w:r>
        <w:rPr>
          <w:rFonts w:hint="cs"/>
          <w:rtl/>
        </w:rPr>
        <w:t>)</w:t>
      </w:r>
      <w:r w:rsidR="00033F4C">
        <w:rPr>
          <w:rFonts w:hint="cs"/>
          <w:rtl/>
        </w:rPr>
        <w:t xml:space="preserve"> وقال الحافظ جلال الدين السيوطي (911 هـ) عند شرح حديث: (أقرب ما يكون العبد من ربه وهو </w:t>
      </w:r>
      <w:r w:rsidR="00033F4C">
        <w:rPr>
          <w:rFonts w:hint="cs"/>
          <w:rtl/>
        </w:rPr>
        <w:lastRenderedPageBreak/>
        <w:t>ساجد)</w:t>
      </w:r>
      <w:r>
        <w:rPr>
          <w:rFonts w:hint="cs"/>
          <w:rtl/>
        </w:rPr>
        <w:t>:</w:t>
      </w:r>
      <w:r w:rsidR="00033F4C">
        <w:rPr>
          <w:rFonts w:hint="cs"/>
          <w:rtl/>
        </w:rPr>
        <w:t xml:space="preserve"> </w:t>
      </w:r>
      <w:r>
        <w:rPr>
          <w:rFonts w:hint="cs"/>
          <w:rtl/>
        </w:rPr>
        <w:t>(</w:t>
      </w:r>
      <w:r w:rsidR="00033F4C">
        <w:rPr>
          <w:rFonts w:hint="cs"/>
          <w:rtl/>
        </w:rPr>
        <w:t>قال القرطبي: هذا أقرب بالرتبة والكرامة لا بالمسافة</w:t>
      </w:r>
      <w:r w:rsidR="00F27EE7">
        <w:rPr>
          <w:rFonts w:hint="cs"/>
          <w:rtl/>
        </w:rPr>
        <w:t xml:space="preserve">، </w:t>
      </w:r>
      <w:r w:rsidR="00033F4C">
        <w:rPr>
          <w:rFonts w:hint="cs"/>
          <w:rtl/>
        </w:rPr>
        <w:t>لأنه منزه عن المكان والمساحة والزمان. وقال البدر بن الصاحب في تذكرته: في الحديث إشارة إلى نفي الجهة عن الله تعالى</w:t>
      </w:r>
      <w:r>
        <w:rPr>
          <w:rFonts w:hint="cs"/>
          <w:rtl/>
        </w:rPr>
        <w:t>)</w:t>
      </w:r>
      <w:r w:rsidR="00033F4C">
        <w:rPr>
          <w:rFonts w:hint="cs"/>
          <w:rtl/>
        </w:rPr>
        <w:t xml:space="preserve"> أهـ. [شرح السيوطي لسنن </w:t>
      </w:r>
      <w:proofErr w:type="spellStart"/>
      <w:r w:rsidR="00033F4C">
        <w:rPr>
          <w:rFonts w:hint="cs"/>
          <w:rtl/>
        </w:rPr>
        <w:t>النساني</w:t>
      </w:r>
      <w:proofErr w:type="spellEnd"/>
      <w:r w:rsidR="00033F4C">
        <w:rPr>
          <w:rFonts w:hint="cs"/>
          <w:rtl/>
        </w:rPr>
        <w:t xml:space="preserve"> (1</w:t>
      </w:r>
      <w:r>
        <w:rPr>
          <w:rFonts w:hint="cs"/>
          <w:rtl/>
        </w:rPr>
        <w:t>:</w:t>
      </w:r>
      <w:r w:rsidR="00033F4C">
        <w:rPr>
          <w:rFonts w:hint="cs"/>
          <w:rtl/>
        </w:rPr>
        <w:t xml:space="preserve"> 576)</w:t>
      </w:r>
      <w:r>
        <w:rPr>
          <w:rFonts w:hint="cs"/>
          <w:rtl/>
        </w:rPr>
        <w:t>]</w:t>
      </w:r>
      <w:r w:rsidR="00F27EE7">
        <w:rPr>
          <w:rFonts w:hint="cs"/>
          <w:rtl/>
        </w:rPr>
        <w:t xml:space="preserve">، </w:t>
      </w:r>
      <w:r>
        <w:rPr>
          <w:rFonts w:hint="cs"/>
          <w:rtl/>
        </w:rPr>
        <w:t>(</w:t>
      </w:r>
      <w:r w:rsidR="00033F4C">
        <w:rPr>
          <w:rFonts w:hint="cs"/>
          <w:rtl/>
        </w:rPr>
        <w:t>30</w:t>
      </w:r>
      <w:r>
        <w:rPr>
          <w:rFonts w:hint="cs"/>
          <w:rtl/>
        </w:rPr>
        <w:t>)</w:t>
      </w:r>
      <w:r w:rsidR="00033F4C">
        <w:rPr>
          <w:rFonts w:hint="cs"/>
          <w:rtl/>
        </w:rPr>
        <w:t xml:space="preserve"> وقال الإمام </w:t>
      </w:r>
      <w:proofErr w:type="spellStart"/>
      <w:r w:rsidR="00033F4C">
        <w:rPr>
          <w:rFonts w:hint="cs"/>
          <w:rtl/>
        </w:rPr>
        <w:t>القسطلاني</w:t>
      </w:r>
      <w:proofErr w:type="spellEnd"/>
      <w:r>
        <w:rPr>
          <w:rFonts w:hint="cs"/>
          <w:rtl/>
        </w:rPr>
        <w:t xml:space="preserve"> </w:t>
      </w:r>
      <w:r w:rsidR="00033F4C">
        <w:rPr>
          <w:rFonts w:hint="cs"/>
          <w:rtl/>
        </w:rPr>
        <w:t>(933هـ) في شرحه على صحيح البخاري</w:t>
      </w:r>
      <w:r>
        <w:rPr>
          <w:rFonts w:hint="cs"/>
          <w:rtl/>
        </w:rPr>
        <w:t>:</w:t>
      </w:r>
      <w:r w:rsidR="00033F4C">
        <w:rPr>
          <w:rFonts w:hint="cs"/>
          <w:rtl/>
        </w:rPr>
        <w:t xml:space="preserve"> </w:t>
      </w:r>
      <w:r>
        <w:rPr>
          <w:rFonts w:hint="cs"/>
          <w:rtl/>
        </w:rPr>
        <w:t>(</w:t>
      </w:r>
      <w:r w:rsidR="00033F4C">
        <w:rPr>
          <w:rFonts w:hint="cs"/>
          <w:rtl/>
        </w:rPr>
        <w:t>ذات الله منزه عن المكان والجهة</w:t>
      </w:r>
      <w:r>
        <w:rPr>
          <w:rFonts w:hint="cs"/>
          <w:rtl/>
        </w:rPr>
        <w:t>)</w:t>
      </w:r>
      <w:r w:rsidR="00033F4C">
        <w:rPr>
          <w:rFonts w:hint="cs"/>
          <w:rtl/>
        </w:rPr>
        <w:t xml:space="preserve"> أهـ. </w:t>
      </w:r>
      <w:r>
        <w:rPr>
          <w:rFonts w:hint="cs"/>
          <w:rtl/>
        </w:rPr>
        <w:t>[</w:t>
      </w:r>
      <w:r w:rsidR="00033F4C">
        <w:rPr>
          <w:rFonts w:hint="cs"/>
          <w:rtl/>
        </w:rPr>
        <w:t>إرشاد الساري (15</w:t>
      </w:r>
      <w:r>
        <w:rPr>
          <w:rFonts w:hint="cs"/>
          <w:rtl/>
        </w:rPr>
        <w:t>:</w:t>
      </w:r>
      <w:r w:rsidR="00033F4C">
        <w:rPr>
          <w:rFonts w:hint="cs"/>
          <w:rtl/>
        </w:rPr>
        <w:t xml:space="preserve"> 451)</w:t>
      </w:r>
      <w:r>
        <w:rPr>
          <w:rFonts w:hint="cs"/>
          <w:rtl/>
        </w:rPr>
        <w:t>]</w:t>
      </w:r>
      <w:r w:rsidR="00F27EE7">
        <w:rPr>
          <w:rFonts w:hint="cs"/>
          <w:rtl/>
        </w:rPr>
        <w:t xml:space="preserve">، </w:t>
      </w:r>
      <w:r>
        <w:rPr>
          <w:rFonts w:hint="cs"/>
          <w:rtl/>
        </w:rPr>
        <w:t>(</w:t>
      </w:r>
      <w:r w:rsidR="00033F4C">
        <w:rPr>
          <w:rFonts w:hint="cs"/>
          <w:rtl/>
        </w:rPr>
        <w:t>31</w:t>
      </w:r>
      <w:r>
        <w:rPr>
          <w:rFonts w:hint="cs"/>
          <w:rtl/>
        </w:rPr>
        <w:t>)</w:t>
      </w:r>
      <w:r w:rsidR="00033F4C">
        <w:rPr>
          <w:rFonts w:hint="cs"/>
          <w:rtl/>
        </w:rPr>
        <w:t xml:space="preserve"> وقال الإمام القاضي أبو زكريا الأنصاري (926 هـ)</w:t>
      </w:r>
      <w:r>
        <w:rPr>
          <w:rFonts w:hint="cs"/>
          <w:rtl/>
        </w:rPr>
        <w:t>:</w:t>
      </w:r>
      <w:r w:rsidR="00033F4C">
        <w:rPr>
          <w:rFonts w:hint="cs"/>
          <w:rtl/>
        </w:rPr>
        <w:t xml:space="preserve"> </w:t>
      </w:r>
      <w:r>
        <w:rPr>
          <w:rFonts w:hint="cs"/>
          <w:rtl/>
        </w:rPr>
        <w:t>(</w:t>
      </w:r>
      <w:r w:rsidR="00033F4C">
        <w:rPr>
          <w:rFonts w:hint="cs"/>
          <w:rtl/>
        </w:rPr>
        <w:t xml:space="preserve">إن الله ليس بجسم ولا عَرَض ولا في مكان ولا زمان) أهـ </w:t>
      </w:r>
      <w:r>
        <w:rPr>
          <w:rFonts w:hint="cs"/>
          <w:rtl/>
        </w:rPr>
        <w:t>[</w:t>
      </w:r>
      <w:r w:rsidR="00033F4C">
        <w:rPr>
          <w:rFonts w:hint="cs"/>
          <w:rtl/>
        </w:rPr>
        <w:t>حاشية الرسالة القشيرية (ص</w:t>
      </w:r>
      <w:r>
        <w:rPr>
          <w:rFonts w:hint="cs"/>
          <w:rtl/>
        </w:rPr>
        <w:t>:</w:t>
      </w:r>
      <w:r w:rsidR="00033F4C">
        <w:rPr>
          <w:rFonts w:hint="cs"/>
          <w:rtl/>
        </w:rPr>
        <w:t xml:space="preserve"> 2)</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لا مكان له</w:t>
      </w:r>
      <w:r>
        <w:rPr>
          <w:rFonts w:hint="cs"/>
          <w:rtl/>
        </w:rPr>
        <w:t xml:space="preserve"> </w:t>
      </w:r>
      <w:r w:rsidR="00033F4C">
        <w:rPr>
          <w:rFonts w:hint="cs"/>
          <w:rtl/>
        </w:rPr>
        <w:t xml:space="preserve">- سبحانه - كما لا زمان له لأنه الخالق لكل مكان وزمان) أهـ </w:t>
      </w:r>
      <w:r>
        <w:rPr>
          <w:rFonts w:hint="cs"/>
          <w:rtl/>
        </w:rPr>
        <w:t>[</w:t>
      </w:r>
      <w:r w:rsidR="00033F4C">
        <w:rPr>
          <w:rFonts w:hint="cs"/>
          <w:rtl/>
        </w:rPr>
        <w:t>المصدر السابق</w:t>
      </w:r>
      <w:r>
        <w:rPr>
          <w:rFonts w:hint="cs"/>
          <w:rtl/>
        </w:rPr>
        <w:t>:</w:t>
      </w:r>
      <w:r w:rsidR="00033F4C">
        <w:rPr>
          <w:rFonts w:hint="cs"/>
          <w:rtl/>
        </w:rPr>
        <w:t xml:space="preserve"> (ص</w:t>
      </w:r>
      <w:r>
        <w:rPr>
          <w:rFonts w:hint="cs"/>
          <w:rtl/>
        </w:rPr>
        <w:t>:</w:t>
      </w:r>
      <w:r w:rsidR="00033F4C">
        <w:rPr>
          <w:rFonts w:hint="cs"/>
          <w:rtl/>
        </w:rPr>
        <w:t xml:space="preserve"> 5)</w:t>
      </w:r>
      <w:r>
        <w:rPr>
          <w:rFonts w:hint="cs"/>
          <w:rtl/>
        </w:rPr>
        <w:t>]</w:t>
      </w:r>
      <w:r w:rsidR="00F27EE7">
        <w:rPr>
          <w:rFonts w:hint="cs"/>
          <w:rtl/>
        </w:rPr>
        <w:t xml:space="preserve">، </w:t>
      </w:r>
    </w:p>
    <w:p w14:paraId="753B07AD" w14:textId="77777777" w:rsidR="00033F4C" w:rsidRDefault="00033F4C" w:rsidP="00F27EE7">
      <w:pPr>
        <w:jc w:val="center"/>
        <w:rPr>
          <w:b/>
          <w:rtl/>
        </w:rPr>
      </w:pPr>
      <w:r>
        <w:rPr>
          <w:rFonts w:hint="cs"/>
          <w:bCs/>
          <w:rtl/>
        </w:rPr>
        <w:t>ومن أقوال علماء أهل السنّة والجماعة في تنزيه الله تعالى عن الزمان</w:t>
      </w:r>
    </w:p>
    <w:p w14:paraId="74A27D24" w14:textId="2184B1E9" w:rsidR="00033F4C" w:rsidRDefault="00A03C1E" w:rsidP="00F27EE7">
      <w:pPr>
        <w:spacing w:after="240"/>
        <w:rPr>
          <w:b/>
        </w:rPr>
      </w:pPr>
      <w:r>
        <w:rPr>
          <w:rFonts w:hint="cs"/>
          <w:rtl/>
        </w:rPr>
        <w:t>(</w:t>
      </w:r>
      <w:r w:rsidR="00033F4C">
        <w:rPr>
          <w:rFonts w:hint="cs"/>
          <w:rtl/>
        </w:rPr>
        <w:t>1</w:t>
      </w:r>
      <w:r>
        <w:rPr>
          <w:rFonts w:hint="cs"/>
          <w:rtl/>
        </w:rPr>
        <w:t>)</w:t>
      </w:r>
      <w:r w:rsidR="00033F4C">
        <w:rPr>
          <w:rFonts w:hint="cs"/>
          <w:rtl/>
        </w:rPr>
        <w:t xml:space="preserve"> ذكر عبد القاهر بن طاهر </w:t>
      </w:r>
      <w:proofErr w:type="spellStart"/>
      <w:r w:rsidR="00033F4C">
        <w:rPr>
          <w:rFonts w:hint="cs"/>
          <w:rtl/>
        </w:rPr>
        <w:t>التميمى</w:t>
      </w:r>
      <w:proofErr w:type="spellEnd"/>
      <w:r w:rsidR="00033F4C">
        <w:rPr>
          <w:rFonts w:hint="cs"/>
          <w:rtl/>
        </w:rPr>
        <w:t xml:space="preserve"> </w:t>
      </w:r>
      <w:proofErr w:type="spellStart"/>
      <w:r w:rsidR="00033F4C">
        <w:rPr>
          <w:rFonts w:hint="cs"/>
          <w:rtl/>
        </w:rPr>
        <w:t>البغدادى</w:t>
      </w:r>
      <w:proofErr w:type="spellEnd"/>
      <w:r w:rsidR="00033F4C">
        <w:rPr>
          <w:rFonts w:hint="cs"/>
          <w:rtl/>
        </w:rPr>
        <w:t xml:space="preserve"> رحمه الله في كتابه الفرق بين الفرق صـ333 إجماع علماء أهل السنة على تنزيه الله تعالى عن الزمان فقال رحمه الله</w:t>
      </w:r>
      <w:r>
        <w:rPr>
          <w:rFonts w:hint="cs"/>
          <w:rtl/>
        </w:rPr>
        <w:t xml:space="preserve">: </w:t>
      </w:r>
      <w:r w:rsidR="00033F4C">
        <w:rPr>
          <w:rFonts w:hint="cs"/>
          <w:rtl/>
        </w:rPr>
        <w:t>" وأجمعوا على</w:t>
      </w:r>
      <w:r w:rsidR="00033F4C">
        <w:rPr>
          <w:rFonts w:hint="cs"/>
        </w:rPr>
        <w:t xml:space="preserve"> </w:t>
      </w:r>
      <w:r w:rsidR="00033F4C">
        <w:rPr>
          <w:rFonts w:hint="cs"/>
          <w:rtl/>
        </w:rPr>
        <w:t xml:space="preserve">أنه لا </w:t>
      </w:r>
      <w:proofErr w:type="spellStart"/>
      <w:r w:rsidR="00033F4C">
        <w:rPr>
          <w:rFonts w:hint="cs"/>
          <w:rtl/>
        </w:rPr>
        <w:t>يحويه</w:t>
      </w:r>
      <w:proofErr w:type="spellEnd"/>
      <w:r w:rsidR="00033F4C">
        <w:rPr>
          <w:rFonts w:hint="cs"/>
          <w:rtl/>
        </w:rPr>
        <w:t xml:space="preserve"> مكان ولا يجرى عليه زمان " أهـــ</w:t>
      </w:r>
      <w:r w:rsidR="00F27EE7">
        <w:rPr>
          <w:rFonts w:hint="cs"/>
          <w:rtl/>
        </w:rPr>
        <w:t xml:space="preserve">، </w:t>
      </w:r>
      <w:r>
        <w:rPr>
          <w:rFonts w:hint="cs"/>
          <w:rtl/>
        </w:rPr>
        <w:t>(</w:t>
      </w:r>
      <w:r w:rsidR="00033F4C">
        <w:rPr>
          <w:rFonts w:hint="cs"/>
          <w:rtl/>
        </w:rPr>
        <w:t>2</w:t>
      </w:r>
      <w:r>
        <w:rPr>
          <w:rFonts w:hint="cs"/>
          <w:rtl/>
        </w:rPr>
        <w:t>)</w:t>
      </w:r>
      <w:r w:rsidR="00033F4C">
        <w:rPr>
          <w:rFonts w:hint="cs"/>
          <w:rtl/>
        </w:rPr>
        <w:t xml:space="preserve"> وقال الإمام الشافعي رضي الله عنه</w:t>
      </w:r>
      <w:r>
        <w:rPr>
          <w:rFonts w:hint="cs"/>
          <w:rtl/>
        </w:rPr>
        <w:t>:</w:t>
      </w:r>
      <w:r w:rsidR="00033F4C">
        <w:rPr>
          <w:rFonts w:hint="cs"/>
          <w:rtl/>
        </w:rPr>
        <w:t xml:space="preserve"> في كتابه (الفقه الأكبر صـ</w:t>
      </w:r>
      <w:r>
        <w:rPr>
          <w:rFonts w:hint="cs"/>
          <w:rtl/>
        </w:rPr>
        <w:t xml:space="preserve"> </w:t>
      </w:r>
      <w:r w:rsidR="00033F4C">
        <w:rPr>
          <w:rFonts w:hint="cs"/>
          <w:rtl/>
        </w:rPr>
        <w:t>17) (فصل</w:t>
      </w:r>
      <w:r>
        <w:rPr>
          <w:rFonts w:hint="cs"/>
          <w:rtl/>
        </w:rPr>
        <w:t>):</w:t>
      </w:r>
      <w:r w:rsidR="00033F4C">
        <w:rPr>
          <w:rFonts w:hint="cs"/>
          <w:rtl/>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Pr>
          <w:rFonts w:hint="cs"/>
          <w:rtl/>
        </w:rPr>
        <w:t>:</w:t>
      </w:r>
      <w:r w:rsidR="00033F4C">
        <w:rPr>
          <w:rFonts w:hint="cs"/>
          <w:rtl/>
        </w:rPr>
        <w:t xml:space="preserve"> " فإن قيل " قال الله تعالى</w:t>
      </w:r>
      <w:r>
        <w:rPr>
          <w:rFonts w:hint="cs"/>
          <w:rtl/>
        </w:rPr>
        <w:t>:</w:t>
      </w:r>
      <w:r w:rsidR="00033F4C">
        <w:rPr>
          <w:rFonts w:hint="cs"/>
          <w:rtl/>
        </w:rPr>
        <w:t xml:space="preserve"> </w:t>
      </w:r>
      <w:r>
        <w:rPr>
          <w:rFonts w:hint="cs"/>
          <w:rtl/>
        </w:rPr>
        <w:t>{</w:t>
      </w:r>
      <w:r w:rsidR="00033F4C">
        <w:rPr>
          <w:rFonts w:hint="cs"/>
          <w:rtl/>
        </w:rPr>
        <w:t>الرحمن على العرش استوى</w:t>
      </w:r>
      <w:r>
        <w:rPr>
          <w:rFonts w:hint="cs"/>
          <w:rtl/>
        </w:rPr>
        <w:t>}</w:t>
      </w:r>
      <w:r w:rsidR="00F27EE7">
        <w:rPr>
          <w:rFonts w:hint="cs"/>
          <w:rtl/>
          <w:lang w:bidi="ar-KW"/>
        </w:rPr>
        <w:t xml:space="preserve">، </w:t>
      </w:r>
      <w:r w:rsidR="00033F4C">
        <w:rPr>
          <w:rFonts w:hint="cs"/>
          <w:rtl/>
        </w:rPr>
        <w:t>يقال له</w:t>
      </w:r>
      <w:r>
        <w:rPr>
          <w:rFonts w:hint="cs"/>
          <w:rtl/>
        </w:rPr>
        <w:t>:</w:t>
      </w:r>
      <w:r w:rsidR="00033F4C">
        <w:rPr>
          <w:rFonts w:hint="cs"/>
          <w:rtl/>
        </w:rPr>
        <w:t xml:space="preserve"> 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وأنه لا </w:t>
      </w:r>
      <w:proofErr w:type="spellStart"/>
      <w:r w:rsidR="00033F4C">
        <w:rPr>
          <w:rFonts w:hint="cs"/>
          <w:rtl/>
        </w:rPr>
        <w:t>يحويه</w:t>
      </w:r>
      <w:proofErr w:type="spellEnd"/>
      <w:r w:rsidR="00033F4C">
        <w:rPr>
          <w:rFonts w:hint="cs"/>
          <w:rtl/>
        </w:rPr>
        <w:t xml:space="preserve"> مكان , ولا يجري عليه زمان منزه عن الحدود والنهايات , مستغن عن المكان والجهات . (ليس كمثله شيء) " أهــ</w:t>
      </w:r>
      <w:r w:rsidR="00F27EE7">
        <w:rPr>
          <w:rFonts w:hint="cs"/>
          <w:rtl/>
        </w:rPr>
        <w:t xml:space="preserve">، </w:t>
      </w:r>
      <w:r>
        <w:rPr>
          <w:rFonts w:hint="cs"/>
          <w:rtl/>
          <w:lang w:bidi="ar-KW"/>
        </w:rPr>
        <w:t>(</w:t>
      </w:r>
      <w:r w:rsidR="00033F4C">
        <w:rPr>
          <w:rFonts w:hint="cs"/>
          <w:rtl/>
          <w:lang w:bidi="ar-KW"/>
        </w:rPr>
        <w:t>3</w:t>
      </w:r>
      <w:r>
        <w:rPr>
          <w:rFonts w:hint="cs"/>
          <w:rtl/>
          <w:lang w:bidi="ar-KW"/>
        </w:rPr>
        <w:t>)</w:t>
      </w:r>
      <w:r w:rsidR="00033F4C">
        <w:rPr>
          <w:rFonts w:hint="cs"/>
          <w:rtl/>
          <w:lang w:bidi="ar-KW"/>
        </w:rPr>
        <w:t xml:space="preserve"> وقال إمام أهل السنة الماتريدي</w:t>
      </w:r>
      <w:r>
        <w:rPr>
          <w:rFonts w:hint="cs"/>
          <w:rtl/>
          <w:lang w:bidi="ar-KW"/>
        </w:rPr>
        <w:t>:</w:t>
      </w:r>
      <w:r w:rsidR="00033F4C">
        <w:rPr>
          <w:rFonts w:hint="cs"/>
          <w:rtl/>
          <w:lang w:bidi="ar-KW"/>
        </w:rPr>
        <w:t xml:space="preserve"> (</w:t>
      </w:r>
      <w:r w:rsidR="00033F4C">
        <w:rPr>
          <w:rFonts w:hint="cs"/>
          <w:rtl/>
        </w:rPr>
        <w:t>ولا يوصف شيء بالقرب إلى الله من طريق المسافة والمساحة ولا هو بالقرب إلى شيء من ذلك الوجه إذ ذلك جهة الحدود والتقدير بالأمكنة وقد كان ولا مكان فهو على ما كان يتعالى عن الزمان والمكان إذ إليهما ترجع حدود الأشياء ونهايتها ولا قوة إلا بالله</w:t>
      </w:r>
      <w:r>
        <w:rPr>
          <w:rFonts w:hint="cs"/>
          <w:rtl/>
        </w:rPr>
        <w:t>)</w:t>
      </w:r>
      <w:r w:rsidR="00033F4C">
        <w:rPr>
          <w:rFonts w:hint="cs"/>
          <w:rtl/>
          <w:lang w:bidi="ar-KW"/>
        </w:rPr>
        <w:t xml:space="preserve"> أهـ </w:t>
      </w:r>
      <w:r>
        <w:rPr>
          <w:rFonts w:hint="cs"/>
          <w:rtl/>
          <w:lang w:bidi="ar-KW"/>
        </w:rPr>
        <w:t>[</w:t>
      </w:r>
      <w:r w:rsidR="00033F4C">
        <w:rPr>
          <w:rFonts w:hint="cs"/>
          <w:rtl/>
        </w:rPr>
        <w:t>التوحيد للماتريدي ج: 1 ص: 106</w:t>
      </w:r>
      <w:r>
        <w:rPr>
          <w:rFonts w:hint="cs"/>
          <w:rtl/>
        </w:rPr>
        <w:t>]</w:t>
      </w:r>
      <w:r w:rsidR="00F27EE7">
        <w:rPr>
          <w:rFonts w:hint="cs"/>
          <w:rtl/>
        </w:rPr>
        <w:t xml:space="preserve">، </w:t>
      </w:r>
      <w:r>
        <w:rPr>
          <w:rFonts w:hint="cs"/>
          <w:rtl/>
        </w:rPr>
        <w:t>(</w:t>
      </w:r>
      <w:r w:rsidR="00033F4C">
        <w:rPr>
          <w:rFonts w:hint="cs"/>
          <w:rtl/>
        </w:rPr>
        <w:t>4</w:t>
      </w:r>
      <w:r>
        <w:rPr>
          <w:rFonts w:hint="cs"/>
          <w:rtl/>
        </w:rPr>
        <w:t>)</w:t>
      </w:r>
      <w:r w:rsidR="00033F4C">
        <w:rPr>
          <w:rFonts w:hint="cs"/>
          <w:rtl/>
        </w:rPr>
        <w:t xml:space="preserve"> وقال الإمام بن حزم</w:t>
      </w:r>
      <w:r>
        <w:rPr>
          <w:rFonts w:hint="cs"/>
          <w:rtl/>
        </w:rPr>
        <w:t>:</w:t>
      </w:r>
      <w:r w:rsidR="00033F4C">
        <w:rPr>
          <w:rFonts w:hint="cs"/>
          <w:rtl/>
        </w:rPr>
        <w:t xml:space="preserve"> </w:t>
      </w:r>
      <w:r>
        <w:rPr>
          <w:rFonts w:hint="cs"/>
          <w:rtl/>
        </w:rPr>
        <w:t>(</w:t>
      </w:r>
      <w:r w:rsidR="00033F4C">
        <w:rPr>
          <w:rFonts w:hint="cs"/>
          <w:rtl/>
        </w:rPr>
        <w:t>الله تعالى لا في مكان ولا في زمان أصلا وهو قول</w:t>
      </w:r>
      <w:r w:rsidR="00033F4C">
        <w:rPr>
          <w:rFonts w:hint="cs"/>
        </w:rPr>
        <w:t xml:space="preserve"> </w:t>
      </w:r>
      <w:r w:rsidR="00033F4C">
        <w:rPr>
          <w:rFonts w:hint="cs"/>
          <w:rtl/>
        </w:rPr>
        <w:t>الجمهور من أهل السنة وبه نقول وهو الذي لا يجوز غيره لبطلان كل ما عداه ولقوله</w:t>
      </w:r>
      <w:r w:rsidR="00033F4C">
        <w:rPr>
          <w:rFonts w:hint="cs"/>
        </w:rPr>
        <w:t xml:space="preserve"> </w:t>
      </w:r>
      <w:r w:rsidR="00033F4C">
        <w:rPr>
          <w:rFonts w:hint="cs"/>
          <w:rtl/>
        </w:rPr>
        <w:t>تعالى</w:t>
      </w:r>
      <w:r>
        <w:rPr>
          <w:rFonts w:hint="cs"/>
          <w:rtl/>
        </w:rPr>
        <w:t>:</w:t>
      </w:r>
      <w:r w:rsidR="00033F4C">
        <w:rPr>
          <w:rFonts w:hint="cs"/>
          <w:rtl/>
          <w:lang w:bidi="ar-KW"/>
        </w:rPr>
        <w:t xml:space="preserve"> </w:t>
      </w:r>
      <w:r>
        <w:rPr>
          <w:rFonts w:hint="cs"/>
          <w:rtl/>
        </w:rPr>
        <w:t>{</w:t>
      </w:r>
      <w:r w:rsidR="00033F4C">
        <w:rPr>
          <w:rFonts w:hint="cs"/>
          <w:rtl/>
        </w:rPr>
        <w:t>ألا</w:t>
      </w:r>
      <w:r w:rsidR="00033F4C">
        <w:rPr>
          <w:rFonts w:hint="cs"/>
        </w:rPr>
        <w:t xml:space="preserve"> </w:t>
      </w:r>
      <w:r w:rsidR="00033F4C">
        <w:rPr>
          <w:rFonts w:hint="cs"/>
          <w:rtl/>
        </w:rPr>
        <w:t>أنه بكل شيء محيط</w:t>
      </w:r>
      <w:r>
        <w:rPr>
          <w:rFonts w:hint="cs"/>
          <w:rtl/>
        </w:rPr>
        <w:t>}</w:t>
      </w:r>
      <w:r w:rsidR="00F27EE7">
        <w:rPr>
          <w:rFonts w:hint="cs"/>
          <w:rtl/>
        </w:rPr>
        <w:t xml:space="preserve">، </w:t>
      </w:r>
      <w:r w:rsidR="00033F4C">
        <w:rPr>
          <w:rFonts w:hint="cs"/>
          <w:rtl/>
        </w:rPr>
        <w:t>فهذا</w:t>
      </w:r>
      <w:r w:rsidR="00033F4C">
        <w:rPr>
          <w:rFonts w:hint="cs"/>
        </w:rPr>
        <w:t xml:space="preserve"> </w:t>
      </w:r>
      <w:r w:rsidR="00033F4C">
        <w:rPr>
          <w:rFonts w:hint="cs"/>
          <w:rtl/>
        </w:rPr>
        <w:t>يوجب ضرورة أنه تعالى لا في مكان</w:t>
      </w:r>
      <w:r w:rsidR="00033F4C">
        <w:rPr>
          <w:rFonts w:hint="cs"/>
        </w:rPr>
        <w:t xml:space="preserve"> </w:t>
      </w:r>
      <w:r w:rsidR="00033F4C">
        <w:rPr>
          <w:rFonts w:hint="cs"/>
          <w:rtl/>
        </w:rPr>
        <w:t xml:space="preserve">إذ </w:t>
      </w:r>
      <w:r w:rsidR="00033F4C">
        <w:rPr>
          <w:rFonts w:hint="cs"/>
          <w:rtl/>
        </w:rPr>
        <w:lastRenderedPageBreak/>
        <w:t>لو كان في المكان لكان المكان محيطا به من جهة ما أو من جهات وهذا منتف عن الباري</w:t>
      </w:r>
      <w:r w:rsidR="00033F4C">
        <w:rPr>
          <w:rFonts w:hint="cs"/>
        </w:rPr>
        <w:t xml:space="preserve"> </w:t>
      </w:r>
      <w:r w:rsidR="00033F4C">
        <w:rPr>
          <w:rFonts w:hint="cs"/>
          <w:rtl/>
        </w:rPr>
        <w:t>تعالى بنص الآية المذكورة والمكان شيء بلا شك فلا يجوز أن يكون شيء في مكان ويكون</w:t>
      </w:r>
      <w:r w:rsidR="00033F4C">
        <w:rPr>
          <w:rFonts w:hint="cs"/>
        </w:rPr>
        <w:t xml:space="preserve"> </w:t>
      </w:r>
      <w:r w:rsidR="00033F4C">
        <w:rPr>
          <w:rFonts w:hint="cs"/>
          <w:rtl/>
        </w:rPr>
        <w:t>هو محيطا بمكانه هذا محال في العقل يعلم امتناعه ضرورة وبالله تعالى التوفيق وأيضا</w:t>
      </w:r>
      <w:r w:rsidR="00033F4C">
        <w:rPr>
          <w:rFonts w:hint="cs"/>
        </w:rPr>
        <w:t xml:space="preserve"> </w:t>
      </w:r>
      <w:r w:rsidR="00033F4C">
        <w:rPr>
          <w:rFonts w:hint="cs"/>
          <w:rtl/>
        </w:rPr>
        <w:t>فإنه لا يكون في مكان إلا ما كان جسما أو عرضا في جسم هذا الذي لا يجوز سواه ولا</w:t>
      </w:r>
      <w:r w:rsidR="00033F4C">
        <w:rPr>
          <w:rFonts w:hint="cs"/>
        </w:rPr>
        <w:t xml:space="preserve"> </w:t>
      </w:r>
      <w:proofErr w:type="spellStart"/>
      <w:r w:rsidR="00033F4C">
        <w:rPr>
          <w:rFonts w:hint="cs"/>
          <w:rtl/>
        </w:rPr>
        <w:t>يتنكل</w:t>
      </w:r>
      <w:proofErr w:type="spellEnd"/>
      <w:r w:rsidR="00033F4C">
        <w:rPr>
          <w:rFonts w:hint="cs"/>
          <w:rtl/>
        </w:rPr>
        <w:t xml:space="preserve"> في العقل والوهم غيره البتة وإذا انتفى أن يكون الله عز وجل جسما أو عرضا</w:t>
      </w:r>
      <w:r w:rsidR="00033F4C">
        <w:rPr>
          <w:rFonts w:hint="cs"/>
        </w:rPr>
        <w:t xml:space="preserve"> </w:t>
      </w:r>
      <w:r w:rsidR="00033F4C">
        <w:rPr>
          <w:rFonts w:hint="cs"/>
          <w:rtl/>
        </w:rPr>
        <w:t xml:space="preserve">فقد انتفى أن يكون في مكان أصلا وبالله تعالى </w:t>
      </w:r>
      <w:proofErr w:type="spellStart"/>
      <w:r w:rsidR="00033F4C">
        <w:rPr>
          <w:rFonts w:hint="cs"/>
          <w:rtl/>
        </w:rPr>
        <w:t>نتأيد</w:t>
      </w:r>
      <w:proofErr w:type="spellEnd"/>
      <w:r>
        <w:rPr>
          <w:rFonts w:hint="cs"/>
          <w:rtl/>
        </w:rPr>
        <w:t>)</w:t>
      </w:r>
      <w:r w:rsidR="00033F4C">
        <w:rPr>
          <w:rFonts w:hint="cs"/>
          <w:rtl/>
        </w:rPr>
        <w:t xml:space="preserve"> أهـ </w:t>
      </w:r>
      <w:r>
        <w:rPr>
          <w:rFonts w:hint="cs"/>
          <w:rtl/>
        </w:rPr>
        <w:t>[</w:t>
      </w:r>
      <w:r w:rsidR="00033F4C">
        <w:rPr>
          <w:rFonts w:hint="cs"/>
          <w:rtl/>
          <w:lang w:bidi="ar-KW"/>
        </w:rPr>
        <w:t>الفصل في</w:t>
      </w:r>
      <w:r w:rsidR="00033F4C">
        <w:rPr>
          <w:rFonts w:hint="cs"/>
          <w:lang w:bidi="ar-KW"/>
        </w:rPr>
        <w:t xml:space="preserve"> </w:t>
      </w:r>
      <w:r w:rsidR="00033F4C">
        <w:rPr>
          <w:rFonts w:hint="cs"/>
          <w:rtl/>
          <w:lang w:bidi="ar-KW"/>
        </w:rPr>
        <w:t>الملل ج: 2 ص: 98</w:t>
      </w:r>
      <w:r>
        <w:rPr>
          <w:rFonts w:hint="cs"/>
          <w:rtl/>
          <w:lang w:bidi="ar-KW"/>
        </w:rPr>
        <w:t>]</w:t>
      </w:r>
      <w:r w:rsidR="00F27EE7">
        <w:rPr>
          <w:rFonts w:hint="cs"/>
          <w:rtl/>
          <w:lang w:bidi="ar-KW"/>
        </w:rPr>
        <w:t xml:space="preserve">، </w:t>
      </w:r>
      <w:r>
        <w:rPr>
          <w:rFonts w:hint="cs"/>
          <w:rtl/>
        </w:rPr>
        <w:t>(</w:t>
      </w:r>
      <w:r w:rsidR="00033F4C">
        <w:rPr>
          <w:rFonts w:hint="cs"/>
          <w:rtl/>
        </w:rPr>
        <w:t>5</w:t>
      </w:r>
      <w:r>
        <w:rPr>
          <w:rFonts w:hint="cs"/>
          <w:rtl/>
        </w:rPr>
        <w:t>)</w:t>
      </w:r>
      <w:r w:rsidR="00033F4C">
        <w:rPr>
          <w:rFonts w:hint="cs"/>
          <w:rtl/>
        </w:rPr>
        <w:t xml:space="preserve"> وقال حجة الإسلام الغزالي ر حمه الله - في درة من علم التنزيه -</w:t>
      </w:r>
      <w:r>
        <w:rPr>
          <w:rFonts w:hint="cs"/>
          <w:rtl/>
        </w:rPr>
        <w:t>: (</w:t>
      </w:r>
      <w:r w:rsidR="00033F4C">
        <w:rPr>
          <w:rFonts w:hint="cs"/>
          <w:rtl/>
        </w:rPr>
        <w:t xml:space="preserve">أنه </w:t>
      </w:r>
      <w:r>
        <w:rPr>
          <w:rFonts w:hint="cs"/>
          <w:rtl/>
        </w:rPr>
        <w:t>(</w:t>
      </w:r>
      <w:r w:rsidR="00033F4C">
        <w:rPr>
          <w:rFonts w:hint="cs"/>
          <w:rtl/>
        </w:rPr>
        <w:t>سبحانه</w:t>
      </w:r>
      <w:r>
        <w:rPr>
          <w:rFonts w:hint="cs"/>
          <w:rtl/>
        </w:rPr>
        <w:t>)</w:t>
      </w:r>
      <w:r w:rsidR="00033F4C">
        <w:rPr>
          <w:rFonts w:hint="cs"/>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F27EE7">
        <w:rPr>
          <w:rFonts w:hint="cs"/>
          <w:rtl/>
        </w:rPr>
        <w:t xml:space="preserve">، </w:t>
      </w:r>
      <w:r w:rsidR="00033F4C">
        <w:rPr>
          <w:rFonts w:hint="cs"/>
          <w:rtl/>
        </w:rPr>
        <w:t xml:space="preserve">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w:t>
      </w:r>
      <w:proofErr w:type="spellStart"/>
      <w:r w:rsidR="00033F4C">
        <w:rPr>
          <w:rFonts w:hint="cs"/>
          <w:rtl/>
        </w:rPr>
        <w:t>يحويه</w:t>
      </w:r>
      <w:proofErr w:type="spellEnd"/>
      <w:r w:rsidR="00033F4C">
        <w:rPr>
          <w:rFonts w:hint="cs"/>
          <w:rtl/>
        </w:rPr>
        <w:t xml:space="preserve"> مكان كما تقدس عن أن يحده زمان بل كان قبل أن خلق الزمان والمكان وهو الآن على ما عليه كان " أهــ </w:t>
      </w:r>
      <w:r>
        <w:rPr>
          <w:rFonts w:hint="cs"/>
          <w:rtl/>
        </w:rPr>
        <w:t>[</w:t>
      </w:r>
      <w:r w:rsidR="00033F4C">
        <w:rPr>
          <w:rFonts w:hint="cs"/>
          <w:rtl/>
          <w:lang w:bidi="ar-KW"/>
        </w:rPr>
        <w:t>الغزالي قواعد العقائد</w:t>
      </w:r>
      <w:r>
        <w:rPr>
          <w:rFonts w:hint="cs"/>
          <w:rtl/>
          <w:lang w:bidi="ar-KW"/>
        </w:rPr>
        <w:t>]</w:t>
      </w:r>
      <w:r w:rsidR="00F27EE7">
        <w:rPr>
          <w:rFonts w:hint="cs"/>
          <w:rtl/>
        </w:rPr>
        <w:t xml:space="preserve">، </w:t>
      </w:r>
      <w:r>
        <w:rPr>
          <w:rFonts w:hint="cs"/>
          <w:rtl/>
        </w:rPr>
        <w:t>(</w:t>
      </w:r>
      <w:r w:rsidR="00033F4C">
        <w:rPr>
          <w:rFonts w:hint="cs"/>
          <w:rtl/>
        </w:rPr>
        <w:t>6</w:t>
      </w:r>
      <w:r>
        <w:rPr>
          <w:rFonts w:hint="cs"/>
          <w:rtl/>
        </w:rPr>
        <w:t>)</w:t>
      </w:r>
      <w:r w:rsidR="00033F4C">
        <w:rPr>
          <w:rFonts w:hint="cs"/>
          <w:rtl/>
        </w:rPr>
        <w:t xml:space="preserve"> وجاء في مناهل العرفان</w:t>
      </w:r>
      <w:r>
        <w:rPr>
          <w:rFonts w:hint="cs"/>
          <w:rtl/>
        </w:rPr>
        <w:t>:</w:t>
      </w:r>
      <w:r w:rsidR="00033F4C">
        <w:rPr>
          <w:rFonts w:hint="cs"/>
          <w:rtl/>
        </w:rPr>
        <w:t xml:space="preserve"> </w:t>
      </w:r>
      <w:r>
        <w:rPr>
          <w:rFonts w:hint="cs"/>
          <w:rtl/>
        </w:rPr>
        <w:t>(</w:t>
      </w:r>
      <w:r w:rsidR="00033F4C">
        <w:rPr>
          <w:rFonts w:hint="cs"/>
          <w:rtl/>
        </w:rPr>
        <w:t xml:space="preserve">فالعمدة عندنا في أمور العقائد هي الأدلة القطعية التي توافرت على أنه تعالى ليس جسما ولا متحيزا ولا متجزئا ولا </w:t>
      </w:r>
      <w:proofErr w:type="spellStart"/>
      <w:r w:rsidR="00033F4C">
        <w:rPr>
          <w:rFonts w:hint="cs"/>
          <w:rtl/>
        </w:rPr>
        <w:t>متركبا</w:t>
      </w:r>
      <w:proofErr w:type="spellEnd"/>
      <w:r w:rsidR="00033F4C">
        <w:rPr>
          <w:rFonts w:hint="cs"/>
          <w:rtl/>
        </w:rPr>
        <w:t xml:space="preserve"> ولا محتاجا لأحد ولا إلى مكان ولا إلى زمان ولا نحو ذلك ولقد جاء القرآن بهذا في </w:t>
      </w:r>
      <w:proofErr w:type="spellStart"/>
      <w:r w:rsidR="00033F4C">
        <w:rPr>
          <w:rFonts w:hint="cs"/>
          <w:rtl/>
        </w:rPr>
        <w:t>محكماته</w:t>
      </w:r>
      <w:proofErr w:type="spellEnd"/>
      <w:r w:rsidR="00033F4C">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w:t>
      </w:r>
      <w:r w:rsidR="00033F4C">
        <w:rPr>
          <w:rFonts w:hint="cs"/>
          <w:rtl/>
        </w:rPr>
        <w:lastRenderedPageBreak/>
        <w:t>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Pr>
          <w:rFonts w:hint="cs"/>
          <w:rtl/>
        </w:rPr>
        <w:t xml:space="preserve"> [</w:t>
      </w:r>
      <w:r w:rsidR="00033F4C">
        <w:rPr>
          <w:rFonts w:hint="cs"/>
          <w:rtl/>
        </w:rPr>
        <w:t>مناهل العرفان</w:t>
      </w:r>
      <w:r>
        <w:rPr>
          <w:rFonts w:hint="cs"/>
          <w:rtl/>
        </w:rPr>
        <w:t xml:space="preserve">: </w:t>
      </w:r>
      <w:r w:rsidR="00033F4C">
        <w:rPr>
          <w:rFonts w:hint="cs"/>
          <w:rtl/>
        </w:rPr>
        <w:t>ج2 ص 210</w:t>
      </w:r>
      <w:r>
        <w:rPr>
          <w:rFonts w:hint="cs"/>
          <w:rtl/>
        </w:rPr>
        <w:t>]</w:t>
      </w:r>
      <w:r w:rsidR="00F27EE7">
        <w:rPr>
          <w:rFonts w:hint="cs"/>
          <w:rtl/>
        </w:rPr>
        <w:t xml:space="preserve">، </w:t>
      </w:r>
      <w:r>
        <w:rPr>
          <w:rFonts w:hint="cs"/>
          <w:rtl/>
        </w:rPr>
        <w:t>(</w:t>
      </w:r>
      <w:r w:rsidR="00033F4C">
        <w:rPr>
          <w:rFonts w:hint="cs"/>
          <w:rtl/>
        </w:rPr>
        <w:t>7</w:t>
      </w:r>
      <w:r>
        <w:rPr>
          <w:rFonts w:hint="cs"/>
          <w:rtl/>
        </w:rPr>
        <w:t>)</w:t>
      </w:r>
      <w:r w:rsidR="00033F4C">
        <w:rPr>
          <w:rFonts w:hint="cs"/>
          <w:rtl/>
        </w:rPr>
        <w:t xml:space="preserve"> وقال ابن الجوزي الحنبلي في الباز الأشهب</w:t>
      </w:r>
      <w:r>
        <w:rPr>
          <w:rFonts w:hint="cs"/>
          <w:rtl/>
        </w:rPr>
        <w:t>:</w:t>
      </w:r>
      <w:r w:rsidR="00033F4C">
        <w:rPr>
          <w:rFonts w:hint="cs"/>
          <w:rtl/>
        </w:rPr>
        <w:t xml:space="preserve"> </w:t>
      </w:r>
      <w:r>
        <w:rPr>
          <w:rFonts w:hint="cs"/>
          <w:rtl/>
        </w:rPr>
        <w:t>(</w:t>
      </w:r>
      <w:r w:rsidR="00033F4C">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Pr>
          <w:rFonts w:hint="cs"/>
          <w:rtl/>
        </w:rPr>
        <w:t>)</w:t>
      </w:r>
      <w:r w:rsidR="00033F4C">
        <w:rPr>
          <w:rFonts w:hint="cs"/>
          <w:rtl/>
        </w:rPr>
        <w:t xml:space="preserve"> أهـ [الباز الأشهب ص 57</w:t>
      </w:r>
      <w:r>
        <w:rPr>
          <w:rFonts w:hint="cs"/>
          <w:rtl/>
        </w:rPr>
        <w:t>]</w:t>
      </w:r>
      <w:r w:rsidR="00F27EE7">
        <w:rPr>
          <w:rFonts w:hint="cs"/>
          <w:rtl/>
        </w:rPr>
        <w:t xml:space="preserve">، </w:t>
      </w:r>
      <w:r>
        <w:rPr>
          <w:rFonts w:hint="cs"/>
          <w:rtl/>
        </w:rPr>
        <w:t>(</w:t>
      </w:r>
      <w:r w:rsidR="00033F4C">
        <w:rPr>
          <w:rFonts w:hint="cs"/>
          <w:rtl/>
        </w:rPr>
        <w:t>8</w:t>
      </w:r>
      <w:r>
        <w:rPr>
          <w:rFonts w:hint="cs"/>
          <w:rtl/>
        </w:rPr>
        <w:t>)</w:t>
      </w:r>
      <w:r w:rsidR="00033F4C">
        <w:rPr>
          <w:rFonts w:hint="cs"/>
          <w:rtl/>
        </w:rPr>
        <w:t xml:space="preserve"> وقال القرطبي في التفسير</w:t>
      </w:r>
      <w:r>
        <w:rPr>
          <w:rFonts w:hint="cs"/>
          <w:rtl/>
        </w:rPr>
        <w:t>:</w:t>
      </w:r>
      <w:r w:rsidR="00033F4C">
        <w:rPr>
          <w:rFonts w:hint="cs"/>
          <w:rtl/>
        </w:rPr>
        <w:t xml:space="preserve"> </w:t>
      </w:r>
      <w:r>
        <w:rPr>
          <w:rFonts w:hint="cs"/>
          <w:rtl/>
        </w:rPr>
        <w:t>(</w:t>
      </w:r>
      <w:r w:rsidR="00033F4C">
        <w:rPr>
          <w:rFonts w:hint="cs"/>
          <w:rtl/>
        </w:rPr>
        <w:t xml:space="preserve">المكان لا يصح إطلاقه على الله تعالى بالحقيقة إذ الله تعالى منزه عن المكان كما هو منزه عن الزمان ...) </w:t>
      </w:r>
      <w:r>
        <w:rPr>
          <w:rFonts w:hint="cs"/>
          <w:rtl/>
        </w:rPr>
        <w:t>[</w:t>
      </w:r>
      <w:r w:rsidR="00033F4C">
        <w:rPr>
          <w:rFonts w:hint="cs"/>
          <w:rtl/>
        </w:rPr>
        <w:t>تفسير القرطبي ج18 ص 315 تفسير سورة تبارك</w:t>
      </w:r>
      <w:r>
        <w:rPr>
          <w:rFonts w:hint="cs"/>
          <w:rtl/>
        </w:rPr>
        <w:t>]</w:t>
      </w:r>
      <w:r w:rsidR="00F27EE7">
        <w:rPr>
          <w:rFonts w:hint="cs"/>
          <w:rtl/>
        </w:rPr>
        <w:t xml:space="preserve">، </w:t>
      </w:r>
      <w:r>
        <w:rPr>
          <w:rFonts w:hint="cs"/>
          <w:rtl/>
        </w:rPr>
        <w:t>(</w:t>
      </w:r>
      <w:r w:rsidR="00033F4C">
        <w:rPr>
          <w:rFonts w:hint="cs"/>
          <w:rtl/>
        </w:rPr>
        <w:t>9</w:t>
      </w:r>
      <w:r>
        <w:rPr>
          <w:rFonts w:hint="cs"/>
          <w:rtl/>
        </w:rPr>
        <w:t>)</w:t>
      </w:r>
      <w:r w:rsidR="00033F4C">
        <w:rPr>
          <w:rFonts w:hint="cs"/>
          <w:rtl/>
        </w:rPr>
        <w:t xml:space="preserve"> وجاء في الفواكه الدواني</w:t>
      </w:r>
      <w:r>
        <w:rPr>
          <w:rFonts w:hint="cs"/>
          <w:rtl/>
        </w:rPr>
        <w:t>: (</w:t>
      </w:r>
      <w:r w:rsidR="00033F4C">
        <w:rPr>
          <w:rFonts w:hint="cs"/>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Pr>
          <w:rFonts w:hint="cs"/>
          <w:rtl/>
        </w:rPr>
        <w:t>)</w:t>
      </w:r>
      <w:r w:rsidR="00033F4C">
        <w:rPr>
          <w:rFonts w:hint="cs"/>
          <w:rtl/>
        </w:rPr>
        <w:t xml:space="preserve"> أهـ</w:t>
      </w:r>
      <w:r>
        <w:rPr>
          <w:rFonts w:hint="cs"/>
          <w:rtl/>
        </w:rPr>
        <w:t xml:space="preserve"> [</w:t>
      </w:r>
      <w:r w:rsidR="00033F4C">
        <w:rPr>
          <w:rFonts w:hint="cs"/>
          <w:rtl/>
        </w:rPr>
        <w:t>الفواكه الدواني ج: 1 ص: 49</w:t>
      </w:r>
      <w:r>
        <w:rPr>
          <w:rFonts w:hint="cs"/>
          <w:rtl/>
        </w:rPr>
        <w:t>]</w:t>
      </w:r>
      <w:r w:rsidR="00F27EE7">
        <w:rPr>
          <w:rFonts w:hint="cs"/>
          <w:rtl/>
        </w:rPr>
        <w:t xml:space="preserve">، </w:t>
      </w:r>
      <w:r w:rsidR="00033F4C">
        <w:rPr>
          <w:rFonts w:hint="cs"/>
          <w:rtl/>
          <w:lang w:bidi="ar-KW"/>
        </w:rPr>
        <w:t>..</w:t>
      </w:r>
      <w:r w:rsidR="00033F4C">
        <w:rPr>
          <w:rFonts w:hint="cs"/>
          <w:rtl/>
        </w:rPr>
        <w:t xml:space="preserve"> </w:t>
      </w:r>
      <w:r>
        <w:rPr>
          <w:rFonts w:hint="cs"/>
          <w:rtl/>
        </w:rPr>
        <w:t>(</w:t>
      </w:r>
      <w:r w:rsidR="00033F4C">
        <w:rPr>
          <w:rFonts w:hint="cs"/>
          <w:rtl/>
        </w:rPr>
        <w:t>10</w:t>
      </w:r>
      <w:r>
        <w:rPr>
          <w:rFonts w:hint="cs"/>
          <w:rtl/>
        </w:rPr>
        <w:t>)</w:t>
      </w:r>
      <w:r w:rsidR="00033F4C">
        <w:rPr>
          <w:rFonts w:hint="cs"/>
          <w:rtl/>
        </w:rPr>
        <w:t xml:space="preserve"> وجاء في أقاويل الثقات</w:t>
      </w:r>
      <w:r>
        <w:rPr>
          <w:rFonts w:hint="cs"/>
          <w:rtl/>
        </w:rPr>
        <w:t>:</w:t>
      </w:r>
      <w:r w:rsidR="00033F4C">
        <w:rPr>
          <w:rFonts w:hint="cs"/>
          <w:rtl/>
        </w:rPr>
        <w:t xml:space="preserve"> </w:t>
      </w:r>
      <w:r>
        <w:rPr>
          <w:rFonts w:hint="cs"/>
          <w:rtl/>
        </w:rPr>
        <w:t>(</w:t>
      </w:r>
      <w:r w:rsidR="00033F4C">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w:t>
      </w:r>
      <w:r w:rsidR="00033F4C">
        <w:rPr>
          <w:rFonts w:hint="cs"/>
          <w:rtl/>
        </w:rPr>
        <w:t xml:space="preserve">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w:t>
      </w:r>
      <w:r>
        <w:rPr>
          <w:rFonts w:hint="cs"/>
          <w:rtl/>
        </w:rPr>
        <w:t xml:space="preserve"> </w:t>
      </w:r>
      <w:r w:rsidR="00033F4C">
        <w:rPr>
          <w:rFonts w:hint="cs"/>
          <w:rtl/>
        </w:rPr>
        <w:t xml:space="preserve">ليس كمثله شيء </w:t>
      </w:r>
      <w:r>
        <w:rPr>
          <w:rFonts w:hint="cs"/>
          <w:rtl/>
        </w:rPr>
        <w:t>)</w:t>
      </w:r>
      <w:r w:rsidR="00033F4C">
        <w:rPr>
          <w:rFonts w:hint="cs"/>
          <w:rtl/>
        </w:rPr>
        <w:t xml:space="preserve"> </w:t>
      </w:r>
      <w:r>
        <w:rPr>
          <w:rFonts w:hint="cs"/>
          <w:rtl/>
        </w:rPr>
        <w:t>[</w:t>
      </w:r>
      <w:r w:rsidR="00033F4C">
        <w:rPr>
          <w:rFonts w:hint="cs"/>
          <w:rtl/>
        </w:rPr>
        <w:t>أقاويل الثقات ج: 1 ص: 134</w:t>
      </w:r>
      <w:r>
        <w:rPr>
          <w:rFonts w:hint="cs"/>
          <w:rtl/>
        </w:rPr>
        <w:t>]</w:t>
      </w:r>
      <w:r w:rsidR="00F27EE7">
        <w:rPr>
          <w:rFonts w:hint="cs"/>
          <w:rtl/>
          <w:lang w:bidi="ar-KW"/>
        </w:rPr>
        <w:t xml:space="preserve">، </w:t>
      </w:r>
      <w:r>
        <w:rPr>
          <w:rFonts w:hint="cs"/>
          <w:rtl/>
        </w:rPr>
        <w:t>(</w:t>
      </w:r>
      <w:r w:rsidR="00033F4C">
        <w:rPr>
          <w:rFonts w:hint="cs"/>
          <w:rtl/>
        </w:rPr>
        <w:t>11</w:t>
      </w:r>
      <w:r>
        <w:rPr>
          <w:rFonts w:hint="cs"/>
          <w:rtl/>
        </w:rPr>
        <w:t>)</w:t>
      </w:r>
      <w:r w:rsidR="00033F4C">
        <w:rPr>
          <w:rFonts w:hint="cs"/>
          <w:rtl/>
        </w:rPr>
        <w:t xml:space="preserve"> </w:t>
      </w:r>
      <w:r w:rsidR="00033F4C">
        <w:rPr>
          <w:rtl/>
        </w:rPr>
        <w:t xml:space="preserve">وجاء في كتاب هذه عقيده الحلف و السلف لابن خليفه </w:t>
      </w:r>
      <w:proofErr w:type="spellStart"/>
      <w:r w:rsidR="00033F4C">
        <w:rPr>
          <w:rtl/>
        </w:rPr>
        <w:t>عليوى</w:t>
      </w:r>
      <w:proofErr w:type="spellEnd"/>
      <w:r>
        <w:rPr>
          <w:rtl/>
        </w:rPr>
        <w:t>:</w:t>
      </w:r>
      <w:r w:rsidR="00033F4C">
        <w:rPr>
          <w:rtl/>
        </w:rPr>
        <w:t xml:space="preserve"> قوله تعالى</w:t>
      </w:r>
      <w:r>
        <w:rPr>
          <w:rtl/>
        </w:rPr>
        <w:t>:</w:t>
      </w:r>
      <w:r w:rsidR="00033F4C">
        <w:rPr>
          <w:rtl/>
        </w:rPr>
        <w:t xml:space="preserve"> </w:t>
      </w:r>
      <w:r>
        <w:rPr>
          <w:rtl/>
        </w:rPr>
        <w:t>{</w:t>
      </w:r>
      <w:r w:rsidR="00033F4C">
        <w:rPr>
          <w:rtl/>
        </w:rPr>
        <w:t>قل لمن ما في السموات والأرض ؟ قل لله</w:t>
      </w:r>
      <w:r>
        <w:rPr>
          <w:rtl/>
        </w:rPr>
        <w:t>}:</w:t>
      </w:r>
      <w:r w:rsidR="00033F4C">
        <w:rPr>
          <w:rtl/>
        </w:rPr>
        <w:t xml:space="preserve"> تفيد أن جميع الأمكنة , وما فيها من المخلوقات ,وما يكر عليها من الأزمنة ملك لله تعالى ,وهذا المُلك يدل على تنزيهه تعالى عن</w:t>
      </w:r>
      <w:r>
        <w:rPr>
          <w:rtl/>
        </w:rPr>
        <w:t>(</w:t>
      </w:r>
      <w:r w:rsidR="00033F4C">
        <w:rPr>
          <w:rtl/>
        </w:rPr>
        <w:t>المكان والزمان</w:t>
      </w:r>
      <w:r>
        <w:rPr>
          <w:rtl/>
        </w:rPr>
        <w:t xml:space="preserve">) </w:t>
      </w:r>
      <w:r w:rsidR="00033F4C">
        <w:rPr>
          <w:rtl/>
        </w:rPr>
        <w:t>لأنه قبل خلقها لم يزل كما كان ,</w:t>
      </w:r>
      <w:r w:rsidR="00033F4C">
        <w:rPr>
          <w:rFonts w:hint="cs"/>
          <w:rtl/>
        </w:rPr>
        <w:t xml:space="preserve"> وإلا</w:t>
      </w:r>
      <w:r w:rsidR="00033F4C">
        <w:rPr>
          <w:rtl/>
        </w:rPr>
        <w:t xml:space="preserve"> لزم خلقها لغاية وقد أخبر أنه غنيُّ عن العالمين , فينتج استحالة الجهة والمكان على الله تعالى وهذا الذي ذكرته هو الذى جعلني موقناً بصحة قول ما قرره علماء الشريعة الاسلامية " يجب في حقه تعالى القيام بنفسه"</w:t>
      </w:r>
      <w:r w:rsidR="00F27EE7">
        <w:rPr>
          <w:rFonts w:hint="cs"/>
          <w:rtl/>
        </w:rPr>
        <w:t xml:space="preserve">، </w:t>
      </w:r>
      <w:r w:rsidR="00033F4C">
        <w:rPr>
          <w:rtl/>
        </w:rPr>
        <w:t xml:space="preserve">وقد صح الحديث الذي رواه البخاري في أهل اليمن قولهم "جئنا لنتفقه في الدين , ولنسألك عن </w:t>
      </w:r>
      <w:r w:rsidR="00033F4C">
        <w:rPr>
          <w:rtl/>
        </w:rPr>
        <w:lastRenderedPageBreak/>
        <w:t xml:space="preserve">هذا الأمر " </w:t>
      </w:r>
      <w:r w:rsidR="00033F4C">
        <w:rPr>
          <w:rFonts w:hint="cs"/>
          <w:rtl/>
        </w:rPr>
        <w:t>أي</w:t>
      </w:r>
      <w:r w:rsidR="00033F4C">
        <w:rPr>
          <w:rtl/>
        </w:rPr>
        <w:t xml:space="preserve"> ابتداء خلق العالم " ما كان ؟ قال</w:t>
      </w:r>
      <w:r>
        <w:rPr>
          <w:rtl/>
        </w:rPr>
        <w:t>:</w:t>
      </w:r>
      <w:r w:rsidR="00033F4C">
        <w:rPr>
          <w:rtl/>
        </w:rPr>
        <w:t xml:space="preserve"> "كان الله "</w:t>
      </w:r>
      <w:r w:rsidR="00033F4C">
        <w:rPr>
          <w:rFonts w:hint="cs"/>
          <w:rtl/>
        </w:rPr>
        <w:t>أي</w:t>
      </w:r>
      <w:r w:rsidR="00033F4C">
        <w:rPr>
          <w:rtl/>
        </w:rPr>
        <w:t xml:space="preserve"> في الأزل منفردا متوحدا " ولم يكن شيء قبله , وكان عرشه على الماء , ثم خلق السموات والأرض , وكتب في الذكر " أي اللّوح المحفوظ "كل شيء " وفي هذا المعنى قوله تعالى</w:t>
      </w:r>
      <w:r>
        <w:rPr>
          <w:rtl/>
        </w:rPr>
        <w:t>:</w:t>
      </w:r>
      <w:r w:rsidR="00033F4C">
        <w:rPr>
          <w:rtl/>
        </w:rPr>
        <w:t xml:space="preserve"> هو الأول والآخر والظاهر والباطن …. الآية</w:t>
      </w:r>
      <w:r w:rsidR="00F27EE7">
        <w:rPr>
          <w:rtl/>
        </w:rPr>
        <w:t xml:space="preserve">، </w:t>
      </w:r>
      <w:r w:rsidR="00033F4C">
        <w:rPr>
          <w:rtl/>
        </w:rPr>
        <w:t>(تنبيه ودفع شبهة قلت</w:t>
      </w:r>
      <w:r>
        <w:rPr>
          <w:rtl/>
        </w:rPr>
        <w:t>:</w:t>
      </w:r>
      <w:r w:rsidR="00033F4C">
        <w:rPr>
          <w:rtl/>
        </w:rPr>
        <w:t xml:space="preserve">) لعلّ من يعتقد بالجهة لله تعالى – والعياذ بالله يقول إن أهل السنة والجماعة ينكرون صفة العلو لله </w:t>
      </w:r>
      <w:proofErr w:type="gramStart"/>
      <w:r w:rsidR="00033F4C">
        <w:rPr>
          <w:rtl/>
        </w:rPr>
        <w:t>تعالى .</w:t>
      </w:r>
      <w:proofErr w:type="gramEnd"/>
      <w:r w:rsidR="00033F4C">
        <w:rPr>
          <w:rtl/>
        </w:rPr>
        <w:t xml:space="preserve"> حاشا وكلا , إن أهل السنة والجماعة يثبتون العلو لله تعالى , ولكنه علو منزه عن التشبيه</w:t>
      </w:r>
      <w:r w:rsidR="00F27EE7">
        <w:rPr>
          <w:rtl/>
        </w:rPr>
        <w:t xml:space="preserve">، </w:t>
      </w:r>
      <w:r w:rsidR="00033F4C">
        <w:rPr>
          <w:rtl/>
        </w:rPr>
        <w:t>والتحديد والكيف والمكان ,والجهة , إنه علو يليق به جل جلاله , ولا يعلم قدره أحد ما , وهذا العلو هو المشار إليه في تسبيح السجود "سبحان ربي الأعلى " والمشار إليه أيضاً في قول علي بن أبي طالب كرم الله وجهه حيث قال</w:t>
      </w:r>
      <w:r>
        <w:rPr>
          <w:rtl/>
        </w:rPr>
        <w:t>:</w:t>
      </w:r>
      <w:r w:rsidR="00033F4C">
        <w:rPr>
          <w:rtl/>
        </w:rPr>
        <w:t xml:space="preserve"> " إن الله قريب في بعده بعيد في قربه , فوق كل شيء ولا يقال </w:t>
      </w:r>
      <w:r w:rsidR="00033F4C">
        <w:rPr>
          <w:rFonts w:hint="cs"/>
          <w:rtl/>
        </w:rPr>
        <w:t>شيء</w:t>
      </w:r>
      <w:r w:rsidR="00033F4C">
        <w:rPr>
          <w:rtl/>
        </w:rPr>
        <w:t xml:space="preserve"> تحته , وتحت كل شيء , ولا يقال شيء فوقه " فعلو الحق سبحانه وتعالى </w:t>
      </w:r>
      <w:r w:rsidR="00033F4C">
        <w:rPr>
          <w:rFonts w:hint="cs"/>
          <w:rtl/>
        </w:rPr>
        <w:t>لا يشبه</w:t>
      </w:r>
      <w:r w:rsidR="00033F4C">
        <w:rPr>
          <w:rtl/>
        </w:rPr>
        <w:t xml:space="preserve"> علو المخلوقين مطلقا لأن علو المخلوق مهما كان لا يخرج عن التحديد والتشبيه , والكيف والجهة , فالعلو الذي نفاه أهل السنه والجماعة , هو العلو الحادث المشبه والمكيف المحدود وهو عين العلو الذي أثبته المشبهة , في حق المولى سبحانه وتعالى , تعالى الله عن ذلك علواً كبيراً .) أهـ</w:t>
      </w:r>
      <w:r w:rsidR="00F27EE7">
        <w:rPr>
          <w:rtl/>
        </w:rPr>
        <w:t xml:space="preserve">، </w:t>
      </w:r>
      <w:r w:rsidR="00033F4C">
        <w:rPr>
          <w:rFonts w:hint="cs"/>
          <w:rtl/>
        </w:rPr>
        <w:t>وجاء في كتاب تمهيد الأوائل وتلخيص الدلائل ج: 1 ص: 300</w:t>
      </w:r>
      <w:r>
        <w:rPr>
          <w:rFonts w:hint="cs"/>
          <w:rtl/>
        </w:rPr>
        <w:t>:</w:t>
      </w:r>
      <w:r w:rsidR="00033F4C">
        <w:rPr>
          <w:rFonts w:hint="cs"/>
          <w:rtl/>
        </w:rPr>
        <w:t xml:space="preserve"> </w:t>
      </w:r>
      <w:r>
        <w:rPr>
          <w:rFonts w:hint="cs"/>
          <w:rtl/>
        </w:rPr>
        <w:t>(</w:t>
      </w:r>
      <w:r w:rsidR="00033F4C">
        <w:rPr>
          <w:rFonts w:hint="cs"/>
          <w:rtl/>
        </w:rPr>
        <w:t xml:space="preserve">باب فإن قال قائل فخبرونا عن الله سبحانه ما </w:t>
      </w:r>
      <w:proofErr w:type="gramStart"/>
      <w:r w:rsidR="00033F4C">
        <w:rPr>
          <w:rFonts w:hint="cs"/>
          <w:rtl/>
        </w:rPr>
        <w:t>هو</w:t>
      </w:r>
      <w:r>
        <w:rPr>
          <w:rFonts w:hint="cs"/>
          <w:rtl/>
        </w:rPr>
        <w:t xml:space="preserve"> </w:t>
      </w:r>
      <w:r w:rsidR="00033F4C">
        <w:rPr>
          <w:rFonts w:hint="cs"/>
          <w:rtl/>
        </w:rPr>
        <w:t>؟</w:t>
      </w:r>
      <w:proofErr w:type="gramEnd"/>
      <w:r w:rsidR="00033F4C">
        <w:rPr>
          <w:rFonts w:hint="cs"/>
          <w:rtl/>
        </w:rPr>
        <w:t xml:space="preserve"> قيل له إن أردت بقولك ما هو ما جنسه فليس هو بذي جنس لما وصفناه قبل هذا</w:t>
      </w:r>
      <w:r w:rsidR="00F27EE7">
        <w:rPr>
          <w:rFonts w:hint="cs"/>
          <w:rtl/>
        </w:rPr>
        <w:t xml:space="preserve">، </w:t>
      </w:r>
      <w:r w:rsidR="00033F4C">
        <w:rPr>
          <w:rFonts w:hint="cs"/>
          <w:rtl/>
        </w:rPr>
        <w:t>وإن أردت بقولك ما هو ما اسمه فاسمه الله الرحمن الرحيم الحي القيوم</w:t>
      </w:r>
      <w:r w:rsidR="00F27EE7">
        <w:rPr>
          <w:rFonts w:hint="cs"/>
          <w:rtl/>
        </w:rPr>
        <w:t xml:space="preserve">، </w:t>
      </w:r>
      <w:r w:rsidR="00033F4C">
        <w:rPr>
          <w:rFonts w:hint="cs"/>
          <w:rtl/>
        </w:rPr>
        <w:t>وإن أردت بقولك ما هو ما صنعه فصنعه العدل والإحسان والإنعام والسموات والأرض وجميع ما بينهما</w:t>
      </w:r>
      <w:r w:rsidR="00F27EE7">
        <w:rPr>
          <w:rFonts w:hint="cs"/>
          <w:rtl/>
        </w:rPr>
        <w:t xml:space="preserve">، </w:t>
      </w:r>
      <w:r w:rsidR="00033F4C">
        <w:rPr>
          <w:rFonts w:hint="cs"/>
          <w:rtl/>
        </w:rPr>
        <w:t>وإن أردت بقولك ما هو ما الدلالة على وجوده فالدلالة على وجوده جميع ما نراه ونشاهده من محكم فعله وعجيب تدبيره</w:t>
      </w:r>
      <w:r>
        <w:rPr>
          <w:rFonts w:hint="cs"/>
          <w:rtl/>
        </w:rPr>
        <w:t xml:space="preserve"> </w:t>
      </w:r>
      <w:r w:rsidR="00033F4C">
        <w:rPr>
          <w:rFonts w:hint="cs"/>
          <w:rtl/>
        </w:rPr>
        <w:t xml:space="preserve">وإن أردت بقولك ما هو أي أشيروا إليه حتى أراه فليس هو اليوم مرئيا لخلقه ومدركا لهم </w:t>
      </w:r>
      <w:proofErr w:type="spellStart"/>
      <w:r w:rsidR="00033F4C">
        <w:rPr>
          <w:rFonts w:hint="cs"/>
          <w:rtl/>
        </w:rPr>
        <w:t>فنريكه</w:t>
      </w:r>
      <w:proofErr w:type="spellEnd"/>
      <w:r w:rsidR="00F27EE7">
        <w:rPr>
          <w:rFonts w:hint="cs"/>
          <w:rtl/>
        </w:rPr>
        <w:t xml:space="preserve">، </w:t>
      </w:r>
      <w:r w:rsidR="00033F4C">
        <w:rPr>
          <w:rFonts w:hint="cs"/>
          <w:rtl/>
        </w:rPr>
        <w:t>فإن قال قائل وكيف هو قيل له إن أردت بالكيفية التركيب والصورة والجنسية فلا صورة له ولا جنس فنخبرك عنه</w:t>
      </w:r>
      <w:r w:rsidR="00F27EE7">
        <w:rPr>
          <w:rFonts w:hint="cs"/>
          <w:rtl/>
        </w:rPr>
        <w:t xml:space="preserve">، </w:t>
      </w:r>
      <w:r w:rsidR="00033F4C">
        <w:rPr>
          <w:rFonts w:hint="cs"/>
          <w:rtl/>
        </w:rPr>
        <w:t>وإن أردت بقولك كيف هو أي على أي صفة هو فهو حي عالم قادر سميع بصير</w:t>
      </w:r>
      <w:r w:rsidR="00F27EE7">
        <w:rPr>
          <w:rFonts w:hint="cs"/>
          <w:rtl/>
        </w:rPr>
        <w:t xml:space="preserve">، </w:t>
      </w:r>
      <w:r w:rsidR="00033F4C">
        <w:rPr>
          <w:rFonts w:hint="cs"/>
          <w:rtl/>
        </w:rPr>
        <w:t>وإن أردت بقولك كيف هو أي كيف صنعه إلى خلقه فصنعه إليهم العدل والإحسان</w:t>
      </w:r>
      <w:r w:rsidR="00F27EE7">
        <w:rPr>
          <w:rFonts w:hint="cs"/>
          <w:rtl/>
        </w:rPr>
        <w:t xml:space="preserve">، </w:t>
      </w:r>
      <w:r w:rsidR="00033F4C">
        <w:rPr>
          <w:rFonts w:hint="cs"/>
          <w:rtl/>
        </w:rPr>
        <w:t xml:space="preserve">فإن قال قائل أين هو قيل له </w:t>
      </w:r>
      <w:proofErr w:type="spellStart"/>
      <w:r w:rsidR="00033F4C">
        <w:rPr>
          <w:rFonts w:hint="cs"/>
          <w:rtl/>
        </w:rPr>
        <w:t>الأين</w:t>
      </w:r>
      <w:proofErr w:type="spellEnd"/>
      <w:r w:rsidR="00033F4C">
        <w:rPr>
          <w:rFonts w:hint="cs"/>
          <w:rtl/>
        </w:rPr>
        <w:t xml:space="preserve"> سؤال عن المكان وليس هو</w:t>
      </w:r>
      <w:r>
        <w:rPr>
          <w:rFonts w:hint="cs"/>
          <w:rtl/>
        </w:rPr>
        <w:t xml:space="preserve"> </w:t>
      </w:r>
      <w:r w:rsidR="00033F4C">
        <w:rPr>
          <w:rFonts w:hint="cs"/>
          <w:rtl/>
        </w:rPr>
        <w:t xml:space="preserve">ممن يجوز أن </w:t>
      </w:r>
      <w:proofErr w:type="spellStart"/>
      <w:r w:rsidR="00033F4C">
        <w:rPr>
          <w:rFonts w:hint="cs"/>
          <w:rtl/>
        </w:rPr>
        <w:t>يحويه</w:t>
      </w:r>
      <w:proofErr w:type="spellEnd"/>
      <w:r w:rsidR="00033F4C">
        <w:rPr>
          <w:rFonts w:hint="cs"/>
          <w:rtl/>
        </w:rPr>
        <w:t xml:space="preserve"> مكان ولا تحيط به أقطار غير أنا نقول إنه على عرشه لا على معنى كون الجسم بالملاصقة والمجاورة تعالى عن ذلك علوا كبيرا</w:t>
      </w:r>
      <w:r w:rsidR="00F27EE7">
        <w:rPr>
          <w:rFonts w:hint="cs"/>
          <w:rtl/>
        </w:rPr>
        <w:t xml:space="preserve">، </w:t>
      </w:r>
      <w:r w:rsidR="00033F4C">
        <w:rPr>
          <w:rFonts w:hint="cs"/>
          <w:rtl/>
        </w:rPr>
        <w:t>فإن قال قائل فمتى كان قيل له سؤالك عن هذا يقتضي كونه في زمان لم يكن قبله لأن متى سؤال عن الزمان</w:t>
      </w:r>
      <w:r w:rsidR="00F27EE7">
        <w:rPr>
          <w:rFonts w:hint="cs"/>
          <w:rtl/>
        </w:rPr>
        <w:t xml:space="preserve">، </w:t>
      </w:r>
      <w:r w:rsidR="00033F4C">
        <w:rPr>
          <w:rFonts w:hint="cs"/>
          <w:rtl/>
        </w:rPr>
        <w:t>وقد عرفناك أنه قديم كائن قبل الزمان وأنه الخالق للمكان والزمان وموجود قبلهما</w:t>
      </w:r>
      <w:r w:rsidR="00F27EE7">
        <w:rPr>
          <w:rFonts w:hint="cs"/>
          <w:rtl/>
        </w:rPr>
        <w:t xml:space="preserve">، </w:t>
      </w:r>
      <w:r w:rsidR="00033F4C">
        <w:rPr>
          <w:rFonts w:hint="cs"/>
          <w:rtl/>
        </w:rPr>
        <w:t xml:space="preserve">وتوقيت وجود الشيء بعام أو مائة ألف عام يفيد أن الموقت </w:t>
      </w:r>
      <w:r w:rsidR="00033F4C">
        <w:rPr>
          <w:rFonts w:hint="cs"/>
          <w:rtl/>
        </w:rPr>
        <w:lastRenderedPageBreak/>
        <w:t>وجوده معدوم قبل الزمان الذي وقت به</w:t>
      </w:r>
      <w:r w:rsidR="00F27EE7">
        <w:rPr>
          <w:rFonts w:hint="cs"/>
          <w:rtl/>
        </w:rPr>
        <w:t xml:space="preserve">، </w:t>
      </w:r>
      <w:r w:rsidR="00033F4C">
        <w:rPr>
          <w:rFonts w:hint="cs"/>
          <w:rtl/>
        </w:rPr>
        <w:t>وذلك مما يستحيل عليه تعالى</w:t>
      </w:r>
      <w:r>
        <w:rPr>
          <w:rFonts w:hint="cs"/>
          <w:rtl/>
        </w:rPr>
        <w:t>)</w:t>
      </w:r>
      <w:r w:rsidR="00033F4C">
        <w:rPr>
          <w:rFonts w:hint="cs"/>
          <w:rtl/>
        </w:rPr>
        <w:t xml:space="preserve"> أهـ </w:t>
      </w:r>
      <w:r>
        <w:rPr>
          <w:rFonts w:hint="cs"/>
          <w:rtl/>
        </w:rPr>
        <w:t>[</w:t>
      </w:r>
      <w:r w:rsidR="00033F4C" w:rsidRPr="008055D0">
        <w:rPr>
          <w:rFonts w:hint="cs"/>
          <w:rtl/>
        </w:rPr>
        <w:t>كتاب تمهيد الأوائل وتلخيص الدلائل ج: 1 ص: 301</w:t>
      </w:r>
      <w:r>
        <w:rPr>
          <w:rFonts w:hint="cs"/>
          <w:rtl/>
        </w:rPr>
        <w:t>]</w:t>
      </w:r>
      <w:r w:rsidR="00F27EE7">
        <w:rPr>
          <w:rFonts w:hint="cs"/>
          <w:rtl/>
        </w:rPr>
        <w:t xml:space="preserve">، </w:t>
      </w:r>
      <w:r w:rsidR="00033F4C">
        <w:rPr>
          <w:rFonts w:hint="cs"/>
          <w:rtl/>
        </w:rPr>
        <w:t>وجاء في كتاب أصول الدين ج: 1 ص: 80</w:t>
      </w:r>
      <w:r>
        <w:rPr>
          <w:rFonts w:hint="cs"/>
          <w:rtl/>
        </w:rPr>
        <w:t>:</w:t>
      </w:r>
      <w:r w:rsidR="00033F4C">
        <w:rPr>
          <w:rFonts w:hint="cs"/>
          <w:rtl/>
        </w:rPr>
        <w:t xml:space="preserve"> </w:t>
      </w:r>
      <w:r>
        <w:rPr>
          <w:rFonts w:hint="cs"/>
          <w:rtl/>
        </w:rPr>
        <w:t>(</w:t>
      </w:r>
      <w:r w:rsidR="00033F4C">
        <w:rPr>
          <w:rFonts w:hint="cs"/>
          <w:rtl/>
        </w:rPr>
        <w:t>فصل</w:t>
      </w:r>
      <w:r>
        <w:rPr>
          <w:rFonts w:hint="cs"/>
          <w:rtl/>
        </w:rPr>
        <w:t>:</w:t>
      </w:r>
      <w:r w:rsidR="00033F4C">
        <w:rPr>
          <w:rFonts w:hint="cs"/>
          <w:rtl/>
        </w:rPr>
        <w:t xml:space="preserve"> صانع العالم لا يقال له ما هو لأن ما سؤال عن الجنس ولا جنس له</w:t>
      </w:r>
      <w:r w:rsidR="00F27EE7">
        <w:rPr>
          <w:rFonts w:hint="cs"/>
          <w:rtl/>
        </w:rPr>
        <w:t xml:space="preserve">، </w:t>
      </w:r>
      <w:r w:rsidR="00033F4C">
        <w:rPr>
          <w:rFonts w:hint="cs"/>
          <w:rtl/>
        </w:rPr>
        <w:t>فصل</w:t>
      </w:r>
      <w:r>
        <w:rPr>
          <w:rFonts w:hint="cs"/>
          <w:rtl/>
        </w:rPr>
        <w:t>:</w:t>
      </w:r>
      <w:r w:rsidR="00033F4C">
        <w:rPr>
          <w:rFonts w:hint="cs"/>
          <w:rtl/>
        </w:rPr>
        <w:t xml:space="preserve"> صانع العالم لا يقال كيف هو لأن الكيف يستخبر به عن الهيئة والحال ولا هيئة له ولا حال</w:t>
      </w:r>
      <w:r w:rsidR="00F27EE7">
        <w:rPr>
          <w:rFonts w:hint="cs"/>
          <w:rtl/>
        </w:rPr>
        <w:t xml:space="preserve">، </w:t>
      </w:r>
      <w:r w:rsidR="00033F4C">
        <w:rPr>
          <w:rFonts w:hint="cs"/>
          <w:rtl/>
        </w:rPr>
        <w:t>فصل</w:t>
      </w:r>
      <w:r>
        <w:rPr>
          <w:rFonts w:hint="cs"/>
          <w:rtl/>
        </w:rPr>
        <w:t>:</w:t>
      </w:r>
      <w:r w:rsidR="00033F4C">
        <w:rPr>
          <w:rFonts w:hint="cs"/>
          <w:rtl/>
        </w:rPr>
        <w:t xml:space="preserve"> صانع العالم لا يقال له أين هو لأن أين يستخبر به عن المكان ولا مكان له</w:t>
      </w:r>
      <w:r w:rsidR="00F27EE7">
        <w:rPr>
          <w:rFonts w:hint="cs"/>
          <w:rtl/>
        </w:rPr>
        <w:t xml:space="preserve">، </w:t>
      </w:r>
      <w:r w:rsidR="00033F4C">
        <w:rPr>
          <w:rFonts w:hint="cs"/>
          <w:rtl/>
        </w:rPr>
        <w:t>فصل</w:t>
      </w:r>
      <w:r>
        <w:rPr>
          <w:rFonts w:hint="cs"/>
          <w:rtl/>
        </w:rPr>
        <w:t>:</w:t>
      </w:r>
      <w:r w:rsidR="00033F4C">
        <w:rPr>
          <w:rFonts w:hint="cs"/>
          <w:rtl/>
        </w:rPr>
        <w:t xml:space="preserve"> صانع العالم لا يقال له كم هو لأن الكم يستخبر به عن العدد ولا عدد له</w:t>
      </w:r>
      <w:r w:rsidR="00F27EE7">
        <w:rPr>
          <w:rFonts w:hint="cs"/>
          <w:rtl/>
        </w:rPr>
        <w:t xml:space="preserve">، </w:t>
      </w:r>
      <w:r w:rsidR="00033F4C">
        <w:rPr>
          <w:rFonts w:hint="cs"/>
          <w:rtl/>
        </w:rPr>
        <w:t>فصل</w:t>
      </w:r>
      <w:r>
        <w:rPr>
          <w:rFonts w:hint="cs"/>
          <w:rtl/>
        </w:rPr>
        <w:t>:</w:t>
      </w:r>
      <w:r w:rsidR="00033F4C">
        <w:rPr>
          <w:rFonts w:hint="cs"/>
          <w:rtl/>
        </w:rPr>
        <w:t xml:space="preserve"> صانع العالم لا يقال له متى كان لأن متى سؤال عن الزمان ولا يجري عليه زمان</w:t>
      </w:r>
      <w:r>
        <w:rPr>
          <w:rFonts w:hint="cs"/>
          <w:rtl/>
        </w:rPr>
        <w:t>)</w:t>
      </w:r>
      <w:r w:rsidR="00033F4C">
        <w:rPr>
          <w:rFonts w:hint="cs"/>
          <w:rtl/>
        </w:rPr>
        <w:t xml:space="preserve"> أهـ</w:t>
      </w:r>
      <w:r>
        <w:rPr>
          <w:rFonts w:hint="cs"/>
          <w:rtl/>
          <w:lang w:bidi="ar-KW"/>
        </w:rPr>
        <w:t xml:space="preserve"> [</w:t>
      </w:r>
      <w:r w:rsidR="00033F4C">
        <w:rPr>
          <w:rFonts w:hint="cs"/>
          <w:rtl/>
        </w:rPr>
        <w:t>كتاب أصول الدين ج: 1 ص: 83</w:t>
      </w:r>
      <w:r>
        <w:rPr>
          <w:rFonts w:hint="cs"/>
          <w:rtl/>
        </w:rPr>
        <w:t>]</w:t>
      </w:r>
      <w:r w:rsidR="00F27EE7">
        <w:rPr>
          <w:rFonts w:hint="cs"/>
          <w:rtl/>
        </w:rPr>
        <w:t xml:space="preserve">، </w:t>
      </w:r>
    </w:p>
    <w:p w14:paraId="18A7D3AE" w14:textId="77777777" w:rsidR="00033F4C" w:rsidRDefault="00033F4C" w:rsidP="00F27EE7">
      <w:pPr>
        <w:spacing w:after="240"/>
        <w:jc w:val="center"/>
        <w:rPr>
          <w:b/>
          <w:rtl/>
        </w:rPr>
      </w:pPr>
      <w:r>
        <w:rPr>
          <w:rFonts w:hint="cs"/>
          <w:rtl/>
        </w:rPr>
        <w:t>***</w:t>
      </w:r>
    </w:p>
    <w:p w14:paraId="79706897" w14:textId="77777777" w:rsidR="00033F4C" w:rsidRPr="008055D0" w:rsidRDefault="00033F4C" w:rsidP="00F27EE7">
      <w:pPr>
        <w:spacing w:after="240"/>
        <w:rPr>
          <w:b/>
        </w:rPr>
      </w:pPr>
    </w:p>
    <w:p w14:paraId="68695367" w14:textId="77777777" w:rsidR="00033F4C" w:rsidRPr="008055D0" w:rsidRDefault="00033F4C" w:rsidP="00F27EE7">
      <w:pPr>
        <w:rPr>
          <w:rtl/>
        </w:rPr>
      </w:pPr>
    </w:p>
    <w:p w14:paraId="2BB17BA6" w14:textId="77777777" w:rsidR="00033F4C" w:rsidRDefault="00033F4C" w:rsidP="00F27EE7">
      <w:pPr>
        <w:rPr>
          <w:rtl/>
        </w:rPr>
      </w:pPr>
    </w:p>
    <w:p w14:paraId="52E151FD" w14:textId="77777777" w:rsidR="00033F4C" w:rsidRDefault="00033F4C" w:rsidP="00F27EE7">
      <w:pPr>
        <w:rPr>
          <w:rtl/>
        </w:rPr>
      </w:pPr>
    </w:p>
    <w:p w14:paraId="29134A14" w14:textId="77777777" w:rsidR="00033F4C" w:rsidRDefault="00033F4C" w:rsidP="00F27EE7">
      <w:pPr>
        <w:rPr>
          <w:rtl/>
        </w:rPr>
      </w:pPr>
    </w:p>
    <w:p w14:paraId="640D9BB5" w14:textId="77777777" w:rsidR="00033F4C" w:rsidRDefault="00033F4C" w:rsidP="00F27EE7">
      <w:pPr>
        <w:rPr>
          <w:rtl/>
        </w:rPr>
      </w:pPr>
    </w:p>
    <w:p w14:paraId="791B62AA" w14:textId="77777777" w:rsidR="00033F4C" w:rsidRDefault="00033F4C" w:rsidP="00F27EE7">
      <w:pPr>
        <w:rPr>
          <w:rtl/>
        </w:rPr>
      </w:pPr>
    </w:p>
    <w:p w14:paraId="2AA513E3" w14:textId="77777777" w:rsidR="00033F4C" w:rsidRDefault="00033F4C" w:rsidP="00F27EE7">
      <w:pPr>
        <w:rPr>
          <w:rtl/>
        </w:rPr>
      </w:pPr>
    </w:p>
    <w:p w14:paraId="19F8B652" w14:textId="77777777" w:rsidR="00033F4C" w:rsidRDefault="00033F4C" w:rsidP="00F27EE7">
      <w:pPr>
        <w:rPr>
          <w:rtl/>
        </w:rPr>
      </w:pPr>
    </w:p>
    <w:p w14:paraId="5EEA6386" w14:textId="45DAC6F5" w:rsidR="00033F4C" w:rsidRPr="002734E0" w:rsidRDefault="00033F4C" w:rsidP="002734E0">
      <w:pPr>
        <w:pStyle w:val="1"/>
        <w:rPr>
          <w:u w:val="none"/>
          <w:rtl/>
        </w:rPr>
      </w:pPr>
      <w:r w:rsidRPr="002734E0">
        <w:rPr>
          <w:rFonts w:hint="cs"/>
          <w:u w:val="none"/>
          <w:rtl/>
        </w:rPr>
        <w:lastRenderedPageBreak/>
        <w:t>الباب الأول</w:t>
      </w:r>
      <w:r w:rsidR="002734E0" w:rsidRPr="002734E0">
        <w:rPr>
          <w:rFonts w:hint="cs"/>
          <w:u w:val="none"/>
          <w:rtl/>
        </w:rPr>
        <w:t xml:space="preserve"> </w:t>
      </w:r>
      <w:r w:rsidRPr="002734E0">
        <w:rPr>
          <w:rFonts w:hint="cs"/>
          <w:u w:val="none"/>
          <w:rtl/>
        </w:rPr>
        <w:t xml:space="preserve">بيان </w:t>
      </w:r>
      <w:r w:rsidRPr="002734E0">
        <w:rPr>
          <w:u w:val="none"/>
          <w:rtl/>
        </w:rPr>
        <w:t>عقيدة أهل السنة والجماعة</w:t>
      </w:r>
      <w:r w:rsidR="002734E0" w:rsidRPr="002734E0">
        <w:rPr>
          <w:rFonts w:hint="cs"/>
          <w:u w:val="none"/>
          <w:rtl/>
        </w:rPr>
        <w:t xml:space="preserve"> </w:t>
      </w:r>
      <w:r w:rsidRPr="002734E0">
        <w:rPr>
          <w:u w:val="none"/>
          <w:rtl/>
        </w:rPr>
        <w:t xml:space="preserve">في أن الله </w:t>
      </w:r>
      <w:r w:rsidRPr="002734E0">
        <w:rPr>
          <w:rFonts w:hint="cs"/>
          <w:u w:val="none"/>
          <w:rtl/>
        </w:rPr>
        <w:t xml:space="preserve">تعالى </w:t>
      </w:r>
      <w:r w:rsidRPr="002734E0">
        <w:rPr>
          <w:u w:val="none"/>
          <w:rtl/>
        </w:rPr>
        <w:t>موجود بلا مكان ولا جهة</w:t>
      </w:r>
    </w:p>
    <w:p w14:paraId="48504811" w14:textId="77777777" w:rsidR="00033F4C" w:rsidRDefault="00033F4C" w:rsidP="00F27EE7">
      <w:pPr>
        <w:rPr>
          <w:rtl/>
        </w:rPr>
      </w:pPr>
    </w:p>
    <w:p w14:paraId="4AE97DC1" w14:textId="47E27BCD" w:rsidR="00033F4C" w:rsidRDefault="00A03C1E" w:rsidP="00F27EE7">
      <w:pPr>
        <w:rPr>
          <w:b/>
          <w:bCs/>
          <w:rtl/>
        </w:rPr>
      </w:pPr>
      <w:r>
        <w:rPr>
          <w:rFonts w:hint="cs"/>
          <w:bCs/>
          <w:rtl/>
        </w:rPr>
        <w:t>(</w:t>
      </w:r>
      <w:r w:rsidR="00033F4C" w:rsidRPr="009A75E2">
        <w:rPr>
          <w:rFonts w:hint="cs"/>
          <w:bCs/>
          <w:rtl/>
        </w:rPr>
        <w:t>تنبيه</w:t>
      </w:r>
      <w:r>
        <w:rPr>
          <w:rFonts w:hint="cs"/>
          <w:bCs/>
          <w:rtl/>
        </w:rPr>
        <w:t>):</w:t>
      </w:r>
      <w:r w:rsidR="00033F4C" w:rsidRPr="009A75E2">
        <w:rPr>
          <w:rFonts w:hint="cs"/>
          <w:bCs/>
          <w:rtl/>
        </w:rPr>
        <w:t xml:space="preserve"> </w:t>
      </w:r>
      <w:r w:rsidR="00033F4C" w:rsidRPr="009A75E2">
        <w:rPr>
          <w:bCs/>
          <w:rtl/>
        </w:rPr>
        <w:t>هذا الباب منقول باختصار وتصرف يسيرين من كتاب غاية البيان في تنزيه الله عن الجهة والمكان</w:t>
      </w:r>
      <w:r w:rsidR="00033F4C" w:rsidRPr="009A75E2">
        <w:rPr>
          <w:rFonts w:hint="cs"/>
          <w:bCs/>
          <w:rtl/>
        </w:rPr>
        <w:t xml:space="preserve"> </w:t>
      </w:r>
      <w:r w:rsidR="00033F4C" w:rsidRPr="009A75E2">
        <w:rPr>
          <w:bCs/>
          <w:rtl/>
        </w:rPr>
        <w:t>ل</w:t>
      </w:r>
      <w:r w:rsidR="00033F4C" w:rsidRPr="009A75E2">
        <w:rPr>
          <w:rFonts w:hint="cs"/>
          <w:bCs/>
          <w:rtl/>
        </w:rPr>
        <w:t>ل</w:t>
      </w:r>
      <w:r w:rsidR="00033F4C" w:rsidRPr="009A75E2">
        <w:rPr>
          <w:bCs/>
          <w:rtl/>
        </w:rPr>
        <w:t>شيخ خليل دريان الأزهري</w:t>
      </w:r>
      <w:r w:rsidR="00033F4C" w:rsidRPr="009A75E2">
        <w:rPr>
          <w:rFonts w:hint="cs"/>
          <w:bCs/>
          <w:rtl/>
        </w:rPr>
        <w:t xml:space="preserve"> </w:t>
      </w:r>
    </w:p>
    <w:p w14:paraId="7A8A3D2F" w14:textId="5AEA1ADD" w:rsidR="00033F4C" w:rsidRDefault="00A03C1E" w:rsidP="00F27EE7">
      <w:pPr>
        <w:rPr>
          <w:b/>
          <w:bCs/>
          <w:rtl/>
        </w:rPr>
      </w:pPr>
      <w:r>
        <w:rPr>
          <w:rFonts w:hint="cs"/>
          <w:bCs/>
          <w:rtl/>
        </w:rPr>
        <w:t>(</w:t>
      </w:r>
      <w:r w:rsidR="00033F4C">
        <w:rPr>
          <w:rFonts w:hint="cs"/>
          <w:bCs/>
          <w:rtl/>
        </w:rPr>
        <w:t>تنبيه آخر</w:t>
      </w:r>
      <w:r>
        <w:rPr>
          <w:rFonts w:hint="cs"/>
          <w:bCs/>
          <w:rtl/>
        </w:rPr>
        <w:t>):</w:t>
      </w:r>
      <w:r w:rsidR="00033F4C">
        <w:rPr>
          <w:rFonts w:hint="cs"/>
          <w:bCs/>
          <w:rtl/>
        </w:rPr>
        <w:t xml:space="preserve"> </w:t>
      </w:r>
      <w:r w:rsidR="00033F4C">
        <w:rPr>
          <w:rtl/>
        </w:rPr>
        <w:t>عقيدة أهل السنة والجماعة</w:t>
      </w:r>
      <w:r>
        <w:rPr>
          <w:rtl/>
        </w:rPr>
        <w:t>:</w:t>
      </w:r>
      <w:r w:rsidR="00033F4C">
        <w:rPr>
          <w:rFonts w:hint="cs"/>
          <w:rtl/>
        </w:rPr>
        <w:t xml:space="preserve"> </w:t>
      </w:r>
      <w:r w:rsidR="00033F4C">
        <w:rPr>
          <w:rtl/>
        </w:rPr>
        <w:t>أن الله موجود بلا مكان ولا جهة</w:t>
      </w:r>
      <w:r w:rsidR="00F27EE7">
        <w:rPr>
          <w:rtl/>
        </w:rPr>
        <w:t xml:space="preserve">، </w:t>
      </w:r>
      <w:r w:rsidR="00033F4C">
        <w:rPr>
          <w:rtl/>
        </w:rPr>
        <w:t>هذه هي عقيدة أهل السنة والجماعة</w:t>
      </w:r>
      <w:r w:rsidR="00F27EE7">
        <w:rPr>
          <w:rtl/>
        </w:rPr>
        <w:t xml:space="preserve">، </w:t>
      </w:r>
      <w:r w:rsidR="00033F4C">
        <w:rPr>
          <w:rFonts w:hint="cs"/>
          <w:rtl/>
        </w:rPr>
        <w:t xml:space="preserve">أنّ </w:t>
      </w:r>
      <w:r w:rsidR="00033F4C">
        <w:rPr>
          <w:rtl/>
        </w:rPr>
        <w:t>الله</w:t>
      </w:r>
      <w:r w:rsidR="00033F4C">
        <w:rPr>
          <w:rFonts w:hint="cs"/>
          <w:rtl/>
        </w:rPr>
        <w:t xml:space="preserve"> تعالى</w:t>
      </w:r>
      <w:r w:rsidR="00033F4C">
        <w:rPr>
          <w:rtl/>
        </w:rPr>
        <w:t xml:space="preserve"> موجود بلا مكان وهي عقيدة كل مسلم </w:t>
      </w:r>
      <w:r w:rsidR="00033F4C">
        <w:rPr>
          <w:rFonts w:hint="cs"/>
          <w:rtl/>
        </w:rPr>
        <w:t>سني</w:t>
      </w:r>
      <w:r w:rsidR="00F27EE7">
        <w:rPr>
          <w:rFonts w:hint="cs"/>
          <w:rtl/>
        </w:rPr>
        <w:t xml:space="preserve">، </w:t>
      </w:r>
      <w:r w:rsidR="00033F4C">
        <w:rPr>
          <w:rtl/>
        </w:rPr>
        <w:t xml:space="preserve">وقد خالفها </w:t>
      </w:r>
      <w:proofErr w:type="spellStart"/>
      <w:r w:rsidR="00033F4C">
        <w:rPr>
          <w:rtl/>
        </w:rPr>
        <w:t>الحشوية</w:t>
      </w:r>
      <w:proofErr w:type="spellEnd"/>
      <w:r w:rsidR="00033F4C">
        <w:rPr>
          <w:rtl/>
        </w:rPr>
        <w:t xml:space="preserve"> </w:t>
      </w:r>
      <w:r w:rsidR="00033F4C">
        <w:rPr>
          <w:rFonts w:hint="cs"/>
          <w:rtl/>
        </w:rPr>
        <w:t>و</w:t>
      </w:r>
      <w:r w:rsidR="00033F4C">
        <w:rPr>
          <w:rtl/>
        </w:rPr>
        <w:t>المجسمة</w:t>
      </w:r>
      <w:r w:rsidR="00F27EE7">
        <w:rPr>
          <w:rtl/>
        </w:rPr>
        <w:t xml:space="preserve">، </w:t>
      </w:r>
    </w:p>
    <w:p w14:paraId="245A3FBE" w14:textId="2BD729CA" w:rsidR="00033F4C" w:rsidRPr="009A75E2" w:rsidRDefault="00033F4C" w:rsidP="00F27EE7">
      <w:pPr>
        <w:rPr>
          <w:b/>
          <w:bCs/>
          <w:rtl/>
        </w:rPr>
      </w:pPr>
      <w:r w:rsidRPr="009A75E2">
        <w:rPr>
          <w:rFonts w:hint="cs"/>
          <w:bCs/>
          <w:rtl/>
        </w:rPr>
        <w:t xml:space="preserve">يشتمل </w:t>
      </w:r>
      <w:r>
        <w:rPr>
          <w:rFonts w:hint="cs"/>
          <w:bCs/>
          <w:rtl/>
        </w:rPr>
        <w:t xml:space="preserve">هذا الباب </w:t>
      </w:r>
      <w:r w:rsidRPr="009A75E2">
        <w:rPr>
          <w:rFonts w:hint="cs"/>
          <w:bCs/>
          <w:rtl/>
        </w:rPr>
        <w:t>على تلك المباحث</w:t>
      </w:r>
      <w:r w:rsidR="00A03C1E">
        <w:rPr>
          <w:rFonts w:hint="cs"/>
          <w:bCs/>
          <w:rtl/>
        </w:rPr>
        <w:t>:</w:t>
      </w:r>
      <w:r w:rsidRPr="009A75E2">
        <w:rPr>
          <w:rFonts w:hint="cs"/>
          <w:bCs/>
          <w:rtl/>
        </w:rPr>
        <w:t xml:space="preserve"> </w:t>
      </w:r>
    </w:p>
    <w:p w14:paraId="354C25AE" w14:textId="6DC85A70" w:rsidR="00033F4C" w:rsidRDefault="00A03C1E" w:rsidP="00F27EE7">
      <w:pPr>
        <w:rPr>
          <w:b/>
          <w:rtl/>
        </w:rPr>
      </w:pPr>
      <w:r>
        <w:rPr>
          <w:rFonts w:hint="cs"/>
          <w:rtl/>
        </w:rPr>
        <w:t>(</w:t>
      </w:r>
      <w:r w:rsidR="00033F4C">
        <w:rPr>
          <w:rtl/>
        </w:rPr>
        <w:t>اولاً</w:t>
      </w:r>
      <w:r>
        <w:rPr>
          <w:rtl/>
        </w:rPr>
        <w:t>)</w:t>
      </w:r>
      <w:r>
        <w:rPr>
          <w:rFonts w:hint="cs"/>
          <w:rtl/>
        </w:rPr>
        <w:t>:</w:t>
      </w:r>
      <w:r w:rsidR="00033F4C">
        <w:rPr>
          <w:rtl/>
        </w:rPr>
        <w:t xml:space="preserve"> تعريف المكان والجهة</w:t>
      </w:r>
      <w:r w:rsidR="00033F4C">
        <w:rPr>
          <w:rFonts w:hint="cs"/>
          <w:rtl/>
        </w:rPr>
        <w:t xml:space="preserve"> </w:t>
      </w:r>
    </w:p>
    <w:p w14:paraId="454E4CE4" w14:textId="417C1369" w:rsidR="00033F4C" w:rsidRDefault="00A03C1E" w:rsidP="00F27EE7">
      <w:pPr>
        <w:rPr>
          <w:b/>
          <w:rtl/>
        </w:rPr>
      </w:pPr>
      <w:r>
        <w:rPr>
          <w:rFonts w:hint="cs"/>
          <w:rtl/>
        </w:rPr>
        <w:t>(</w:t>
      </w:r>
      <w:r w:rsidR="00033F4C">
        <w:rPr>
          <w:rtl/>
        </w:rPr>
        <w:t>ثانياً</w:t>
      </w:r>
      <w:r>
        <w:rPr>
          <w:rtl/>
        </w:rPr>
        <w:t>)</w:t>
      </w:r>
      <w:r>
        <w:rPr>
          <w:rFonts w:hint="cs"/>
          <w:rtl/>
        </w:rPr>
        <w:t>:</w:t>
      </w:r>
      <w:r w:rsidR="00033F4C">
        <w:rPr>
          <w:rtl/>
        </w:rPr>
        <w:t xml:space="preserve"> الدليل على تنزيه الله عن المكان والجهة من الحديث</w:t>
      </w:r>
      <w:r>
        <w:rPr>
          <w:rtl/>
        </w:rPr>
        <w:t xml:space="preserve"> </w:t>
      </w:r>
    </w:p>
    <w:p w14:paraId="67E8A802" w14:textId="1D4404C0" w:rsidR="00033F4C" w:rsidRDefault="00A03C1E" w:rsidP="00F27EE7">
      <w:pPr>
        <w:rPr>
          <w:b/>
          <w:rtl/>
        </w:rPr>
      </w:pPr>
      <w:r>
        <w:rPr>
          <w:rFonts w:hint="cs"/>
          <w:rtl/>
        </w:rPr>
        <w:t>(</w:t>
      </w:r>
      <w:r w:rsidR="00033F4C">
        <w:rPr>
          <w:rtl/>
        </w:rPr>
        <w:t>ثالثاً</w:t>
      </w:r>
      <w:r>
        <w:rPr>
          <w:rFonts w:hint="cs"/>
          <w:rtl/>
        </w:rPr>
        <w:t>)</w:t>
      </w:r>
      <w:r>
        <w:rPr>
          <w:rtl/>
        </w:rPr>
        <w:t>:</w:t>
      </w:r>
      <w:r w:rsidR="00033F4C">
        <w:rPr>
          <w:rtl/>
        </w:rPr>
        <w:t xml:space="preserve"> الدليل على تنـزيه الله عن المكان والجهة من القرءان</w:t>
      </w:r>
      <w:r w:rsidR="00033F4C">
        <w:rPr>
          <w:rFonts w:hint="cs"/>
          <w:rtl/>
        </w:rPr>
        <w:t xml:space="preserve"> </w:t>
      </w:r>
    </w:p>
    <w:p w14:paraId="6382451E" w14:textId="4F26F3DA" w:rsidR="00033F4C" w:rsidRDefault="00A03C1E" w:rsidP="00F27EE7">
      <w:pPr>
        <w:rPr>
          <w:b/>
        </w:rPr>
      </w:pPr>
      <w:r>
        <w:rPr>
          <w:rFonts w:hint="cs"/>
          <w:rtl/>
        </w:rPr>
        <w:t>(</w:t>
      </w:r>
      <w:r w:rsidR="00033F4C">
        <w:rPr>
          <w:rFonts w:hint="cs"/>
          <w:rtl/>
        </w:rPr>
        <w:t>رابعاً</w:t>
      </w:r>
      <w:r>
        <w:rPr>
          <w:rFonts w:hint="cs"/>
          <w:rtl/>
        </w:rPr>
        <w:t>):</w:t>
      </w:r>
      <w:r w:rsidR="00033F4C">
        <w:rPr>
          <w:rFonts w:hint="cs"/>
          <w:rtl/>
        </w:rPr>
        <w:t xml:space="preserve"> أقوال جل علماء الأمة الإسلامية في تنزيه الله عن المكان والجهة</w:t>
      </w:r>
    </w:p>
    <w:p w14:paraId="17A27B6C" w14:textId="77777777" w:rsidR="00033F4C" w:rsidRDefault="00033F4C" w:rsidP="00F27EE7">
      <w:pPr>
        <w:rPr>
          <w:rtl/>
          <w:lang w:bidi="ar-KW"/>
        </w:rPr>
      </w:pPr>
    </w:p>
    <w:p w14:paraId="4F65AACF" w14:textId="77777777" w:rsidR="00033F4C" w:rsidRDefault="00033F4C" w:rsidP="00F27EE7">
      <w:pPr>
        <w:rPr>
          <w:rtl/>
          <w:lang w:bidi="ar-KW"/>
        </w:rPr>
      </w:pPr>
    </w:p>
    <w:p w14:paraId="0A56B978" w14:textId="72D24A19" w:rsidR="00033F4C" w:rsidRPr="002734E0" w:rsidRDefault="00A03C1E" w:rsidP="002734E0">
      <w:pPr>
        <w:pStyle w:val="2"/>
        <w:bidi/>
        <w:jc w:val="center"/>
        <w:rPr>
          <w:u w:val="none"/>
          <w:rtl/>
        </w:rPr>
      </w:pPr>
      <w:r w:rsidRPr="002734E0">
        <w:rPr>
          <w:rFonts w:hint="cs"/>
          <w:u w:val="none"/>
          <w:rtl/>
        </w:rPr>
        <w:lastRenderedPageBreak/>
        <w:t>(</w:t>
      </w:r>
      <w:r w:rsidR="00033F4C" w:rsidRPr="002734E0">
        <w:rPr>
          <w:rFonts w:hint="cs"/>
          <w:u w:val="none"/>
          <w:rtl/>
        </w:rPr>
        <w:t>اولاً</w:t>
      </w:r>
      <w:r w:rsidRPr="002734E0">
        <w:rPr>
          <w:rFonts w:hint="cs"/>
          <w:u w:val="none"/>
          <w:rtl/>
        </w:rPr>
        <w:t>):</w:t>
      </w:r>
      <w:r w:rsidR="00033F4C" w:rsidRPr="002734E0">
        <w:rPr>
          <w:rFonts w:hint="cs"/>
          <w:u w:val="none"/>
          <w:rtl/>
        </w:rPr>
        <w:t xml:space="preserve"> تعريف المكان والجهة</w:t>
      </w:r>
    </w:p>
    <w:p w14:paraId="3C15E425" w14:textId="51041B1F" w:rsidR="00033F4C" w:rsidRDefault="00033F4C" w:rsidP="00F27EE7">
      <w:pPr>
        <w:rPr>
          <w:b/>
          <w:rtl/>
        </w:rPr>
      </w:pPr>
      <w:r>
        <w:rPr>
          <w:rFonts w:hint="cs"/>
          <w:rtl/>
        </w:rPr>
        <w:t>عَرَّف المكان جمعٌ من اللغويين وأهل العلم</w:t>
      </w:r>
      <w:r w:rsidR="00F27EE7">
        <w:rPr>
          <w:rFonts w:hint="cs"/>
          <w:rtl/>
        </w:rPr>
        <w:t xml:space="preserve">، </w:t>
      </w:r>
      <w:r>
        <w:rPr>
          <w:rFonts w:hint="cs"/>
          <w:rtl/>
        </w:rPr>
        <w:t>ونقتصر على ذكر البعض</w:t>
      </w:r>
      <w:r w:rsidR="00A03C1E">
        <w:rPr>
          <w:rFonts w:hint="cs"/>
          <w:rtl/>
        </w:rPr>
        <w:t xml:space="preserve">: </w:t>
      </w:r>
      <w:r>
        <w:rPr>
          <w:rFonts w:hint="cs"/>
          <w:rtl/>
        </w:rPr>
        <w:t>فقد قال اللغوي أبو القاسم الحسين بن محمد المعروف بالراغب الأصفهاني (502هـ) ما نصه</w:t>
      </w:r>
      <w:r w:rsidR="00A03C1E">
        <w:rPr>
          <w:rFonts w:hint="cs"/>
          <w:rtl/>
        </w:rPr>
        <w:t>:</w:t>
      </w:r>
      <w:r>
        <w:rPr>
          <w:rFonts w:hint="cs"/>
          <w:rtl/>
        </w:rPr>
        <w:t xml:space="preserve"> " المكان عند أهل اللغة الموضع الحاوي للشيء " اهـ</w:t>
      </w:r>
      <w:r w:rsidR="00F27EE7">
        <w:rPr>
          <w:rFonts w:hint="cs"/>
          <w:rtl/>
        </w:rPr>
        <w:t xml:space="preserve">، </w:t>
      </w:r>
      <w:r>
        <w:rPr>
          <w:rFonts w:hint="cs"/>
          <w:rtl/>
        </w:rPr>
        <w:t>وقال اللغوي مجد الدين محمد بن يعقوب الفيروز آبادي صاحب القاموس (817هـ)</w:t>
      </w:r>
      <w:r w:rsidR="00A03C1E">
        <w:rPr>
          <w:rFonts w:hint="cs"/>
          <w:rtl/>
        </w:rPr>
        <w:t xml:space="preserve"> </w:t>
      </w:r>
      <w:r>
        <w:rPr>
          <w:rFonts w:hint="cs"/>
          <w:rtl/>
        </w:rPr>
        <w:t>ما نصه</w:t>
      </w:r>
      <w:r w:rsidR="00A03C1E">
        <w:rPr>
          <w:rFonts w:hint="cs"/>
          <w:rtl/>
        </w:rPr>
        <w:t>:</w:t>
      </w:r>
      <w:r>
        <w:rPr>
          <w:rFonts w:hint="cs"/>
          <w:rtl/>
        </w:rPr>
        <w:t xml:space="preserve"> "المكان</w:t>
      </w:r>
      <w:r w:rsidR="00A03C1E">
        <w:rPr>
          <w:rFonts w:hint="cs"/>
          <w:rtl/>
        </w:rPr>
        <w:t>:</w:t>
      </w:r>
      <w:r>
        <w:rPr>
          <w:rFonts w:hint="cs"/>
          <w:rtl/>
        </w:rPr>
        <w:t xml:space="preserve"> الموضع</w:t>
      </w:r>
      <w:r w:rsidR="00F27EE7">
        <w:rPr>
          <w:rFonts w:hint="cs"/>
          <w:rtl/>
        </w:rPr>
        <w:t xml:space="preserve">، </w:t>
      </w:r>
      <w:r>
        <w:rPr>
          <w:rFonts w:hint="cs"/>
          <w:rtl/>
        </w:rPr>
        <w:t>ج</w:t>
      </w:r>
      <w:r w:rsidR="00A03C1E">
        <w:rPr>
          <w:rFonts w:hint="cs"/>
          <w:rtl/>
        </w:rPr>
        <w:t>:</w:t>
      </w:r>
      <w:r>
        <w:rPr>
          <w:rFonts w:hint="cs"/>
          <w:rtl/>
        </w:rPr>
        <w:t xml:space="preserve"> أمكنة وأماكن" اهـ.</w:t>
      </w:r>
      <w:r w:rsidR="00F27EE7">
        <w:rPr>
          <w:rFonts w:hint="cs"/>
          <w:rtl/>
        </w:rPr>
        <w:t xml:space="preserve">، </w:t>
      </w:r>
      <w:r>
        <w:rPr>
          <w:rFonts w:hint="cs"/>
          <w:rtl/>
        </w:rPr>
        <w:t>وقال العلامة كمال الدين أحمد بن حسن البَياضي الحنفي (1098هـ) ما نصه</w:t>
      </w:r>
      <w:r w:rsidR="00A03C1E">
        <w:rPr>
          <w:rFonts w:hint="cs"/>
          <w:rtl/>
        </w:rPr>
        <w:t>:</w:t>
      </w:r>
      <w:r>
        <w:rPr>
          <w:rFonts w:hint="cs"/>
          <w:rtl/>
        </w:rPr>
        <w:t xml:space="preserve"> "المكان هو الفراغ الذي يشغله الجسم" اهـ</w:t>
      </w:r>
      <w:r w:rsidR="00F27EE7">
        <w:rPr>
          <w:rFonts w:hint="cs"/>
          <w:rtl/>
        </w:rPr>
        <w:t xml:space="preserve">، </w:t>
      </w:r>
      <w:r>
        <w:rPr>
          <w:rFonts w:hint="cs"/>
          <w:rtl/>
        </w:rPr>
        <w:t xml:space="preserve">وقال الشيخ يوسف بن سعيد </w:t>
      </w:r>
      <w:proofErr w:type="spellStart"/>
      <w:r>
        <w:rPr>
          <w:rFonts w:hint="cs"/>
          <w:rtl/>
        </w:rPr>
        <w:t>الصفتي</w:t>
      </w:r>
      <w:proofErr w:type="spellEnd"/>
      <w:r>
        <w:rPr>
          <w:rFonts w:hint="cs"/>
          <w:rtl/>
        </w:rPr>
        <w:t xml:space="preserve"> المالكي (1193هـ) ما نصه</w:t>
      </w:r>
      <w:r w:rsidR="00A03C1E">
        <w:rPr>
          <w:rFonts w:hint="cs"/>
          <w:rtl/>
        </w:rPr>
        <w:t>:</w:t>
      </w:r>
      <w:r>
        <w:rPr>
          <w:rFonts w:hint="cs"/>
          <w:rtl/>
        </w:rPr>
        <w:t xml:space="preserve"> "قال أهل السُّنة</w:t>
      </w:r>
      <w:r w:rsidR="00A03C1E">
        <w:rPr>
          <w:rFonts w:hint="cs"/>
          <w:rtl/>
        </w:rPr>
        <w:t>:</w:t>
      </w:r>
      <w:r>
        <w:rPr>
          <w:rFonts w:hint="cs"/>
          <w:rtl/>
        </w:rPr>
        <w:t xml:space="preserve"> المكان هو الفراغ الذي يحُلُّ فيه الجسم" اهـ</w:t>
      </w:r>
      <w:r w:rsidR="00F27EE7">
        <w:rPr>
          <w:rFonts w:hint="cs"/>
          <w:rtl/>
        </w:rPr>
        <w:t xml:space="preserve">، </w:t>
      </w:r>
      <w:r>
        <w:rPr>
          <w:rFonts w:hint="cs"/>
          <w:rtl/>
        </w:rPr>
        <w:t>وقال الحافظ المحدّث الفقيه اللغوي الحنفي السيد مرتضى الزبيدي (1205هـ) ما نصه</w:t>
      </w:r>
      <w:r w:rsidR="00A03C1E">
        <w:rPr>
          <w:rFonts w:hint="cs"/>
          <w:rtl/>
        </w:rPr>
        <w:t>:</w:t>
      </w:r>
      <w:r>
        <w:rPr>
          <w:rFonts w:hint="cs"/>
          <w:rtl/>
        </w:rPr>
        <w:t xml:space="preserve"> "المكان</w:t>
      </w:r>
      <w:r w:rsidR="00A03C1E">
        <w:rPr>
          <w:rFonts w:hint="cs"/>
          <w:rtl/>
        </w:rPr>
        <w:t>:</w:t>
      </w:r>
      <w:r>
        <w:rPr>
          <w:rFonts w:hint="cs"/>
          <w:rtl/>
        </w:rPr>
        <w:t xml:space="preserve"> الموضع الحاوي للشيء" اهـ</w:t>
      </w:r>
      <w:r w:rsidR="00F27EE7">
        <w:rPr>
          <w:rFonts w:hint="cs"/>
          <w:rtl/>
        </w:rPr>
        <w:t xml:space="preserve">، </w:t>
      </w:r>
      <w:r>
        <w:rPr>
          <w:rFonts w:hint="cs"/>
          <w:rtl/>
        </w:rPr>
        <w:t xml:space="preserve">وقال الشيخ سلامة القضاعي </w:t>
      </w:r>
      <w:proofErr w:type="spellStart"/>
      <w:r>
        <w:rPr>
          <w:rFonts w:hint="cs"/>
          <w:rtl/>
        </w:rPr>
        <w:t>العزامي</w:t>
      </w:r>
      <w:proofErr w:type="spellEnd"/>
      <w:r>
        <w:rPr>
          <w:rFonts w:hint="cs"/>
          <w:rtl/>
        </w:rPr>
        <w:t xml:space="preserve"> الشافعي (1376هـ) ما نصه</w:t>
      </w:r>
      <w:r w:rsidR="00A03C1E">
        <w:rPr>
          <w:rFonts w:hint="cs"/>
          <w:rtl/>
        </w:rPr>
        <w:t>:</w:t>
      </w:r>
      <w:r>
        <w:rPr>
          <w:rFonts w:hint="cs"/>
          <w:rtl/>
        </w:rPr>
        <w:t xml:space="preserve"> "المكان هو الموضع الذي يكون فيه الجوهر على قدره</w:t>
      </w:r>
      <w:r w:rsidR="00F27EE7">
        <w:rPr>
          <w:rFonts w:hint="cs"/>
          <w:rtl/>
        </w:rPr>
        <w:t xml:space="preserve">، </w:t>
      </w:r>
      <w:r>
        <w:rPr>
          <w:rFonts w:hint="cs"/>
          <w:rtl/>
        </w:rPr>
        <w:t>والجهة هي ذلك المكان" اهـ</w:t>
      </w:r>
      <w:r w:rsidR="00F27EE7">
        <w:rPr>
          <w:rFonts w:hint="cs"/>
          <w:rtl/>
        </w:rPr>
        <w:t xml:space="preserve">، </w:t>
      </w:r>
      <w:r>
        <w:rPr>
          <w:rFonts w:hint="cs"/>
          <w:rtl/>
        </w:rPr>
        <w:t>والقرآن الكريم نزل بلغة العرب كما قال الله عزّ وجلّ</w:t>
      </w:r>
      <w:r w:rsidR="00A03C1E">
        <w:rPr>
          <w:rFonts w:hint="cs"/>
          <w:rtl/>
        </w:rPr>
        <w:t>:</w:t>
      </w:r>
      <w:r>
        <w:rPr>
          <w:rFonts w:hint="cs"/>
          <w:rtl/>
        </w:rPr>
        <w:t xml:space="preserve"> {بلسان عربيّ مبين} [سورة الشعراء</w:t>
      </w:r>
      <w:r w:rsidR="00A03C1E">
        <w:rPr>
          <w:rFonts w:hint="cs"/>
          <w:rtl/>
        </w:rPr>
        <w:t>:</w:t>
      </w:r>
      <w:r>
        <w:rPr>
          <w:rFonts w:hint="cs"/>
          <w:rtl/>
        </w:rPr>
        <w:t xml:space="preserve"> 195] والنبي أعلم الناس بلغة العرب</w:t>
      </w:r>
      <w:r w:rsidR="00F27EE7">
        <w:rPr>
          <w:rFonts w:hint="cs"/>
          <w:rtl/>
        </w:rPr>
        <w:t xml:space="preserve">، </w:t>
      </w:r>
      <w:r>
        <w:rPr>
          <w:rFonts w:hint="cs"/>
          <w:rtl/>
        </w:rPr>
        <w:t>فبطل بذلك تمسك المشبهة المجسمة بظواهر بعض الآيات والأحاديث المتشابهة التي ظاهرها يوهم أن لله مكانًا</w:t>
      </w:r>
      <w:r w:rsidR="00F27EE7">
        <w:rPr>
          <w:rFonts w:hint="cs"/>
          <w:rtl/>
        </w:rPr>
        <w:t xml:space="preserve">، </w:t>
      </w:r>
      <w:r>
        <w:rPr>
          <w:rFonts w:hint="cs"/>
          <w:rtl/>
        </w:rPr>
        <w:t>فمثل هذه النصوص لا تُحمل على الظاهر باتفاق علماء السلف والخلف لاعتقادهم بأن الله تبارك وتعالى يستحيل عليه المكان كما هو ثابت بالقرآن والحديث والإجماع وكلام اللغويين وغيرهم</w:t>
      </w:r>
      <w:r w:rsidR="00F27EE7">
        <w:rPr>
          <w:rFonts w:hint="cs"/>
          <w:rtl/>
        </w:rPr>
        <w:t xml:space="preserve">، </w:t>
      </w:r>
      <w:r>
        <w:rPr>
          <w:rFonts w:hint="cs"/>
          <w:rtl/>
        </w:rPr>
        <w:t>وبعد هذا البيان يتبيَّن لك أن الله تعالى ليس في مكان من الأماكن العلوية والسفلية وإلا لكان المكان حاويًا لله تعالى</w:t>
      </w:r>
      <w:r w:rsidR="00F27EE7">
        <w:rPr>
          <w:rFonts w:hint="cs"/>
          <w:rtl/>
        </w:rPr>
        <w:t xml:space="preserve">، </w:t>
      </w:r>
      <w:r>
        <w:rPr>
          <w:rFonts w:hint="cs"/>
          <w:rtl/>
        </w:rPr>
        <w:t>ومن كان المكانُ حاويًا له كان ذا مقدار وحجم</w:t>
      </w:r>
      <w:r w:rsidR="00F27EE7">
        <w:rPr>
          <w:rFonts w:hint="cs"/>
          <w:rtl/>
        </w:rPr>
        <w:t xml:space="preserve">، </w:t>
      </w:r>
      <w:r>
        <w:rPr>
          <w:rFonts w:hint="cs"/>
          <w:rtl/>
        </w:rPr>
        <w:t>وهذا من صفات الأجسام والمخلوقين</w:t>
      </w:r>
      <w:r w:rsidR="00F27EE7">
        <w:rPr>
          <w:rFonts w:hint="cs"/>
          <w:rtl/>
        </w:rPr>
        <w:t xml:space="preserve">، </w:t>
      </w:r>
      <w:r>
        <w:rPr>
          <w:rFonts w:hint="cs"/>
          <w:rtl/>
        </w:rPr>
        <w:t>واتصاف الله تعالى بصفة من صفات البشر محال على الله</w:t>
      </w:r>
      <w:r w:rsidR="00F27EE7">
        <w:rPr>
          <w:rFonts w:hint="cs"/>
          <w:rtl/>
        </w:rPr>
        <w:t xml:space="preserve">، </w:t>
      </w:r>
      <w:r>
        <w:rPr>
          <w:rFonts w:hint="cs"/>
          <w:rtl/>
        </w:rPr>
        <w:t>وما أدى إلى المحال فهو محال</w:t>
      </w:r>
      <w:r w:rsidR="00F27EE7">
        <w:rPr>
          <w:rFonts w:hint="cs"/>
          <w:rtl/>
        </w:rPr>
        <w:t xml:space="preserve">، </w:t>
      </w:r>
      <w:r>
        <w:rPr>
          <w:rFonts w:hint="cs"/>
          <w:rtl/>
        </w:rPr>
        <w:t>فثبت صحة معتقد أهل السُّنة الذين ينـزّهون اللهَ عن المكان والجهة</w:t>
      </w:r>
      <w:r w:rsidR="00F27EE7">
        <w:rPr>
          <w:rFonts w:hint="cs"/>
          <w:rtl/>
        </w:rPr>
        <w:t xml:space="preserve">، </w:t>
      </w:r>
      <w:r>
        <w:rPr>
          <w:rFonts w:hint="cs"/>
          <w:rtl/>
        </w:rPr>
        <w:t>أما موضوع الجهة فإن مجسمة هذا العصر يعمدون إلى التمويه على الناس فيقولون</w:t>
      </w:r>
      <w:r w:rsidR="00A03C1E">
        <w:rPr>
          <w:rFonts w:hint="cs"/>
          <w:rtl/>
        </w:rPr>
        <w:t>:</w:t>
      </w:r>
      <w:r>
        <w:rPr>
          <w:rFonts w:hint="cs"/>
          <w:rtl/>
        </w:rPr>
        <w:t xml:space="preserve"> "الله موجود في جهة ما وراء العالم"</w:t>
      </w:r>
      <w:r w:rsidR="00F27EE7">
        <w:rPr>
          <w:rFonts w:hint="cs"/>
          <w:rtl/>
        </w:rPr>
        <w:t xml:space="preserve">، </w:t>
      </w:r>
      <w:r>
        <w:rPr>
          <w:rFonts w:hint="cs"/>
          <w:rtl/>
        </w:rPr>
        <w:t>فلبيان الحق من الباطل نبيّن معنى الجهة من أقوال العلماء من فقهاء ومحدثين ولغويين وغيرهم</w:t>
      </w:r>
      <w:r w:rsidR="00F27EE7">
        <w:rPr>
          <w:rFonts w:hint="cs"/>
          <w:rtl/>
        </w:rPr>
        <w:t xml:space="preserve">، </w:t>
      </w:r>
      <w:r>
        <w:rPr>
          <w:rFonts w:hint="cs"/>
          <w:rtl/>
        </w:rPr>
        <w:t>قال اللغوي الشيخ محمد بن مكرّم الإفريقي المصري المعروف بابن منظور</w:t>
      </w:r>
      <w:r w:rsidR="00F27EE7">
        <w:rPr>
          <w:rFonts w:hint="cs"/>
          <w:rtl/>
        </w:rPr>
        <w:t xml:space="preserve">، </w:t>
      </w:r>
      <w:r>
        <w:rPr>
          <w:rFonts w:hint="cs"/>
          <w:rtl/>
        </w:rPr>
        <w:t>كان عارفًا بالنحو واللغة والأدب (711هـ) ما نصه</w:t>
      </w:r>
      <w:r w:rsidR="00A03C1E">
        <w:rPr>
          <w:rFonts w:hint="cs"/>
          <w:rtl/>
        </w:rPr>
        <w:t>:</w:t>
      </w:r>
      <w:r>
        <w:rPr>
          <w:rFonts w:hint="cs"/>
          <w:rtl/>
        </w:rPr>
        <w:t xml:space="preserve"> "والجِهةُ والوِجْهةُ جميعًا</w:t>
      </w:r>
      <w:r w:rsidR="00A03C1E">
        <w:rPr>
          <w:rFonts w:hint="cs"/>
          <w:rtl/>
        </w:rPr>
        <w:t>:</w:t>
      </w:r>
      <w:r>
        <w:rPr>
          <w:rFonts w:hint="cs"/>
          <w:rtl/>
        </w:rPr>
        <w:t xml:space="preserve"> الموضع الذي تتوجه إليه وتقصده" اهـ</w:t>
      </w:r>
      <w:r w:rsidR="00F27EE7">
        <w:rPr>
          <w:rFonts w:hint="cs"/>
          <w:rtl/>
        </w:rPr>
        <w:t xml:space="preserve">، </w:t>
      </w:r>
      <w:r>
        <w:rPr>
          <w:rFonts w:hint="cs"/>
          <w:rtl/>
        </w:rPr>
        <w:t xml:space="preserve">وقال الشيخ </w:t>
      </w:r>
      <w:r>
        <w:rPr>
          <w:rFonts w:hint="cs"/>
          <w:rtl/>
        </w:rPr>
        <w:lastRenderedPageBreak/>
        <w:t xml:space="preserve">مصطفى بن محمد الرومي الحنفي المعروف </w:t>
      </w:r>
      <w:proofErr w:type="spellStart"/>
      <w:r>
        <w:rPr>
          <w:rFonts w:hint="cs"/>
          <w:rtl/>
        </w:rPr>
        <w:t>بالكستلي</w:t>
      </w:r>
      <w:proofErr w:type="spellEnd"/>
      <w:r>
        <w:rPr>
          <w:rFonts w:hint="cs"/>
          <w:rtl/>
        </w:rPr>
        <w:t xml:space="preserve"> (901هـ) ما نصه</w:t>
      </w:r>
      <w:r w:rsidR="00A03C1E">
        <w:rPr>
          <w:rFonts w:hint="cs"/>
          <w:rtl/>
        </w:rPr>
        <w:t>:</w:t>
      </w:r>
      <w:r>
        <w:rPr>
          <w:rFonts w:hint="cs"/>
          <w:rtl/>
        </w:rPr>
        <w:t xml:space="preserve"> "قد يطلق الجهة ويراد بها منتهى الإشارات الحِسيّة أو الحركات المستقيمة فيكون عبارة عن نهاية البُعد الذي هو المكان</w:t>
      </w:r>
      <w:r w:rsidR="00F27EE7">
        <w:rPr>
          <w:rFonts w:hint="cs"/>
          <w:rtl/>
        </w:rPr>
        <w:t xml:space="preserve">، </w:t>
      </w:r>
      <w:r>
        <w:rPr>
          <w:rFonts w:hint="cs"/>
          <w:rtl/>
        </w:rPr>
        <w:t>ومعنى كون الجسم في جهة أنه متمكّن في مكان يلي تلك الجهة</w:t>
      </w:r>
      <w:r w:rsidR="00F27EE7">
        <w:rPr>
          <w:rFonts w:hint="cs"/>
          <w:rtl/>
        </w:rPr>
        <w:t xml:space="preserve">، </w:t>
      </w:r>
      <w:r>
        <w:rPr>
          <w:rFonts w:hint="cs"/>
          <w:rtl/>
        </w:rPr>
        <w:t>وقد يُسمى المكان الذي يلي جهة ما باسمها كما يقال فوق الأرض وتحتها</w:t>
      </w:r>
      <w:r w:rsidR="00F27EE7">
        <w:rPr>
          <w:rFonts w:hint="cs"/>
          <w:rtl/>
        </w:rPr>
        <w:t xml:space="preserve">، </w:t>
      </w:r>
      <w:r>
        <w:rPr>
          <w:rFonts w:hint="cs"/>
          <w:rtl/>
        </w:rPr>
        <w:t>فيكون الجهة عبارة عن نفس المكان باعتبار إضافة ما" اهـ.</w:t>
      </w:r>
      <w:r w:rsidR="00F27EE7">
        <w:rPr>
          <w:rFonts w:hint="cs"/>
          <w:rtl/>
        </w:rPr>
        <w:t xml:space="preserve">، </w:t>
      </w:r>
      <w:r>
        <w:rPr>
          <w:rFonts w:hint="cs"/>
          <w:rtl/>
        </w:rPr>
        <w:t>وقال اللغويُّ مجد الدين محمد بن يعقوب الفيروز آبادي (817هـ) ما نصه</w:t>
      </w:r>
      <w:r w:rsidR="00A03C1E">
        <w:rPr>
          <w:rFonts w:hint="cs"/>
          <w:rtl/>
        </w:rPr>
        <w:t>:</w:t>
      </w:r>
      <w:r>
        <w:rPr>
          <w:rFonts w:hint="cs"/>
          <w:rtl/>
        </w:rPr>
        <w:t xml:space="preserve"> "والجهة</w:t>
      </w:r>
      <w:r w:rsidR="00A03C1E">
        <w:rPr>
          <w:rFonts w:hint="cs"/>
          <w:rtl/>
        </w:rPr>
        <w:t>:</w:t>
      </w:r>
      <w:r>
        <w:rPr>
          <w:rFonts w:hint="cs"/>
          <w:rtl/>
        </w:rPr>
        <w:t xml:space="preserve"> الناحية</w:t>
      </w:r>
      <w:r w:rsidR="00F27EE7">
        <w:rPr>
          <w:rFonts w:hint="cs"/>
          <w:rtl/>
        </w:rPr>
        <w:t xml:space="preserve">، </w:t>
      </w:r>
      <w:r>
        <w:rPr>
          <w:rFonts w:hint="cs"/>
          <w:rtl/>
        </w:rPr>
        <w:t>ج</w:t>
      </w:r>
      <w:r w:rsidR="00A03C1E">
        <w:rPr>
          <w:rFonts w:hint="cs"/>
          <w:rtl/>
        </w:rPr>
        <w:t>:</w:t>
      </w:r>
      <w:r>
        <w:rPr>
          <w:rFonts w:hint="cs"/>
          <w:rtl/>
        </w:rPr>
        <w:t xml:space="preserve"> جهات" انتهى باختصار</w:t>
      </w:r>
      <w:r w:rsidR="00F27EE7">
        <w:rPr>
          <w:rFonts w:hint="cs"/>
          <w:rtl/>
        </w:rPr>
        <w:t xml:space="preserve">، </w:t>
      </w:r>
      <w:r>
        <w:rPr>
          <w:rFonts w:hint="cs"/>
          <w:rtl/>
        </w:rPr>
        <w:t>وقال العلاّمة كمال الدين أحمد بن حسن المعروف بالبياضي</w:t>
      </w:r>
      <w:r w:rsidR="00F27EE7">
        <w:rPr>
          <w:rFonts w:hint="cs"/>
          <w:rtl/>
        </w:rPr>
        <w:t xml:space="preserve">، </w:t>
      </w:r>
      <w:r>
        <w:rPr>
          <w:rFonts w:hint="cs"/>
          <w:rtl/>
        </w:rPr>
        <w:t>وكان وَلِيَ قضاء حلب (1098هـ) ما نصه</w:t>
      </w:r>
      <w:r w:rsidR="00A03C1E">
        <w:rPr>
          <w:rFonts w:hint="cs"/>
          <w:rtl/>
        </w:rPr>
        <w:t>:</w:t>
      </w:r>
      <w:r>
        <w:rPr>
          <w:rFonts w:hint="cs"/>
          <w:rtl/>
        </w:rPr>
        <w:t xml:space="preserve"> "والجهة اسم لمنتهى مأخذ الإشارة ومقصد المتحرك فلا يكونان إلا للجسم والجسمانيّ</w:t>
      </w:r>
      <w:r w:rsidR="00F27EE7">
        <w:rPr>
          <w:rFonts w:hint="cs"/>
          <w:rtl/>
        </w:rPr>
        <w:t xml:space="preserve">، </w:t>
      </w:r>
      <w:r>
        <w:rPr>
          <w:rFonts w:hint="cs"/>
          <w:rtl/>
        </w:rPr>
        <w:t>وكل ذلك مستحيل ـ أي على الله ـ" اهـ</w:t>
      </w:r>
      <w:r w:rsidR="00F27EE7">
        <w:rPr>
          <w:rFonts w:hint="cs"/>
          <w:rtl/>
        </w:rPr>
        <w:t xml:space="preserve">، </w:t>
      </w:r>
      <w:r>
        <w:rPr>
          <w:rFonts w:hint="cs"/>
          <w:rtl/>
        </w:rPr>
        <w:t>وقال الشيخ عبد الغني النابلسي (1143هـ) ما نصه</w:t>
      </w:r>
      <w:r w:rsidR="00A03C1E">
        <w:rPr>
          <w:rFonts w:hint="cs"/>
          <w:rtl/>
        </w:rPr>
        <w:t>:</w:t>
      </w:r>
      <w:r>
        <w:rPr>
          <w:rFonts w:hint="cs"/>
          <w:rtl/>
        </w:rPr>
        <w:t xml:space="preserve"> "والجهة عند المتكلمين هي نفس المكان باعتبار إضافة جسم ءاخر إليه" اهـ</w:t>
      </w:r>
      <w:r w:rsidR="00F27EE7">
        <w:rPr>
          <w:rFonts w:hint="cs"/>
          <w:rtl/>
        </w:rPr>
        <w:t xml:space="preserve">، </w:t>
      </w:r>
      <w:r>
        <w:rPr>
          <w:rFonts w:hint="cs"/>
          <w:rtl/>
        </w:rPr>
        <w:t>وقال الشيخ سلامة القضاعي الشافعي (1376هـ) ما نصه</w:t>
      </w:r>
      <w:r w:rsidR="00A03C1E">
        <w:rPr>
          <w:rFonts w:hint="cs"/>
          <w:rtl/>
        </w:rPr>
        <w:t>:</w:t>
      </w:r>
      <w:r>
        <w:rPr>
          <w:rFonts w:hint="cs"/>
          <w:rtl/>
        </w:rPr>
        <w:t xml:space="preserve"> "واعلم أن بين المقدرات من الجواهر التي هي الأجسام فما دونها وبين المكان والجهة لزومًا بَيّنًا</w:t>
      </w:r>
      <w:r w:rsidR="00F27EE7">
        <w:rPr>
          <w:rFonts w:hint="cs"/>
          <w:rtl/>
        </w:rPr>
        <w:t xml:space="preserve">، </w:t>
      </w:r>
      <w:r>
        <w:rPr>
          <w:rFonts w:hint="cs"/>
          <w:rtl/>
        </w:rPr>
        <w:t>وهو ما لا يحتاج عند العقلاء إلى دليل</w:t>
      </w:r>
      <w:r w:rsidR="00F27EE7">
        <w:rPr>
          <w:rFonts w:hint="cs"/>
          <w:rtl/>
        </w:rPr>
        <w:t xml:space="preserve">، </w:t>
      </w:r>
      <w:r>
        <w:rPr>
          <w:rFonts w:hint="cs"/>
          <w:rtl/>
        </w:rPr>
        <w:t>فإن المكان هو الموضع الذي يكون فيه الجوهر على قدره</w:t>
      </w:r>
      <w:r w:rsidR="00F27EE7">
        <w:rPr>
          <w:rFonts w:hint="cs"/>
          <w:rtl/>
        </w:rPr>
        <w:t xml:space="preserve">، </w:t>
      </w:r>
      <w:r>
        <w:rPr>
          <w:rFonts w:hint="cs"/>
          <w:rtl/>
        </w:rPr>
        <w:t xml:space="preserve">والجهة هي ذلك المكان لكن بقيد نسبته إلى جزء خاص من شيء ءاخر" اهـ. </w:t>
      </w:r>
    </w:p>
    <w:p w14:paraId="2EDE3815" w14:textId="77777777" w:rsidR="00033F4C" w:rsidRDefault="00033F4C" w:rsidP="00F27EE7">
      <w:pPr>
        <w:rPr>
          <w:b/>
          <w:rtl/>
        </w:rPr>
      </w:pPr>
    </w:p>
    <w:p w14:paraId="1E1A52E6" w14:textId="7F3B3551" w:rsidR="00033F4C" w:rsidRPr="002734E0" w:rsidRDefault="00033F4C" w:rsidP="002734E0">
      <w:pPr>
        <w:pStyle w:val="2"/>
        <w:bidi/>
        <w:jc w:val="center"/>
        <w:rPr>
          <w:u w:val="none"/>
          <w:rtl/>
        </w:rPr>
      </w:pPr>
      <w:r w:rsidRPr="002734E0">
        <w:rPr>
          <w:rFonts w:hint="cs"/>
          <w:u w:val="none"/>
          <w:rtl/>
        </w:rPr>
        <w:t>ثانياً</w:t>
      </w:r>
      <w:r w:rsidR="00A03C1E" w:rsidRPr="002734E0">
        <w:rPr>
          <w:rFonts w:hint="cs"/>
          <w:u w:val="none"/>
          <w:rtl/>
        </w:rPr>
        <w:t>:</w:t>
      </w:r>
      <w:r w:rsidRPr="002734E0">
        <w:rPr>
          <w:rFonts w:hint="cs"/>
          <w:u w:val="none"/>
          <w:rtl/>
        </w:rPr>
        <w:t xml:space="preserve"> الدليل على تنـزيه الله عن المكان والجهة من القرءان</w:t>
      </w:r>
    </w:p>
    <w:p w14:paraId="72EB1027" w14:textId="66F36AD5" w:rsidR="00033F4C" w:rsidRDefault="00033F4C" w:rsidP="00F27EE7">
      <w:pPr>
        <w:rPr>
          <w:b/>
          <w:rtl/>
        </w:rPr>
      </w:pPr>
      <w:r>
        <w:rPr>
          <w:rFonts w:hint="cs"/>
          <w:rtl/>
        </w:rPr>
        <w:br/>
        <w:t xml:space="preserve">1 ـ قال الله </w:t>
      </w:r>
      <w:proofErr w:type="gramStart"/>
      <w:r>
        <w:rPr>
          <w:rFonts w:hint="cs"/>
          <w:rtl/>
        </w:rPr>
        <w:t>تعالى</w:t>
      </w:r>
      <w:r w:rsidR="00A03C1E">
        <w:rPr>
          <w:rFonts w:hint="cs"/>
          <w:rtl/>
        </w:rPr>
        <w:t>:</w:t>
      </w:r>
      <w:r>
        <w:rPr>
          <w:rFonts w:hint="cs"/>
          <w:rtl/>
        </w:rPr>
        <w:t>{</w:t>
      </w:r>
      <w:proofErr w:type="gramEnd"/>
      <w:r>
        <w:rPr>
          <w:rFonts w:hint="cs"/>
          <w:rtl/>
        </w:rPr>
        <w:t>ليس كمثلِه شيء} [سورة الشورى</w:t>
      </w:r>
      <w:r w:rsidR="00A03C1E">
        <w:rPr>
          <w:rFonts w:hint="cs"/>
          <w:rtl/>
        </w:rPr>
        <w:t>:</w:t>
      </w:r>
      <w:r>
        <w:rPr>
          <w:rFonts w:hint="cs"/>
          <w:rtl/>
        </w:rPr>
        <w:t xml:space="preserve"> 11]</w:t>
      </w:r>
      <w:r w:rsidR="00F27EE7">
        <w:rPr>
          <w:rFonts w:hint="cs"/>
          <w:rtl/>
        </w:rPr>
        <w:t xml:space="preserve">، </w:t>
      </w:r>
      <w:r>
        <w:rPr>
          <w:rFonts w:hint="cs"/>
          <w:rtl/>
        </w:rPr>
        <w:t>أي أن الله تعالى لا يشبه شيئًا من خلقه بوجه من الوجوه</w:t>
      </w:r>
      <w:r w:rsidR="00F27EE7">
        <w:rPr>
          <w:rFonts w:hint="cs"/>
          <w:rtl/>
        </w:rPr>
        <w:t xml:space="preserve">، </w:t>
      </w:r>
      <w:r>
        <w:rPr>
          <w:rFonts w:hint="cs"/>
          <w:rtl/>
        </w:rPr>
        <w:t>ففي هذه الآية نفي المشابهة والمماثلة</w:t>
      </w:r>
      <w:r w:rsidR="00F27EE7">
        <w:rPr>
          <w:rFonts w:hint="cs"/>
          <w:rtl/>
        </w:rPr>
        <w:t xml:space="preserve">، </w:t>
      </w:r>
      <w:r>
        <w:rPr>
          <w:rFonts w:hint="cs"/>
          <w:rtl/>
        </w:rPr>
        <w:t>فلا يحتاج إلى مكان يحُل فيه ولا إلى جهة يتحيز فيها</w:t>
      </w:r>
      <w:r w:rsidR="00F27EE7">
        <w:rPr>
          <w:rFonts w:hint="cs"/>
          <w:rtl/>
        </w:rPr>
        <w:t xml:space="preserve">، </w:t>
      </w:r>
      <w:r>
        <w:rPr>
          <w:rFonts w:hint="cs"/>
          <w:rtl/>
        </w:rPr>
        <w:t>بل الأمر كما قال سيدنا عليّ رضي الله عنه</w:t>
      </w:r>
      <w:r w:rsidR="00A03C1E">
        <w:rPr>
          <w:rFonts w:hint="cs"/>
          <w:rtl/>
        </w:rPr>
        <w:t>:</w:t>
      </w:r>
      <w:r>
        <w:rPr>
          <w:rFonts w:hint="cs"/>
          <w:rtl/>
        </w:rPr>
        <w:t xml:space="preserve"> "كان الله ولا مكان وهو الآن على ما عليه كان" رواه أبو منصور البغدادي. وفي هذه الآية دليلٌ لأهل السنة على مخالفة الله للحوادث</w:t>
      </w:r>
      <w:r w:rsidR="00F27EE7">
        <w:rPr>
          <w:rFonts w:hint="cs"/>
          <w:rtl/>
        </w:rPr>
        <w:t xml:space="preserve">، </w:t>
      </w:r>
      <w:r>
        <w:rPr>
          <w:rFonts w:hint="cs"/>
          <w:rtl/>
        </w:rPr>
        <w:t>ومعْنى مُخالفةِ الله للحوادِثِ أنّه لا يُشْبِهُ المخْلُوقاتِ</w:t>
      </w:r>
      <w:r w:rsidR="00F27EE7">
        <w:rPr>
          <w:rFonts w:hint="cs"/>
          <w:rtl/>
        </w:rPr>
        <w:t xml:space="preserve">، </w:t>
      </w:r>
      <w:r>
        <w:rPr>
          <w:rFonts w:hint="cs"/>
          <w:rtl/>
        </w:rPr>
        <w:t xml:space="preserve">وهذِه الصِّفةُ من الصِّفاتِ السّلْبِيّةِ الخمْسةِ أي التي تدُلُّ </w:t>
      </w:r>
      <w:r>
        <w:rPr>
          <w:rFonts w:hint="cs"/>
          <w:rtl/>
        </w:rPr>
        <w:lastRenderedPageBreak/>
        <w:t>على نفْي ما لا يلِيْقُ بالله</w:t>
      </w:r>
      <w:r w:rsidR="00F27EE7">
        <w:rPr>
          <w:rFonts w:hint="cs"/>
          <w:rtl/>
        </w:rPr>
        <w:t xml:space="preserve">، </w:t>
      </w:r>
      <w:r>
        <w:rPr>
          <w:rFonts w:hint="cs"/>
          <w:rtl/>
        </w:rPr>
        <w:t>والدّلِيْلُ العقْلِيُّ على ذلِك أنّهُ لو كان يُشْبِهُ شيْئًا مِنْ خلْقِه لجاز عليْهِ ما يجُوزُ على الخلْق مِن التّغيُّرِ والتّطوُّرِ</w:t>
      </w:r>
      <w:r w:rsidR="00F27EE7">
        <w:rPr>
          <w:rFonts w:hint="cs"/>
          <w:rtl/>
        </w:rPr>
        <w:t xml:space="preserve">، </w:t>
      </w:r>
      <w:r>
        <w:rPr>
          <w:rFonts w:hint="cs"/>
          <w:rtl/>
        </w:rPr>
        <w:t>ولو جاز عليْهِ ذلِك لاحْتاج إلى منْ يُغيّرُهُ والمُحْتاجُ إلى غيْرِه لا يكُونُ إِلهًا</w:t>
      </w:r>
      <w:r w:rsidR="00F27EE7">
        <w:rPr>
          <w:rFonts w:hint="cs"/>
          <w:rtl/>
        </w:rPr>
        <w:t xml:space="preserve">، </w:t>
      </w:r>
      <w:r>
        <w:rPr>
          <w:rFonts w:hint="cs"/>
          <w:rtl/>
        </w:rPr>
        <w:t>فثبت لهُ أنّهُ لا يُشْبِهُ شيئًا</w:t>
      </w:r>
      <w:r w:rsidR="00F27EE7">
        <w:rPr>
          <w:rFonts w:hint="cs"/>
          <w:rtl/>
        </w:rPr>
        <w:t xml:space="preserve">، </w:t>
      </w:r>
      <w:r>
        <w:rPr>
          <w:rFonts w:hint="cs"/>
          <w:rtl/>
        </w:rPr>
        <w:t>والبُرْهانُ النّقْلِيُّ لِوُجُوْبِ مُخالفتِهِ تعالى لِلْحوادِثِ قوله تعالى</w:t>
      </w:r>
      <w:r w:rsidR="00A03C1E">
        <w:rPr>
          <w:rFonts w:hint="cs"/>
          <w:rtl/>
        </w:rPr>
        <w:t>:</w:t>
      </w:r>
      <w:r>
        <w:rPr>
          <w:rFonts w:hint="cs"/>
          <w:rtl/>
        </w:rPr>
        <w:t>{ليس كمثله شيء} وهُو أوْضحُ دلِيْلٍ نقْلِيّ في ذلِك جاء في القُرءانِ</w:t>
      </w:r>
      <w:r w:rsidR="00F27EE7">
        <w:rPr>
          <w:rFonts w:hint="cs"/>
          <w:rtl/>
        </w:rPr>
        <w:t xml:space="preserve">، </w:t>
      </w:r>
      <w:r>
        <w:rPr>
          <w:rFonts w:hint="cs"/>
          <w:rtl/>
        </w:rPr>
        <w:t>لأنّ هذِهِ الآية تُفْهِمُ التّنْزِيْه الكُلِّيّ لأنّ الله تبارك وتعالى ذكر فِيْها لفْظ شيء في سِياقِ النّفْي</w:t>
      </w:r>
      <w:r w:rsidR="00F27EE7">
        <w:rPr>
          <w:rFonts w:hint="cs"/>
          <w:rtl/>
        </w:rPr>
        <w:t xml:space="preserve">، </w:t>
      </w:r>
      <w:r>
        <w:rPr>
          <w:rFonts w:hint="cs"/>
          <w:rtl/>
        </w:rPr>
        <w:t>والنّكِرةُ إِذا أُوْرِدت في سِياقِ النّفْي فهِي للشُّمُوْلِ</w:t>
      </w:r>
      <w:r w:rsidR="00F27EE7">
        <w:rPr>
          <w:rFonts w:hint="cs"/>
          <w:rtl/>
        </w:rPr>
        <w:t xml:space="preserve">، </w:t>
      </w:r>
      <w:r>
        <w:rPr>
          <w:rFonts w:hint="cs"/>
          <w:rtl/>
        </w:rPr>
        <w:t>فالله تبارك وتعالى نفى بِهذِهِ الجُمْلةِ عنْ نفْسِهِ مُشابهة الأجْرامِ والأجْسامِ والأعراضِ</w:t>
      </w:r>
      <w:r w:rsidR="00F27EE7">
        <w:rPr>
          <w:rFonts w:hint="cs"/>
          <w:rtl/>
        </w:rPr>
        <w:t xml:space="preserve">، </w:t>
      </w:r>
      <w:r>
        <w:rPr>
          <w:rFonts w:hint="cs"/>
          <w:rtl/>
        </w:rPr>
        <w:t>فهُو تبارك وتعالى كما لا يُشْبِهُ ذوِي الأرواحِ مِنْ إِنسٍ وجِنّ وملائِكةٍ وغيْرِهِم</w:t>
      </w:r>
      <w:r w:rsidR="00F27EE7">
        <w:rPr>
          <w:rFonts w:hint="cs"/>
          <w:rtl/>
        </w:rPr>
        <w:t xml:space="preserve">، </w:t>
      </w:r>
      <w:r>
        <w:rPr>
          <w:rFonts w:hint="cs"/>
          <w:rtl/>
        </w:rPr>
        <w:t>لا يُشْبِهُ الجماداتِ من الأجرامِ العُلْوِيّةِ والسُّفْلِيّةِ أيضًا</w:t>
      </w:r>
      <w:r w:rsidR="00F27EE7">
        <w:rPr>
          <w:rFonts w:hint="cs"/>
          <w:rtl/>
        </w:rPr>
        <w:t xml:space="preserve">، </w:t>
      </w:r>
      <w:r>
        <w:rPr>
          <w:rFonts w:hint="cs"/>
          <w:rtl/>
        </w:rPr>
        <w:t>فالله تبارك وتعالى لم يُقيّد نفْي الشّبهِ عنْهُ بنوْعٍ منْ أنْواعِ الحوادِثِ</w:t>
      </w:r>
      <w:r w:rsidR="00F27EE7">
        <w:rPr>
          <w:rFonts w:hint="cs"/>
          <w:rtl/>
        </w:rPr>
        <w:t xml:space="preserve">، </w:t>
      </w:r>
      <w:r>
        <w:rPr>
          <w:rFonts w:hint="cs"/>
          <w:rtl/>
        </w:rPr>
        <w:t>بل شمل نفْيُ مُشابهتِهِ لِكُلّ أفْرادِ الحادِثاتِ</w:t>
      </w:r>
      <w:r w:rsidR="00F27EE7">
        <w:rPr>
          <w:rFonts w:hint="cs"/>
          <w:rtl/>
        </w:rPr>
        <w:t xml:space="preserve">، </w:t>
      </w:r>
      <w:r>
        <w:rPr>
          <w:rFonts w:hint="cs"/>
          <w:rtl/>
        </w:rPr>
        <w:t>ويشْملُ نفْيُ مُشابهةِ الله لخلْقِه تنْزِيْهه تعالى عن المكان والجهة والكميّة والكيْفِيّةِ</w:t>
      </w:r>
      <w:r w:rsidR="00F27EE7">
        <w:rPr>
          <w:rFonts w:hint="cs"/>
          <w:rtl/>
        </w:rPr>
        <w:t xml:space="preserve">، </w:t>
      </w:r>
      <w:r>
        <w:rPr>
          <w:rFonts w:hint="cs"/>
          <w:rtl/>
        </w:rPr>
        <w:t>فالكمّيّةُ هِي مِقْدارُ الجِرمِ</w:t>
      </w:r>
      <w:r w:rsidR="00F27EE7">
        <w:rPr>
          <w:rFonts w:hint="cs"/>
          <w:rtl/>
        </w:rPr>
        <w:t xml:space="preserve">، </w:t>
      </w:r>
      <w:r>
        <w:rPr>
          <w:rFonts w:hint="cs"/>
          <w:rtl/>
        </w:rPr>
        <w:t>فهُو تبارك وتعالى ليْس كالجِرمِ الذي يدْخُلُهُ المِقْدارُ والمِساحةُ والحدُّ</w:t>
      </w:r>
      <w:r w:rsidR="00F27EE7">
        <w:rPr>
          <w:rFonts w:hint="cs"/>
          <w:rtl/>
        </w:rPr>
        <w:t xml:space="preserve">، </w:t>
      </w:r>
      <w:r>
        <w:rPr>
          <w:rFonts w:hint="cs"/>
          <w:rtl/>
        </w:rPr>
        <w:t>فهُو ليْس بِمحْدُودٍ ذِي مِقْدارٍ ومسافةٍ</w:t>
      </w:r>
      <w:r w:rsidR="00F27EE7">
        <w:rPr>
          <w:rFonts w:hint="cs"/>
          <w:rtl/>
        </w:rPr>
        <w:t xml:space="preserve">، </w:t>
      </w:r>
      <w:r>
        <w:rPr>
          <w:rFonts w:hint="cs"/>
          <w:rtl/>
        </w:rPr>
        <w:t>فلو كان الله فوق العرشِ بذاتِهِ كما يقولُ المشبِّهةُ لكان محاذيًا للعرشِ</w:t>
      </w:r>
      <w:r w:rsidR="00F27EE7">
        <w:rPr>
          <w:rFonts w:hint="cs"/>
          <w:rtl/>
        </w:rPr>
        <w:t xml:space="preserve">، </w:t>
      </w:r>
      <w:r>
        <w:rPr>
          <w:rFonts w:hint="cs"/>
          <w:rtl/>
        </w:rPr>
        <w:t xml:space="preserve">ومِنْ ضرورةِ المُحاذِي أنْ يكون أكبر مِن </w:t>
      </w:r>
      <w:proofErr w:type="spellStart"/>
      <w:r>
        <w:rPr>
          <w:rFonts w:hint="cs"/>
          <w:rtl/>
        </w:rPr>
        <w:t>المحاذى</w:t>
      </w:r>
      <w:proofErr w:type="spellEnd"/>
      <w:r>
        <w:rPr>
          <w:rFonts w:hint="cs"/>
          <w:rtl/>
        </w:rPr>
        <w:t xml:space="preserve"> أو أصغر أو مثله</w:t>
      </w:r>
      <w:r w:rsidR="00F27EE7">
        <w:rPr>
          <w:rFonts w:hint="cs"/>
          <w:rtl/>
        </w:rPr>
        <w:t xml:space="preserve">، </w:t>
      </w:r>
      <w:r>
        <w:rPr>
          <w:rFonts w:hint="cs"/>
          <w:rtl/>
        </w:rPr>
        <w:t>وأنّ هذا ومثله إنما يكونُ في الأجسامِ التي تقبلُ المِقدار والمساحة والحدّ</w:t>
      </w:r>
      <w:r w:rsidR="00F27EE7">
        <w:rPr>
          <w:rFonts w:hint="cs"/>
          <w:rtl/>
        </w:rPr>
        <w:t xml:space="preserve">، </w:t>
      </w:r>
      <w:r>
        <w:rPr>
          <w:rFonts w:hint="cs"/>
          <w:rtl/>
        </w:rPr>
        <w:t>وهذا مُحالٌ على الله تعالى</w:t>
      </w:r>
      <w:r w:rsidR="00F27EE7">
        <w:rPr>
          <w:rFonts w:hint="cs"/>
          <w:rtl/>
        </w:rPr>
        <w:t xml:space="preserve">، </w:t>
      </w:r>
      <w:r>
        <w:rPr>
          <w:rFonts w:hint="cs"/>
          <w:rtl/>
        </w:rPr>
        <w:t>وما أدّى إلى المُحالِ فهو محالٌ</w:t>
      </w:r>
      <w:r w:rsidR="00F27EE7">
        <w:rPr>
          <w:rFonts w:hint="cs"/>
          <w:rtl/>
        </w:rPr>
        <w:t xml:space="preserve">، </w:t>
      </w:r>
      <w:r>
        <w:rPr>
          <w:rFonts w:hint="cs"/>
          <w:rtl/>
        </w:rPr>
        <w:t>وبطل قولُهُم إن الله متحيّزٌ فوق العرشِ بذاتهِ. ومنْ قال في الله تعالى إِنّ لهُ حدًّا فقدْ شبّههُ بخلْقِهِ لأنّ ذلِك يُنافي الألُوهِيّة</w:t>
      </w:r>
      <w:r w:rsidR="00F27EE7">
        <w:rPr>
          <w:rFonts w:hint="cs"/>
          <w:rtl/>
        </w:rPr>
        <w:t xml:space="preserve">، </w:t>
      </w:r>
      <w:r>
        <w:rPr>
          <w:rFonts w:hint="cs"/>
          <w:rtl/>
        </w:rPr>
        <w:t>والله تبارك وتعالى لو كان ذا حدّ ومِقْدارٍ لاحتاج إِلى منْ جعلهُ بذلِك الحدّ والمِقْدارِ كما تحتاجُ الأجْرامُ إِلى منْ جعلها بحدُوْدِها ومقادِيْرِها لأنّ الشيء لا يخْلُقُ نفْسه بمِقْدارِه</w:t>
      </w:r>
      <w:r w:rsidR="00F27EE7">
        <w:rPr>
          <w:rFonts w:hint="cs"/>
          <w:rtl/>
        </w:rPr>
        <w:t xml:space="preserve">، </w:t>
      </w:r>
      <w:r>
        <w:rPr>
          <w:rFonts w:hint="cs"/>
          <w:rtl/>
        </w:rPr>
        <w:t>فالله تبارك وتعالى لو كان ذا حدّ ومِقْدارٍ كالأجْرامِ لاحْتاج إلى منْ جعلهُ بذلك الحدّ لأنّه لا يصِحُّ في العقْلِ أنْ يكُون هُو جعل نفْسه بذلِك الحدّ</w:t>
      </w:r>
      <w:r w:rsidR="00F27EE7">
        <w:rPr>
          <w:rFonts w:hint="cs"/>
          <w:rtl/>
        </w:rPr>
        <w:t xml:space="preserve">، </w:t>
      </w:r>
      <w:r>
        <w:rPr>
          <w:rFonts w:hint="cs"/>
          <w:rtl/>
        </w:rPr>
        <w:t>والمُحْتاجُ إِلى غيْرِهِ لا يكُونُ إِلهًا</w:t>
      </w:r>
      <w:r w:rsidR="00F27EE7">
        <w:rPr>
          <w:rFonts w:hint="cs"/>
          <w:rtl/>
        </w:rPr>
        <w:t xml:space="preserve">، </w:t>
      </w:r>
      <w:r>
        <w:rPr>
          <w:rFonts w:hint="cs"/>
          <w:rtl/>
        </w:rPr>
        <w:t>لأنّ مِنْ شرْطِ الإلهِ الاسْتِغْناء عنْ كُلّ شيء</w:t>
      </w:r>
      <w:r w:rsidR="00F27EE7">
        <w:rPr>
          <w:rFonts w:hint="cs"/>
          <w:rtl/>
        </w:rPr>
        <w:t xml:space="preserve">، </w:t>
      </w:r>
    </w:p>
    <w:p w14:paraId="3ED796C3" w14:textId="417DEF6D" w:rsidR="00033F4C" w:rsidRDefault="00033F4C" w:rsidP="00F27EE7">
      <w:pPr>
        <w:rPr>
          <w:b/>
          <w:rtl/>
        </w:rPr>
      </w:pPr>
      <w:r>
        <w:rPr>
          <w:rFonts w:hint="cs"/>
          <w:rtl/>
        </w:rPr>
        <w:t xml:space="preserve">2ـ قال الله </w:t>
      </w:r>
      <w:proofErr w:type="gramStart"/>
      <w:r>
        <w:rPr>
          <w:rFonts w:hint="cs"/>
          <w:rtl/>
        </w:rPr>
        <w:t>تعالى</w:t>
      </w:r>
      <w:r w:rsidR="00A03C1E">
        <w:rPr>
          <w:rFonts w:hint="cs"/>
          <w:rtl/>
        </w:rPr>
        <w:t>:</w:t>
      </w:r>
      <w:r>
        <w:rPr>
          <w:rFonts w:hint="cs"/>
          <w:rtl/>
        </w:rPr>
        <w:t>{</w:t>
      </w:r>
      <w:proofErr w:type="gramEnd"/>
      <w:r>
        <w:rPr>
          <w:rFonts w:hint="cs"/>
          <w:rtl/>
        </w:rPr>
        <w:t>وللهِ المثَلُ الأعلى} [سورة النحل</w:t>
      </w:r>
      <w:r w:rsidR="00A03C1E">
        <w:rPr>
          <w:rFonts w:hint="cs"/>
          <w:rtl/>
        </w:rPr>
        <w:t>:</w:t>
      </w:r>
      <w:r>
        <w:rPr>
          <w:rFonts w:hint="cs"/>
          <w:rtl/>
        </w:rPr>
        <w:t xml:space="preserve"> 60] أي الوصف الذي لا يشبه وصف غيره</w:t>
      </w:r>
      <w:r w:rsidR="00F27EE7">
        <w:rPr>
          <w:rFonts w:hint="cs"/>
          <w:rtl/>
        </w:rPr>
        <w:t xml:space="preserve">، </w:t>
      </w:r>
      <w:r>
        <w:rPr>
          <w:rFonts w:hint="cs"/>
          <w:rtl/>
        </w:rPr>
        <w:t>فلا يوصف ربنا عزَّ وجلَّ بصفات المخلوقين من التغيّر والتطور والحلول في الأماكن والسُّكْنى فوق العرش</w:t>
      </w:r>
      <w:r w:rsidR="00F27EE7">
        <w:rPr>
          <w:rFonts w:hint="cs"/>
          <w:rtl/>
        </w:rPr>
        <w:t xml:space="preserve">، </w:t>
      </w:r>
      <w:r>
        <w:rPr>
          <w:rFonts w:hint="cs"/>
          <w:rtl/>
        </w:rPr>
        <w:t>تعالى اللهُ عن ذلك علوًّا كبيرًا. قال المفسِّر اللغوي أبو حيان الأندلسي في تفسيره</w:t>
      </w:r>
      <w:r w:rsidR="00A03C1E">
        <w:rPr>
          <w:rFonts w:hint="cs"/>
          <w:rtl/>
        </w:rPr>
        <w:t>:</w:t>
      </w:r>
      <w:r>
        <w:rPr>
          <w:rFonts w:hint="cs"/>
          <w:rtl/>
        </w:rPr>
        <w:t xml:space="preserve"> "{وللهِ المثَلُ الأعلى} أي الصفة العليا من تنـزيهه تعالى عن الولد والصاحبة وجميع ما تنسب الكفرةُ إليه مما لا يليق به تعالى كالتشبيه والانتقال وظهوره تعالى في صورة" اهـ</w:t>
      </w:r>
      <w:r w:rsidR="00F27EE7">
        <w:rPr>
          <w:rFonts w:hint="cs"/>
          <w:rtl/>
        </w:rPr>
        <w:t xml:space="preserve">، </w:t>
      </w:r>
    </w:p>
    <w:p w14:paraId="6FBF9493" w14:textId="0232FB46" w:rsidR="00033F4C" w:rsidRDefault="00033F4C" w:rsidP="00F27EE7">
      <w:pPr>
        <w:rPr>
          <w:b/>
          <w:rtl/>
        </w:rPr>
      </w:pPr>
      <w:r>
        <w:rPr>
          <w:rFonts w:hint="cs"/>
          <w:rtl/>
        </w:rPr>
        <w:lastRenderedPageBreak/>
        <w:t xml:space="preserve">3ـ ومما يدل على ما قدمنا قول الله </w:t>
      </w:r>
      <w:proofErr w:type="gramStart"/>
      <w:r>
        <w:rPr>
          <w:rFonts w:hint="cs"/>
          <w:rtl/>
        </w:rPr>
        <w:t>تعالى</w:t>
      </w:r>
      <w:r w:rsidR="00A03C1E">
        <w:rPr>
          <w:rFonts w:hint="cs"/>
          <w:rtl/>
        </w:rPr>
        <w:t>:</w:t>
      </w:r>
      <w:r>
        <w:rPr>
          <w:rFonts w:hint="cs"/>
          <w:rtl/>
        </w:rPr>
        <w:t>{</w:t>
      </w:r>
      <w:proofErr w:type="gramEnd"/>
      <w:r>
        <w:rPr>
          <w:rFonts w:hint="cs"/>
          <w:rtl/>
        </w:rPr>
        <w:t>فلا تضربوا للهِ الأمثال} [سورة النحل</w:t>
      </w:r>
      <w:r w:rsidR="00A03C1E">
        <w:rPr>
          <w:rFonts w:hint="cs"/>
          <w:rtl/>
        </w:rPr>
        <w:t>:</w:t>
      </w:r>
      <w:r>
        <w:rPr>
          <w:rFonts w:hint="cs"/>
          <w:rtl/>
        </w:rPr>
        <w:t xml:space="preserve"> 74]</w:t>
      </w:r>
      <w:r w:rsidR="00F27EE7">
        <w:rPr>
          <w:rFonts w:hint="cs"/>
          <w:rtl/>
        </w:rPr>
        <w:t xml:space="preserve">، </w:t>
      </w:r>
      <w:r>
        <w:rPr>
          <w:rFonts w:hint="cs"/>
          <w:rtl/>
        </w:rPr>
        <w:t>أي لا تجعلوا لله الشبيهَ والمِثْل فإن اللهَ تعالى لا شبيه له ولا مثيل له</w:t>
      </w:r>
      <w:r w:rsidR="00F27EE7">
        <w:rPr>
          <w:rFonts w:hint="cs"/>
          <w:rtl/>
        </w:rPr>
        <w:t xml:space="preserve">، </w:t>
      </w:r>
      <w:r>
        <w:rPr>
          <w:rFonts w:hint="cs"/>
          <w:rtl/>
        </w:rPr>
        <w:t>فلا ذاتُه يشبه الذواتِ ولا صفاتُه تشبه الصفاتِ</w:t>
      </w:r>
      <w:r w:rsidR="00F27EE7">
        <w:rPr>
          <w:rFonts w:hint="cs"/>
          <w:rtl/>
        </w:rPr>
        <w:t xml:space="preserve">، </w:t>
      </w:r>
    </w:p>
    <w:p w14:paraId="23B3AE29" w14:textId="57C782B5" w:rsidR="00033F4C" w:rsidRDefault="00033F4C" w:rsidP="00F27EE7">
      <w:pPr>
        <w:rPr>
          <w:b/>
          <w:rtl/>
        </w:rPr>
      </w:pPr>
      <w:r>
        <w:rPr>
          <w:rFonts w:hint="cs"/>
          <w:rtl/>
        </w:rPr>
        <w:t xml:space="preserve">4ـ وقال الله </w:t>
      </w:r>
      <w:proofErr w:type="gramStart"/>
      <w:r>
        <w:rPr>
          <w:rFonts w:hint="cs"/>
          <w:rtl/>
        </w:rPr>
        <w:t>تعالى</w:t>
      </w:r>
      <w:r w:rsidR="00A03C1E">
        <w:rPr>
          <w:rFonts w:hint="cs"/>
          <w:rtl/>
        </w:rPr>
        <w:t>:</w:t>
      </w:r>
      <w:r>
        <w:rPr>
          <w:rFonts w:hint="cs"/>
          <w:rtl/>
        </w:rPr>
        <w:t>{</w:t>
      </w:r>
      <w:proofErr w:type="gramEnd"/>
      <w:r>
        <w:rPr>
          <w:rFonts w:hint="cs"/>
          <w:rtl/>
        </w:rPr>
        <w:t>هل تعلمُ لهُ سميًّا} [سورة مريم</w:t>
      </w:r>
      <w:r w:rsidR="00A03C1E">
        <w:rPr>
          <w:rFonts w:hint="cs"/>
          <w:rtl/>
        </w:rPr>
        <w:t>:</w:t>
      </w:r>
      <w:r>
        <w:rPr>
          <w:rFonts w:hint="cs"/>
          <w:rtl/>
        </w:rPr>
        <w:t xml:space="preserve"> 65] أي مِثلاً</w:t>
      </w:r>
      <w:r w:rsidR="00F27EE7">
        <w:rPr>
          <w:rFonts w:hint="cs"/>
          <w:rtl/>
        </w:rPr>
        <w:t xml:space="preserve">، </w:t>
      </w:r>
      <w:r>
        <w:rPr>
          <w:rFonts w:hint="cs"/>
          <w:rtl/>
        </w:rPr>
        <w:t>فالله تعالى لا مِثْلَ له ولا شبيه ولا نظير</w:t>
      </w:r>
      <w:r w:rsidR="00F27EE7">
        <w:rPr>
          <w:rFonts w:hint="cs"/>
          <w:rtl/>
        </w:rPr>
        <w:t xml:space="preserve">، </w:t>
      </w:r>
      <w:r>
        <w:rPr>
          <w:rFonts w:hint="cs"/>
          <w:rtl/>
        </w:rPr>
        <w:t>فمن وصفه بصفة من صفات البشر كالقعود والقيام والجلوس والاستقرار يكون شَبَّهَهُ بهم</w:t>
      </w:r>
      <w:r w:rsidR="00F27EE7">
        <w:rPr>
          <w:rFonts w:hint="cs"/>
          <w:rtl/>
        </w:rPr>
        <w:t xml:space="preserve">، </w:t>
      </w:r>
      <w:r>
        <w:rPr>
          <w:rFonts w:hint="cs"/>
          <w:rtl/>
        </w:rPr>
        <w:t>ومن قال بأن الله يسكن العرش أو أنه ملأه يكون شبّه اللهَ بالملائكة سُكّان السّموات. وهذا الاعتقاد كفر والعياذ بالله تعالى لتكذيبه قول الله</w:t>
      </w:r>
      <w:r w:rsidR="00A03C1E">
        <w:rPr>
          <w:rFonts w:hint="cs"/>
          <w:rtl/>
        </w:rPr>
        <w:t>:</w:t>
      </w:r>
      <w:r>
        <w:rPr>
          <w:rFonts w:hint="cs"/>
          <w:rtl/>
        </w:rPr>
        <w:t xml:space="preserve"> {ليس كمثله شيء} [سورة الشورى</w:t>
      </w:r>
      <w:r w:rsidR="00A03C1E">
        <w:rPr>
          <w:rFonts w:hint="cs"/>
          <w:rtl/>
        </w:rPr>
        <w:t>:</w:t>
      </w:r>
      <w:r>
        <w:rPr>
          <w:rFonts w:hint="cs"/>
          <w:rtl/>
        </w:rPr>
        <w:t xml:space="preserve"> 11]</w:t>
      </w:r>
      <w:r w:rsidR="00F27EE7">
        <w:rPr>
          <w:rFonts w:hint="cs"/>
          <w:rtl/>
        </w:rPr>
        <w:t xml:space="preserve">، </w:t>
      </w:r>
      <w:r>
        <w:rPr>
          <w:rFonts w:hint="cs"/>
          <w:rtl/>
        </w:rPr>
        <w:t xml:space="preserve">وقول الله </w:t>
      </w:r>
      <w:proofErr w:type="gramStart"/>
      <w:r>
        <w:rPr>
          <w:rFonts w:hint="cs"/>
          <w:rtl/>
        </w:rPr>
        <w:t>تعالى</w:t>
      </w:r>
      <w:r w:rsidR="00A03C1E">
        <w:rPr>
          <w:rFonts w:hint="cs"/>
          <w:rtl/>
        </w:rPr>
        <w:t>:</w:t>
      </w:r>
      <w:r>
        <w:rPr>
          <w:rFonts w:hint="cs"/>
          <w:rtl/>
        </w:rPr>
        <w:t>{</w:t>
      </w:r>
      <w:proofErr w:type="gramEnd"/>
      <w:r>
        <w:rPr>
          <w:rFonts w:hint="cs"/>
          <w:rtl/>
        </w:rPr>
        <w:t>هل تعلمُ له سميًّا} [سورة مريم</w:t>
      </w:r>
      <w:r w:rsidR="00A03C1E">
        <w:rPr>
          <w:rFonts w:hint="cs"/>
          <w:rtl/>
        </w:rPr>
        <w:t>:</w:t>
      </w:r>
      <w:r>
        <w:rPr>
          <w:rFonts w:hint="cs"/>
          <w:rtl/>
        </w:rPr>
        <w:t xml:space="preserve"> 65]</w:t>
      </w:r>
      <w:r w:rsidR="00F27EE7">
        <w:rPr>
          <w:rFonts w:hint="cs"/>
          <w:rtl/>
        </w:rPr>
        <w:t xml:space="preserve">، </w:t>
      </w:r>
    </w:p>
    <w:p w14:paraId="3F2D1DF5" w14:textId="637678C6" w:rsidR="00033F4C" w:rsidRDefault="00033F4C" w:rsidP="00F27EE7">
      <w:pPr>
        <w:rPr>
          <w:b/>
          <w:rtl/>
        </w:rPr>
      </w:pPr>
      <w:r>
        <w:rPr>
          <w:rFonts w:hint="cs"/>
          <w:rtl/>
        </w:rPr>
        <w:t xml:space="preserve">5ـ وكذلك مما يدل على تنـزيهه تعالى عن المكان قول الله </w:t>
      </w:r>
      <w:proofErr w:type="gramStart"/>
      <w:r>
        <w:rPr>
          <w:rFonts w:hint="cs"/>
          <w:rtl/>
        </w:rPr>
        <w:t>تعالى</w:t>
      </w:r>
      <w:r w:rsidR="00A03C1E">
        <w:rPr>
          <w:rFonts w:hint="cs"/>
          <w:rtl/>
        </w:rPr>
        <w:t>:</w:t>
      </w:r>
      <w:r>
        <w:rPr>
          <w:rFonts w:hint="cs"/>
          <w:rtl/>
        </w:rPr>
        <w:t>{</w:t>
      </w:r>
      <w:proofErr w:type="gramEnd"/>
      <w:r>
        <w:rPr>
          <w:rFonts w:hint="cs"/>
          <w:rtl/>
        </w:rPr>
        <w:t>هُوَ الأَوَّلُ وَالآخِرُ وَالظَّاهِرُ وَالْبَاطِنُ} [سورة الحديد</w:t>
      </w:r>
      <w:r w:rsidR="00A03C1E">
        <w:rPr>
          <w:rFonts w:hint="cs"/>
          <w:rtl/>
        </w:rPr>
        <w:t>:</w:t>
      </w:r>
      <w:r>
        <w:rPr>
          <w:rFonts w:hint="cs"/>
          <w:rtl/>
        </w:rPr>
        <w:t xml:space="preserve"> 3] قال الطبري في تفسيره</w:t>
      </w:r>
      <w:r w:rsidR="00A03C1E">
        <w:rPr>
          <w:rFonts w:hint="cs"/>
          <w:rtl/>
        </w:rPr>
        <w:t>:</w:t>
      </w:r>
      <w:r>
        <w:rPr>
          <w:rFonts w:hint="cs"/>
          <w:rtl/>
        </w:rPr>
        <w:t xml:space="preserve"> "فلا شيء أقرب إلى شيء منه</w:t>
      </w:r>
      <w:r w:rsidR="00F27EE7">
        <w:rPr>
          <w:rFonts w:hint="cs"/>
          <w:rtl/>
        </w:rPr>
        <w:t xml:space="preserve">، </w:t>
      </w:r>
      <w:r>
        <w:rPr>
          <w:rFonts w:hint="cs"/>
          <w:rtl/>
        </w:rPr>
        <w:t>كما قال</w:t>
      </w:r>
      <w:r w:rsidR="00A03C1E">
        <w:rPr>
          <w:rFonts w:hint="cs"/>
          <w:rtl/>
        </w:rPr>
        <w:t>:</w:t>
      </w:r>
      <w:r>
        <w:rPr>
          <w:rFonts w:hint="cs"/>
          <w:rtl/>
        </w:rPr>
        <w:t>{وَنَحْنُ أَقْرَبُ إِلَيْهِ مِنْ حَبْلِ الْوَرِيدِ} [سورة ق</w:t>
      </w:r>
      <w:r w:rsidR="00A03C1E">
        <w:rPr>
          <w:rFonts w:hint="cs"/>
          <w:rtl/>
        </w:rPr>
        <w:t>:</w:t>
      </w:r>
      <w:r>
        <w:rPr>
          <w:rFonts w:hint="cs"/>
          <w:rtl/>
        </w:rPr>
        <w:t xml:space="preserve"> 16]" اهـ. أي أن الطبري نفى القُرْبَ الحِسِّي الذي تقول به المجسمةُ</w:t>
      </w:r>
      <w:r w:rsidR="00F27EE7">
        <w:rPr>
          <w:rFonts w:hint="cs"/>
          <w:rtl/>
        </w:rPr>
        <w:t xml:space="preserve">، </w:t>
      </w:r>
      <w:r>
        <w:rPr>
          <w:rFonts w:hint="cs"/>
          <w:rtl/>
        </w:rPr>
        <w:t>أما القرب المعنوي فلا يَنفيه</w:t>
      </w:r>
      <w:r w:rsidR="00F27EE7">
        <w:rPr>
          <w:rFonts w:hint="cs"/>
          <w:rtl/>
        </w:rPr>
        <w:t xml:space="preserve">، </w:t>
      </w:r>
      <w:r>
        <w:rPr>
          <w:rFonts w:hint="cs"/>
          <w:rtl/>
        </w:rPr>
        <w:t>وهذا دليل على تنزيه الله عن المكان والجهة</w:t>
      </w:r>
      <w:r w:rsidR="00F27EE7">
        <w:rPr>
          <w:rFonts w:hint="cs"/>
          <w:rtl/>
        </w:rPr>
        <w:t xml:space="preserve">، </w:t>
      </w:r>
      <w:r>
        <w:rPr>
          <w:rFonts w:hint="cs"/>
          <w:rtl/>
        </w:rPr>
        <w:t>فالله تعالى هو الأول أي الأزلي الذي لا ابتداء لوجوده</w:t>
      </w:r>
      <w:r w:rsidR="00F27EE7">
        <w:rPr>
          <w:rFonts w:hint="cs"/>
          <w:rtl/>
        </w:rPr>
        <w:t xml:space="preserve">، </w:t>
      </w:r>
      <w:r>
        <w:rPr>
          <w:rFonts w:hint="cs"/>
          <w:rtl/>
        </w:rPr>
        <w:t>كان ولم يكن مكانٌ ولا زمان ثم خلق الأماكنَ والأزمنة ولا يزال موجودًا بلا مكان</w:t>
      </w:r>
      <w:r w:rsidR="00F27EE7">
        <w:rPr>
          <w:rFonts w:hint="cs"/>
          <w:rtl/>
        </w:rPr>
        <w:t xml:space="preserve">، </w:t>
      </w:r>
      <w:r>
        <w:rPr>
          <w:rFonts w:hint="cs"/>
          <w:rtl/>
        </w:rPr>
        <w:t>ولا يطرأ عليه تغيّر لا في ذاته ولا في صفاته</w:t>
      </w:r>
      <w:r w:rsidR="00F27EE7">
        <w:rPr>
          <w:rFonts w:hint="cs"/>
          <w:rtl/>
        </w:rPr>
        <w:t xml:space="preserve">، </w:t>
      </w:r>
    </w:p>
    <w:p w14:paraId="40E30949" w14:textId="68478E6B" w:rsidR="00033F4C" w:rsidRDefault="00033F4C" w:rsidP="00F27EE7">
      <w:pPr>
        <w:rPr>
          <w:b/>
          <w:rtl/>
        </w:rPr>
      </w:pPr>
      <w:r>
        <w:rPr>
          <w:rFonts w:hint="cs"/>
          <w:rtl/>
        </w:rPr>
        <w:t xml:space="preserve">6ـ وقال الله </w:t>
      </w:r>
      <w:proofErr w:type="gramStart"/>
      <w:r>
        <w:rPr>
          <w:rFonts w:hint="cs"/>
          <w:rtl/>
        </w:rPr>
        <w:t>تعالى</w:t>
      </w:r>
      <w:r w:rsidR="00A03C1E">
        <w:rPr>
          <w:rFonts w:hint="cs"/>
          <w:rtl/>
        </w:rPr>
        <w:t>:</w:t>
      </w:r>
      <w:r>
        <w:rPr>
          <w:rFonts w:hint="cs"/>
          <w:rtl/>
        </w:rPr>
        <w:t>{</w:t>
      </w:r>
      <w:proofErr w:type="gramEnd"/>
      <w:r>
        <w:rPr>
          <w:rFonts w:hint="cs"/>
          <w:rtl/>
        </w:rPr>
        <w:t>وَلَمْ يَكُن لَّهُ كُفُوًا أَحَدٌ} [سورة الإخلاص</w:t>
      </w:r>
      <w:r w:rsidR="00A03C1E">
        <w:rPr>
          <w:rFonts w:hint="cs"/>
          <w:rtl/>
        </w:rPr>
        <w:t>:</w:t>
      </w:r>
      <w:r>
        <w:rPr>
          <w:rFonts w:hint="cs"/>
          <w:rtl/>
        </w:rPr>
        <w:t xml:space="preserve"> 4] أي لا نظير له بوجه من الوجوه</w:t>
      </w:r>
      <w:r w:rsidR="00F27EE7">
        <w:rPr>
          <w:rFonts w:hint="cs"/>
          <w:rtl/>
        </w:rPr>
        <w:t xml:space="preserve">، </w:t>
      </w:r>
      <w:r>
        <w:rPr>
          <w:rFonts w:hint="cs"/>
          <w:rtl/>
        </w:rPr>
        <w:t>وهذه الآية قد فسَّرتها ءاية الشورى</w:t>
      </w:r>
      <w:r w:rsidR="00A03C1E">
        <w:rPr>
          <w:rFonts w:hint="cs"/>
          <w:rtl/>
        </w:rPr>
        <w:t>:</w:t>
      </w:r>
      <w:r>
        <w:rPr>
          <w:rFonts w:hint="cs"/>
          <w:rtl/>
        </w:rPr>
        <w:t>{ليس كمثله شيء}</w:t>
      </w:r>
      <w:r w:rsidR="00F27EE7">
        <w:rPr>
          <w:rFonts w:hint="cs"/>
          <w:rtl/>
        </w:rPr>
        <w:t xml:space="preserve">، </w:t>
      </w:r>
    </w:p>
    <w:p w14:paraId="60E801B8" w14:textId="684D00B6" w:rsidR="00033F4C" w:rsidRDefault="00033F4C" w:rsidP="00F27EE7">
      <w:pPr>
        <w:rPr>
          <w:b/>
          <w:rtl/>
        </w:rPr>
      </w:pPr>
      <w:r>
        <w:rPr>
          <w:rFonts w:hint="cs"/>
          <w:rtl/>
        </w:rPr>
        <w:t>7ـ وقال الله تعالى</w:t>
      </w:r>
      <w:r w:rsidR="00A03C1E">
        <w:rPr>
          <w:rFonts w:hint="cs"/>
          <w:rtl/>
        </w:rPr>
        <w:t>:</w:t>
      </w:r>
      <w:r>
        <w:rPr>
          <w:rFonts w:hint="cs"/>
          <w:rtl/>
        </w:rPr>
        <w:t>{فَأَيْنَمَا تُوَلُّواْ فَثَمَّ وَجْهُ اللهِ} [سورة البقرة</w:t>
      </w:r>
      <w:r w:rsidR="00A03C1E">
        <w:rPr>
          <w:rFonts w:hint="cs"/>
          <w:rtl/>
        </w:rPr>
        <w:t>:</w:t>
      </w:r>
      <w:r>
        <w:rPr>
          <w:rFonts w:hint="cs"/>
          <w:rtl/>
        </w:rPr>
        <w:t xml:space="preserve"> 115] قال المفسّر اللغوي الشيخ أبو حيان الأندلسي ما نصه</w:t>
      </w:r>
      <w:r w:rsidR="00A03C1E">
        <w:rPr>
          <w:rFonts w:hint="cs"/>
          <w:rtl/>
        </w:rPr>
        <w:t>:</w:t>
      </w:r>
      <w:r>
        <w:rPr>
          <w:rFonts w:hint="cs"/>
          <w:rtl/>
        </w:rPr>
        <w:t xml:space="preserve"> "وفي قوله تعالى</w:t>
      </w:r>
      <w:r w:rsidR="00A03C1E">
        <w:rPr>
          <w:rFonts w:hint="cs"/>
          <w:rtl/>
        </w:rPr>
        <w:t>:</w:t>
      </w:r>
      <w:r>
        <w:rPr>
          <w:rFonts w:hint="cs"/>
          <w:rtl/>
        </w:rPr>
        <w:t xml:space="preserve"> {فَأَيْنَمَا تُوَلُّواْ فَثَمَّ وَجْهُ اللهِ} [سورة البقرة</w:t>
      </w:r>
      <w:r w:rsidR="00A03C1E">
        <w:rPr>
          <w:rFonts w:hint="cs"/>
          <w:rtl/>
        </w:rPr>
        <w:t>:</w:t>
      </w:r>
      <w:r>
        <w:rPr>
          <w:rFonts w:hint="cs"/>
          <w:rtl/>
        </w:rPr>
        <w:t xml:space="preserve"> 115] ردٌّ على من يقول إنه في حيِّز وجهة</w:t>
      </w:r>
      <w:r w:rsidR="00F27EE7">
        <w:rPr>
          <w:rFonts w:hint="cs"/>
          <w:rtl/>
        </w:rPr>
        <w:t xml:space="preserve">، </w:t>
      </w:r>
      <w:r>
        <w:rPr>
          <w:rFonts w:hint="cs"/>
          <w:rtl/>
        </w:rPr>
        <w:t>لأنه لمّا خيَّر في استقبال جميع الجهات دلَّ على أنه ليس في جهة ولا حيِّز</w:t>
      </w:r>
      <w:r w:rsidR="00F27EE7">
        <w:rPr>
          <w:rFonts w:hint="cs"/>
          <w:rtl/>
        </w:rPr>
        <w:t xml:space="preserve">، </w:t>
      </w:r>
      <w:r>
        <w:rPr>
          <w:rFonts w:hint="cs"/>
          <w:rtl/>
        </w:rPr>
        <w:t>ولو كان في حيِّزٍ لكان استقباله والتوجه إليه أحق من جميع الأماكن</w:t>
      </w:r>
      <w:r w:rsidR="00F27EE7">
        <w:rPr>
          <w:rFonts w:hint="cs"/>
          <w:rtl/>
        </w:rPr>
        <w:t xml:space="preserve">، </w:t>
      </w:r>
      <w:r>
        <w:rPr>
          <w:rFonts w:hint="cs"/>
          <w:rtl/>
        </w:rPr>
        <w:t>فحيث لم يُخصِّص مكانًا علِمْنا أنه لا في جهة ولا حيِّز</w:t>
      </w:r>
      <w:r w:rsidR="00F27EE7">
        <w:rPr>
          <w:rFonts w:hint="cs"/>
          <w:rtl/>
        </w:rPr>
        <w:t xml:space="preserve">، </w:t>
      </w:r>
      <w:r>
        <w:rPr>
          <w:rFonts w:hint="cs"/>
          <w:rtl/>
        </w:rPr>
        <w:t>بل جميع الجهات في ملكه وتحت ملكه</w:t>
      </w:r>
      <w:r w:rsidR="00F27EE7">
        <w:rPr>
          <w:rFonts w:hint="cs"/>
          <w:rtl/>
        </w:rPr>
        <w:t xml:space="preserve">، </w:t>
      </w:r>
      <w:r>
        <w:rPr>
          <w:rFonts w:hint="cs"/>
          <w:rtl/>
        </w:rPr>
        <w:t>فأيّ جهة توجهنا إليه فيها على وجه الخضوع كنا معظمين له ممتثلين لأمره" اهـ</w:t>
      </w:r>
      <w:r w:rsidR="00F27EE7">
        <w:rPr>
          <w:rFonts w:hint="cs"/>
          <w:rtl/>
        </w:rPr>
        <w:t xml:space="preserve">، </w:t>
      </w:r>
    </w:p>
    <w:p w14:paraId="3F96E5A2" w14:textId="77777777" w:rsidR="00033F4C" w:rsidRDefault="00033F4C" w:rsidP="00F27EE7">
      <w:pPr>
        <w:rPr>
          <w:b/>
          <w:rtl/>
        </w:rPr>
      </w:pPr>
    </w:p>
    <w:p w14:paraId="1AF44003" w14:textId="75FB732C" w:rsidR="00033F4C" w:rsidRPr="002734E0" w:rsidRDefault="00033F4C" w:rsidP="002734E0">
      <w:pPr>
        <w:pStyle w:val="2"/>
        <w:bidi/>
        <w:jc w:val="center"/>
        <w:rPr>
          <w:u w:val="none"/>
          <w:rtl/>
        </w:rPr>
      </w:pPr>
      <w:r w:rsidRPr="002734E0">
        <w:rPr>
          <w:rFonts w:hint="cs"/>
          <w:u w:val="none"/>
          <w:rtl/>
        </w:rPr>
        <w:lastRenderedPageBreak/>
        <w:t>ثالثاً</w:t>
      </w:r>
      <w:r w:rsidR="00A03C1E" w:rsidRPr="002734E0">
        <w:rPr>
          <w:rFonts w:hint="cs"/>
          <w:u w:val="none"/>
          <w:rtl/>
        </w:rPr>
        <w:t>:</w:t>
      </w:r>
      <w:r w:rsidRPr="002734E0">
        <w:rPr>
          <w:rFonts w:hint="cs"/>
          <w:u w:val="none"/>
          <w:rtl/>
        </w:rPr>
        <w:t xml:space="preserve"> الدليل على تنزيه الله عن المكان والجهة من الحديث</w:t>
      </w:r>
    </w:p>
    <w:p w14:paraId="2748637F" w14:textId="77777777" w:rsidR="00033F4C" w:rsidRPr="0058365E" w:rsidRDefault="00033F4C" w:rsidP="00F27EE7">
      <w:pPr>
        <w:rPr>
          <w:bCs/>
          <w:rtl/>
        </w:rPr>
      </w:pPr>
    </w:p>
    <w:p w14:paraId="1F1DBFA7" w14:textId="6E63F72E" w:rsidR="00033F4C" w:rsidRDefault="00033F4C" w:rsidP="00F27EE7">
      <w:pPr>
        <w:rPr>
          <w:b/>
          <w:rtl/>
        </w:rPr>
      </w:pPr>
      <w:r>
        <w:rPr>
          <w:rFonts w:hint="cs"/>
          <w:rtl/>
        </w:rPr>
        <w:t>اعلم أنه جاء عن رسول الله صلى الله عليه وسلم أحاديث تتضمن تنـزيه الله عن المكان والجهة</w:t>
      </w:r>
      <w:r w:rsidR="00F27EE7">
        <w:rPr>
          <w:rFonts w:hint="cs"/>
          <w:rtl/>
        </w:rPr>
        <w:t xml:space="preserve">، </w:t>
      </w:r>
      <w:r>
        <w:rPr>
          <w:rFonts w:hint="cs"/>
          <w:rtl/>
        </w:rPr>
        <w:t>وقد استدل بها العلماء لتقرير هذه العقيدة السُّنيّة</w:t>
      </w:r>
      <w:r w:rsidR="00F27EE7">
        <w:rPr>
          <w:rFonts w:hint="cs"/>
          <w:rtl/>
        </w:rPr>
        <w:t xml:space="preserve">، </w:t>
      </w:r>
      <w:r>
        <w:rPr>
          <w:rFonts w:hint="cs"/>
          <w:rtl/>
        </w:rPr>
        <w:t>نذكر منها</w:t>
      </w:r>
      <w:r w:rsidR="00A03C1E">
        <w:rPr>
          <w:rFonts w:hint="cs"/>
          <w:rtl/>
        </w:rPr>
        <w:t>:</w:t>
      </w:r>
      <w:r>
        <w:rPr>
          <w:rFonts w:hint="cs"/>
          <w:rtl/>
        </w:rPr>
        <w:t xml:space="preserve"> </w:t>
      </w:r>
    </w:p>
    <w:p w14:paraId="534E2C34" w14:textId="2FECD0F7" w:rsidR="00033F4C" w:rsidRDefault="00033F4C" w:rsidP="00F27EE7">
      <w:pPr>
        <w:rPr>
          <w:b/>
          <w:rtl/>
        </w:rPr>
      </w:pPr>
      <w:r>
        <w:rPr>
          <w:rFonts w:hint="cs"/>
          <w:rtl/>
        </w:rPr>
        <w:t xml:space="preserve">1ـ قال رسول الله صلى الله عليه </w:t>
      </w:r>
      <w:proofErr w:type="spellStart"/>
      <w:r>
        <w:rPr>
          <w:rFonts w:hint="cs"/>
          <w:rtl/>
        </w:rPr>
        <w:t>وسلم</w:t>
      </w:r>
      <w:r w:rsidR="00A03C1E">
        <w:rPr>
          <w:rFonts w:hint="cs"/>
          <w:rtl/>
        </w:rPr>
        <w:t>:</w:t>
      </w:r>
      <w:r>
        <w:rPr>
          <w:rFonts w:hint="cs"/>
          <w:rtl/>
        </w:rPr>
        <w:t>"كان</w:t>
      </w:r>
      <w:proofErr w:type="spellEnd"/>
      <w:r>
        <w:rPr>
          <w:rFonts w:hint="cs"/>
          <w:rtl/>
        </w:rPr>
        <w:t xml:space="preserve"> الله ولم يكن شيء غيره" رواه البخاري والبيهقي.</w:t>
      </w:r>
      <w:r>
        <w:rPr>
          <w:rFonts w:hint="cs"/>
          <w:rtl/>
        </w:rPr>
        <w:br/>
        <w:t>ومعناه أن الله لم يزل موجودًا في الأزل ليس معه غيرُه لا ماءٌ ولا هواءٌ ولا أرضٌ ولا سماءٌ ولا كرسيٌّ ولا عرشٌ ولا إنسٌ ولا جنٌّ ولا ملائكةٌ ولا زمانٌ ولا مكانٌ</w:t>
      </w:r>
      <w:r w:rsidR="00F27EE7">
        <w:rPr>
          <w:rFonts w:hint="cs"/>
          <w:rtl/>
        </w:rPr>
        <w:t xml:space="preserve">، </w:t>
      </w:r>
      <w:r>
        <w:rPr>
          <w:rFonts w:hint="cs"/>
          <w:rtl/>
        </w:rPr>
        <w:t>فهو تعالى موجودٌ قبل المكان بلا مكان</w:t>
      </w:r>
      <w:r w:rsidR="00F27EE7">
        <w:rPr>
          <w:rFonts w:hint="cs"/>
          <w:rtl/>
        </w:rPr>
        <w:t xml:space="preserve">، </w:t>
      </w:r>
      <w:r>
        <w:rPr>
          <w:rFonts w:hint="cs"/>
          <w:rtl/>
        </w:rPr>
        <w:t>وهو الذي خلق المكان فليس بحاجة إليه</w:t>
      </w:r>
      <w:r w:rsidR="00F27EE7">
        <w:rPr>
          <w:rFonts w:hint="cs"/>
          <w:rtl/>
        </w:rPr>
        <w:t xml:space="preserve">، </w:t>
      </w:r>
      <w:r>
        <w:rPr>
          <w:rFonts w:hint="cs"/>
          <w:rtl/>
        </w:rPr>
        <w:t>والله تعالى لا يوصف بالتغيّر من حالة إلى أخرى لأن التغيّر من صفات المخلوقين</w:t>
      </w:r>
      <w:r w:rsidR="00F27EE7">
        <w:rPr>
          <w:rFonts w:hint="cs"/>
          <w:rtl/>
        </w:rPr>
        <w:t xml:space="preserve">، </w:t>
      </w:r>
      <w:r>
        <w:rPr>
          <w:rFonts w:hint="cs"/>
          <w:rtl/>
        </w:rPr>
        <w:t>فلا يقال كما تقول المشبّهة إن الله كان في الأزل ولا مكان ثم بعد أن خلق المكان صار هو في مكان وجهة فوق والعياذ بالله تعالى. وما أحسن قول المسلمين المنزهين في لبنان</w:t>
      </w:r>
      <w:r w:rsidR="00A03C1E">
        <w:rPr>
          <w:rFonts w:hint="cs"/>
          <w:rtl/>
        </w:rPr>
        <w:t>:</w:t>
      </w:r>
      <w:r>
        <w:rPr>
          <w:rFonts w:hint="cs"/>
          <w:rtl/>
        </w:rPr>
        <w:t xml:space="preserve"> "سبحان الذي يُغيِّر ولا يتغيَّر"</w:t>
      </w:r>
      <w:r w:rsidR="00F27EE7">
        <w:rPr>
          <w:rFonts w:hint="cs"/>
          <w:rtl/>
        </w:rPr>
        <w:t xml:space="preserve">، </w:t>
      </w:r>
      <w:r>
        <w:rPr>
          <w:rFonts w:hint="cs"/>
          <w:rtl/>
        </w:rPr>
        <w:t>وهذه عبارة سليمة عند أهل السنة</w:t>
      </w:r>
      <w:r w:rsidR="00F27EE7">
        <w:rPr>
          <w:rFonts w:hint="cs"/>
          <w:rtl/>
        </w:rPr>
        <w:t xml:space="preserve">، </w:t>
      </w:r>
      <w:r>
        <w:rPr>
          <w:rFonts w:hint="cs"/>
          <w:rtl/>
        </w:rPr>
        <w:t>غير أن المشبهة المجسمة أدعياء السلفية تشمئز نفوسهم منها لأنها تهدم عليهم عقيدة التشبيه</w:t>
      </w:r>
      <w:r w:rsidR="00F27EE7">
        <w:rPr>
          <w:rFonts w:hint="cs"/>
          <w:rtl/>
        </w:rPr>
        <w:t xml:space="preserve">، </w:t>
      </w:r>
    </w:p>
    <w:p w14:paraId="7902AC1E" w14:textId="17A800CD" w:rsidR="00033F4C" w:rsidRDefault="00033F4C" w:rsidP="00F27EE7">
      <w:pPr>
        <w:rPr>
          <w:b/>
          <w:rtl/>
        </w:rPr>
      </w:pPr>
      <w:r>
        <w:rPr>
          <w:rFonts w:hint="cs"/>
          <w:rtl/>
        </w:rPr>
        <w:t>2ـ وقال رسول الله صلى الله عليه وسلم</w:t>
      </w:r>
      <w:r w:rsidR="00A03C1E">
        <w:rPr>
          <w:rFonts w:hint="cs"/>
          <w:rtl/>
        </w:rPr>
        <w:t>:</w:t>
      </w:r>
      <w:r>
        <w:rPr>
          <w:rFonts w:hint="cs"/>
          <w:rtl/>
        </w:rPr>
        <w:t xml:space="preserve"> "اللهم أنت الأوَّلُ فليس قبلَك شيء</w:t>
      </w:r>
      <w:r w:rsidR="00F27EE7">
        <w:rPr>
          <w:rFonts w:hint="cs"/>
          <w:rtl/>
        </w:rPr>
        <w:t xml:space="preserve">، </w:t>
      </w:r>
      <w:r>
        <w:rPr>
          <w:rFonts w:hint="cs"/>
          <w:rtl/>
        </w:rPr>
        <w:t>وأنت الآخِر فليس بعدَك شيء</w:t>
      </w:r>
      <w:r w:rsidR="00F27EE7">
        <w:rPr>
          <w:rFonts w:hint="cs"/>
          <w:rtl/>
        </w:rPr>
        <w:t xml:space="preserve">، </w:t>
      </w:r>
      <w:r>
        <w:rPr>
          <w:rFonts w:hint="cs"/>
          <w:rtl/>
        </w:rPr>
        <w:t>وأنت الظاهرُ فليس فوقَكَ شيء</w:t>
      </w:r>
      <w:r w:rsidR="00F27EE7">
        <w:rPr>
          <w:rFonts w:hint="cs"/>
          <w:rtl/>
        </w:rPr>
        <w:t xml:space="preserve">، </w:t>
      </w:r>
      <w:r>
        <w:rPr>
          <w:rFonts w:hint="cs"/>
          <w:rtl/>
        </w:rPr>
        <w:t>وأنت الباطن فليس دونَك شيء" رواه مسلم</w:t>
      </w:r>
      <w:r w:rsidR="00F27EE7">
        <w:rPr>
          <w:rFonts w:hint="cs"/>
          <w:rtl/>
        </w:rPr>
        <w:t xml:space="preserve">، </w:t>
      </w:r>
      <w:r>
        <w:rPr>
          <w:rFonts w:hint="cs"/>
          <w:rtl/>
        </w:rPr>
        <w:t>قال الحافظ البيهقي الشافعي الأشعري ما نصه</w:t>
      </w:r>
      <w:r w:rsidR="00A03C1E">
        <w:rPr>
          <w:rFonts w:hint="cs"/>
          <w:rtl/>
        </w:rPr>
        <w:t>:</w:t>
      </w:r>
      <w:r>
        <w:rPr>
          <w:rFonts w:hint="cs"/>
          <w:rtl/>
        </w:rPr>
        <w:t xml:space="preserve"> "استدل بعض أصحابنا في نفي المكان عنه ـ أي عن الله ـ بقول النبي صلى الله عليه وسلم</w:t>
      </w:r>
      <w:r w:rsidR="00A03C1E">
        <w:rPr>
          <w:rFonts w:hint="cs"/>
          <w:rtl/>
        </w:rPr>
        <w:t>:</w:t>
      </w:r>
      <w:r>
        <w:rPr>
          <w:rFonts w:hint="cs"/>
          <w:rtl/>
        </w:rPr>
        <w:t xml:space="preserve"> "أنت الظاهر فليس فوقك شيء</w:t>
      </w:r>
      <w:r w:rsidR="00F27EE7">
        <w:rPr>
          <w:rFonts w:hint="cs"/>
          <w:rtl/>
        </w:rPr>
        <w:t xml:space="preserve">، </w:t>
      </w:r>
      <w:r>
        <w:rPr>
          <w:rFonts w:hint="cs"/>
          <w:rtl/>
        </w:rPr>
        <w:t>وأنت الباطن فليس دونك شيء"</w:t>
      </w:r>
      <w:r w:rsidR="00F27EE7">
        <w:rPr>
          <w:rFonts w:hint="cs"/>
          <w:rtl/>
        </w:rPr>
        <w:t xml:space="preserve">، </w:t>
      </w:r>
      <w:r>
        <w:rPr>
          <w:rFonts w:hint="cs"/>
          <w:rtl/>
        </w:rPr>
        <w:t>وإذا لم يكن فوقه شيء ولا دونه شيء لم يكن في مكان" اهـ كلام البيهقي</w:t>
      </w:r>
      <w:r w:rsidR="00F27EE7">
        <w:rPr>
          <w:rFonts w:hint="cs"/>
          <w:rtl/>
        </w:rPr>
        <w:t xml:space="preserve">، </w:t>
      </w:r>
      <w:r>
        <w:rPr>
          <w:rFonts w:hint="cs"/>
          <w:rtl/>
        </w:rPr>
        <w:t>أما ما رُويَ عن النبي صلى الله عليه وسلم أنه قال</w:t>
      </w:r>
      <w:r w:rsidR="00A03C1E">
        <w:rPr>
          <w:rFonts w:hint="cs"/>
          <w:rtl/>
        </w:rPr>
        <w:t>:</w:t>
      </w:r>
      <w:r>
        <w:rPr>
          <w:rFonts w:hint="cs"/>
          <w:rtl/>
        </w:rPr>
        <w:t xml:space="preserve"> "لو أنكم دَلَّيْتُم رجُلاً بحبلٍ إلى الأرض السفلى لهبط على الله" رواه الترمذي</w:t>
      </w:r>
      <w:r w:rsidR="00F27EE7">
        <w:rPr>
          <w:rFonts w:hint="cs"/>
          <w:rtl/>
        </w:rPr>
        <w:t xml:space="preserve">، </w:t>
      </w:r>
      <w:r>
        <w:rPr>
          <w:rFonts w:hint="cs"/>
          <w:rtl/>
        </w:rPr>
        <w:t>هو حديث ضعيف</w:t>
      </w:r>
      <w:r w:rsidR="00F27EE7">
        <w:rPr>
          <w:rFonts w:hint="cs"/>
          <w:rtl/>
        </w:rPr>
        <w:t xml:space="preserve">، </w:t>
      </w:r>
      <w:r>
        <w:rPr>
          <w:rFonts w:hint="cs"/>
          <w:rtl/>
        </w:rPr>
        <w:t>لكن تأوَّله علماء الحديث على أن علم الله شامل لجميع الأقطار وأنه منزه عن المكان</w:t>
      </w:r>
      <w:r w:rsidR="00F27EE7">
        <w:rPr>
          <w:rFonts w:hint="cs"/>
          <w:rtl/>
        </w:rPr>
        <w:t xml:space="preserve">، </w:t>
      </w:r>
      <w:r>
        <w:rPr>
          <w:rFonts w:hint="cs"/>
          <w:rtl/>
        </w:rPr>
        <w:t>فالشاهد هو في استدلال العلماء به على نفي المكان عن الله</w:t>
      </w:r>
      <w:r w:rsidR="00F27EE7">
        <w:rPr>
          <w:rFonts w:hint="cs"/>
          <w:rtl/>
        </w:rPr>
        <w:t xml:space="preserve">، </w:t>
      </w:r>
      <w:r>
        <w:rPr>
          <w:rFonts w:hint="cs"/>
          <w:rtl/>
        </w:rPr>
        <w:t>قال الحافظ ابن حجر العسقلاني</w:t>
      </w:r>
      <w:r w:rsidR="00A03C1E">
        <w:rPr>
          <w:rFonts w:hint="cs"/>
          <w:rtl/>
        </w:rPr>
        <w:t>:</w:t>
      </w:r>
      <w:r>
        <w:rPr>
          <w:rFonts w:hint="cs"/>
          <w:rtl/>
        </w:rPr>
        <w:t xml:space="preserve"> "معناه أن علم الله يشمل جميع الأقطار</w:t>
      </w:r>
      <w:r w:rsidR="00F27EE7">
        <w:rPr>
          <w:rFonts w:hint="cs"/>
          <w:rtl/>
        </w:rPr>
        <w:t xml:space="preserve">، </w:t>
      </w:r>
      <w:r>
        <w:rPr>
          <w:rFonts w:hint="cs"/>
          <w:rtl/>
        </w:rPr>
        <w:t>فالتقدير لهبط على علم الله</w:t>
      </w:r>
      <w:r w:rsidR="00F27EE7">
        <w:rPr>
          <w:rFonts w:hint="cs"/>
          <w:rtl/>
        </w:rPr>
        <w:t xml:space="preserve">، </w:t>
      </w:r>
      <w:r>
        <w:rPr>
          <w:rFonts w:hint="cs"/>
          <w:rtl/>
        </w:rPr>
        <w:t xml:space="preserve">والله سبحانه وتعالى تنزه عن الحلول </w:t>
      </w:r>
      <w:r>
        <w:rPr>
          <w:rFonts w:hint="cs"/>
          <w:rtl/>
        </w:rPr>
        <w:lastRenderedPageBreak/>
        <w:t>في الأماكن</w:t>
      </w:r>
      <w:r w:rsidR="00F27EE7">
        <w:rPr>
          <w:rFonts w:hint="cs"/>
          <w:rtl/>
        </w:rPr>
        <w:t xml:space="preserve">، </w:t>
      </w:r>
      <w:r>
        <w:rPr>
          <w:rFonts w:hint="cs"/>
          <w:rtl/>
        </w:rPr>
        <w:t>فالله سبحانه وتعالى كان قبل أن تحدث الأماكن" اهـ</w:t>
      </w:r>
      <w:r w:rsidR="00F27EE7">
        <w:rPr>
          <w:rFonts w:hint="cs"/>
          <w:rtl/>
        </w:rPr>
        <w:t xml:space="preserve">، </w:t>
      </w:r>
      <w:r>
        <w:rPr>
          <w:rFonts w:hint="cs"/>
          <w:rtl/>
        </w:rPr>
        <w:t>نقله عنه تلميذه الحافظ السخاوي في كتابه "المقاصد الحسنة"</w:t>
      </w:r>
      <w:r w:rsidR="00F27EE7">
        <w:rPr>
          <w:rFonts w:hint="cs"/>
          <w:rtl/>
        </w:rPr>
        <w:t xml:space="preserve">، </w:t>
      </w:r>
      <w:r>
        <w:rPr>
          <w:rFonts w:hint="cs"/>
          <w:rtl/>
        </w:rPr>
        <w:t>وذكره أيضًا الحافظ المحدِّث المؤرخ محمد بن طولون الحنفي وأقرَّه عليه</w:t>
      </w:r>
      <w:r w:rsidR="00F27EE7">
        <w:rPr>
          <w:rFonts w:hint="cs"/>
          <w:rtl/>
        </w:rPr>
        <w:t xml:space="preserve">، </w:t>
      </w:r>
      <w:r>
        <w:rPr>
          <w:rFonts w:hint="cs"/>
          <w:rtl/>
        </w:rPr>
        <w:t>وقال الحافظ المحدّث أبو بكر البيهقي الشافعي الأشعري بعد أن ذكر هذه الروايةَ ما نصه</w:t>
      </w:r>
      <w:r w:rsidR="00A03C1E">
        <w:rPr>
          <w:rFonts w:hint="cs"/>
          <w:rtl/>
        </w:rPr>
        <w:t>:</w:t>
      </w:r>
      <w:r>
        <w:rPr>
          <w:rFonts w:hint="cs"/>
          <w:rtl/>
        </w:rPr>
        <w:t xml:space="preserve"> "والذي رُويَ في ءاخر هذا الحديث إشارةٌ إلى نفي المكان عن الله تعالى</w:t>
      </w:r>
      <w:r w:rsidR="00F27EE7">
        <w:rPr>
          <w:rFonts w:hint="cs"/>
          <w:rtl/>
        </w:rPr>
        <w:t xml:space="preserve">، </w:t>
      </w:r>
      <w:r>
        <w:rPr>
          <w:rFonts w:hint="cs"/>
          <w:rtl/>
        </w:rPr>
        <w:t>وأن العبد أينما كان فهو في القرب والبعد من الله تعالى سواء</w:t>
      </w:r>
      <w:r w:rsidR="00F27EE7">
        <w:rPr>
          <w:rFonts w:hint="cs"/>
          <w:rtl/>
        </w:rPr>
        <w:t xml:space="preserve">، </w:t>
      </w:r>
      <w:r>
        <w:rPr>
          <w:rFonts w:hint="cs"/>
          <w:rtl/>
        </w:rPr>
        <w:t>وأنه "الظاهر" فيصح إدراكه بالأدلة</w:t>
      </w:r>
      <w:r w:rsidR="00F27EE7">
        <w:rPr>
          <w:rFonts w:hint="cs"/>
          <w:rtl/>
        </w:rPr>
        <w:t xml:space="preserve">، </w:t>
      </w:r>
      <w:r>
        <w:rPr>
          <w:rFonts w:hint="cs"/>
          <w:rtl/>
        </w:rPr>
        <w:t>"الباطن" فلا يصح إدراكه بالكون في مكان" اهـ</w:t>
      </w:r>
      <w:r w:rsidR="00F27EE7">
        <w:rPr>
          <w:rFonts w:hint="cs"/>
          <w:rtl/>
        </w:rPr>
        <w:t xml:space="preserve">، </w:t>
      </w:r>
      <w:r>
        <w:rPr>
          <w:rFonts w:hint="cs"/>
          <w:rtl/>
        </w:rPr>
        <w:t>وكذلك استدل به أبو بكر بن العربي المالكي في شرحه على سنن الترمذي على أن الله موجود بلا مكان</w:t>
      </w:r>
      <w:r w:rsidR="00F27EE7">
        <w:rPr>
          <w:rFonts w:hint="cs"/>
          <w:rtl/>
        </w:rPr>
        <w:t xml:space="preserve">، </w:t>
      </w:r>
      <w:r>
        <w:rPr>
          <w:rFonts w:hint="cs"/>
          <w:rtl/>
        </w:rPr>
        <w:t>فقال ما نصه</w:t>
      </w:r>
      <w:r w:rsidR="00A03C1E">
        <w:rPr>
          <w:rFonts w:hint="cs"/>
          <w:rtl/>
        </w:rPr>
        <w:t>:</w:t>
      </w:r>
      <w:r>
        <w:rPr>
          <w:rFonts w:hint="cs"/>
          <w:rtl/>
        </w:rPr>
        <w:t xml:space="preserve"> "والمقصود من الخبر أن نسبة البارئ من الجهات إلى فوق كنسبته إلى تحت</w:t>
      </w:r>
      <w:r w:rsidR="00F27EE7">
        <w:rPr>
          <w:rFonts w:hint="cs"/>
          <w:rtl/>
        </w:rPr>
        <w:t xml:space="preserve">، </w:t>
      </w:r>
      <w:r>
        <w:rPr>
          <w:rFonts w:hint="cs"/>
          <w:rtl/>
        </w:rPr>
        <w:t>إذ لا ينسب إلى الكون في واحدة منهما بذاته" اهـ. أي أن الله منـزه عن الجهة فلا يسكن فوق العرش كما تقول المجسمة</w:t>
      </w:r>
      <w:r w:rsidR="00F27EE7">
        <w:rPr>
          <w:rFonts w:hint="cs"/>
          <w:rtl/>
        </w:rPr>
        <w:t xml:space="preserve">، </w:t>
      </w:r>
      <w:r>
        <w:rPr>
          <w:rFonts w:hint="cs"/>
          <w:rtl/>
        </w:rPr>
        <w:t>ولا هو بجهة أسفل</w:t>
      </w:r>
      <w:r w:rsidR="00F27EE7">
        <w:rPr>
          <w:rFonts w:hint="cs"/>
          <w:rtl/>
        </w:rPr>
        <w:t xml:space="preserve">، </w:t>
      </w:r>
      <w:r>
        <w:rPr>
          <w:rFonts w:hint="cs"/>
          <w:rtl/>
        </w:rPr>
        <w:t>لأن الله تعالى كان قبل الجهات الست</w:t>
      </w:r>
      <w:r w:rsidR="00F27EE7">
        <w:rPr>
          <w:rFonts w:hint="cs"/>
          <w:rtl/>
        </w:rPr>
        <w:t xml:space="preserve">، </w:t>
      </w:r>
      <w:r>
        <w:rPr>
          <w:rFonts w:hint="cs"/>
          <w:rtl/>
        </w:rPr>
        <w:t>ومن استحال عليه الجهةُ استحال عليه المكانُ</w:t>
      </w:r>
      <w:r w:rsidR="00F27EE7">
        <w:rPr>
          <w:rFonts w:hint="cs"/>
          <w:rtl/>
        </w:rPr>
        <w:t xml:space="preserve">، </w:t>
      </w:r>
      <w:r>
        <w:rPr>
          <w:rFonts w:hint="cs"/>
          <w:rtl/>
        </w:rPr>
        <w:t>فالله تعالى لا يحُل في شيء ولا يشبه شيئًا</w:t>
      </w:r>
      <w:r w:rsidR="00F27EE7">
        <w:rPr>
          <w:rFonts w:hint="cs"/>
          <w:rtl/>
        </w:rPr>
        <w:t xml:space="preserve">، </w:t>
      </w:r>
      <w:r>
        <w:rPr>
          <w:rFonts w:hint="cs"/>
          <w:rtl/>
        </w:rPr>
        <w:t>سبحانه وتعالى عما يقول الظالمون علوًّا كبيرًا</w:t>
      </w:r>
      <w:r w:rsidR="00F27EE7">
        <w:rPr>
          <w:rFonts w:hint="cs"/>
          <w:rtl/>
        </w:rPr>
        <w:t xml:space="preserve">، </w:t>
      </w:r>
    </w:p>
    <w:p w14:paraId="7691E3F2" w14:textId="0B5F1E59" w:rsidR="00033F4C" w:rsidRDefault="00033F4C" w:rsidP="00F27EE7">
      <w:pPr>
        <w:rPr>
          <w:b/>
          <w:rtl/>
        </w:rPr>
      </w:pPr>
      <w:r>
        <w:rPr>
          <w:rFonts w:hint="cs"/>
          <w:rtl/>
        </w:rPr>
        <w:t>3ـ ومن الأحاديث الدالة على تنـزيه الله عن الجهة</w:t>
      </w:r>
      <w:r w:rsidR="00F27EE7">
        <w:rPr>
          <w:rFonts w:hint="cs"/>
          <w:rtl/>
        </w:rPr>
        <w:t xml:space="preserve">، </w:t>
      </w:r>
      <w:r>
        <w:rPr>
          <w:rFonts w:hint="cs"/>
          <w:rtl/>
        </w:rPr>
        <w:t xml:space="preserve">ما رواه مسلم في صحيحه عن أبي هريرة رضي الله عنه أن رسول الله صلى الله عليه وسلم </w:t>
      </w:r>
      <w:proofErr w:type="spellStart"/>
      <w:r>
        <w:rPr>
          <w:rFonts w:hint="cs"/>
          <w:rtl/>
        </w:rPr>
        <w:t>قال</w:t>
      </w:r>
      <w:r w:rsidR="00A03C1E">
        <w:rPr>
          <w:rFonts w:hint="cs"/>
          <w:rtl/>
        </w:rPr>
        <w:t>:</w:t>
      </w:r>
      <w:r>
        <w:rPr>
          <w:rFonts w:hint="cs"/>
          <w:rtl/>
        </w:rPr>
        <w:t>"أقربُ</w:t>
      </w:r>
      <w:proofErr w:type="spellEnd"/>
      <w:r>
        <w:rPr>
          <w:rFonts w:hint="cs"/>
          <w:rtl/>
        </w:rPr>
        <w:t xml:space="preserve"> ما يكونُ العبدُ مِن ربّه وهو ساجد</w:t>
      </w:r>
      <w:r w:rsidR="00F27EE7">
        <w:rPr>
          <w:rFonts w:hint="cs"/>
          <w:rtl/>
        </w:rPr>
        <w:t xml:space="preserve">، </w:t>
      </w:r>
      <w:r>
        <w:rPr>
          <w:rFonts w:hint="cs"/>
          <w:rtl/>
        </w:rPr>
        <w:t>فأكثروا الدُّعاء"</w:t>
      </w:r>
      <w:r w:rsidR="00F27EE7">
        <w:rPr>
          <w:rFonts w:hint="cs"/>
          <w:rtl/>
        </w:rPr>
        <w:t xml:space="preserve">، </w:t>
      </w:r>
      <w:r>
        <w:rPr>
          <w:rFonts w:hint="cs"/>
          <w:rtl/>
        </w:rPr>
        <w:t xml:space="preserve">قال الحافظ جلال الدين السيوطي </w:t>
      </w:r>
      <w:proofErr w:type="spellStart"/>
      <w:r>
        <w:rPr>
          <w:rFonts w:hint="cs"/>
          <w:rtl/>
        </w:rPr>
        <w:t>الشافعي</w:t>
      </w:r>
      <w:r w:rsidR="00A03C1E">
        <w:rPr>
          <w:rFonts w:hint="cs"/>
          <w:rtl/>
        </w:rPr>
        <w:t>:</w:t>
      </w:r>
      <w:r>
        <w:rPr>
          <w:rFonts w:hint="cs"/>
          <w:rtl/>
        </w:rPr>
        <w:t>"قال</w:t>
      </w:r>
      <w:proofErr w:type="spellEnd"/>
      <w:r>
        <w:rPr>
          <w:rFonts w:hint="cs"/>
          <w:rtl/>
        </w:rPr>
        <w:t xml:space="preserve"> البدر بن الصاحب في تذكرته</w:t>
      </w:r>
      <w:r w:rsidR="00A03C1E">
        <w:rPr>
          <w:rFonts w:hint="cs"/>
          <w:rtl/>
        </w:rPr>
        <w:t>:</w:t>
      </w:r>
      <w:r>
        <w:rPr>
          <w:rFonts w:hint="cs"/>
          <w:rtl/>
        </w:rPr>
        <w:t xml:space="preserve"> في الحديث إشارة إلى نفي الجهة عن الله تعالى"</w:t>
      </w:r>
      <w:r w:rsidR="00F27EE7">
        <w:rPr>
          <w:rFonts w:hint="cs"/>
          <w:rtl/>
        </w:rPr>
        <w:t xml:space="preserve">، </w:t>
      </w:r>
    </w:p>
    <w:p w14:paraId="55E2AE3A" w14:textId="5BD11297" w:rsidR="00033F4C" w:rsidRDefault="00033F4C" w:rsidP="00F27EE7">
      <w:pPr>
        <w:rPr>
          <w:b/>
          <w:rtl/>
        </w:rPr>
      </w:pPr>
      <w:r>
        <w:rPr>
          <w:rFonts w:hint="cs"/>
          <w:rtl/>
        </w:rPr>
        <w:t xml:space="preserve">4ـ ويدل أيضًا على ذلك ما رواه البخاري ومسلم عن ابن عباس رضي الله عنهما عن النبي صلى الله عليه وسلم </w:t>
      </w:r>
      <w:proofErr w:type="spellStart"/>
      <w:r>
        <w:rPr>
          <w:rFonts w:hint="cs"/>
          <w:rtl/>
        </w:rPr>
        <w:t>قال</w:t>
      </w:r>
      <w:r w:rsidR="00A03C1E">
        <w:rPr>
          <w:rFonts w:hint="cs"/>
          <w:rtl/>
        </w:rPr>
        <w:t>:</w:t>
      </w:r>
      <w:r>
        <w:rPr>
          <w:rFonts w:hint="cs"/>
          <w:rtl/>
        </w:rPr>
        <w:t>"ما</w:t>
      </w:r>
      <w:proofErr w:type="spellEnd"/>
      <w:r>
        <w:rPr>
          <w:rFonts w:hint="cs"/>
          <w:rtl/>
        </w:rPr>
        <w:t xml:space="preserve"> ينبغي لعبدٍ أن يقول</w:t>
      </w:r>
      <w:r w:rsidR="00A03C1E">
        <w:rPr>
          <w:rFonts w:hint="cs"/>
          <w:rtl/>
        </w:rPr>
        <w:t>:</w:t>
      </w:r>
      <w:r>
        <w:rPr>
          <w:rFonts w:hint="cs"/>
          <w:rtl/>
        </w:rPr>
        <w:t xml:space="preserve"> إني خيرٌ من يونس بن متَّى" اهـ. واللفظ للبخاري</w:t>
      </w:r>
      <w:r w:rsidR="00F27EE7">
        <w:rPr>
          <w:rFonts w:hint="cs"/>
          <w:rtl/>
        </w:rPr>
        <w:t xml:space="preserve">، </w:t>
      </w:r>
      <w:r>
        <w:rPr>
          <w:rFonts w:hint="cs"/>
          <w:rtl/>
        </w:rPr>
        <w:t>قال الحافظ المحدِّث الفقيه الحنفي مرتضى الزبيدي ما نصه</w:t>
      </w:r>
      <w:r w:rsidR="00A03C1E">
        <w:rPr>
          <w:rFonts w:hint="cs"/>
          <w:rtl/>
        </w:rPr>
        <w:t>:</w:t>
      </w:r>
      <w:r>
        <w:rPr>
          <w:rFonts w:hint="cs"/>
          <w:rtl/>
        </w:rPr>
        <w:t xml:space="preserve"> "ذَكر الإمام قاضي القضاة ناصر الدين بن المُنَيِّر الإسكندري المالكي في كتابه "المنتقى في شرف المصطفى" لما تكلم على الجهة وقرر نفيَها قال</w:t>
      </w:r>
      <w:r w:rsidR="00A03C1E">
        <w:rPr>
          <w:rFonts w:hint="cs"/>
          <w:rtl/>
        </w:rPr>
        <w:t>:</w:t>
      </w:r>
      <w:r>
        <w:rPr>
          <w:rFonts w:hint="cs"/>
          <w:rtl/>
        </w:rPr>
        <w:t xml:space="preserve"> ولهذا أشار مالك رحمه الله تعالى في قوله صلى الله عليه وسلم</w:t>
      </w:r>
      <w:r w:rsidR="00A03C1E">
        <w:rPr>
          <w:rFonts w:hint="cs"/>
          <w:rtl/>
        </w:rPr>
        <w:t>:</w:t>
      </w:r>
      <w:r>
        <w:rPr>
          <w:rFonts w:hint="cs"/>
          <w:rtl/>
        </w:rPr>
        <w:t xml:space="preserve"> "لا تفضلوني على يونس بن متى"</w:t>
      </w:r>
      <w:r w:rsidR="00F27EE7">
        <w:rPr>
          <w:rFonts w:hint="cs"/>
          <w:rtl/>
        </w:rPr>
        <w:t xml:space="preserve">، </w:t>
      </w:r>
      <w:r>
        <w:rPr>
          <w:rFonts w:hint="cs"/>
          <w:rtl/>
        </w:rPr>
        <w:t>فقال مالك</w:t>
      </w:r>
      <w:r w:rsidR="00A03C1E">
        <w:rPr>
          <w:rFonts w:hint="cs"/>
          <w:rtl/>
        </w:rPr>
        <w:t>:</w:t>
      </w:r>
      <w:r>
        <w:rPr>
          <w:rFonts w:hint="cs"/>
          <w:rtl/>
        </w:rPr>
        <w:t xml:space="preserve"> إنما خص يونس للتنبيه على التنزيه لأنه صلى الله عليه وسلم رفع إلى العرش ويونس عليه السلام هبط إلى قاموس البحر ونسبتهما مع ذلك من حيث الجهة إلى الحقّ جل جلاله نسبة واحدة</w:t>
      </w:r>
      <w:r w:rsidR="00F27EE7">
        <w:rPr>
          <w:rFonts w:hint="cs"/>
          <w:rtl/>
        </w:rPr>
        <w:t xml:space="preserve">، </w:t>
      </w:r>
      <w:r>
        <w:rPr>
          <w:rFonts w:hint="cs"/>
          <w:rtl/>
        </w:rPr>
        <w:t>ولو كان الفضل بالمكان لكان عليه السلام أقرب من يونس بن متى وأفضل وَلمَا نهى عن ذلك. ثم أخذ الإمام ناصر الدين يبدي أن الفضل بالمكانة لا بالمكان</w:t>
      </w:r>
      <w:r w:rsidR="00F27EE7">
        <w:rPr>
          <w:rFonts w:hint="cs"/>
          <w:rtl/>
        </w:rPr>
        <w:t xml:space="preserve">، </w:t>
      </w:r>
      <w:r>
        <w:rPr>
          <w:rFonts w:hint="cs"/>
          <w:rtl/>
        </w:rPr>
        <w:t xml:space="preserve">هكذا نقله السبكي في رسالة الرد على ابن </w:t>
      </w:r>
      <w:proofErr w:type="spellStart"/>
      <w:r>
        <w:rPr>
          <w:rFonts w:hint="cs"/>
          <w:rtl/>
        </w:rPr>
        <w:t>زفيل</w:t>
      </w:r>
      <w:proofErr w:type="spellEnd"/>
      <w:r>
        <w:rPr>
          <w:rFonts w:hint="cs"/>
          <w:rtl/>
        </w:rPr>
        <w:t>" اهـ</w:t>
      </w:r>
      <w:r w:rsidR="00F27EE7">
        <w:rPr>
          <w:rFonts w:hint="cs"/>
          <w:rtl/>
        </w:rPr>
        <w:t xml:space="preserve">، </w:t>
      </w:r>
      <w:r>
        <w:rPr>
          <w:rFonts w:hint="cs"/>
          <w:rtl/>
        </w:rPr>
        <w:t xml:space="preserve">وابن </w:t>
      </w:r>
      <w:proofErr w:type="spellStart"/>
      <w:r>
        <w:rPr>
          <w:rFonts w:hint="cs"/>
          <w:rtl/>
        </w:rPr>
        <w:t>زفيل</w:t>
      </w:r>
      <w:proofErr w:type="spellEnd"/>
      <w:r>
        <w:rPr>
          <w:rFonts w:hint="cs"/>
          <w:rtl/>
        </w:rPr>
        <w:t xml:space="preserve"> هو ابن قيم الجوزية المبتدع تلميذ الفيلسوف المجسم ابن تيمية الذي قال </w:t>
      </w:r>
      <w:r>
        <w:rPr>
          <w:rFonts w:hint="cs"/>
          <w:rtl/>
        </w:rPr>
        <w:lastRenderedPageBreak/>
        <w:t>مؤيدًا لعقيدة متأخري الفلاسفة</w:t>
      </w:r>
      <w:r w:rsidR="00A03C1E">
        <w:rPr>
          <w:rFonts w:hint="cs"/>
          <w:rtl/>
        </w:rPr>
        <w:t>:</w:t>
      </w:r>
      <w:r>
        <w:rPr>
          <w:rFonts w:hint="cs"/>
          <w:rtl/>
        </w:rPr>
        <w:t xml:space="preserve"> إن الله لم يخلق نوع العالم</w:t>
      </w:r>
      <w:r w:rsidR="00F27EE7">
        <w:rPr>
          <w:rFonts w:hint="cs"/>
          <w:rtl/>
        </w:rPr>
        <w:t xml:space="preserve">، </w:t>
      </w:r>
      <w:r>
        <w:rPr>
          <w:rFonts w:hint="cs"/>
          <w:rtl/>
        </w:rPr>
        <w:t>وهذا كفرٌ بإجماع المسلمين كما ذكر العلاَّمة الشيخ بدر الدين الزركشي في كتابه "تشنيف المسامع</w:t>
      </w:r>
      <w:r w:rsidR="00F27EE7">
        <w:rPr>
          <w:rFonts w:hint="cs"/>
          <w:rtl/>
        </w:rPr>
        <w:t xml:space="preserve">، </w:t>
      </w:r>
      <w:r>
        <w:rPr>
          <w:rFonts w:hint="cs"/>
          <w:rtl/>
        </w:rPr>
        <w:t>وقال المفسّر أبو عبد الله القرطبي في تفسيره ما نصه</w:t>
      </w:r>
      <w:r w:rsidR="00A03C1E">
        <w:rPr>
          <w:rFonts w:hint="cs"/>
          <w:rtl/>
        </w:rPr>
        <w:t>:</w:t>
      </w:r>
      <w:r>
        <w:rPr>
          <w:rFonts w:hint="cs"/>
          <w:rtl/>
        </w:rPr>
        <w:t xml:space="preserve"> "قال أبو المعالي</w:t>
      </w:r>
      <w:r w:rsidR="00A03C1E">
        <w:rPr>
          <w:rFonts w:hint="cs"/>
          <w:rtl/>
        </w:rPr>
        <w:t>:</w:t>
      </w:r>
      <w:r>
        <w:rPr>
          <w:rFonts w:hint="cs"/>
          <w:rtl/>
        </w:rPr>
        <w:t xml:space="preserve"> قوله صلى الله عليه وسلم</w:t>
      </w:r>
      <w:r w:rsidR="00A03C1E">
        <w:rPr>
          <w:rFonts w:hint="cs"/>
          <w:rtl/>
        </w:rPr>
        <w:t>:</w:t>
      </w:r>
      <w:r>
        <w:rPr>
          <w:rFonts w:hint="cs"/>
          <w:rtl/>
        </w:rPr>
        <w:t xml:space="preserve"> "لا تفضّلوني على يونس بن متى" المعنى فإني لم أكن وأنا في سدرة المنتهى بأقرب إلى الله منه وهو في قعر البحر في بطن الحوت</w:t>
      </w:r>
      <w:r w:rsidR="00F27EE7">
        <w:rPr>
          <w:rFonts w:hint="cs"/>
          <w:rtl/>
        </w:rPr>
        <w:t xml:space="preserve">، </w:t>
      </w:r>
      <w:r>
        <w:rPr>
          <w:rFonts w:hint="cs"/>
          <w:rtl/>
        </w:rPr>
        <w:t>وهذا يدل على أن البارئ سبحانه وتعالى ليس في جهة" اهـ</w:t>
      </w:r>
      <w:r w:rsidR="00F27EE7">
        <w:rPr>
          <w:rFonts w:hint="cs"/>
          <w:rtl/>
        </w:rPr>
        <w:t xml:space="preserve">، </w:t>
      </w:r>
    </w:p>
    <w:p w14:paraId="7442D5E3" w14:textId="561B4005" w:rsidR="00033F4C" w:rsidRDefault="00033F4C" w:rsidP="00F27EE7">
      <w:pPr>
        <w:rPr>
          <w:b/>
          <w:rtl/>
        </w:rPr>
      </w:pPr>
      <w:r>
        <w:rPr>
          <w:rFonts w:hint="cs"/>
          <w:rtl/>
        </w:rPr>
        <w:t>6ـ ومما يدل أيضًا على تنـزيهه تعالى عن الجهة ما رواه مسلم في صحيحه عن أنس بن مالك</w:t>
      </w:r>
      <w:r w:rsidR="00A03C1E">
        <w:rPr>
          <w:rFonts w:hint="cs"/>
          <w:rtl/>
        </w:rPr>
        <w:t>:</w:t>
      </w:r>
      <w:r>
        <w:rPr>
          <w:rFonts w:hint="cs"/>
          <w:rtl/>
        </w:rPr>
        <w:t xml:space="preserve"> "أن النبي صلى الله عليه وسلم استسقى فأشار بظهر كَفَّيْه إلى السماء" اهـ. أي أن النبي جعل بطون كفَّيْه إلى جهة الأرض</w:t>
      </w:r>
      <w:r w:rsidR="00F27EE7">
        <w:rPr>
          <w:rFonts w:hint="cs"/>
          <w:rtl/>
        </w:rPr>
        <w:t xml:space="preserve">، </w:t>
      </w:r>
      <w:r>
        <w:rPr>
          <w:rFonts w:hint="cs"/>
          <w:rtl/>
        </w:rPr>
        <w:t>وفي ذلك إشارة إلى أن الله عز وجل ليس متحيّزًا في جهة العلو كما أنه ليس في جهة السُّفل</w:t>
      </w:r>
      <w:r w:rsidR="00F27EE7">
        <w:rPr>
          <w:rFonts w:hint="cs"/>
          <w:rtl/>
        </w:rPr>
        <w:t xml:space="preserve">، </w:t>
      </w:r>
    </w:p>
    <w:p w14:paraId="4314581B" w14:textId="77777777" w:rsidR="00033F4C" w:rsidRDefault="00033F4C" w:rsidP="00F27EE7">
      <w:pPr>
        <w:rPr>
          <w:b/>
          <w:rtl/>
        </w:rPr>
      </w:pPr>
    </w:p>
    <w:p w14:paraId="7E84DA59" w14:textId="1E580725" w:rsidR="00033F4C" w:rsidRPr="00083D28" w:rsidRDefault="00033F4C" w:rsidP="00083D28">
      <w:pPr>
        <w:pStyle w:val="2"/>
        <w:bidi/>
        <w:rPr>
          <w:u w:val="none"/>
          <w:rtl/>
        </w:rPr>
      </w:pPr>
      <w:r w:rsidRPr="00083D28">
        <w:rPr>
          <w:rFonts w:hint="cs"/>
          <w:u w:val="none"/>
          <w:rtl/>
        </w:rPr>
        <w:t>رابعاً</w:t>
      </w:r>
      <w:r w:rsidR="00A03C1E" w:rsidRPr="00083D28">
        <w:rPr>
          <w:rFonts w:hint="cs"/>
          <w:u w:val="none"/>
          <w:rtl/>
        </w:rPr>
        <w:t>:</w:t>
      </w:r>
      <w:r w:rsidRPr="00083D28">
        <w:rPr>
          <w:rFonts w:hint="cs"/>
          <w:u w:val="none"/>
          <w:rtl/>
        </w:rPr>
        <w:t xml:space="preserve"> أقوال جل علماء الأمة الإسلامية في تنزيه الله عن المكان والجهة</w:t>
      </w:r>
    </w:p>
    <w:p w14:paraId="49B980AB" w14:textId="77777777" w:rsidR="00033F4C" w:rsidRDefault="00033F4C" w:rsidP="00F27EE7">
      <w:pPr>
        <w:rPr>
          <w:bCs/>
          <w:rtl/>
        </w:rPr>
      </w:pPr>
    </w:p>
    <w:p w14:paraId="6C89EF2B" w14:textId="0A761CFF" w:rsidR="00033F4C" w:rsidRDefault="00033F4C" w:rsidP="00F27EE7">
      <w:pPr>
        <w:rPr>
          <w:b/>
          <w:rtl/>
        </w:rPr>
      </w:pPr>
      <w:r>
        <w:rPr>
          <w:rFonts w:hint="cs"/>
          <w:rtl/>
        </w:rPr>
        <w:t>بعد معرفة معني المكان والجهة والتي هي عقيدة الوهابية والدليل على تنزيه الله عن المكان والجهة من القرءان والسنة النبوية ننقل إليكم أقوال جل علماء الأمة الإسلامية في أن الله منزه عن المكان والجهة</w:t>
      </w:r>
      <w:r>
        <w:rPr>
          <w:rFonts w:hint="cs"/>
          <w:rtl/>
        </w:rPr>
        <w:br/>
        <w:t xml:space="preserve">1- قال سيدنا </w:t>
      </w:r>
      <w:proofErr w:type="gramStart"/>
      <w:r>
        <w:rPr>
          <w:rFonts w:hint="cs"/>
          <w:rtl/>
        </w:rPr>
        <w:t>علي</w:t>
      </w:r>
      <w:proofErr w:type="gramEnd"/>
      <w:r>
        <w:rPr>
          <w:rFonts w:hint="cs"/>
          <w:rtl/>
        </w:rPr>
        <w:t xml:space="preserve"> رضي الله عنه</w:t>
      </w:r>
      <w:r w:rsidR="00A03C1E">
        <w:rPr>
          <w:rFonts w:hint="cs"/>
          <w:rtl/>
        </w:rPr>
        <w:t>:</w:t>
      </w:r>
      <w:r>
        <w:rPr>
          <w:rFonts w:hint="cs"/>
          <w:rtl/>
        </w:rPr>
        <w:t xml:space="preserve"> </w:t>
      </w:r>
      <w:r w:rsidR="00A03C1E">
        <w:rPr>
          <w:rFonts w:hint="cs"/>
          <w:rtl/>
        </w:rPr>
        <w:t>(</w:t>
      </w:r>
      <w:r>
        <w:rPr>
          <w:rFonts w:hint="cs"/>
          <w:rtl/>
        </w:rPr>
        <w:t>كان- الله- ولا مكان</w:t>
      </w:r>
      <w:r w:rsidR="00F27EE7">
        <w:rPr>
          <w:rFonts w:hint="cs"/>
          <w:rtl/>
        </w:rPr>
        <w:t xml:space="preserve">، </w:t>
      </w:r>
      <w:r>
        <w:rPr>
          <w:rFonts w:hint="cs"/>
          <w:rtl/>
        </w:rPr>
        <w:t>وهو الان على ما- عليه- كان اهـ. أي بلا مكان</w:t>
      </w:r>
      <w:r w:rsidR="00A03C1E">
        <w:rPr>
          <w:rFonts w:hint="cs"/>
          <w:rtl/>
        </w:rPr>
        <w:t>)</w:t>
      </w:r>
      <w:r>
        <w:rPr>
          <w:rFonts w:hint="cs"/>
          <w:rtl/>
        </w:rPr>
        <w:t xml:space="preserve"> الفرق بين الفرق لأبي منصور البغدادي (333)</w:t>
      </w:r>
      <w:r w:rsidR="00F27EE7">
        <w:rPr>
          <w:rFonts w:hint="cs"/>
          <w:rtl/>
        </w:rPr>
        <w:t xml:space="preserve">، </w:t>
      </w:r>
    </w:p>
    <w:p w14:paraId="02A936AB" w14:textId="59A2BD79" w:rsidR="00033F4C" w:rsidRDefault="00033F4C" w:rsidP="00F27EE7">
      <w:pPr>
        <w:rPr>
          <w:b/>
          <w:rtl/>
        </w:rPr>
      </w:pPr>
      <w:r>
        <w:rPr>
          <w:rFonts w:hint="cs"/>
          <w:rtl/>
        </w:rPr>
        <w:t>2- وقال ايضا</w:t>
      </w:r>
      <w:r w:rsidR="00A03C1E">
        <w:rPr>
          <w:rFonts w:hint="cs"/>
          <w:rtl/>
        </w:rPr>
        <w:t>:</w:t>
      </w:r>
      <w:r>
        <w:rPr>
          <w:rFonts w:hint="cs"/>
          <w:rtl/>
        </w:rPr>
        <w:t xml:space="preserve"> </w:t>
      </w:r>
      <w:r w:rsidR="00A03C1E">
        <w:rPr>
          <w:rFonts w:hint="cs"/>
          <w:rtl/>
        </w:rPr>
        <w:t>(</w:t>
      </w:r>
      <w:r>
        <w:rPr>
          <w:rFonts w:hint="cs"/>
          <w:rtl/>
        </w:rPr>
        <w:t>إن الله تعالى خلق العرش إظهارًا لقدرته لا مكانا لذاته</w:t>
      </w:r>
      <w:r w:rsidR="00A03C1E">
        <w:rPr>
          <w:rFonts w:hint="cs"/>
          <w:rtl/>
        </w:rPr>
        <w:t>)</w:t>
      </w:r>
      <w:r>
        <w:rPr>
          <w:rFonts w:hint="cs"/>
          <w:rtl/>
        </w:rPr>
        <w:t xml:space="preserve"> الفرق بين الفرق لأبي منصور البغدادي </w:t>
      </w:r>
      <w:r w:rsidR="00A03C1E">
        <w:rPr>
          <w:rFonts w:hint="cs"/>
          <w:rtl/>
        </w:rPr>
        <w:t>(</w:t>
      </w:r>
      <w:r>
        <w:rPr>
          <w:rFonts w:hint="cs"/>
          <w:rtl/>
        </w:rPr>
        <w:t>333)</w:t>
      </w:r>
      <w:r w:rsidR="00F27EE7">
        <w:rPr>
          <w:rFonts w:hint="cs"/>
          <w:rtl/>
        </w:rPr>
        <w:t xml:space="preserve">، </w:t>
      </w:r>
    </w:p>
    <w:p w14:paraId="30A2DCEB" w14:textId="186B32DF" w:rsidR="00033F4C" w:rsidRDefault="00033F4C" w:rsidP="00F27EE7">
      <w:pPr>
        <w:rPr>
          <w:b/>
          <w:rtl/>
        </w:rPr>
      </w:pPr>
      <w:r>
        <w:rPr>
          <w:rFonts w:hint="cs"/>
          <w:rtl/>
        </w:rPr>
        <w:lastRenderedPageBreak/>
        <w:t>3- وقال ايضاً</w:t>
      </w:r>
      <w:r w:rsidR="00A03C1E">
        <w:rPr>
          <w:rFonts w:hint="cs"/>
          <w:rtl/>
        </w:rPr>
        <w:t>:</w:t>
      </w:r>
      <w:r>
        <w:rPr>
          <w:rFonts w:hint="cs"/>
          <w:rtl/>
        </w:rPr>
        <w:t xml:space="preserve"> </w:t>
      </w:r>
      <w:r w:rsidR="00A03C1E">
        <w:rPr>
          <w:rFonts w:hint="cs"/>
          <w:rtl/>
        </w:rPr>
        <w:t>(</w:t>
      </w:r>
      <w:r>
        <w:rPr>
          <w:rFonts w:hint="cs"/>
          <w:rtl/>
        </w:rPr>
        <w:t xml:space="preserve">من زعم أن إلهنا محدود فقد جهل الخالق </w:t>
      </w:r>
      <w:proofErr w:type="gramStart"/>
      <w:r>
        <w:rPr>
          <w:rFonts w:hint="cs"/>
          <w:rtl/>
        </w:rPr>
        <w:t>المعبود .</w:t>
      </w:r>
      <w:proofErr w:type="gramEnd"/>
      <w:r w:rsidR="00A03C1E">
        <w:rPr>
          <w:rFonts w:hint="cs"/>
          <w:rtl/>
        </w:rPr>
        <w:t>)</w:t>
      </w:r>
      <w:r>
        <w:rPr>
          <w:rFonts w:hint="cs"/>
          <w:rtl/>
        </w:rPr>
        <w:t xml:space="preserve"> حلية الأولياء</w:t>
      </w:r>
      <w:r w:rsidR="00A03C1E">
        <w:rPr>
          <w:rFonts w:hint="cs"/>
          <w:rtl/>
        </w:rPr>
        <w:t>:</w:t>
      </w:r>
      <w:r>
        <w:rPr>
          <w:rFonts w:hint="cs"/>
          <w:rtl/>
        </w:rPr>
        <w:t xml:space="preserve"> ترجمة علي بن أي طالب (73</w:t>
      </w:r>
      <w:r w:rsidR="00A03C1E">
        <w:rPr>
          <w:rFonts w:hint="cs"/>
          <w:rtl/>
        </w:rPr>
        <w:t>:</w:t>
      </w:r>
      <w:r>
        <w:rPr>
          <w:rFonts w:hint="cs"/>
          <w:rtl/>
        </w:rPr>
        <w:t xml:space="preserve"> 1)</w:t>
      </w:r>
      <w:r w:rsidR="00F27EE7">
        <w:rPr>
          <w:rFonts w:hint="cs"/>
          <w:rtl/>
        </w:rPr>
        <w:t xml:space="preserve">، </w:t>
      </w:r>
    </w:p>
    <w:p w14:paraId="7301EFF3" w14:textId="52908B90" w:rsidR="00033F4C" w:rsidRDefault="00033F4C" w:rsidP="00F27EE7">
      <w:pPr>
        <w:rPr>
          <w:b/>
          <w:rtl/>
        </w:rPr>
      </w:pPr>
      <w:r>
        <w:rPr>
          <w:rFonts w:hint="cs"/>
          <w:rtl/>
        </w:rPr>
        <w:t>4- وقال التابعي الجليل الإمام زين العابدين علي بن الحسين بن علي رضي الله عنهم ما نصه</w:t>
      </w:r>
      <w:r w:rsidR="00A03C1E">
        <w:rPr>
          <w:rFonts w:hint="cs"/>
          <w:rtl/>
        </w:rPr>
        <w:t>:</w:t>
      </w:r>
      <w:r>
        <w:rPr>
          <w:rFonts w:hint="cs"/>
          <w:rtl/>
        </w:rPr>
        <w:t xml:space="preserve"> </w:t>
      </w:r>
      <w:r w:rsidR="00A03C1E">
        <w:rPr>
          <w:rFonts w:hint="cs"/>
          <w:rtl/>
        </w:rPr>
        <w:t>(</w:t>
      </w:r>
      <w:r>
        <w:rPr>
          <w:rFonts w:hint="cs"/>
          <w:rtl/>
        </w:rPr>
        <w:t xml:space="preserve">أنت الله الذي لا </w:t>
      </w:r>
      <w:proofErr w:type="spellStart"/>
      <w:r>
        <w:rPr>
          <w:rFonts w:hint="cs"/>
          <w:rtl/>
        </w:rPr>
        <w:t>يحويك</w:t>
      </w:r>
      <w:proofErr w:type="spellEnd"/>
      <w:r>
        <w:rPr>
          <w:rFonts w:hint="cs"/>
          <w:rtl/>
        </w:rPr>
        <w:t xml:space="preserve"> مكان</w:t>
      </w:r>
      <w:r w:rsidR="00A03C1E">
        <w:rPr>
          <w:rFonts w:hint="cs"/>
          <w:rtl/>
        </w:rPr>
        <w:t>)</w:t>
      </w:r>
      <w:r>
        <w:rPr>
          <w:rFonts w:hint="cs"/>
          <w:rtl/>
        </w:rPr>
        <w:t xml:space="preserve"> إتحاف السادة المتقين (4</w:t>
      </w:r>
      <w:r w:rsidR="00A03C1E">
        <w:rPr>
          <w:rFonts w:hint="cs"/>
          <w:rtl/>
        </w:rPr>
        <w:t xml:space="preserve">: </w:t>
      </w:r>
      <w:r>
        <w:rPr>
          <w:rFonts w:hint="cs"/>
          <w:rtl/>
        </w:rPr>
        <w:t>380)</w:t>
      </w:r>
      <w:r w:rsidR="00F27EE7">
        <w:rPr>
          <w:rFonts w:hint="cs"/>
          <w:rtl/>
        </w:rPr>
        <w:t xml:space="preserve">، </w:t>
      </w:r>
    </w:p>
    <w:p w14:paraId="2C5F202F" w14:textId="5609D48A" w:rsidR="00033F4C" w:rsidRDefault="00033F4C" w:rsidP="00F27EE7">
      <w:pPr>
        <w:rPr>
          <w:b/>
          <w:rtl/>
        </w:rPr>
      </w:pPr>
      <w:r>
        <w:rPr>
          <w:rFonts w:hint="cs"/>
          <w:rtl/>
        </w:rPr>
        <w:t>5- وقال ايضاً</w:t>
      </w:r>
      <w:r w:rsidR="00A03C1E">
        <w:rPr>
          <w:rFonts w:hint="cs"/>
          <w:rtl/>
        </w:rPr>
        <w:t>:</w:t>
      </w:r>
      <w:r>
        <w:rPr>
          <w:rFonts w:hint="cs"/>
          <w:rtl/>
        </w:rPr>
        <w:t xml:space="preserve"> </w:t>
      </w:r>
      <w:r w:rsidR="00A03C1E">
        <w:rPr>
          <w:rFonts w:hint="cs"/>
          <w:rtl/>
        </w:rPr>
        <w:t>(</w:t>
      </w:r>
      <w:r>
        <w:rPr>
          <w:rFonts w:hint="cs"/>
          <w:rtl/>
        </w:rPr>
        <w:t>أنت الله الذي لا تحد فتكون محدودا</w:t>
      </w:r>
      <w:r w:rsidR="00A03C1E">
        <w:rPr>
          <w:rFonts w:hint="cs"/>
          <w:rtl/>
        </w:rPr>
        <w:t>)</w:t>
      </w:r>
      <w:r>
        <w:rPr>
          <w:rFonts w:hint="cs"/>
          <w:rtl/>
        </w:rPr>
        <w:t xml:space="preserve"> إتحاف السادة المتقين (4</w:t>
      </w:r>
      <w:r w:rsidR="00A03C1E">
        <w:rPr>
          <w:rFonts w:hint="cs"/>
          <w:rtl/>
        </w:rPr>
        <w:t xml:space="preserve">: </w:t>
      </w:r>
      <w:r>
        <w:rPr>
          <w:rFonts w:hint="cs"/>
          <w:rtl/>
        </w:rPr>
        <w:t>380)</w:t>
      </w:r>
      <w:r w:rsidR="00F27EE7">
        <w:rPr>
          <w:rFonts w:hint="cs"/>
          <w:rtl/>
        </w:rPr>
        <w:t xml:space="preserve">، </w:t>
      </w:r>
    </w:p>
    <w:p w14:paraId="58627BEC" w14:textId="2B99BB1C" w:rsidR="00033F4C" w:rsidRDefault="00033F4C" w:rsidP="00F27EE7">
      <w:pPr>
        <w:rPr>
          <w:b/>
          <w:rtl/>
        </w:rPr>
      </w:pPr>
      <w:r>
        <w:rPr>
          <w:rFonts w:hint="cs"/>
          <w:rtl/>
        </w:rPr>
        <w:t>6- وقال الإمام أبو حنيفة النعمان</w:t>
      </w:r>
      <w:r w:rsidR="00A03C1E">
        <w:rPr>
          <w:rFonts w:hint="cs"/>
          <w:rtl/>
        </w:rPr>
        <w:t>:</w:t>
      </w:r>
      <w:r>
        <w:rPr>
          <w:rFonts w:hint="cs"/>
          <w:rtl/>
        </w:rPr>
        <w:t xml:space="preserve"> </w:t>
      </w:r>
      <w:r w:rsidR="00A03C1E">
        <w:rPr>
          <w:rFonts w:hint="cs"/>
          <w:rtl/>
        </w:rPr>
        <w:t>(</w:t>
      </w:r>
      <w:r>
        <w:rPr>
          <w:rFonts w:hint="cs"/>
          <w:rtl/>
        </w:rPr>
        <w:t>قلت</w:t>
      </w:r>
      <w:r w:rsidR="00A03C1E">
        <w:rPr>
          <w:rFonts w:hint="cs"/>
          <w:rtl/>
        </w:rPr>
        <w:t>:</w:t>
      </w:r>
      <w:r>
        <w:rPr>
          <w:rFonts w:hint="cs"/>
          <w:rtl/>
        </w:rPr>
        <w:t xml:space="preserve"> أرأيت لو قيل أين الله </w:t>
      </w:r>
      <w:proofErr w:type="gramStart"/>
      <w:r>
        <w:rPr>
          <w:rFonts w:hint="cs"/>
          <w:rtl/>
        </w:rPr>
        <w:t>تعالى ؟</w:t>
      </w:r>
      <w:proofErr w:type="gramEnd"/>
      <w:r>
        <w:rPr>
          <w:rFonts w:hint="cs"/>
          <w:rtl/>
        </w:rPr>
        <w:t xml:space="preserve"> فقال - أي أبو حنيفة</w:t>
      </w:r>
      <w:r w:rsidR="00A03C1E">
        <w:rPr>
          <w:rFonts w:hint="cs"/>
          <w:rtl/>
        </w:rPr>
        <w:t>:</w:t>
      </w:r>
      <w:r>
        <w:rPr>
          <w:rFonts w:hint="cs"/>
          <w:rtl/>
        </w:rPr>
        <w:t xml:space="preserve"> يقال له كان الله تعالى ولا مكان قبل أن يخلق الخلق</w:t>
      </w:r>
      <w:r w:rsidR="00F27EE7">
        <w:rPr>
          <w:rFonts w:hint="cs"/>
          <w:rtl/>
        </w:rPr>
        <w:t xml:space="preserve">، </w:t>
      </w:r>
      <w:r>
        <w:rPr>
          <w:rFonts w:hint="cs"/>
          <w:rtl/>
        </w:rPr>
        <w:t>وكان الله تعالى ولم يكن أين ولا خلق ولا شيء</w:t>
      </w:r>
      <w:r w:rsidR="00F27EE7">
        <w:rPr>
          <w:rFonts w:hint="cs"/>
          <w:rtl/>
        </w:rPr>
        <w:t xml:space="preserve">، </w:t>
      </w:r>
      <w:r>
        <w:rPr>
          <w:rFonts w:hint="cs"/>
          <w:rtl/>
        </w:rPr>
        <w:t>وهو خالق كل شيء</w:t>
      </w:r>
      <w:r w:rsidR="00A03C1E">
        <w:rPr>
          <w:rFonts w:hint="cs"/>
          <w:rtl/>
        </w:rPr>
        <w:t>)</w:t>
      </w:r>
      <w:r>
        <w:rPr>
          <w:rFonts w:hint="cs"/>
          <w:rtl/>
        </w:rPr>
        <w:t xml:space="preserve"> الفقه الأبسط ضمن مجموعة رسائل أبي حنيفة بتحقيق الكوثري (ص 25)</w:t>
      </w:r>
      <w:r w:rsidR="00F27EE7">
        <w:rPr>
          <w:rFonts w:hint="cs"/>
          <w:rtl/>
        </w:rPr>
        <w:t xml:space="preserve">، </w:t>
      </w:r>
      <w:r>
        <w:rPr>
          <w:rFonts w:hint="cs"/>
          <w:rtl/>
        </w:rPr>
        <w:t xml:space="preserve">ونقل ذلك أيضا المحدث الفقيه الشيخ عبد الله </w:t>
      </w:r>
      <w:proofErr w:type="spellStart"/>
      <w:r>
        <w:rPr>
          <w:rFonts w:hint="cs"/>
          <w:rtl/>
        </w:rPr>
        <w:t>الهرري</w:t>
      </w:r>
      <w:proofErr w:type="spellEnd"/>
      <w:r>
        <w:rPr>
          <w:rFonts w:hint="cs"/>
          <w:rtl/>
        </w:rPr>
        <w:t xml:space="preserve"> في كتابه الدليل القويم (ص54)</w:t>
      </w:r>
      <w:r w:rsidR="00F27EE7">
        <w:rPr>
          <w:rFonts w:hint="cs"/>
          <w:rtl/>
        </w:rPr>
        <w:t xml:space="preserve">، </w:t>
      </w:r>
    </w:p>
    <w:p w14:paraId="5538E633" w14:textId="01B1B6B2" w:rsidR="00033F4C" w:rsidRDefault="00033F4C" w:rsidP="00F27EE7">
      <w:pPr>
        <w:rPr>
          <w:b/>
          <w:rtl/>
        </w:rPr>
      </w:pPr>
      <w:r>
        <w:rPr>
          <w:rFonts w:hint="cs"/>
          <w:rtl/>
        </w:rPr>
        <w:t>7- وقال أيضا</w:t>
      </w:r>
      <w:r w:rsidR="00A03C1E">
        <w:rPr>
          <w:rFonts w:hint="cs"/>
          <w:rtl/>
        </w:rPr>
        <w:t>: (</w:t>
      </w:r>
      <w:r>
        <w:rPr>
          <w:rFonts w:hint="cs"/>
          <w:rtl/>
        </w:rPr>
        <w:t>ونقر بأن الله سبحانه وتعالى على العرش استوى من غير أن يكون له حاجة إليه واستقرار عليه</w:t>
      </w:r>
      <w:r w:rsidR="00F27EE7">
        <w:rPr>
          <w:rFonts w:hint="cs"/>
          <w:rtl/>
        </w:rPr>
        <w:t xml:space="preserve">، </w:t>
      </w:r>
      <w:r>
        <w:rPr>
          <w:rFonts w:hint="cs"/>
          <w:rtl/>
        </w:rPr>
        <w:t>وهو حافظ العرش وغير العرش من غير احتياج</w:t>
      </w:r>
      <w:r w:rsidR="00F27EE7">
        <w:rPr>
          <w:rFonts w:hint="cs"/>
          <w:rtl/>
        </w:rPr>
        <w:t xml:space="preserve">، </w:t>
      </w:r>
      <w:r>
        <w:rPr>
          <w:rFonts w:hint="cs"/>
          <w:rtl/>
        </w:rPr>
        <w:t>فلو كان محتاجا لما قدر على إيجاد العالم وتدبيره كالمخلوقين</w:t>
      </w:r>
      <w:r w:rsidR="00F27EE7">
        <w:rPr>
          <w:rFonts w:hint="cs"/>
          <w:rtl/>
        </w:rPr>
        <w:t xml:space="preserve">، </w:t>
      </w:r>
      <w:r>
        <w:rPr>
          <w:rFonts w:hint="cs"/>
          <w:rtl/>
        </w:rPr>
        <w:t>ولو كان محتاجا إلى الجلوس والقرار فقبل خلق العرش أين كان الله</w:t>
      </w:r>
      <w:r w:rsidR="00F27EE7">
        <w:rPr>
          <w:rFonts w:hint="cs"/>
          <w:rtl/>
        </w:rPr>
        <w:t xml:space="preserve">، </w:t>
      </w:r>
      <w:r>
        <w:rPr>
          <w:rFonts w:hint="cs"/>
          <w:rtl/>
        </w:rPr>
        <w:t>تعالى الله عن ذلك علوا كبيرا</w:t>
      </w:r>
      <w:r w:rsidR="00A03C1E">
        <w:rPr>
          <w:rFonts w:hint="cs"/>
          <w:rtl/>
        </w:rPr>
        <w:t>)</w:t>
      </w:r>
      <w:r>
        <w:rPr>
          <w:rFonts w:hint="cs"/>
          <w:rtl/>
        </w:rPr>
        <w:t xml:space="preserve"> كتاب الوصية</w:t>
      </w:r>
      <w:r w:rsidR="00F27EE7">
        <w:rPr>
          <w:rFonts w:hint="cs"/>
          <w:rtl/>
        </w:rPr>
        <w:t xml:space="preserve">، </w:t>
      </w:r>
      <w:r>
        <w:rPr>
          <w:rFonts w:hint="cs"/>
          <w:rtl/>
        </w:rPr>
        <w:t>ضمن مجموعة رسائل أبي حنيفة بتحقيق الكوثري (ص</w:t>
      </w:r>
      <w:r w:rsidR="00A03C1E">
        <w:rPr>
          <w:rFonts w:hint="cs"/>
          <w:rtl/>
        </w:rPr>
        <w:t xml:space="preserve">: </w:t>
      </w:r>
      <w:r>
        <w:rPr>
          <w:rFonts w:hint="cs"/>
          <w:rtl/>
        </w:rPr>
        <w:t>2)</w:t>
      </w:r>
      <w:r w:rsidR="00F27EE7">
        <w:rPr>
          <w:rFonts w:hint="cs"/>
          <w:rtl/>
        </w:rPr>
        <w:t xml:space="preserve">، </w:t>
      </w:r>
      <w:r>
        <w:rPr>
          <w:rFonts w:hint="cs"/>
          <w:rtl/>
        </w:rPr>
        <w:t xml:space="preserve">وذكره الشيخ </w:t>
      </w:r>
      <w:proofErr w:type="spellStart"/>
      <w:r>
        <w:rPr>
          <w:rFonts w:hint="cs"/>
          <w:rtl/>
        </w:rPr>
        <w:t>الهرري</w:t>
      </w:r>
      <w:proofErr w:type="spellEnd"/>
      <w:r>
        <w:rPr>
          <w:rFonts w:hint="cs"/>
          <w:rtl/>
        </w:rPr>
        <w:t xml:space="preserve"> كذلك في كتابه السابق</w:t>
      </w:r>
      <w:r w:rsidR="00F27EE7">
        <w:rPr>
          <w:rFonts w:hint="cs"/>
          <w:rtl/>
        </w:rPr>
        <w:t xml:space="preserve">، </w:t>
      </w:r>
    </w:p>
    <w:p w14:paraId="02E407BA" w14:textId="21A5C6D8" w:rsidR="00033F4C" w:rsidRDefault="00033F4C" w:rsidP="00F27EE7">
      <w:pPr>
        <w:rPr>
          <w:b/>
          <w:rtl/>
        </w:rPr>
      </w:pPr>
      <w:r>
        <w:rPr>
          <w:rFonts w:hint="cs"/>
          <w:rtl/>
        </w:rPr>
        <w:t>8- وقال الإمام جعفر الصادق بن محمد الباقر بن زين العابدين علي بن الحسين رضوان الله عليهم ما نصه</w:t>
      </w:r>
      <w:r w:rsidR="00A03C1E">
        <w:rPr>
          <w:rFonts w:hint="cs"/>
          <w:rtl/>
        </w:rPr>
        <w:t>: (</w:t>
      </w:r>
      <w:r>
        <w:rPr>
          <w:rFonts w:hint="cs"/>
          <w:rtl/>
        </w:rPr>
        <w:t>من زعم أن الله في شيء</w:t>
      </w:r>
      <w:r w:rsidR="00F27EE7">
        <w:rPr>
          <w:rFonts w:hint="cs"/>
          <w:rtl/>
        </w:rPr>
        <w:t xml:space="preserve">، </w:t>
      </w:r>
      <w:r>
        <w:rPr>
          <w:rFonts w:hint="cs"/>
          <w:rtl/>
        </w:rPr>
        <w:t>أو من شيء</w:t>
      </w:r>
      <w:r w:rsidR="00F27EE7">
        <w:rPr>
          <w:rFonts w:hint="cs"/>
          <w:rtl/>
        </w:rPr>
        <w:t xml:space="preserve">، </w:t>
      </w:r>
      <w:r>
        <w:rPr>
          <w:rFonts w:hint="cs"/>
          <w:rtl/>
        </w:rPr>
        <w:t xml:space="preserve">أو على شيء فقد </w:t>
      </w:r>
      <w:proofErr w:type="gramStart"/>
      <w:r>
        <w:rPr>
          <w:rFonts w:hint="cs"/>
          <w:rtl/>
        </w:rPr>
        <w:t>أشرك .</w:t>
      </w:r>
      <w:proofErr w:type="gramEnd"/>
      <w:r>
        <w:rPr>
          <w:rFonts w:hint="cs"/>
          <w:rtl/>
        </w:rPr>
        <w:t xml:space="preserve"> إذ لو كان على شيء لكان محمولا</w:t>
      </w:r>
      <w:r w:rsidR="00F27EE7">
        <w:rPr>
          <w:rFonts w:hint="cs"/>
          <w:rtl/>
        </w:rPr>
        <w:t xml:space="preserve">، </w:t>
      </w:r>
      <w:r>
        <w:rPr>
          <w:rFonts w:hint="cs"/>
          <w:rtl/>
        </w:rPr>
        <w:t>ولو كان في شيء لكان محصورا</w:t>
      </w:r>
      <w:r w:rsidR="00F27EE7">
        <w:rPr>
          <w:rFonts w:hint="cs"/>
          <w:rtl/>
        </w:rPr>
        <w:t xml:space="preserve">، </w:t>
      </w:r>
      <w:r>
        <w:rPr>
          <w:rFonts w:hint="cs"/>
          <w:rtl/>
        </w:rPr>
        <w:t>ولو كان من شيء لكان محدثا - أي مخلوقا</w:t>
      </w:r>
      <w:r w:rsidR="00A03C1E">
        <w:rPr>
          <w:rFonts w:hint="cs"/>
          <w:rtl/>
        </w:rPr>
        <w:t>)</w:t>
      </w:r>
      <w:r>
        <w:rPr>
          <w:rFonts w:hint="cs"/>
          <w:rtl/>
        </w:rPr>
        <w:t xml:space="preserve"> ذكره القشيري في رسالته المعروفة بالرسالة القشيرية (ص6)</w:t>
      </w:r>
      <w:r w:rsidR="00F27EE7">
        <w:rPr>
          <w:rFonts w:hint="cs"/>
          <w:rtl/>
        </w:rPr>
        <w:t xml:space="preserve">، </w:t>
      </w:r>
    </w:p>
    <w:p w14:paraId="01090BD8" w14:textId="68316AFC" w:rsidR="00033F4C" w:rsidRDefault="00033F4C" w:rsidP="00F27EE7">
      <w:pPr>
        <w:rPr>
          <w:b/>
          <w:rtl/>
        </w:rPr>
      </w:pPr>
      <w:r>
        <w:rPr>
          <w:rFonts w:hint="cs"/>
          <w:rtl/>
        </w:rPr>
        <w:t>9- وقال الإمام العز بن عبد السلام الشافعي في كتابه (حل الرموز) في بيان مراد أبي حنيفة ما نصه</w:t>
      </w:r>
      <w:r w:rsidR="00A03C1E">
        <w:rPr>
          <w:rFonts w:hint="cs"/>
          <w:rtl/>
        </w:rPr>
        <w:t>:</w:t>
      </w:r>
      <w:r>
        <w:rPr>
          <w:rFonts w:hint="cs"/>
          <w:rtl/>
        </w:rPr>
        <w:br/>
        <w:t> </w:t>
      </w:r>
      <w:r w:rsidR="00A03C1E">
        <w:rPr>
          <w:rFonts w:hint="cs"/>
          <w:rtl/>
        </w:rPr>
        <w:t>(</w:t>
      </w:r>
      <w:r>
        <w:rPr>
          <w:rFonts w:hint="cs"/>
          <w:rtl/>
        </w:rPr>
        <w:t>لأن هذا القول يوهم أن للحق مكانا</w:t>
      </w:r>
      <w:r w:rsidR="00F27EE7">
        <w:rPr>
          <w:rFonts w:hint="cs"/>
          <w:rtl/>
        </w:rPr>
        <w:t xml:space="preserve">، </w:t>
      </w:r>
      <w:r>
        <w:rPr>
          <w:rFonts w:hint="cs"/>
          <w:rtl/>
        </w:rPr>
        <w:t>ومن توهم أن للحق مكانا فهو مشبه</w:t>
      </w:r>
      <w:r w:rsidR="00A03C1E">
        <w:rPr>
          <w:rFonts w:hint="cs"/>
          <w:rtl/>
        </w:rPr>
        <w:t>)</w:t>
      </w:r>
      <w:r>
        <w:rPr>
          <w:rFonts w:hint="cs"/>
          <w:rtl/>
        </w:rPr>
        <w:t xml:space="preserve"> نقله ملا </w:t>
      </w:r>
      <w:proofErr w:type="gramStart"/>
      <w:r>
        <w:rPr>
          <w:rFonts w:hint="cs"/>
          <w:rtl/>
        </w:rPr>
        <w:t>علي</w:t>
      </w:r>
      <w:proofErr w:type="gramEnd"/>
      <w:r>
        <w:rPr>
          <w:rFonts w:hint="cs"/>
          <w:rtl/>
        </w:rPr>
        <w:t xml:space="preserve"> القاري في شرح الفقه الأكبر بعد أن انتهى من شرح رسالة الفقه الأكبر (ص 198)</w:t>
      </w:r>
      <w:r w:rsidR="00F27EE7">
        <w:rPr>
          <w:rFonts w:hint="cs"/>
          <w:rtl/>
        </w:rPr>
        <w:t xml:space="preserve">، </w:t>
      </w:r>
    </w:p>
    <w:p w14:paraId="53180375" w14:textId="333BDAC9" w:rsidR="00033F4C" w:rsidRDefault="00033F4C" w:rsidP="00F27EE7">
      <w:pPr>
        <w:rPr>
          <w:b/>
          <w:rtl/>
        </w:rPr>
      </w:pPr>
      <w:r>
        <w:rPr>
          <w:rFonts w:hint="cs"/>
          <w:rtl/>
        </w:rPr>
        <w:lastRenderedPageBreak/>
        <w:t xml:space="preserve">10- وأيد ملا </w:t>
      </w:r>
      <w:proofErr w:type="gramStart"/>
      <w:r>
        <w:rPr>
          <w:rFonts w:hint="cs"/>
          <w:rtl/>
        </w:rPr>
        <w:t>علي</w:t>
      </w:r>
      <w:proofErr w:type="gramEnd"/>
      <w:r>
        <w:rPr>
          <w:rFonts w:hint="cs"/>
          <w:rtl/>
        </w:rPr>
        <w:t xml:space="preserve"> القاري كلام ابن عبد السلام فقال</w:t>
      </w:r>
      <w:r w:rsidR="00A03C1E">
        <w:rPr>
          <w:rFonts w:hint="cs"/>
          <w:rtl/>
        </w:rPr>
        <w:t>: (</w:t>
      </w:r>
      <w:r>
        <w:rPr>
          <w:rFonts w:hint="cs"/>
          <w:rtl/>
        </w:rPr>
        <w:t>ولا شك أن ابن عبد السلام من أجل العلماء وأوثقهم</w:t>
      </w:r>
      <w:r w:rsidR="00F27EE7">
        <w:rPr>
          <w:rFonts w:hint="cs"/>
          <w:rtl/>
        </w:rPr>
        <w:t xml:space="preserve">، </w:t>
      </w:r>
      <w:r>
        <w:rPr>
          <w:rFonts w:hint="cs"/>
          <w:rtl/>
        </w:rPr>
        <w:t>فيجب الاعتماد على نقله</w:t>
      </w:r>
      <w:r w:rsidR="00A03C1E">
        <w:rPr>
          <w:rFonts w:hint="cs"/>
          <w:rtl/>
        </w:rPr>
        <w:t>)</w:t>
      </w:r>
      <w:r>
        <w:rPr>
          <w:rFonts w:hint="cs"/>
          <w:rtl/>
        </w:rPr>
        <w:t xml:space="preserve"> نقله ملا علي القاري في شرح الفقه الأكبر بعد أن انتهى من شرح رسالة الفقه الأكبر (ص 198)</w:t>
      </w:r>
      <w:r w:rsidR="00F27EE7">
        <w:rPr>
          <w:rFonts w:hint="cs"/>
          <w:rtl/>
        </w:rPr>
        <w:t xml:space="preserve">، </w:t>
      </w:r>
    </w:p>
    <w:p w14:paraId="5B4993DC" w14:textId="697BD7C0" w:rsidR="00033F4C" w:rsidRDefault="00033F4C" w:rsidP="00F27EE7">
      <w:pPr>
        <w:rPr>
          <w:b/>
          <w:rtl/>
        </w:rPr>
      </w:pPr>
      <w:r>
        <w:rPr>
          <w:rFonts w:hint="cs"/>
          <w:rtl/>
        </w:rPr>
        <w:t>13- وقال الإمام محمد بن إدريس الشافعي رضي الله عنه ما نصه</w:t>
      </w:r>
      <w:r w:rsidR="00A03C1E">
        <w:rPr>
          <w:rFonts w:hint="cs"/>
          <w:rtl/>
        </w:rPr>
        <w:t>:</w:t>
      </w:r>
      <w:r>
        <w:rPr>
          <w:rFonts w:hint="cs"/>
          <w:rtl/>
        </w:rPr>
        <w:t xml:space="preserve"> </w:t>
      </w:r>
      <w:r w:rsidR="00A03C1E">
        <w:rPr>
          <w:rFonts w:hint="cs"/>
          <w:rtl/>
        </w:rPr>
        <w:t>(</w:t>
      </w:r>
      <w:r>
        <w:rPr>
          <w:rFonts w:hint="cs"/>
          <w:rtl/>
        </w:rPr>
        <w:t>إنه تعالى كان ولا مكان فخلق المكان وهو على صفة الأزلية كما كان قبل خلقه المكان لا يجوز عليه التغيير في ذاته ولا التبديل في صفاته</w:t>
      </w:r>
      <w:r w:rsidR="00A03C1E">
        <w:rPr>
          <w:rFonts w:hint="cs"/>
          <w:rtl/>
        </w:rPr>
        <w:t>)</w:t>
      </w:r>
      <w:r>
        <w:rPr>
          <w:rFonts w:hint="cs"/>
          <w:rtl/>
        </w:rPr>
        <w:t xml:space="preserve"> إتحاف السادة المتقن (2</w:t>
      </w:r>
      <w:r w:rsidR="00A03C1E">
        <w:rPr>
          <w:rFonts w:hint="cs"/>
          <w:rtl/>
        </w:rPr>
        <w:t xml:space="preserve">: </w:t>
      </w:r>
      <w:r>
        <w:rPr>
          <w:rFonts w:hint="cs"/>
          <w:rtl/>
        </w:rPr>
        <w:t>24)</w:t>
      </w:r>
      <w:r w:rsidR="00F27EE7">
        <w:rPr>
          <w:rFonts w:hint="cs"/>
          <w:rtl/>
        </w:rPr>
        <w:t xml:space="preserve">، </w:t>
      </w:r>
    </w:p>
    <w:p w14:paraId="30BA4F64" w14:textId="72F5E1D6" w:rsidR="00033F4C" w:rsidRDefault="00033F4C" w:rsidP="00F27EE7">
      <w:pPr>
        <w:rPr>
          <w:b/>
          <w:rtl/>
        </w:rPr>
      </w:pPr>
      <w:r>
        <w:rPr>
          <w:rFonts w:hint="cs"/>
          <w:rtl/>
        </w:rPr>
        <w:t>11- وقال الامام أحمد</w:t>
      </w:r>
      <w:r w:rsidR="00F27EE7">
        <w:rPr>
          <w:rFonts w:hint="cs"/>
          <w:rtl/>
        </w:rPr>
        <w:t xml:space="preserve">، </w:t>
      </w:r>
      <w:r>
        <w:rPr>
          <w:rFonts w:hint="cs"/>
          <w:rtl/>
        </w:rPr>
        <w:t>فقد نقل ابو الفضل التميمي رئيس الحنابلة عن الامام احمد ما نصه</w:t>
      </w:r>
      <w:r w:rsidR="00A03C1E">
        <w:rPr>
          <w:rFonts w:hint="cs"/>
          <w:rtl/>
        </w:rPr>
        <w:t>:</w:t>
      </w:r>
      <w:r>
        <w:rPr>
          <w:rFonts w:hint="cs"/>
          <w:rtl/>
        </w:rPr>
        <w:t xml:space="preserve"> </w:t>
      </w:r>
      <w:r w:rsidR="00A03C1E">
        <w:rPr>
          <w:rFonts w:hint="cs"/>
          <w:rtl/>
        </w:rPr>
        <w:t>(</w:t>
      </w:r>
      <w:r>
        <w:rPr>
          <w:rFonts w:hint="cs"/>
          <w:rtl/>
        </w:rPr>
        <w:t xml:space="preserve">كان يقول - أي الإمام أحمد - في معني الاستواء هو العلو والارتفاع ولم يزل الله عاليا رفيعا قبل أن يخلق عرشه فهو فوق كل شيء والعالي علي كل شيء وإنما خص الله العرش لمعني فيه مخالف لسائر الأشياء والعرش أفضل الأشياء وأرفعها فامتدح الله نفسه بأنه (علي العرش استوي) أي عليه علا ولا يجوز أن يقال استوي بمماسه ولا </w:t>
      </w:r>
      <w:proofErr w:type="spellStart"/>
      <w:r>
        <w:rPr>
          <w:rFonts w:hint="cs"/>
          <w:rtl/>
        </w:rPr>
        <w:t>بملاقاه</w:t>
      </w:r>
      <w:proofErr w:type="spellEnd"/>
      <w:r>
        <w:rPr>
          <w:rFonts w:hint="cs"/>
          <w:rtl/>
        </w:rPr>
        <w:t xml:space="preserve"> تعالي الله عن ذلك علوا كبيرا والله تعالي لم يلحقه تغيير ولا تبدل ولا تلحقه الحدود قبل خلق العرش ولا بعد خلق العرش</w:t>
      </w:r>
      <w:r w:rsidR="00A03C1E">
        <w:rPr>
          <w:rFonts w:hint="cs"/>
          <w:rtl/>
        </w:rPr>
        <w:t>)</w:t>
      </w:r>
      <w:r>
        <w:rPr>
          <w:rFonts w:hint="cs"/>
          <w:rtl/>
        </w:rPr>
        <w:t xml:space="preserve"> انظر رساله التميمي في (2</w:t>
      </w:r>
      <w:r w:rsidR="00A03C1E">
        <w:rPr>
          <w:rFonts w:hint="cs"/>
          <w:rtl/>
        </w:rPr>
        <w:t>:</w:t>
      </w:r>
      <w:r>
        <w:rPr>
          <w:rFonts w:hint="cs"/>
          <w:rtl/>
        </w:rPr>
        <w:t xml:space="preserve"> 265-290) طبقات </w:t>
      </w:r>
      <w:proofErr w:type="spellStart"/>
      <w:r>
        <w:rPr>
          <w:rFonts w:hint="cs"/>
          <w:rtl/>
        </w:rPr>
        <w:t>الحنابله</w:t>
      </w:r>
      <w:proofErr w:type="spellEnd"/>
      <w:r w:rsidR="00F27EE7">
        <w:rPr>
          <w:rFonts w:hint="cs"/>
          <w:rtl/>
        </w:rPr>
        <w:t xml:space="preserve">، </w:t>
      </w:r>
      <w:r>
        <w:rPr>
          <w:rFonts w:hint="cs"/>
          <w:rtl/>
        </w:rPr>
        <w:t>ثم قال التميمي في آخر رسالته</w:t>
      </w:r>
      <w:r w:rsidR="00A03C1E">
        <w:rPr>
          <w:rFonts w:hint="cs"/>
          <w:rtl/>
        </w:rPr>
        <w:t>:</w:t>
      </w:r>
      <w:r>
        <w:rPr>
          <w:rFonts w:hint="cs"/>
          <w:rtl/>
        </w:rPr>
        <w:t xml:space="preserve"> </w:t>
      </w:r>
      <w:r w:rsidR="00A03C1E">
        <w:rPr>
          <w:rFonts w:hint="cs"/>
          <w:rtl/>
        </w:rPr>
        <w:t>(</w:t>
      </w:r>
      <w:r>
        <w:rPr>
          <w:rFonts w:hint="cs"/>
          <w:rtl/>
        </w:rPr>
        <w:t>وهذا - أي المعتقد - وما شابهه محفوظ عنه - أي الإمام أحمد - وما خالف ذلك فكذب عليه و زور</w:t>
      </w:r>
      <w:r w:rsidR="00A03C1E">
        <w:rPr>
          <w:rFonts w:hint="cs"/>
          <w:rtl/>
        </w:rPr>
        <w:t>)</w:t>
      </w:r>
      <w:r w:rsidR="00F27EE7">
        <w:rPr>
          <w:rFonts w:hint="cs"/>
          <w:rtl/>
        </w:rPr>
        <w:t xml:space="preserve">، </w:t>
      </w:r>
    </w:p>
    <w:p w14:paraId="76847B74" w14:textId="50517ED6" w:rsidR="00033F4C" w:rsidRDefault="00033F4C" w:rsidP="00F27EE7">
      <w:pPr>
        <w:rPr>
          <w:b/>
          <w:rtl/>
        </w:rPr>
      </w:pPr>
      <w:r>
        <w:rPr>
          <w:rFonts w:hint="cs"/>
          <w:rtl/>
        </w:rPr>
        <w:t xml:space="preserve">12- وذكر الشيخ ابن حجر </w:t>
      </w:r>
      <w:proofErr w:type="spellStart"/>
      <w:r>
        <w:rPr>
          <w:rFonts w:hint="cs"/>
          <w:rtl/>
        </w:rPr>
        <w:t>الهيتمي</w:t>
      </w:r>
      <w:proofErr w:type="spellEnd"/>
      <w:r>
        <w:rPr>
          <w:rFonts w:hint="cs"/>
          <w:rtl/>
        </w:rPr>
        <w:t xml:space="preserve"> عن الامام احمد أنه كان من المنزهين لله تعالى عن الجهة والجسمية</w:t>
      </w:r>
      <w:r w:rsidR="00F27EE7">
        <w:rPr>
          <w:rFonts w:hint="cs"/>
          <w:rtl/>
        </w:rPr>
        <w:t xml:space="preserve">، </w:t>
      </w:r>
      <w:r>
        <w:rPr>
          <w:rFonts w:hint="cs"/>
          <w:rtl/>
        </w:rPr>
        <w:t>ثم قال ابن حجر ما نصه</w:t>
      </w:r>
      <w:r w:rsidR="00A03C1E">
        <w:rPr>
          <w:rFonts w:hint="cs"/>
          <w:rtl/>
        </w:rPr>
        <w:t>: (</w:t>
      </w:r>
      <w:r>
        <w:rPr>
          <w:rFonts w:hint="cs"/>
          <w:rtl/>
        </w:rPr>
        <w:t>وما اشتهر بين جهلة المنسوبين إلى هذا الإمام الأعظم المجتهد من أنه قائل بشيء سن الجهة أو نحوها فكذب وبهتان وافتراء عليه</w:t>
      </w:r>
      <w:r w:rsidR="00A03C1E">
        <w:rPr>
          <w:rFonts w:hint="cs"/>
          <w:rtl/>
        </w:rPr>
        <w:t>)</w:t>
      </w:r>
      <w:r>
        <w:rPr>
          <w:rFonts w:hint="cs"/>
          <w:rtl/>
        </w:rPr>
        <w:t xml:space="preserve"> الفتاوى الحديثية (ص144)</w:t>
      </w:r>
      <w:r w:rsidR="00F27EE7">
        <w:rPr>
          <w:rFonts w:hint="cs"/>
          <w:rtl/>
        </w:rPr>
        <w:t xml:space="preserve">، </w:t>
      </w:r>
    </w:p>
    <w:p w14:paraId="5380FFF5" w14:textId="752DB381" w:rsidR="00033F4C" w:rsidRDefault="00033F4C" w:rsidP="00F27EE7">
      <w:pPr>
        <w:rPr>
          <w:b/>
          <w:rtl/>
        </w:rPr>
      </w:pPr>
      <w:r>
        <w:rPr>
          <w:rFonts w:hint="cs"/>
          <w:rtl/>
        </w:rPr>
        <w:t>13- والإمام البخاري رحمه كان منزها</w:t>
      </w:r>
      <w:r w:rsidR="00F27EE7">
        <w:rPr>
          <w:rFonts w:hint="cs"/>
          <w:rtl/>
        </w:rPr>
        <w:t xml:space="preserve">، </w:t>
      </w:r>
      <w:r>
        <w:rPr>
          <w:rFonts w:hint="cs"/>
          <w:rtl/>
        </w:rPr>
        <w:t>فقد فهم شراح صحيحه أن البخاري كان ينزه الله عن المكان والجهة</w:t>
      </w:r>
      <w:r w:rsidR="00F27EE7">
        <w:rPr>
          <w:rFonts w:hint="cs"/>
          <w:rtl/>
        </w:rPr>
        <w:t xml:space="preserve">، </w:t>
      </w:r>
      <w:r>
        <w:rPr>
          <w:rFonts w:hint="cs"/>
          <w:rtl/>
        </w:rPr>
        <w:t>قال الشيخ علي بن خلف المالكي المشهور بابن بطال أحد شراح البخاري ما نصه</w:t>
      </w:r>
      <w:r w:rsidR="00A03C1E">
        <w:rPr>
          <w:rFonts w:hint="cs"/>
          <w:rtl/>
        </w:rPr>
        <w:t>:</w:t>
      </w:r>
      <w:r>
        <w:rPr>
          <w:rFonts w:hint="cs"/>
          <w:rtl/>
        </w:rPr>
        <w:t xml:space="preserve"> </w:t>
      </w:r>
      <w:r w:rsidR="00A03C1E">
        <w:rPr>
          <w:rFonts w:hint="cs"/>
          <w:rtl/>
        </w:rPr>
        <w:t>(</w:t>
      </w:r>
      <w:r>
        <w:rPr>
          <w:rFonts w:hint="cs"/>
          <w:rtl/>
        </w:rPr>
        <w:t>غرض البخاري في هذا الباب الرد على الجهمية المجسمة في تعلقها بهذه الظواهر</w:t>
      </w:r>
      <w:r w:rsidR="00F27EE7">
        <w:rPr>
          <w:rFonts w:hint="cs"/>
          <w:rtl/>
        </w:rPr>
        <w:t xml:space="preserve">، </w:t>
      </w:r>
      <w:r>
        <w:rPr>
          <w:rFonts w:hint="cs"/>
          <w:rtl/>
        </w:rPr>
        <w:t>وقد تقرر أن الله ليس بجسم فلا يحتاج إلى مكان يستقر فيه</w:t>
      </w:r>
      <w:r w:rsidR="00F27EE7">
        <w:rPr>
          <w:rFonts w:hint="cs"/>
          <w:rtl/>
        </w:rPr>
        <w:t xml:space="preserve">، </w:t>
      </w:r>
      <w:r>
        <w:rPr>
          <w:rFonts w:hint="cs"/>
          <w:rtl/>
        </w:rPr>
        <w:t>فقد كان ولا مكان</w:t>
      </w:r>
      <w:r w:rsidR="00F27EE7">
        <w:rPr>
          <w:rFonts w:hint="cs"/>
          <w:rtl/>
        </w:rPr>
        <w:t xml:space="preserve">، </w:t>
      </w:r>
      <w:r>
        <w:rPr>
          <w:rFonts w:hint="cs"/>
          <w:rtl/>
        </w:rPr>
        <w:t>وانما أضاف المعارج إليه إضافة تشريف</w:t>
      </w:r>
      <w:r w:rsidR="00F27EE7">
        <w:rPr>
          <w:rFonts w:hint="cs"/>
          <w:rtl/>
        </w:rPr>
        <w:t xml:space="preserve">، </w:t>
      </w:r>
      <w:r>
        <w:rPr>
          <w:rFonts w:hint="cs"/>
          <w:rtl/>
        </w:rPr>
        <w:t>ومعنى الارتفاع إليه اعتلاؤه - أي تعاليه - مع تنزيهه عن المكان</w:t>
      </w:r>
      <w:r w:rsidR="00A03C1E">
        <w:rPr>
          <w:rFonts w:hint="cs"/>
          <w:rtl/>
        </w:rPr>
        <w:t>)</w:t>
      </w:r>
      <w:r>
        <w:rPr>
          <w:rFonts w:hint="cs"/>
          <w:rtl/>
        </w:rPr>
        <w:t xml:space="preserve"> فتح الباري (13</w:t>
      </w:r>
      <w:r w:rsidR="00A03C1E">
        <w:rPr>
          <w:rFonts w:hint="cs"/>
          <w:rtl/>
        </w:rPr>
        <w:t>:</w:t>
      </w:r>
      <w:r>
        <w:rPr>
          <w:rFonts w:hint="cs"/>
          <w:rtl/>
        </w:rPr>
        <w:t xml:space="preserve"> 416)</w:t>
      </w:r>
      <w:r w:rsidR="00F27EE7">
        <w:rPr>
          <w:rFonts w:hint="cs"/>
          <w:rtl/>
        </w:rPr>
        <w:t xml:space="preserve">، </w:t>
      </w:r>
    </w:p>
    <w:p w14:paraId="16E84CB9" w14:textId="741516AE" w:rsidR="00033F4C" w:rsidRDefault="00033F4C" w:rsidP="00F27EE7">
      <w:pPr>
        <w:rPr>
          <w:b/>
          <w:rtl/>
        </w:rPr>
      </w:pPr>
      <w:r>
        <w:rPr>
          <w:rFonts w:hint="cs"/>
          <w:rtl/>
        </w:rPr>
        <w:t>14- وقال الامام ابن المنيِّر المالكي (695 هـ) ما نصه</w:t>
      </w:r>
      <w:r w:rsidR="00A03C1E">
        <w:rPr>
          <w:rFonts w:hint="cs"/>
          <w:rtl/>
        </w:rPr>
        <w:t>: (</w:t>
      </w:r>
      <w:r>
        <w:rPr>
          <w:rFonts w:hint="cs"/>
          <w:rtl/>
        </w:rPr>
        <w:t>جميع الأحاديث في هذه الترجمة مطابقة لها إلا حديث ابن عباس فليس فيه إلا قوله "رب العرش" ومطابقته</w:t>
      </w:r>
      <w:r w:rsidR="00F27EE7">
        <w:rPr>
          <w:rFonts w:hint="cs"/>
          <w:rtl/>
        </w:rPr>
        <w:t xml:space="preserve">، </w:t>
      </w:r>
      <w:r>
        <w:rPr>
          <w:rFonts w:hint="cs"/>
          <w:rtl/>
        </w:rPr>
        <w:t xml:space="preserve">والله أعلم من جهة أنه نبه على </w:t>
      </w:r>
      <w:r>
        <w:rPr>
          <w:rFonts w:hint="cs"/>
          <w:rtl/>
        </w:rPr>
        <w:lastRenderedPageBreak/>
        <w:t xml:space="preserve">بطلان قول من أثبت الجهة أخذا من قوله </w:t>
      </w:r>
      <w:r w:rsidR="00A03C1E">
        <w:rPr>
          <w:rFonts w:hint="cs"/>
          <w:rtl/>
        </w:rPr>
        <w:t>(</w:t>
      </w:r>
      <w:r>
        <w:rPr>
          <w:rFonts w:hint="cs"/>
          <w:rtl/>
        </w:rPr>
        <w:t>ذي المَعَارِجِ</w:t>
      </w:r>
      <w:r w:rsidR="00A03C1E">
        <w:rPr>
          <w:rFonts w:hint="cs"/>
          <w:rtl/>
        </w:rPr>
        <w:t>)</w:t>
      </w:r>
      <w:r>
        <w:rPr>
          <w:rFonts w:hint="cs"/>
          <w:rtl/>
        </w:rPr>
        <w:t xml:space="preserve"> (سورة المعارج 3</w:t>
      </w:r>
      <w:r w:rsidR="00A03C1E">
        <w:rPr>
          <w:rFonts w:hint="cs"/>
          <w:rtl/>
        </w:rPr>
        <w:t>)</w:t>
      </w:r>
      <w:r w:rsidR="00F27EE7">
        <w:rPr>
          <w:rFonts w:hint="cs"/>
          <w:rtl/>
        </w:rPr>
        <w:t xml:space="preserve">، </w:t>
      </w:r>
      <w:r>
        <w:rPr>
          <w:rFonts w:hint="cs"/>
          <w:rtl/>
        </w:rPr>
        <w:t>ففهم أن العلو الفوقي مضاف إلى الله تعالى</w:t>
      </w:r>
      <w:r w:rsidR="00F27EE7">
        <w:rPr>
          <w:rFonts w:hint="cs"/>
          <w:rtl/>
        </w:rPr>
        <w:t xml:space="preserve">، </w:t>
      </w:r>
      <w:r>
        <w:rPr>
          <w:rFonts w:hint="cs"/>
          <w:rtl/>
        </w:rPr>
        <w:t>فبيَّن المصنف - يعني البخاري - أن الجهة التي يصدق عليها أنها سماء والجهة التي يصدق عليها أنها عرش</w:t>
      </w:r>
      <w:r w:rsidR="00F27EE7">
        <w:rPr>
          <w:rFonts w:hint="cs"/>
          <w:rtl/>
        </w:rPr>
        <w:t xml:space="preserve">، </w:t>
      </w:r>
      <w:r>
        <w:rPr>
          <w:rFonts w:hint="cs"/>
          <w:rtl/>
        </w:rPr>
        <w:t>كل منهما مخلوق مربوب محدث</w:t>
      </w:r>
      <w:r w:rsidR="00F27EE7">
        <w:rPr>
          <w:rFonts w:hint="cs"/>
          <w:rtl/>
        </w:rPr>
        <w:t xml:space="preserve">، </w:t>
      </w:r>
      <w:r>
        <w:rPr>
          <w:rFonts w:hint="cs"/>
          <w:rtl/>
        </w:rPr>
        <w:t>وقد كان الله قبل ذلك وغيره</w:t>
      </w:r>
      <w:r w:rsidR="00F27EE7">
        <w:rPr>
          <w:rFonts w:hint="cs"/>
          <w:rtl/>
        </w:rPr>
        <w:t xml:space="preserve">، </w:t>
      </w:r>
      <w:r>
        <w:rPr>
          <w:rFonts w:hint="cs"/>
          <w:rtl/>
        </w:rPr>
        <w:t>فحدثت هذه الأمكنة</w:t>
      </w:r>
      <w:r w:rsidR="00F27EE7">
        <w:rPr>
          <w:rFonts w:hint="cs"/>
          <w:rtl/>
        </w:rPr>
        <w:t xml:space="preserve">، </w:t>
      </w:r>
      <w:r>
        <w:rPr>
          <w:rFonts w:hint="cs"/>
          <w:rtl/>
        </w:rPr>
        <w:t>وقدمه يحيل وصفه بالتحيز فيها</w:t>
      </w:r>
      <w:r w:rsidR="00A03C1E">
        <w:rPr>
          <w:rFonts w:hint="cs"/>
          <w:rtl/>
        </w:rPr>
        <w:t>)</w:t>
      </w:r>
      <w:r>
        <w:rPr>
          <w:rFonts w:hint="cs"/>
          <w:rtl/>
        </w:rPr>
        <w:t xml:space="preserve"> نقله عنه الحافظ ابن حجر فتح الباري (13</w:t>
      </w:r>
      <w:r w:rsidR="00A03C1E">
        <w:rPr>
          <w:rFonts w:hint="cs"/>
          <w:rtl/>
        </w:rPr>
        <w:t xml:space="preserve">: </w:t>
      </w:r>
      <w:r>
        <w:rPr>
          <w:rFonts w:hint="cs"/>
          <w:rtl/>
        </w:rPr>
        <w:t>418 - 419).وأقره عليه</w:t>
      </w:r>
      <w:r w:rsidR="00F27EE7">
        <w:rPr>
          <w:rFonts w:hint="cs"/>
          <w:rtl/>
        </w:rPr>
        <w:t xml:space="preserve">، </w:t>
      </w:r>
    </w:p>
    <w:p w14:paraId="68D40C34" w14:textId="64DDA737" w:rsidR="00033F4C" w:rsidRDefault="00033F4C" w:rsidP="00F27EE7">
      <w:pPr>
        <w:rPr>
          <w:b/>
          <w:rtl/>
        </w:rPr>
      </w:pPr>
      <w:r>
        <w:rPr>
          <w:rFonts w:hint="cs"/>
          <w:rtl/>
        </w:rPr>
        <w:t>15- قال الامام الطبري رحمه الله</w:t>
      </w:r>
      <w:r w:rsidR="00A03C1E">
        <w:rPr>
          <w:rFonts w:hint="cs"/>
          <w:rtl/>
        </w:rPr>
        <w:t>: (</w:t>
      </w:r>
      <w:r>
        <w:rPr>
          <w:rFonts w:hint="cs"/>
          <w:rtl/>
        </w:rPr>
        <w:t>.. فتبين إذا أن القديم بارئ الأشياء وصانعها هو الواحد الذي كان قبل كل شيء</w:t>
      </w:r>
      <w:r w:rsidR="00F27EE7">
        <w:rPr>
          <w:rFonts w:hint="cs"/>
          <w:rtl/>
        </w:rPr>
        <w:t xml:space="preserve">، </w:t>
      </w:r>
      <w:r>
        <w:rPr>
          <w:rFonts w:hint="cs"/>
          <w:rtl/>
        </w:rPr>
        <w:t>وهو الكائن بعد كل شيء</w:t>
      </w:r>
      <w:r w:rsidR="00F27EE7">
        <w:rPr>
          <w:rFonts w:hint="cs"/>
          <w:rtl/>
        </w:rPr>
        <w:t xml:space="preserve">، </w:t>
      </w:r>
      <w:r>
        <w:rPr>
          <w:rFonts w:hint="cs"/>
          <w:rtl/>
        </w:rPr>
        <w:t>والأول قبل كل شيء</w:t>
      </w:r>
      <w:r w:rsidR="00F27EE7">
        <w:rPr>
          <w:rFonts w:hint="cs"/>
          <w:rtl/>
        </w:rPr>
        <w:t xml:space="preserve">، </w:t>
      </w:r>
      <w:r>
        <w:rPr>
          <w:rFonts w:hint="cs"/>
          <w:rtl/>
        </w:rPr>
        <w:t>والآخر بعد كل شيء</w:t>
      </w:r>
      <w:r w:rsidR="00F27EE7">
        <w:rPr>
          <w:rFonts w:hint="cs"/>
          <w:rtl/>
        </w:rPr>
        <w:t xml:space="preserve">، </w:t>
      </w:r>
      <w:r>
        <w:rPr>
          <w:rFonts w:hint="cs"/>
          <w:rtl/>
        </w:rPr>
        <w:t>وأنه كان ولا وقت ولا زمان ولا ليل ولا نهار</w:t>
      </w:r>
      <w:r w:rsidR="00F27EE7">
        <w:rPr>
          <w:rFonts w:hint="cs"/>
          <w:rtl/>
        </w:rPr>
        <w:t xml:space="preserve">، </w:t>
      </w:r>
      <w:r>
        <w:rPr>
          <w:rFonts w:hint="cs"/>
          <w:rtl/>
        </w:rPr>
        <w:t>ولا ظلمة ولا نور ولا سماء ولا أرض ولا شمس ولا قمر ولا نجوم</w:t>
      </w:r>
      <w:r w:rsidR="00F27EE7">
        <w:rPr>
          <w:rFonts w:hint="cs"/>
          <w:rtl/>
        </w:rPr>
        <w:t xml:space="preserve">، </w:t>
      </w:r>
      <w:r>
        <w:rPr>
          <w:rFonts w:hint="cs"/>
          <w:rtl/>
        </w:rPr>
        <w:t>وأن كل شيء سواه محدث مدبر مصنوع</w:t>
      </w:r>
      <w:r w:rsidR="00F27EE7">
        <w:rPr>
          <w:rFonts w:hint="cs"/>
          <w:rtl/>
        </w:rPr>
        <w:t xml:space="preserve">، </w:t>
      </w:r>
      <w:r>
        <w:rPr>
          <w:rFonts w:hint="cs"/>
          <w:rtl/>
        </w:rPr>
        <w:t>انفرد بخلق جميعه بغير شريك ولا معين ولا ظهير</w:t>
      </w:r>
      <w:r w:rsidR="00F27EE7">
        <w:rPr>
          <w:rFonts w:hint="cs"/>
          <w:rtl/>
        </w:rPr>
        <w:t xml:space="preserve">، </w:t>
      </w:r>
      <w:r>
        <w:rPr>
          <w:rFonts w:hint="cs"/>
          <w:rtl/>
        </w:rPr>
        <w:t>سبحانه من قادر قاهر</w:t>
      </w:r>
      <w:r w:rsidR="00A03C1E">
        <w:rPr>
          <w:rFonts w:hint="cs"/>
          <w:rtl/>
        </w:rPr>
        <w:t>)</w:t>
      </w:r>
      <w:r>
        <w:rPr>
          <w:rFonts w:hint="cs"/>
          <w:rtl/>
        </w:rPr>
        <w:t xml:space="preserve"> تاريخ الطبري (1</w:t>
      </w:r>
      <w:r w:rsidR="00A03C1E">
        <w:rPr>
          <w:rFonts w:hint="cs"/>
          <w:rtl/>
        </w:rPr>
        <w:t xml:space="preserve">: </w:t>
      </w:r>
      <w:r>
        <w:rPr>
          <w:rFonts w:hint="cs"/>
          <w:rtl/>
        </w:rPr>
        <w:t>26)</w:t>
      </w:r>
      <w:r w:rsidR="00F27EE7">
        <w:rPr>
          <w:rFonts w:hint="cs"/>
          <w:rtl/>
        </w:rPr>
        <w:t xml:space="preserve">، </w:t>
      </w:r>
    </w:p>
    <w:p w14:paraId="29E50D2B" w14:textId="5B8F29C3" w:rsidR="00033F4C" w:rsidRDefault="00033F4C" w:rsidP="00F27EE7">
      <w:pPr>
        <w:rPr>
          <w:b/>
          <w:rtl/>
        </w:rPr>
      </w:pPr>
      <w:r>
        <w:rPr>
          <w:rFonts w:hint="cs"/>
          <w:rtl/>
        </w:rPr>
        <w:t>16- وقال أيضا عند تفسير قول الله تعالى</w:t>
      </w:r>
      <w:r w:rsidR="00A03C1E">
        <w:rPr>
          <w:rFonts w:hint="cs"/>
          <w:rtl/>
        </w:rPr>
        <w:t>:</w:t>
      </w:r>
      <w:r>
        <w:rPr>
          <w:rFonts w:hint="cs"/>
          <w:rtl/>
        </w:rPr>
        <w:t xml:space="preserve"> </w:t>
      </w:r>
      <w:r w:rsidR="00A03C1E">
        <w:rPr>
          <w:rFonts w:hint="cs"/>
          <w:rtl/>
        </w:rPr>
        <w:t>{</w:t>
      </w:r>
      <w:r>
        <w:rPr>
          <w:rFonts w:hint="cs"/>
          <w:rtl/>
        </w:rPr>
        <w:t>هُوَ الْأَوَّلُ وَالْآخِرُ وَالظَّاهِرُ وَالْبَاطِنُ</w:t>
      </w:r>
      <w:r w:rsidR="00A03C1E">
        <w:rPr>
          <w:rFonts w:hint="cs"/>
          <w:rtl/>
        </w:rPr>
        <w:t>}</w:t>
      </w:r>
      <w:r>
        <w:rPr>
          <w:rFonts w:hint="cs"/>
          <w:rtl/>
        </w:rPr>
        <w:t xml:space="preserve"> (سورة الحديد</w:t>
      </w:r>
      <w:r w:rsidR="00A03C1E">
        <w:rPr>
          <w:rFonts w:hint="cs"/>
          <w:rtl/>
        </w:rPr>
        <w:t>:</w:t>
      </w:r>
      <w:r>
        <w:rPr>
          <w:rFonts w:hint="cs"/>
          <w:rtl/>
        </w:rPr>
        <w:t xml:space="preserve"> 3) ما نصه</w:t>
      </w:r>
      <w:r w:rsidR="00A03C1E">
        <w:rPr>
          <w:rFonts w:hint="cs"/>
          <w:rtl/>
        </w:rPr>
        <w:t>:</w:t>
      </w:r>
      <w:r>
        <w:rPr>
          <w:rFonts w:hint="cs"/>
          <w:rtl/>
        </w:rPr>
        <w:t xml:space="preserve"> (لا شيء أقرب إلى شيء منه كما قال</w:t>
      </w:r>
      <w:r w:rsidR="00A03C1E">
        <w:rPr>
          <w:rFonts w:hint="cs"/>
          <w:rtl/>
        </w:rPr>
        <w:t>:</w:t>
      </w:r>
      <w:r>
        <w:rPr>
          <w:rFonts w:hint="cs"/>
          <w:rtl/>
        </w:rPr>
        <w:t xml:space="preserve"> </w:t>
      </w:r>
      <w:r w:rsidR="00A03C1E">
        <w:rPr>
          <w:rFonts w:hint="cs"/>
          <w:rtl/>
        </w:rPr>
        <w:t>{</w:t>
      </w:r>
      <w:r>
        <w:rPr>
          <w:rFonts w:hint="cs"/>
          <w:rtl/>
        </w:rPr>
        <w:t>وَنَحْنُ أَقْرَبُ إِلَيْهِ مِنْ حَبْلِ الْوَرِيدِ</w:t>
      </w:r>
      <w:r w:rsidR="00A03C1E">
        <w:rPr>
          <w:rFonts w:hint="cs"/>
          <w:rtl/>
        </w:rPr>
        <w:t>}</w:t>
      </w:r>
      <w:r>
        <w:rPr>
          <w:rFonts w:hint="cs"/>
          <w:rtl/>
        </w:rPr>
        <w:t xml:space="preserve"> سورة ق 16) جامع البيان </w:t>
      </w:r>
      <w:r w:rsidR="00A03C1E">
        <w:rPr>
          <w:rFonts w:hint="cs"/>
          <w:rtl/>
        </w:rPr>
        <w:t>(</w:t>
      </w:r>
      <w:r>
        <w:rPr>
          <w:rFonts w:hint="cs"/>
          <w:rtl/>
        </w:rPr>
        <w:t>27</w:t>
      </w:r>
      <w:r w:rsidR="00A03C1E">
        <w:rPr>
          <w:rFonts w:hint="cs"/>
          <w:rtl/>
        </w:rPr>
        <w:t>:</w:t>
      </w:r>
      <w:r>
        <w:rPr>
          <w:rFonts w:hint="cs"/>
          <w:rtl/>
        </w:rPr>
        <w:t xml:space="preserve"> 215)</w:t>
      </w:r>
      <w:r w:rsidR="00F27EE7">
        <w:rPr>
          <w:rFonts w:hint="cs"/>
          <w:rtl/>
        </w:rPr>
        <w:t xml:space="preserve">، </w:t>
      </w:r>
    </w:p>
    <w:p w14:paraId="53370223" w14:textId="02C96182" w:rsidR="00033F4C" w:rsidRDefault="00033F4C" w:rsidP="00F27EE7">
      <w:pPr>
        <w:rPr>
          <w:b/>
          <w:rtl/>
        </w:rPr>
      </w:pPr>
      <w:r>
        <w:rPr>
          <w:rFonts w:hint="cs"/>
          <w:rtl/>
        </w:rPr>
        <w:t>17- وقال اللغوي إبراهيم بن السري الزجاج أحد مشاهير اللغويين (311 هـ) ما نصه</w:t>
      </w:r>
      <w:r w:rsidR="00A03C1E">
        <w:rPr>
          <w:rFonts w:hint="cs"/>
          <w:rtl/>
        </w:rPr>
        <w:t>: (</w:t>
      </w:r>
      <w:r>
        <w:rPr>
          <w:rFonts w:hint="cs"/>
          <w:rtl/>
        </w:rPr>
        <w:t>العلي</w:t>
      </w:r>
      <w:r w:rsidR="00A03C1E">
        <w:rPr>
          <w:rFonts w:hint="cs"/>
          <w:rtl/>
        </w:rPr>
        <w:t>:</w:t>
      </w:r>
      <w:r>
        <w:rPr>
          <w:rFonts w:hint="cs"/>
          <w:rtl/>
        </w:rPr>
        <w:t xml:space="preserve"> هو فعيل في معنى فاعل</w:t>
      </w:r>
      <w:r w:rsidR="00F27EE7">
        <w:rPr>
          <w:rFonts w:hint="cs"/>
          <w:rtl/>
        </w:rPr>
        <w:t xml:space="preserve">، </w:t>
      </w:r>
      <w:r>
        <w:rPr>
          <w:rFonts w:hint="cs"/>
          <w:rtl/>
        </w:rPr>
        <w:t>فالله تعالى عال على خلقه وهو عليٌّ عليهم بقدرته</w:t>
      </w:r>
      <w:r w:rsidR="00F27EE7">
        <w:rPr>
          <w:rFonts w:hint="cs"/>
          <w:rtl/>
        </w:rPr>
        <w:t xml:space="preserve">، </w:t>
      </w:r>
      <w:r>
        <w:rPr>
          <w:rFonts w:hint="cs"/>
          <w:rtl/>
        </w:rPr>
        <w:t>ولا يجب أن يذهب بالعلو ارتفاع مكاني</w:t>
      </w:r>
      <w:r w:rsidR="00F27EE7">
        <w:rPr>
          <w:rFonts w:hint="cs"/>
          <w:rtl/>
        </w:rPr>
        <w:t xml:space="preserve">، </w:t>
      </w:r>
      <w:r>
        <w:rPr>
          <w:rFonts w:hint="cs"/>
          <w:rtl/>
        </w:rPr>
        <w:t>إذ قد بينا أن ذلك لا يجوز في صفاته تقدست</w:t>
      </w:r>
      <w:r w:rsidR="00F27EE7">
        <w:rPr>
          <w:rFonts w:hint="cs"/>
          <w:rtl/>
        </w:rPr>
        <w:t xml:space="preserve">، </w:t>
      </w:r>
      <w:r>
        <w:rPr>
          <w:rFonts w:hint="cs"/>
          <w:rtl/>
        </w:rPr>
        <w:t>ولا يجوز أن يكون على أن يتصور بذهن</w:t>
      </w:r>
      <w:r w:rsidR="00F27EE7">
        <w:rPr>
          <w:rFonts w:hint="cs"/>
          <w:rtl/>
        </w:rPr>
        <w:t xml:space="preserve">، </w:t>
      </w:r>
      <w:r>
        <w:rPr>
          <w:rFonts w:hint="cs"/>
          <w:rtl/>
        </w:rPr>
        <w:t>تعالى الله عن ذلك علوا كبيرا</w:t>
      </w:r>
      <w:r w:rsidR="00A03C1E">
        <w:rPr>
          <w:rFonts w:hint="cs"/>
          <w:rtl/>
        </w:rPr>
        <w:t>)</w:t>
      </w:r>
      <w:r>
        <w:rPr>
          <w:rFonts w:hint="cs"/>
          <w:rtl/>
        </w:rPr>
        <w:t xml:space="preserve"> تفسير أسماء الله الحسنى (ص 48)</w:t>
      </w:r>
      <w:r w:rsidR="00F27EE7">
        <w:rPr>
          <w:rFonts w:hint="cs"/>
          <w:rtl/>
        </w:rPr>
        <w:t xml:space="preserve">، </w:t>
      </w:r>
    </w:p>
    <w:p w14:paraId="0059D88D" w14:textId="18FE05C3" w:rsidR="00033F4C" w:rsidRDefault="00033F4C" w:rsidP="00F27EE7">
      <w:pPr>
        <w:rPr>
          <w:b/>
          <w:rtl/>
        </w:rPr>
      </w:pPr>
      <w:r>
        <w:rPr>
          <w:rFonts w:hint="cs"/>
          <w:rtl/>
        </w:rPr>
        <w:t>18- وقال أيضا</w:t>
      </w:r>
      <w:r w:rsidR="00A03C1E">
        <w:rPr>
          <w:rFonts w:hint="cs"/>
          <w:rtl/>
        </w:rPr>
        <w:t>:</w:t>
      </w:r>
      <w:r>
        <w:rPr>
          <w:rFonts w:hint="cs"/>
          <w:rtl/>
        </w:rPr>
        <w:t xml:space="preserve"> </w:t>
      </w:r>
      <w:r w:rsidR="00A03C1E">
        <w:rPr>
          <w:rFonts w:hint="cs"/>
          <w:rtl/>
        </w:rPr>
        <w:t>(</w:t>
      </w:r>
      <w:r>
        <w:rPr>
          <w:rFonts w:hint="cs"/>
          <w:rtl/>
        </w:rPr>
        <w:t>والله تعالى عال على كل شيء</w:t>
      </w:r>
      <w:r w:rsidR="00F27EE7">
        <w:rPr>
          <w:rFonts w:hint="cs"/>
          <w:rtl/>
        </w:rPr>
        <w:t xml:space="preserve">، </w:t>
      </w:r>
      <w:r>
        <w:rPr>
          <w:rFonts w:hint="cs"/>
          <w:rtl/>
        </w:rPr>
        <w:t>وليس المراد بالعلو</w:t>
      </w:r>
      <w:r w:rsidR="00A03C1E">
        <w:rPr>
          <w:rFonts w:hint="cs"/>
          <w:rtl/>
        </w:rPr>
        <w:t>:</w:t>
      </w:r>
      <w:r>
        <w:rPr>
          <w:rFonts w:hint="cs"/>
          <w:rtl/>
        </w:rPr>
        <w:t xml:space="preserve"> ارتفاع المحلِّ</w:t>
      </w:r>
      <w:r w:rsidR="00F27EE7">
        <w:rPr>
          <w:rFonts w:hint="cs"/>
          <w:rtl/>
        </w:rPr>
        <w:t xml:space="preserve">، </w:t>
      </w:r>
      <w:r>
        <w:rPr>
          <w:rFonts w:hint="cs"/>
          <w:rtl/>
        </w:rPr>
        <w:t>لأن الله تعالى يجل عن المحل والمكان</w:t>
      </w:r>
      <w:r w:rsidR="00F27EE7">
        <w:rPr>
          <w:rFonts w:hint="cs"/>
          <w:rtl/>
        </w:rPr>
        <w:t xml:space="preserve">، </w:t>
      </w:r>
      <w:r>
        <w:rPr>
          <w:rFonts w:hint="cs"/>
          <w:rtl/>
        </w:rPr>
        <w:t>وإنما العلو علو الشأن وارتفاع السلطان</w:t>
      </w:r>
      <w:r w:rsidR="00A03C1E">
        <w:rPr>
          <w:rFonts w:hint="cs"/>
          <w:rtl/>
        </w:rPr>
        <w:t>)</w:t>
      </w:r>
      <w:r>
        <w:rPr>
          <w:rFonts w:hint="cs"/>
          <w:rtl/>
        </w:rPr>
        <w:t xml:space="preserve"> تفسير أسماء الله الحسنى (ص 60</w:t>
      </w:r>
      <w:r w:rsidR="00A03C1E">
        <w:rPr>
          <w:rFonts w:hint="cs"/>
          <w:rtl/>
        </w:rPr>
        <w:t>)</w:t>
      </w:r>
      <w:r w:rsidR="00F27EE7">
        <w:rPr>
          <w:rFonts w:hint="cs"/>
          <w:rtl/>
        </w:rPr>
        <w:t xml:space="preserve">، </w:t>
      </w:r>
    </w:p>
    <w:p w14:paraId="11D558EA" w14:textId="159B8851" w:rsidR="00033F4C" w:rsidRDefault="00033F4C" w:rsidP="00F27EE7">
      <w:pPr>
        <w:rPr>
          <w:b/>
          <w:rtl/>
        </w:rPr>
      </w:pPr>
      <w:r>
        <w:rPr>
          <w:rFonts w:hint="cs"/>
          <w:rtl/>
        </w:rPr>
        <w:t>19- وقال الامام الطحاوي في متن عقيدته ما نصه</w:t>
      </w:r>
      <w:r w:rsidR="00A03C1E">
        <w:rPr>
          <w:rFonts w:hint="cs"/>
          <w:rtl/>
        </w:rPr>
        <w:t>:</w:t>
      </w:r>
      <w:r>
        <w:rPr>
          <w:rFonts w:hint="cs"/>
          <w:rtl/>
        </w:rPr>
        <w:t xml:space="preserve"> </w:t>
      </w:r>
      <w:r w:rsidR="00A03C1E">
        <w:rPr>
          <w:rFonts w:hint="cs"/>
          <w:rtl/>
        </w:rPr>
        <w:t>(</w:t>
      </w:r>
      <w:r>
        <w:rPr>
          <w:rFonts w:hint="cs"/>
          <w:rtl/>
        </w:rPr>
        <w:t>وتعالى - أي الله - عن الحدود والغايات والأركان والأعضاء والأدوات</w:t>
      </w:r>
      <w:r w:rsidR="00F27EE7">
        <w:rPr>
          <w:rFonts w:hint="cs"/>
          <w:rtl/>
        </w:rPr>
        <w:t xml:space="preserve">، </w:t>
      </w:r>
      <w:r>
        <w:rPr>
          <w:rFonts w:hint="cs"/>
          <w:rtl/>
        </w:rPr>
        <w:t>لا تحويه الجهات الست كسائر المبتدعات</w:t>
      </w:r>
      <w:r w:rsidR="00A03C1E">
        <w:rPr>
          <w:rFonts w:hint="cs"/>
          <w:rtl/>
        </w:rPr>
        <w:t>)</w:t>
      </w:r>
      <w:r>
        <w:rPr>
          <w:rFonts w:hint="cs"/>
          <w:rtl/>
        </w:rPr>
        <w:t xml:space="preserve"> انظر متن العقيدة الطحاوية</w:t>
      </w:r>
    </w:p>
    <w:p w14:paraId="40C0CB9F" w14:textId="78190D8E" w:rsidR="00033F4C" w:rsidRDefault="00033F4C" w:rsidP="00F27EE7">
      <w:pPr>
        <w:rPr>
          <w:b/>
          <w:rtl/>
        </w:rPr>
      </w:pPr>
      <w:r>
        <w:rPr>
          <w:rFonts w:hint="cs"/>
          <w:rtl/>
        </w:rPr>
        <w:t>20- وقال إمام أهل السنة أبو الحسن الأشعري (324 هـ) رحمه الله ما نصه</w:t>
      </w:r>
      <w:r w:rsidR="00A03C1E">
        <w:rPr>
          <w:rFonts w:hint="cs"/>
          <w:rtl/>
        </w:rPr>
        <w:t>: (</w:t>
      </w:r>
      <w:r>
        <w:rPr>
          <w:rFonts w:hint="cs"/>
          <w:rtl/>
        </w:rPr>
        <w:t>كان الله ولا مكان فخلق العرش والكرسي ولم يحتج إلى مكان</w:t>
      </w:r>
      <w:r w:rsidR="00F27EE7">
        <w:rPr>
          <w:rFonts w:hint="cs"/>
          <w:rtl/>
        </w:rPr>
        <w:t xml:space="preserve">، </w:t>
      </w:r>
      <w:r>
        <w:rPr>
          <w:rFonts w:hint="cs"/>
          <w:rtl/>
        </w:rPr>
        <w:t>وهو بعد خلق المكان كما كان قبل خلقه</w:t>
      </w:r>
      <w:r w:rsidR="00A03C1E">
        <w:rPr>
          <w:rFonts w:hint="cs"/>
          <w:rtl/>
        </w:rPr>
        <w:t>)</w:t>
      </w:r>
      <w:r>
        <w:rPr>
          <w:rFonts w:hint="cs"/>
          <w:rtl/>
        </w:rPr>
        <w:t xml:space="preserve"> أي بلا مكان </w:t>
      </w:r>
      <w:r>
        <w:rPr>
          <w:rFonts w:hint="cs"/>
          <w:rtl/>
        </w:rPr>
        <w:lastRenderedPageBreak/>
        <w:t>ومن غير احتياج إلى العرش والكرسي</w:t>
      </w:r>
      <w:r w:rsidR="00F27EE7">
        <w:rPr>
          <w:rFonts w:hint="cs"/>
          <w:rtl/>
        </w:rPr>
        <w:t xml:space="preserve">، </w:t>
      </w:r>
      <w:r>
        <w:rPr>
          <w:rFonts w:hint="cs"/>
          <w:rtl/>
        </w:rPr>
        <w:t>نقل ذلك عنه الحافظ ابن عساكر نقلا عن القاضي أبي المعالي الجويني أنظر تبيين كذب المفتري (ص 150)</w:t>
      </w:r>
      <w:r w:rsidR="00F27EE7">
        <w:rPr>
          <w:rFonts w:hint="cs"/>
          <w:rtl/>
        </w:rPr>
        <w:t xml:space="preserve">، </w:t>
      </w:r>
    </w:p>
    <w:p w14:paraId="3F5066F6" w14:textId="1B684B51" w:rsidR="00033F4C" w:rsidRDefault="00033F4C" w:rsidP="00F27EE7">
      <w:pPr>
        <w:rPr>
          <w:b/>
          <w:rtl/>
        </w:rPr>
      </w:pPr>
      <w:r>
        <w:rPr>
          <w:rFonts w:hint="cs"/>
          <w:rtl/>
        </w:rPr>
        <w:t>21- وقال أيضا ما نصه</w:t>
      </w:r>
      <w:r w:rsidR="00A03C1E">
        <w:rPr>
          <w:rFonts w:hint="cs"/>
          <w:rtl/>
        </w:rPr>
        <w:t>: (</w:t>
      </w:r>
      <w:r>
        <w:rPr>
          <w:rFonts w:hint="cs"/>
          <w:rtl/>
        </w:rPr>
        <w:t>فأما الحركة والسكون والكلام فيهما فاصلهما موجود في القرءان وهما يدلان على التوحيد</w:t>
      </w:r>
      <w:r w:rsidR="00F27EE7">
        <w:rPr>
          <w:rFonts w:hint="cs"/>
          <w:rtl/>
        </w:rPr>
        <w:t xml:space="preserve">، </w:t>
      </w:r>
      <w:r>
        <w:rPr>
          <w:rFonts w:hint="cs"/>
          <w:rtl/>
        </w:rPr>
        <w:t>وكذلك الاجتماع والافتراق</w:t>
      </w:r>
      <w:r w:rsidR="00F27EE7">
        <w:rPr>
          <w:rFonts w:hint="cs"/>
          <w:rtl/>
        </w:rPr>
        <w:t xml:space="preserve">، </w:t>
      </w:r>
      <w:r>
        <w:rPr>
          <w:rFonts w:hint="cs"/>
          <w:rtl/>
        </w:rPr>
        <w:t xml:space="preserve">قال الله تعالى مخبرا عن خليله إبراهيم صلوات الله عليه وسلامه </w:t>
      </w:r>
      <w:proofErr w:type="gramStart"/>
      <w:r>
        <w:rPr>
          <w:rFonts w:hint="cs"/>
          <w:rtl/>
        </w:rPr>
        <w:t>–</w:t>
      </w:r>
      <w:r w:rsidR="00A03C1E">
        <w:rPr>
          <w:rFonts w:hint="cs"/>
          <w:rtl/>
        </w:rPr>
        <w:t>(</w:t>
      </w:r>
      <w:proofErr w:type="gramEnd"/>
      <w:r>
        <w:rPr>
          <w:rFonts w:hint="cs"/>
          <w:rtl/>
        </w:rPr>
        <w:t>لَمَّا أَفَلَ قَالَ لا أُحِبُّ الآفِلِينَ) (الانعام</w:t>
      </w:r>
      <w:r w:rsidR="00A03C1E">
        <w:rPr>
          <w:rFonts w:hint="cs"/>
          <w:rtl/>
        </w:rPr>
        <w:t>:</w:t>
      </w:r>
      <w:r>
        <w:rPr>
          <w:rFonts w:hint="cs"/>
          <w:rtl/>
        </w:rPr>
        <w:t xml:space="preserve"> 76) في قصة أفول الكوكب والشمس والقمر وتحريكها من مكان إلى مكان ما دل على أن ربه عز وجل لا يجوز عليه شيء من ذلك</w:t>
      </w:r>
      <w:r w:rsidR="00F27EE7">
        <w:rPr>
          <w:rFonts w:hint="cs"/>
          <w:rtl/>
        </w:rPr>
        <w:t xml:space="preserve">، </w:t>
      </w:r>
      <w:r>
        <w:rPr>
          <w:rFonts w:hint="cs"/>
          <w:rtl/>
        </w:rPr>
        <w:t>وأن من جاز عليه الأفول والانتقال من مكان إلى مكان فليس بإله</w:t>
      </w:r>
      <w:r w:rsidR="00A03C1E">
        <w:rPr>
          <w:rFonts w:hint="cs"/>
          <w:rtl/>
        </w:rPr>
        <w:t>)</w:t>
      </w:r>
      <w:r>
        <w:rPr>
          <w:rFonts w:hint="cs"/>
          <w:rtl/>
        </w:rPr>
        <w:t xml:space="preserve"> أنظر رسالته استحسان الخوض في علم الكلام (ص</w:t>
      </w:r>
      <w:r w:rsidR="00A03C1E">
        <w:rPr>
          <w:rFonts w:hint="cs"/>
          <w:rtl/>
        </w:rPr>
        <w:t xml:space="preserve">: </w:t>
      </w:r>
      <w:r>
        <w:rPr>
          <w:rFonts w:hint="cs"/>
          <w:rtl/>
        </w:rPr>
        <w:t>45)</w:t>
      </w:r>
      <w:r w:rsidR="00F27EE7">
        <w:rPr>
          <w:rFonts w:hint="cs"/>
          <w:rtl/>
        </w:rPr>
        <w:t xml:space="preserve">، </w:t>
      </w:r>
    </w:p>
    <w:p w14:paraId="0A8AD35F" w14:textId="1F9F2989" w:rsidR="00033F4C" w:rsidRDefault="00033F4C" w:rsidP="00F27EE7">
      <w:pPr>
        <w:rPr>
          <w:b/>
          <w:rtl/>
        </w:rPr>
      </w:pPr>
      <w:r>
        <w:rPr>
          <w:rFonts w:hint="cs"/>
          <w:rtl/>
        </w:rPr>
        <w:t>22- وقال إمام أهل السنة أبو منصور الماتريدي (333 هـ) رحمه الله ما نصه</w:t>
      </w:r>
      <w:r w:rsidR="00A03C1E">
        <w:rPr>
          <w:rFonts w:hint="cs"/>
          <w:rtl/>
        </w:rPr>
        <w:t>: (</w:t>
      </w:r>
      <w:r>
        <w:rPr>
          <w:rFonts w:hint="cs"/>
          <w:rtl/>
        </w:rPr>
        <w:t>إن الله سبحانه كان ولا مكان</w:t>
      </w:r>
      <w:r w:rsidR="00F27EE7">
        <w:rPr>
          <w:rFonts w:hint="cs"/>
          <w:rtl/>
        </w:rPr>
        <w:t xml:space="preserve">، </w:t>
      </w:r>
      <w:r>
        <w:rPr>
          <w:rFonts w:hint="cs"/>
          <w:rtl/>
        </w:rPr>
        <w:t>وجائز ارتفاع الأمكنة وبقاؤه على ما كان</w:t>
      </w:r>
      <w:r w:rsidR="00F27EE7">
        <w:rPr>
          <w:rFonts w:hint="cs"/>
          <w:rtl/>
        </w:rPr>
        <w:t xml:space="preserve">، </w:t>
      </w:r>
      <w:r>
        <w:rPr>
          <w:rFonts w:hint="cs"/>
          <w:rtl/>
        </w:rPr>
        <w:t>فهو على ما كان</w:t>
      </w:r>
      <w:r w:rsidR="00F27EE7">
        <w:rPr>
          <w:rFonts w:hint="cs"/>
          <w:rtl/>
        </w:rPr>
        <w:t xml:space="preserve">، </w:t>
      </w:r>
      <w:r>
        <w:rPr>
          <w:rFonts w:hint="cs"/>
          <w:rtl/>
        </w:rPr>
        <w:t>وكان على ما عليه الان</w:t>
      </w:r>
      <w:r w:rsidR="00F27EE7">
        <w:rPr>
          <w:rFonts w:hint="cs"/>
          <w:rtl/>
        </w:rPr>
        <w:t xml:space="preserve">، </w:t>
      </w:r>
      <w:r>
        <w:rPr>
          <w:rFonts w:hint="cs"/>
          <w:rtl/>
        </w:rPr>
        <w:t>جل عن التغير والزوال والاستحالة</w:t>
      </w:r>
      <w:r w:rsidR="00A03C1E">
        <w:rPr>
          <w:rFonts w:hint="cs"/>
          <w:rtl/>
        </w:rPr>
        <w:t>)</w:t>
      </w:r>
      <w:r>
        <w:rPr>
          <w:rFonts w:hint="cs"/>
          <w:rtl/>
        </w:rPr>
        <w:t xml:space="preserve"> انظر كتابه التوحيد (ص 69)</w:t>
      </w:r>
      <w:r w:rsidR="00F27EE7">
        <w:rPr>
          <w:rFonts w:hint="cs"/>
          <w:rtl/>
        </w:rPr>
        <w:t xml:space="preserve">، </w:t>
      </w:r>
    </w:p>
    <w:p w14:paraId="0ADB9B7D" w14:textId="544BBE59" w:rsidR="00033F4C" w:rsidRDefault="00033F4C" w:rsidP="00F27EE7">
      <w:pPr>
        <w:rPr>
          <w:b/>
          <w:rtl/>
        </w:rPr>
      </w:pPr>
      <w:r>
        <w:rPr>
          <w:rFonts w:hint="cs"/>
          <w:rtl/>
        </w:rPr>
        <w:t>23- وقال أيضا</w:t>
      </w:r>
      <w:r w:rsidR="00A03C1E">
        <w:rPr>
          <w:rFonts w:hint="cs"/>
          <w:rtl/>
        </w:rPr>
        <w:t>: (</w:t>
      </w:r>
      <w:r>
        <w:rPr>
          <w:rFonts w:hint="cs"/>
          <w:rtl/>
        </w:rPr>
        <w:t>وأما رفع الأيدي إلى السماء فعلى العبادة</w:t>
      </w:r>
      <w:r w:rsidR="00F27EE7">
        <w:rPr>
          <w:rFonts w:hint="cs"/>
          <w:rtl/>
        </w:rPr>
        <w:t xml:space="preserve">، </w:t>
      </w:r>
      <w:r>
        <w:rPr>
          <w:rFonts w:hint="cs"/>
          <w:rtl/>
        </w:rPr>
        <w:t>ولله أن يتعبد عباده بما شاء</w:t>
      </w:r>
      <w:r w:rsidR="00F27EE7">
        <w:rPr>
          <w:rFonts w:hint="cs"/>
          <w:rtl/>
        </w:rPr>
        <w:t xml:space="preserve">، </w:t>
      </w:r>
      <w:r>
        <w:rPr>
          <w:rFonts w:hint="cs"/>
          <w:rtl/>
        </w:rPr>
        <w:t>ويوجههم إلى حيث شاء</w:t>
      </w:r>
      <w:r w:rsidR="00F27EE7">
        <w:rPr>
          <w:rFonts w:hint="cs"/>
          <w:rtl/>
        </w:rPr>
        <w:t xml:space="preserve">، </w:t>
      </w:r>
      <w:r>
        <w:rPr>
          <w:rFonts w:hint="cs"/>
          <w:rtl/>
        </w:rPr>
        <w:t>وإن ظن من يظن أن رفع الأبصار إلى السماء لأن الله من ذلك الوجه إنما هو كظن من يزعم أنه إلى جهة أسفل الأرض بما يضع عليها وجهه متوجها في الصلاة ونحوها</w:t>
      </w:r>
      <w:r w:rsidR="00F27EE7">
        <w:rPr>
          <w:rFonts w:hint="cs"/>
          <w:rtl/>
        </w:rPr>
        <w:t xml:space="preserve">، </w:t>
      </w:r>
      <w:r>
        <w:rPr>
          <w:rFonts w:hint="cs"/>
          <w:rtl/>
        </w:rPr>
        <w:t>وكظن من يزعم أنه في شرق الأرض وغربها بما يتوجه إلى ذلك في الصلاة</w:t>
      </w:r>
      <w:r w:rsidR="00F27EE7">
        <w:rPr>
          <w:rFonts w:hint="cs"/>
          <w:rtl/>
        </w:rPr>
        <w:t xml:space="preserve">، </w:t>
      </w:r>
      <w:r>
        <w:rPr>
          <w:rFonts w:hint="cs"/>
          <w:rtl/>
        </w:rPr>
        <w:t>أو نحو مكة لخروجه إلى الحج</w:t>
      </w:r>
      <w:r w:rsidR="00F27EE7">
        <w:rPr>
          <w:rFonts w:hint="cs"/>
          <w:rtl/>
        </w:rPr>
        <w:t xml:space="preserve">، </w:t>
      </w:r>
      <w:r>
        <w:rPr>
          <w:rFonts w:hint="cs"/>
          <w:rtl/>
        </w:rPr>
        <w:t>جل الله عن ذلك</w:t>
      </w:r>
      <w:r w:rsidR="00A03C1E">
        <w:rPr>
          <w:rFonts w:hint="cs"/>
          <w:rtl/>
        </w:rPr>
        <w:t>)</w:t>
      </w:r>
      <w:r>
        <w:rPr>
          <w:rFonts w:hint="cs"/>
          <w:rtl/>
        </w:rPr>
        <w:t xml:space="preserve">. انتهى </w:t>
      </w:r>
      <w:proofErr w:type="gramStart"/>
      <w:r>
        <w:rPr>
          <w:rFonts w:hint="cs"/>
          <w:rtl/>
        </w:rPr>
        <w:t>باختصار .</w:t>
      </w:r>
      <w:proofErr w:type="gramEnd"/>
      <w:r>
        <w:rPr>
          <w:rFonts w:hint="cs"/>
          <w:rtl/>
        </w:rPr>
        <w:t xml:space="preserve"> انظر كتابه التوحيد (ص 75- 76)</w:t>
      </w:r>
      <w:r w:rsidR="00F27EE7">
        <w:rPr>
          <w:rFonts w:hint="cs"/>
          <w:rtl/>
        </w:rPr>
        <w:t xml:space="preserve">، </w:t>
      </w:r>
    </w:p>
    <w:p w14:paraId="25E8B1D3" w14:textId="32F0CD9B" w:rsidR="00033F4C" w:rsidRDefault="00033F4C" w:rsidP="00F27EE7">
      <w:pPr>
        <w:rPr>
          <w:b/>
          <w:rtl/>
        </w:rPr>
      </w:pPr>
      <w:r>
        <w:rPr>
          <w:rFonts w:hint="cs"/>
          <w:rtl/>
        </w:rPr>
        <w:t>24- وقال ابن حبان رحمه الله ما نصه</w:t>
      </w:r>
      <w:r w:rsidR="00A03C1E">
        <w:rPr>
          <w:rFonts w:hint="cs"/>
          <w:rtl/>
        </w:rPr>
        <w:t>:</w:t>
      </w:r>
      <w:r>
        <w:rPr>
          <w:rFonts w:hint="cs"/>
          <w:rtl/>
        </w:rPr>
        <w:t xml:space="preserve"> </w:t>
      </w:r>
      <w:r w:rsidR="00A03C1E">
        <w:rPr>
          <w:rFonts w:hint="cs"/>
          <w:rtl/>
        </w:rPr>
        <w:t>(</w:t>
      </w:r>
      <w:r>
        <w:rPr>
          <w:rFonts w:hint="cs"/>
          <w:rtl/>
        </w:rPr>
        <w:t>الحمد لله الذي ليس له حد محدود فيحتوى</w:t>
      </w:r>
      <w:r w:rsidR="00F27EE7">
        <w:rPr>
          <w:rFonts w:hint="cs"/>
          <w:rtl/>
        </w:rPr>
        <w:t xml:space="preserve">، </w:t>
      </w:r>
      <w:r>
        <w:rPr>
          <w:rFonts w:hint="cs"/>
          <w:rtl/>
        </w:rPr>
        <w:t>ولا له أجل معدود فيفنى</w:t>
      </w:r>
      <w:r w:rsidR="00F27EE7">
        <w:rPr>
          <w:rFonts w:hint="cs"/>
          <w:rtl/>
        </w:rPr>
        <w:t xml:space="preserve">، </w:t>
      </w:r>
      <w:r>
        <w:rPr>
          <w:rFonts w:hint="cs"/>
          <w:rtl/>
        </w:rPr>
        <w:t>ولا يحيط به جوامع المكان ولا يشتمل عليه تواتر الزمان</w:t>
      </w:r>
      <w:r w:rsidR="00A03C1E">
        <w:rPr>
          <w:rFonts w:hint="cs"/>
          <w:rtl/>
        </w:rPr>
        <w:t>)</w:t>
      </w:r>
      <w:r>
        <w:rPr>
          <w:rFonts w:hint="cs"/>
          <w:rtl/>
        </w:rPr>
        <w:t xml:space="preserve"> الثقات (1</w:t>
      </w:r>
      <w:r w:rsidR="00A03C1E">
        <w:rPr>
          <w:rFonts w:hint="cs"/>
          <w:rtl/>
        </w:rPr>
        <w:t xml:space="preserve">: </w:t>
      </w:r>
      <w:r>
        <w:rPr>
          <w:rFonts w:hint="cs"/>
          <w:rtl/>
        </w:rPr>
        <w:t>1)</w:t>
      </w:r>
      <w:r w:rsidR="00F27EE7">
        <w:rPr>
          <w:rFonts w:hint="cs"/>
          <w:rtl/>
        </w:rPr>
        <w:t xml:space="preserve">، </w:t>
      </w:r>
    </w:p>
    <w:p w14:paraId="6AFAB3F5" w14:textId="1348660C" w:rsidR="00033F4C" w:rsidRDefault="00033F4C" w:rsidP="00F27EE7">
      <w:pPr>
        <w:rPr>
          <w:b/>
          <w:rtl/>
        </w:rPr>
      </w:pPr>
      <w:r>
        <w:rPr>
          <w:rFonts w:hint="cs"/>
          <w:rtl/>
        </w:rPr>
        <w:t>25- وقال أيضا ما نصه</w:t>
      </w:r>
      <w:r w:rsidR="00A03C1E">
        <w:rPr>
          <w:rFonts w:hint="cs"/>
          <w:rtl/>
        </w:rPr>
        <w:t>: (</w:t>
      </w:r>
      <w:r>
        <w:rPr>
          <w:rFonts w:hint="cs"/>
          <w:rtl/>
        </w:rPr>
        <w:t>كان- الله - ولا زمان ولا مكان</w:t>
      </w:r>
      <w:r w:rsidR="00A03C1E">
        <w:rPr>
          <w:rFonts w:hint="cs"/>
          <w:rtl/>
        </w:rPr>
        <w:t>)</w:t>
      </w:r>
      <w:r>
        <w:rPr>
          <w:rFonts w:hint="cs"/>
          <w:rtl/>
        </w:rPr>
        <w:t xml:space="preserve"> صحيح ابن حبان</w:t>
      </w:r>
      <w:r w:rsidR="00F27EE7">
        <w:rPr>
          <w:rFonts w:hint="cs"/>
          <w:rtl/>
        </w:rPr>
        <w:t xml:space="preserve">، </w:t>
      </w:r>
      <w:r>
        <w:rPr>
          <w:rFonts w:hint="cs"/>
          <w:rtl/>
        </w:rPr>
        <w:t>أنظر الإحسان بترتيب صحيح ابن حبان (8</w:t>
      </w:r>
      <w:r w:rsidR="00A03C1E">
        <w:rPr>
          <w:rFonts w:hint="cs"/>
          <w:rtl/>
        </w:rPr>
        <w:t xml:space="preserve">: </w:t>
      </w:r>
      <w:r>
        <w:rPr>
          <w:rFonts w:hint="cs"/>
          <w:rtl/>
        </w:rPr>
        <w:t>4</w:t>
      </w:r>
      <w:r w:rsidR="00A03C1E">
        <w:rPr>
          <w:rFonts w:hint="cs"/>
          <w:rtl/>
        </w:rPr>
        <w:t>)</w:t>
      </w:r>
      <w:r w:rsidR="00F27EE7">
        <w:rPr>
          <w:rFonts w:hint="cs"/>
          <w:rtl/>
        </w:rPr>
        <w:t xml:space="preserve">، </w:t>
      </w:r>
    </w:p>
    <w:p w14:paraId="2ED6A2B5" w14:textId="4C522A4A" w:rsidR="00033F4C" w:rsidRDefault="00033F4C" w:rsidP="00F27EE7">
      <w:pPr>
        <w:rPr>
          <w:b/>
          <w:rtl/>
        </w:rPr>
      </w:pPr>
      <w:r>
        <w:rPr>
          <w:rFonts w:hint="cs"/>
          <w:rtl/>
        </w:rPr>
        <w:t>26- وقال أيضا</w:t>
      </w:r>
      <w:r w:rsidR="00A03C1E">
        <w:rPr>
          <w:rFonts w:hint="cs"/>
          <w:rtl/>
        </w:rPr>
        <w:t>: (</w:t>
      </w:r>
      <w:r>
        <w:rPr>
          <w:rFonts w:hint="cs"/>
          <w:rtl/>
        </w:rPr>
        <w:t>كذلك ينزل - يعني الله - بلا آلة ولا تحرك ولا انتقال من مكان إلى مكان</w:t>
      </w:r>
      <w:r w:rsidR="00A03C1E">
        <w:rPr>
          <w:rFonts w:hint="cs"/>
          <w:rtl/>
        </w:rPr>
        <w:t>)</w:t>
      </w:r>
      <w:r>
        <w:rPr>
          <w:rFonts w:hint="cs"/>
          <w:rtl/>
        </w:rPr>
        <w:t xml:space="preserve"> المصدر السابق (2</w:t>
      </w:r>
      <w:r w:rsidR="00A03C1E">
        <w:rPr>
          <w:rFonts w:hint="cs"/>
          <w:rtl/>
        </w:rPr>
        <w:t xml:space="preserve">: </w:t>
      </w:r>
      <w:r>
        <w:rPr>
          <w:rFonts w:hint="cs"/>
          <w:rtl/>
        </w:rPr>
        <w:t>136)</w:t>
      </w:r>
      <w:r w:rsidR="00F27EE7">
        <w:rPr>
          <w:rFonts w:hint="cs"/>
          <w:rtl/>
        </w:rPr>
        <w:t xml:space="preserve">، </w:t>
      </w:r>
    </w:p>
    <w:p w14:paraId="7B2CD863" w14:textId="1BBA23DE" w:rsidR="00033F4C" w:rsidRDefault="00033F4C" w:rsidP="00F27EE7">
      <w:pPr>
        <w:rPr>
          <w:b/>
          <w:rtl/>
        </w:rPr>
      </w:pPr>
      <w:r>
        <w:rPr>
          <w:rFonts w:hint="cs"/>
          <w:rtl/>
        </w:rPr>
        <w:lastRenderedPageBreak/>
        <w:t>27- وقال الصوفي أبو عثمان المغربي سعيد بن سلام (373 هـ) فيما نقله عنه أبو القاسم عبد الكريم بن هوازن القشيري (469 هـ) ونصه</w:t>
      </w:r>
      <w:r w:rsidR="00A03C1E">
        <w:rPr>
          <w:rFonts w:hint="cs"/>
          <w:rtl/>
        </w:rPr>
        <w:t>:</w:t>
      </w:r>
      <w:r>
        <w:rPr>
          <w:rFonts w:hint="cs"/>
          <w:rtl/>
        </w:rPr>
        <w:t xml:space="preserve"> </w:t>
      </w:r>
      <w:r w:rsidR="00A03C1E">
        <w:rPr>
          <w:rFonts w:hint="cs"/>
          <w:rtl/>
        </w:rPr>
        <w:t>(</w:t>
      </w:r>
      <w:r>
        <w:rPr>
          <w:rFonts w:hint="cs"/>
          <w:rtl/>
        </w:rPr>
        <w:t>سمعت الإمام أبا بكر محمد بن الحسن بن فورك رحمه الله تعالى يقول</w:t>
      </w:r>
      <w:r w:rsidR="00A03C1E">
        <w:rPr>
          <w:rFonts w:hint="cs"/>
          <w:rtl/>
        </w:rPr>
        <w:t>:</w:t>
      </w:r>
      <w:r>
        <w:rPr>
          <w:rFonts w:hint="cs"/>
          <w:rtl/>
        </w:rPr>
        <w:t xml:space="preserve"> سمعت محمد بن المحبوب خادم أبي عثمان المغربي يقول</w:t>
      </w:r>
      <w:r w:rsidR="00A03C1E">
        <w:rPr>
          <w:rFonts w:hint="cs"/>
          <w:rtl/>
        </w:rPr>
        <w:t>:</w:t>
      </w:r>
      <w:r>
        <w:rPr>
          <w:rFonts w:hint="cs"/>
          <w:rtl/>
        </w:rPr>
        <w:t xml:space="preserve"> قال لي أبو عثمان المغربي يوما</w:t>
      </w:r>
      <w:r w:rsidR="00A03C1E">
        <w:rPr>
          <w:rFonts w:hint="cs"/>
          <w:rtl/>
        </w:rPr>
        <w:t>:</w:t>
      </w:r>
      <w:r>
        <w:rPr>
          <w:rFonts w:hint="cs"/>
          <w:rtl/>
        </w:rPr>
        <w:t xml:space="preserve"> يا محمد</w:t>
      </w:r>
      <w:r w:rsidR="00F27EE7">
        <w:rPr>
          <w:rFonts w:hint="cs"/>
          <w:rtl/>
        </w:rPr>
        <w:t xml:space="preserve">، </w:t>
      </w:r>
      <w:r>
        <w:rPr>
          <w:rFonts w:hint="cs"/>
          <w:rtl/>
        </w:rPr>
        <w:t>لو قال لك أحد</w:t>
      </w:r>
      <w:r w:rsidR="00A03C1E">
        <w:rPr>
          <w:rFonts w:hint="cs"/>
          <w:rtl/>
        </w:rPr>
        <w:t>:</w:t>
      </w:r>
      <w:r>
        <w:rPr>
          <w:rFonts w:hint="cs"/>
          <w:rtl/>
        </w:rPr>
        <w:t xml:space="preserve"> أين معبودك أيش تقول ؟ قال</w:t>
      </w:r>
      <w:r w:rsidR="00A03C1E">
        <w:rPr>
          <w:rFonts w:hint="cs"/>
          <w:rtl/>
        </w:rPr>
        <w:t>:</w:t>
      </w:r>
      <w:r>
        <w:rPr>
          <w:rFonts w:hint="cs"/>
          <w:rtl/>
        </w:rPr>
        <w:t xml:space="preserve"> قلت أقول حيث لم يزل</w:t>
      </w:r>
      <w:r w:rsidR="00F27EE7">
        <w:rPr>
          <w:rFonts w:hint="cs"/>
          <w:rtl/>
        </w:rPr>
        <w:t xml:space="preserve">، </w:t>
      </w:r>
      <w:r>
        <w:rPr>
          <w:rFonts w:hint="cs"/>
          <w:rtl/>
        </w:rPr>
        <w:t>قال</w:t>
      </w:r>
      <w:r w:rsidR="00A03C1E">
        <w:rPr>
          <w:rFonts w:hint="cs"/>
          <w:rtl/>
        </w:rPr>
        <w:t>:</w:t>
      </w:r>
      <w:r>
        <w:rPr>
          <w:rFonts w:hint="cs"/>
          <w:rtl/>
        </w:rPr>
        <w:t xml:space="preserve"> فإن قال أين كان في الأزل</w:t>
      </w:r>
      <w:r w:rsidR="00F27EE7">
        <w:rPr>
          <w:rFonts w:hint="cs"/>
          <w:rtl/>
        </w:rPr>
        <w:t xml:space="preserve">، </w:t>
      </w:r>
      <w:r>
        <w:rPr>
          <w:rFonts w:hint="cs"/>
          <w:rtl/>
        </w:rPr>
        <w:t>أيش تقول؟ قال</w:t>
      </w:r>
      <w:r w:rsidR="00A03C1E">
        <w:rPr>
          <w:rFonts w:hint="cs"/>
          <w:rtl/>
        </w:rPr>
        <w:t>:</w:t>
      </w:r>
      <w:r>
        <w:rPr>
          <w:rFonts w:hint="cs"/>
          <w:rtl/>
        </w:rPr>
        <w:t xml:space="preserve"> قلت أقول حيث هو الان</w:t>
      </w:r>
      <w:r w:rsidR="00F27EE7">
        <w:rPr>
          <w:rFonts w:hint="cs"/>
          <w:rtl/>
        </w:rPr>
        <w:t xml:space="preserve">، </w:t>
      </w:r>
      <w:r>
        <w:rPr>
          <w:rFonts w:hint="cs"/>
          <w:rtl/>
        </w:rPr>
        <w:t>يعني أنه كما كان ولا مكان فهو الآن كما كان</w:t>
      </w:r>
      <w:r w:rsidR="00F27EE7">
        <w:rPr>
          <w:rFonts w:hint="cs"/>
          <w:rtl/>
        </w:rPr>
        <w:t xml:space="preserve">، </w:t>
      </w:r>
      <w:r>
        <w:rPr>
          <w:rFonts w:hint="cs"/>
          <w:rtl/>
        </w:rPr>
        <w:t>قال</w:t>
      </w:r>
      <w:r w:rsidR="00A03C1E">
        <w:rPr>
          <w:rFonts w:hint="cs"/>
          <w:rtl/>
        </w:rPr>
        <w:t>:</w:t>
      </w:r>
      <w:r>
        <w:rPr>
          <w:rFonts w:hint="cs"/>
          <w:rtl/>
        </w:rPr>
        <w:t xml:space="preserve"> فارتضى مني ذلك ونزع قميصه </w:t>
      </w:r>
      <w:proofErr w:type="spellStart"/>
      <w:r>
        <w:rPr>
          <w:rFonts w:hint="cs"/>
          <w:rtl/>
        </w:rPr>
        <w:t>وأعطانيه</w:t>
      </w:r>
      <w:proofErr w:type="spellEnd"/>
      <w:r w:rsidR="00A03C1E">
        <w:rPr>
          <w:rFonts w:hint="cs"/>
          <w:rtl/>
        </w:rPr>
        <w:t>)</w:t>
      </w:r>
      <w:r>
        <w:rPr>
          <w:rFonts w:hint="cs"/>
          <w:rtl/>
        </w:rPr>
        <w:t xml:space="preserve"> الرسالة القشيرية (ص 5)</w:t>
      </w:r>
      <w:r w:rsidR="00F27EE7">
        <w:rPr>
          <w:rFonts w:hint="cs"/>
          <w:rtl/>
        </w:rPr>
        <w:t xml:space="preserve">، </w:t>
      </w:r>
    </w:p>
    <w:p w14:paraId="0276379E" w14:textId="6F470F1D" w:rsidR="00033F4C" w:rsidRDefault="00033F4C" w:rsidP="00F27EE7">
      <w:pPr>
        <w:rPr>
          <w:b/>
          <w:rtl/>
        </w:rPr>
      </w:pPr>
      <w:r>
        <w:rPr>
          <w:rFonts w:hint="cs"/>
          <w:rtl/>
        </w:rPr>
        <w:t>28- قال أبو القاسم القشيري ما نصه</w:t>
      </w:r>
      <w:r w:rsidR="00A03C1E">
        <w:rPr>
          <w:rFonts w:hint="cs"/>
          <w:rtl/>
        </w:rPr>
        <w:t>: (</w:t>
      </w:r>
      <w:r>
        <w:rPr>
          <w:rFonts w:hint="cs"/>
          <w:rtl/>
        </w:rPr>
        <w:t>سمعت الإمام أبا بكر بن فورك رحمه الله تعالى يقول سمعت أبا عثمان المغربي يقول</w:t>
      </w:r>
      <w:r w:rsidR="00A03C1E">
        <w:rPr>
          <w:rFonts w:hint="cs"/>
          <w:rtl/>
        </w:rPr>
        <w:t>:</w:t>
      </w:r>
      <w:r>
        <w:rPr>
          <w:rFonts w:hint="cs"/>
          <w:rtl/>
        </w:rPr>
        <w:t xml:space="preserve"> كنت أعتقد شيئا من حديث الجهة فلما قدمت بغداد زال ذلك عن قلبي</w:t>
      </w:r>
      <w:r w:rsidR="00F27EE7">
        <w:rPr>
          <w:rFonts w:hint="cs"/>
          <w:rtl/>
        </w:rPr>
        <w:t xml:space="preserve">، </w:t>
      </w:r>
      <w:r>
        <w:rPr>
          <w:rFonts w:hint="cs"/>
          <w:rtl/>
        </w:rPr>
        <w:t>فكتبت إلى أصحابنا بمكة إني أسلمت الان إسلاما جديدا</w:t>
      </w:r>
      <w:r w:rsidR="00A03C1E">
        <w:rPr>
          <w:rFonts w:hint="cs"/>
          <w:rtl/>
        </w:rPr>
        <w:t>)</w:t>
      </w:r>
      <w:r>
        <w:rPr>
          <w:rFonts w:hint="cs"/>
          <w:rtl/>
        </w:rPr>
        <w:t xml:space="preserve"> الرسالة القشيرية (ص 5)</w:t>
      </w:r>
      <w:r w:rsidR="00F27EE7">
        <w:rPr>
          <w:rFonts w:hint="cs"/>
          <w:rtl/>
        </w:rPr>
        <w:t xml:space="preserve">، </w:t>
      </w:r>
    </w:p>
    <w:p w14:paraId="0C406060" w14:textId="52C7C87F" w:rsidR="00033F4C" w:rsidRDefault="00033F4C" w:rsidP="00F27EE7">
      <w:pPr>
        <w:rPr>
          <w:b/>
          <w:rtl/>
        </w:rPr>
      </w:pPr>
      <w:r>
        <w:rPr>
          <w:rFonts w:hint="cs"/>
          <w:rtl/>
        </w:rPr>
        <w:t xml:space="preserve">29- وقال الشيخ أبو بكر محمد بن إسحق </w:t>
      </w:r>
      <w:proofErr w:type="spellStart"/>
      <w:r>
        <w:rPr>
          <w:rFonts w:hint="cs"/>
          <w:rtl/>
        </w:rPr>
        <w:t>الكلاباذي</w:t>
      </w:r>
      <w:proofErr w:type="spellEnd"/>
      <w:r>
        <w:rPr>
          <w:rFonts w:hint="cs"/>
          <w:rtl/>
        </w:rPr>
        <w:t xml:space="preserve"> الحنفي (385 هـ) في بيان عقيدة الصوفية ما نصه</w:t>
      </w:r>
      <w:r w:rsidR="00A03C1E">
        <w:rPr>
          <w:rFonts w:hint="cs"/>
          <w:rtl/>
        </w:rPr>
        <w:t>:</w:t>
      </w:r>
      <w:r>
        <w:rPr>
          <w:rFonts w:hint="cs"/>
          <w:rtl/>
        </w:rPr>
        <w:t xml:space="preserve"> </w:t>
      </w:r>
      <w:r w:rsidR="00A03C1E">
        <w:rPr>
          <w:rFonts w:hint="cs"/>
          <w:rtl/>
        </w:rPr>
        <w:t>(</w:t>
      </w:r>
      <w:r>
        <w:rPr>
          <w:rFonts w:hint="cs"/>
          <w:rtl/>
        </w:rPr>
        <w:t xml:space="preserve">اجتمعت الصوفية على أن الله لا </w:t>
      </w:r>
      <w:proofErr w:type="spellStart"/>
      <w:r>
        <w:rPr>
          <w:rFonts w:hint="cs"/>
          <w:rtl/>
        </w:rPr>
        <w:t>يحويه</w:t>
      </w:r>
      <w:proofErr w:type="spellEnd"/>
      <w:r>
        <w:rPr>
          <w:rFonts w:hint="cs"/>
          <w:rtl/>
        </w:rPr>
        <w:t xml:space="preserve"> مكان ولا يجري عليه زمان</w:t>
      </w:r>
      <w:r w:rsidR="00A03C1E">
        <w:rPr>
          <w:rFonts w:hint="cs"/>
          <w:rtl/>
        </w:rPr>
        <w:t>)</w:t>
      </w:r>
      <w:r>
        <w:rPr>
          <w:rFonts w:hint="cs"/>
          <w:rtl/>
        </w:rPr>
        <w:t xml:space="preserve"> التعرّف لمذهب أهل التصوف (ص 33)</w:t>
      </w:r>
      <w:r w:rsidR="00F27EE7">
        <w:rPr>
          <w:rFonts w:hint="cs"/>
          <w:rtl/>
        </w:rPr>
        <w:t xml:space="preserve">، </w:t>
      </w:r>
    </w:p>
    <w:p w14:paraId="1CBDEA4B" w14:textId="689117E5" w:rsidR="00033F4C" w:rsidRDefault="00033F4C" w:rsidP="00F27EE7">
      <w:pPr>
        <w:rPr>
          <w:b/>
          <w:rtl/>
        </w:rPr>
      </w:pPr>
      <w:r>
        <w:rPr>
          <w:rFonts w:hint="cs"/>
          <w:rtl/>
        </w:rPr>
        <w:t>30- وقال الشيخ أبو سليمان حمد بن محمد الخطابي (388 هـ) صاحب "معالم السنن" ما نصه</w:t>
      </w:r>
      <w:r w:rsidR="00A03C1E">
        <w:rPr>
          <w:rFonts w:hint="cs"/>
          <w:rtl/>
        </w:rPr>
        <w:t>:</w:t>
      </w:r>
      <w:r>
        <w:rPr>
          <w:rFonts w:hint="cs"/>
          <w:rtl/>
        </w:rPr>
        <w:br/>
        <w:t> </w:t>
      </w:r>
      <w:r w:rsidR="00A03C1E">
        <w:rPr>
          <w:rFonts w:hint="cs"/>
          <w:rtl/>
        </w:rPr>
        <w:t>(</w:t>
      </w:r>
      <w:r>
        <w:rPr>
          <w:rFonts w:hint="cs"/>
          <w:rtl/>
        </w:rPr>
        <w:t>وليس معنى قول المسلمين إن الله على العرش هو أنه تعالى مماس له أو متمكن فيه أو متحيز في جهة من جهاته</w:t>
      </w:r>
      <w:r w:rsidR="00F27EE7">
        <w:rPr>
          <w:rFonts w:hint="cs"/>
          <w:rtl/>
        </w:rPr>
        <w:t xml:space="preserve">، </w:t>
      </w:r>
      <w:r>
        <w:rPr>
          <w:rFonts w:hint="cs"/>
          <w:rtl/>
        </w:rPr>
        <w:t>لكنه بائن من جميع خلقه</w:t>
      </w:r>
      <w:r w:rsidR="00F27EE7">
        <w:rPr>
          <w:rFonts w:hint="cs"/>
          <w:rtl/>
        </w:rPr>
        <w:t xml:space="preserve">، </w:t>
      </w:r>
      <w:r>
        <w:rPr>
          <w:rFonts w:hint="cs"/>
          <w:rtl/>
        </w:rPr>
        <w:t>وإنما هو خبر جاء به التوقيف فقلنا به ونفينا عنه التكييف إذ (لَيْسَ كَمِثْلِهِ شَيْءٌ وَهُوَ السَّمِيعُ البَصِيرُ) أعلام الحديث</w:t>
      </w:r>
      <w:r w:rsidR="00A03C1E">
        <w:rPr>
          <w:rFonts w:hint="cs"/>
          <w:rtl/>
        </w:rPr>
        <w:t>:</w:t>
      </w:r>
      <w:r>
        <w:rPr>
          <w:rFonts w:hint="cs"/>
          <w:rtl/>
        </w:rPr>
        <w:t xml:space="preserve"> كتاب بدء الخلق</w:t>
      </w:r>
      <w:r w:rsidR="00F27EE7">
        <w:rPr>
          <w:rFonts w:hint="cs"/>
          <w:rtl/>
        </w:rPr>
        <w:t xml:space="preserve">، </w:t>
      </w:r>
      <w:r>
        <w:rPr>
          <w:rFonts w:hint="cs"/>
          <w:rtl/>
        </w:rPr>
        <w:t>باب ما جاء في قوله تعالى</w:t>
      </w:r>
      <w:r w:rsidR="00A03C1E">
        <w:rPr>
          <w:rFonts w:hint="cs"/>
          <w:rtl/>
        </w:rPr>
        <w:t>:</w:t>
      </w:r>
      <w:r>
        <w:rPr>
          <w:rFonts w:hint="cs"/>
          <w:rtl/>
        </w:rPr>
        <w:t xml:space="preserve"> (هُوَ الَّذِي يَبْدَأُ الْخَلْقَ ثُمَّ يُعِيدُهُ وَهُوَ أَهْوَنُ عَلَيْهِ) (سورة الروم</w:t>
      </w:r>
      <w:r w:rsidR="00A03C1E">
        <w:rPr>
          <w:rFonts w:hint="cs"/>
          <w:rtl/>
        </w:rPr>
        <w:t>:</w:t>
      </w:r>
      <w:r>
        <w:rPr>
          <w:rFonts w:hint="cs"/>
          <w:rtl/>
        </w:rPr>
        <w:t xml:space="preserve"> 27) (</w:t>
      </w:r>
      <w:proofErr w:type="gramStart"/>
      <w:r>
        <w:rPr>
          <w:rFonts w:hint="cs"/>
          <w:rtl/>
        </w:rPr>
        <w:t>2</w:t>
      </w:r>
      <w:r w:rsidR="00A03C1E">
        <w:rPr>
          <w:rFonts w:hint="cs"/>
          <w:rtl/>
        </w:rPr>
        <w:t>:</w:t>
      </w:r>
      <w:r w:rsidR="00F27EE7">
        <w:rPr>
          <w:rFonts w:hint="cs"/>
          <w:rtl/>
        </w:rPr>
        <w:t>،</w:t>
      </w:r>
      <w:proofErr w:type="gramEnd"/>
      <w:r w:rsidR="00F27EE7">
        <w:rPr>
          <w:rFonts w:hint="cs"/>
          <w:rtl/>
        </w:rPr>
        <w:t xml:space="preserve"> </w:t>
      </w:r>
      <w:r>
        <w:rPr>
          <w:rFonts w:hint="cs"/>
          <w:rtl/>
        </w:rPr>
        <w:t>147</w:t>
      </w:r>
      <w:r w:rsidR="00A03C1E">
        <w:rPr>
          <w:rFonts w:hint="cs"/>
          <w:rtl/>
        </w:rPr>
        <w:t>)</w:t>
      </w:r>
      <w:r w:rsidR="00F27EE7">
        <w:rPr>
          <w:rFonts w:hint="cs"/>
          <w:rtl/>
        </w:rPr>
        <w:t xml:space="preserve">، </w:t>
      </w:r>
    </w:p>
    <w:p w14:paraId="3CD1F82F" w14:textId="07363C80" w:rsidR="00033F4C" w:rsidRDefault="00033F4C" w:rsidP="00F27EE7">
      <w:pPr>
        <w:rPr>
          <w:b/>
          <w:rtl/>
        </w:rPr>
      </w:pPr>
      <w:r>
        <w:rPr>
          <w:rFonts w:hint="cs"/>
          <w:rtl/>
        </w:rPr>
        <w:t xml:space="preserve">31- وقال الشيخ أبو عبد الله الحسين بن الحسن </w:t>
      </w:r>
      <w:proofErr w:type="spellStart"/>
      <w:r>
        <w:rPr>
          <w:rFonts w:hint="cs"/>
          <w:rtl/>
        </w:rPr>
        <w:t>الحليمي</w:t>
      </w:r>
      <w:proofErr w:type="spellEnd"/>
      <w:r>
        <w:rPr>
          <w:rFonts w:hint="cs"/>
          <w:rtl/>
        </w:rPr>
        <w:t xml:space="preserve"> الشافعي (403 هـ) ما نصه</w:t>
      </w:r>
      <w:r w:rsidR="00A03C1E">
        <w:rPr>
          <w:rFonts w:hint="cs"/>
          <w:rtl/>
        </w:rPr>
        <w:t>:</w:t>
      </w:r>
      <w:r>
        <w:rPr>
          <w:rFonts w:hint="cs"/>
          <w:rtl/>
        </w:rPr>
        <w:t xml:space="preserve"> </w:t>
      </w:r>
      <w:r w:rsidR="00A03C1E">
        <w:rPr>
          <w:rFonts w:hint="cs"/>
          <w:rtl/>
        </w:rPr>
        <w:t>(</w:t>
      </w:r>
      <w:r>
        <w:rPr>
          <w:rFonts w:hint="cs"/>
          <w:rtl/>
        </w:rPr>
        <w:t>وأما البراءة من التشبيه بإثبات أنه - تعالى - ليس بجوهر ولا عرض</w:t>
      </w:r>
      <w:r w:rsidR="00F27EE7">
        <w:rPr>
          <w:rFonts w:hint="cs"/>
          <w:rtl/>
        </w:rPr>
        <w:t xml:space="preserve">، </w:t>
      </w:r>
      <w:r>
        <w:rPr>
          <w:rFonts w:hint="cs"/>
          <w:rtl/>
        </w:rPr>
        <w:t>فلأن قوما زاغوا عن الحق فوصفوا البارئ جل ثناؤه ببعض صفات المحدثين</w:t>
      </w:r>
      <w:r w:rsidR="00F27EE7">
        <w:rPr>
          <w:rFonts w:hint="cs"/>
          <w:rtl/>
        </w:rPr>
        <w:t xml:space="preserve">، </w:t>
      </w:r>
      <w:r>
        <w:rPr>
          <w:rFonts w:hint="cs"/>
          <w:rtl/>
        </w:rPr>
        <w:t>فمنهم من قال</w:t>
      </w:r>
      <w:r w:rsidR="00A03C1E">
        <w:rPr>
          <w:rFonts w:hint="cs"/>
          <w:rtl/>
        </w:rPr>
        <w:t>:</w:t>
      </w:r>
      <w:r>
        <w:rPr>
          <w:rFonts w:hint="cs"/>
          <w:rtl/>
        </w:rPr>
        <w:t xml:space="preserve"> إنه جوهر</w:t>
      </w:r>
      <w:r w:rsidR="00F27EE7">
        <w:rPr>
          <w:rFonts w:hint="cs"/>
          <w:rtl/>
        </w:rPr>
        <w:t xml:space="preserve">، </w:t>
      </w:r>
      <w:r>
        <w:rPr>
          <w:rFonts w:hint="cs"/>
          <w:rtl/>
        </w:rPr>
        <w:t>ومنهم من قال</w:t>
      </w:r>
      <w:r w:rsidR="00A03C1E">
        <w:rPr>
          <w:rFonts w:hint="cs"/>
          <w:rtl/>
        </w:rPr>
        <w:t>:</w:t>
      </w:r>
      <w:r>
        <w:rPr>
          <w:rFonts w:hint="cs"/>
          <w:rtl/>
        </w:rPr>
        <w:t xml:space="preserve"> إنه جسم</w:t>
      </w:r>
      <w:r w:rsidR="00F27EE7">
        <w:rPr>
          <w:rFonts w:hint="cs"/>
          <w:rtl/>
        </w:rPr>
        <w:t xml:space="preserve">، </w:t>
      </w:r>
      <w:r>
        <w:rPr>
          <w:rFonts w:hint="cs"/>
          <w:rtl/>
        </w:rPr>
        <w:t>ومنهم من أجاز أن يكون على العرش كما يكون الملك على سريره</w:t>
      </w:r>
      <w:r w:rsidR="00F27EE7">
        <w:rPr>
          <w:rFonts w:hint="cs"/>
          <w:rtl/>
        </w:rPr>
        <w:t xml:space="preserve">، </w:t>
      </w:r>
      <w:r>
        <w:rPr>
          <w:rFonts w:hint="cs"/>
          <w:rtl/>
        </w:rPr>
        <w:t>وكان ذلك في وجوب اسم الكفر لقائله كالتعطيل والتشريك فإذا أثبت المثبت أنه ليس كمثله شيء</w:t>
      </w:r>
      <w:r w:rsidR="00F27EE7">
        <w:rPr>
          <w:rFonts w:hint="cs"/>
          <w:rtl/>
        </w:rPr>
        <w:t xml:space="preserve">، </w:t>
      </w:r>
      <w:r>
        <w:rPr>
          <w:rFonts w:hint="cs"/>
          <w:rtl/>
        </w:rPr>
        <w:t>وجماع ذلك أنه ليس بجوهر ولا عرض فقد انتفى التشبيه</w:t>
      </w:r>
      <w:r w:rsidR="00F27EE7">
        <w:rPr>
          <w:rFonts w:hint="cs"/>
          <w:rtl/>
        </w:rPr>
        <w:t xml:space="preserve">، </w:t>
      </w:r>
      <w:r>
        <w:rPr>
          <w:rFonts w:hint="cs"/>
          <w:rtl/>
        </w:rPr>
        <w:t>لأنه لو كان جوهرا أو عرضا لجاز عليه ما يجوز على سائر الجواهر والأعراض</w:t>
      </w:r>
      <w:r w:rsidR="00F27EE7">
        <w:rPr>
          <w:rFonts w:hint="cs"/>
          <w:rtl/>
        </w:rPr>
        <w:t xml:space="preserve">، </w:t>
      </w:r>
      <w:r>
        <w:rPr>
          <w:rFonts w:hint="cs"/>
          <w:rtl/>
        </w:rPr>
        <w:t xml:space="preserve">ولأنه إذا لم يكن جوهراً ولا عرض لم يجز عليه ما يجوز على الجواهر من حين إنها جواهر كالتآلف </w:t>
      </w:r>
      <w:proofErr w:type="spellStart"/>
      <w:r>
        <w:rPr>
          <w:rFonts w:hint="cs"/>
          <w:rtl/>
        </w:rPr>
        <w:lastRenderedPageBreak/>
        <w:t>والتجسم</w:t>
      </w:r>
      <w:proofErr w:type="spellEnd"/>
      <w:r>
        <w:rPr>
          <w:rFonts w:hint="cs"/>
          <w:rtl/>
        </w:rPr>
        <w:t xml:space="preserve"> وشغل الأمكنة والحركة والسكون</w:t>
      </w:r>
      <w:r w:rsidR="00F27EE7">
        <w:rPr>
          <w:rFonts w:hint="cs"/>
          <w:rtl/>
        </w:rPr>
        <w:t xml:space="preserve">، </w:t>
      </w:r>
      <w:r>
        <w:rPr>
          <w:rFonts w:hint="cs"/>
          <w:rtl/>
        </w:rPr>
        <w:t>ولا ما يجوز على الأعراض من حيث إنها أعراض كالحدوث وعدم البقاء</w:t>
      </w:r>
      <w:r w:rsidR="00A03C1E">
        <w:rPr>
          <w:rFonts w:hint="cs"/>
          <w:rtl/>
        </w:rPr>
        <w:t>)</w:t>
      </w:r>
      <w:r>
        <w:rPr>
          <w:rFonts w:hint="cs"/>
          <w:rtl/>
        </w:rPr>
        <w:t xml:space="preserve"> المنهاج في شعب الإيمان (1</w:t>
      </w:r>
      <w:r w:rsidR="00A03C1E">
        <w:rPr>
          <w:rFonts w:hint="cs"/>
          <w:rtl/>
        </w:rPr>
        <w:t xml:space="preserve">: </w:t>
      </w:r>
      <w:r>
        <w:rPr>
          <w:rFonts w:hint="cs"/>
          <w:rtl/>
        </w:rPr>
        <w:t>184)</w:t>
      </w:r>
      <w:r w:rsidR="00F27EE7">
        <w:rPr>
          <w:rFonts w:hint="cs"/>
          <w:rtl/>
        </w:rPr>
        <w:t xml:space="preserve">، </w:t>
      </w:r>
    </w:p>
    <w:p w14:paraId="5E2AEF76" w14:textId="291C80D9" w:rsidR="00033F4C" w:rsidRDefault="00033F4C" w:rsidP="00F27EE7">
      <w:pPr>
        <w:rPr>
          <w:b/>
          <w:rtl/>
        </w:rPr>
      </w:pPr>
      <w:r>
        <w:rPr>
          <w:rFonts w:hint="cs"/>
          <w:rtl/>
        </w:rPr>
        <w:t>32- وقال القاضي أبو بكر محمد الباقلاني المالكي الأشعري (403) ما نصه</w:t>
      </w:r>
      <w:r w:rsidR="00A03C1E">
        <w:rPr>
          <w:rFonts w:hint="cs"/>
          <w:rtl/>
        </w:rPr>
        <w:t>: (</w:t>
      </w:r>
      <w:r>
        <w:rPr>
          <w:rFonts w:hint="cs"/>
          <w:rtl/>
        </w:rPr>
        <w:t>ولا نقول إن العرش له- أي الله- قرار ولا مكان</w:t>
      </w:r>
      <w:r w:rsidR="00F27EE7">
        <w:rPr>
          <w:rFonts w:hint="cs"/>
          <w:rtl/>
        </w:rPr>
        <w:t xml:space="preserve">، </w:t>
      </w:r>
      <w:r>
        <w:rPr>
          <w:rFonts w:hint="cs"/>
          <w:rtl/>
        </w:rPr>
        <w:t>لأن الله تعالى كان ولا مكان</w:t>
      </w:r>
      <w:r w:rsidR="00F27EE7">
        <w:rPr>
          <w:rFonts w:hint="cs"/>
          <w:rtl/>
        </w:rPr>
        <w:t xml:space="preserve">، </w:t>
      </w:r>
      <w:r>
        <w:rPr>
          <w:rFonts w:hint="cs"/>
          <w:rtl/>
        </w:rPr>
        <w:t>فلما خلق المكان لم يتغير عما كان</w:t>
      </w:r>
      <w:r w:rsidR="00A03C1E">
        <w:rPr>
          <w:rFonts w:hint="cs"/>
          <w:rtl/>
        </w:rPr>
        <w:t>)</w:t>
      </w:r>
      <w:r>
        <w:rPr>
          <w:rFonts w:hint="cs"/>
          <w:rtl/>
        </w:rPr>
        <w:t xml:space="preserve"> الانصاف فيما يجب اعتقاده ولا يجوز الجهل به (ص 65)</w:t>
      </w:r>
      <w:r w:rsidR="00F27EE7">
        <w:rPr>
          <w:rFonts w:hint="cs"/>
          <w:rtl/>
        </w:rPr>
        <w:t xml:space="preserve">، </w:t>
      </w:r>
    </w:p>
    <w:p w14:paraId="303175DC" w14:textId="054E8280" w:rsidR="00033F4C" w:rsidRDefault="00033F4C" w:rsidP="00F27EE7">
      <w:pPr>
        <w:rPr>
          <w:b/>
          <w:rtl/>
        </w:rPr>
      </w:pPr>
      <w:r>
        <w:rPr>
          <w:rFonts w:hint="cs"/>
          <w:rtl/>
        </w:rPr>
        <w:t>33- وقال أيضا ما نصه</w:t>
      </w:r>
      <w:r w:rsidR="00A03C1E">
        <w:rPr>
          <w:rFonts w:hint="cs"/>
          <w:rtl/>
        </w:rPr>
        <w:t>: (</w:t>
      </w:r>
      <w:r>
        <w:rPr>
          <w:rFonts w:hint="cs"/>
          <w:rtl/>
        </w:rPr>
        <w:t>ويجب أن يعلم أن كل ما يدل على الحدوث أو على سمة النقص فالرب تعالى يتقدس عنه</w:t>
      </w:r>
      <w:r w:rsidR="00F27EE7">
        <w:rPr>
          <w:rFonts w:hint="cs"/>
          <w:rtl/>
        </w:rPr>
        <w:t xml:space="preserve">، </w:t>
      </w:r>
      <w:r>
        <w:rPr>
          <w:rFonts w:hint="cs"/>
          <w:rtl/>
        </w:rPr>
        <w:t>فمن ذلك</w:t>
      </w:r>
      <w:r w:rsidR="00A03C1E">
        <w:rPr>
          <w:rFonts w:hint="cs"/>
          <w:rtl/>
        </w:rPr>
        <w:t>:</w:t>
      </w:r>
      <w:r>
        <w:rPr>
          <w:rFonts w:hint="cs"/>
          <w:rtl/>
        </w:rPr>
        <w:t xml:space="preserve"> أنه تعالى متقدس عن الاختصاص بالجهات</w:t>
      </w:r>
      <w:r w:rsidR="00F27EE7">
        <w:rPr>
          <w:rFonts w:hint="cs"/>
          <w:rtl/>
        </w:rPr>
        <w:t xml:space="preserve">، </w:t>
      </w:r>
      <w:r>
        <w:rPr>
          <w:rFonts w:hint="cs"/>
          <w:rtl/>
        </w:rPr>
        <w:t>والاتصاف بصفات المحدثات</w:t>
      </w:r>
      <w:r w:rsidR="00F27EE7">
        <w:rPr>
          <w:rFonts w:hint="cs"/>
          <w:rtl/>
        </w:rPr>
        <w:t xml:space="preserve">، </w:t>
      </w:r>
      <w:r>
        <w:rPr>
          <w:rFonts w:hint="cs"/>
          <w:rtl/>
        </w:rPr>
        <w:t>وكذلك لا يوصف بالتحول والانتقال</w:t>
      </w:r>
      <w:r w:rsidR="00F27EE7">
        <w:rPr>
          <w:rFonts w:hint="cs"/>
          <w:rtl/>
        </w:rPr>
        <w:t xml:space="preserve">، </w:t>
      </w:r>
      <w:r>
        <w:rPr>
          <w:rFonts w:hint="cs"/>
          <w:rtl/>
        </w:rPr>
        <w:t>ولا القيام ولا القعود</w:t>
      </w:r>
      <w:r w:rsidR="00F27EE7">
        <w:rPr>
          <w:rFonts w:hint="cs"/>
          <w:rtl/>
        </w:rPr>
        <w:t xml:space="preserve">، </w:t>
      </w:r>
      <w:r>
        <w:rPr>
          <w:rFonts w:hint="cs"/>
          <w:rtl/>
        </w:rPr>
        <w:t>ولأن هذه الصفات تدل على الحدوث</w:t>
      </w:r>
      <w:r w:rsidR="00F27EE7">
        <w:rPr>
          <w:rFonts w:hint="cs"/>
          <w:rtl/>
        </w:rPr>
        <w:t xml:space="preserve">، </w:t>
      </w:r>
      <w:r>
        <w:rPr>
          <w:rFonts w:hint="cs"/>
          <w:rtl/>
        </w:rPr>
        <w:t>والله تعالى يتقدس عن ذلك</w:t>
      </w:r>
      <w:r w:rsidR="00A03C1E">
        <w:rPr>
          <w:rFonts w:hint="cs"/>
          <w:rtl/>
        </w:rPr>
        <w:t>)</w:t>
      </w:r>
      <w:r>
        <w:rPr>
          <w:rFonts w:hint="cs"/>
          <w:rtl/>
        </w:rPr>
        <w:t xml:space="preserve"> المرجع السابق (ص 64)</w:t>
      </w:r>
      <w:r w:rsidR="00F27EE7">
        <w:rPr>
          <w:rFonts w:hint="cs"/>
          <w:rtl/>
        </w:rPr>
        <w:t xml:space="preserve">، </w:t>
      </w:r>
      <w:r>
        <w:rPr>
          <w:rFonts w:hint="cs"/>
          <w:rtl/>
        </w:rPr>
        <w:t>وقال الحافظ المؤرخ ابن عساكر في تبيين كذب المفتري</w:t>
      </w:r>
      <w:r w:rsidR="00A03C1E">
        <w:rPr>
          <w:rFonts w:hint="cs"/>
          <w:rtl/>
        </w:rPr>
        <w:t>:</w:t>
      </w:r>
      <w:r>
        <w:rPr>
          <w:rFonts w:hint="cs"/>
          <w:rtl/>
        </w:rPr>
        <w:t xml:space="preserve"> ترجمة الباقلاني (ص 221) نقلا عن أبي عبد الله الحسين بن محمد </w:t>
      </w:r>
      <w:proofErr w:type="spellStart"/>
      <w:r>
        <w:rPr>
          <w:rFonts w:hint="cs"/>
          <w:rtl/>
        </w:rPr>
        <w:t>الدامغاني</w:t>
      </w:r>
      <w:proofErr w:type="spellEnd"/>
      <w:r w:rsidR="00A03C1E">
        <w:rPr>
          <w:rFonts w:hint="cs"/>
          <w:rtl/>
        </w:rPr>
        <w:t>:</w:t>
      </w:r>
      <w:r>
        <w:rPr>
          <w:rFonts w:hint="cs"/>
          <w:rtl/>
        </w:rPr>
        <w:t xml:space="preserve"> </w:t>
      </w:r>
      <w:r w:rsidR="00A03C1E">
        <w:rPr>
          <w:rFonts w:hint="cs"/>
          <w:rtl/>
        </w:rPr>
        <w:t>(</w:t>
      </w:r>
      <w:r>
        <w:rPr>
          <w:rFonts w:hint="cs"/>
          <w:rtl/>
        </w:rPr>
        <w:t>وكان أبو الحسن التميمي الحنبلي يقول لأصحابه</w:t>
      </w:r>
      <w:r w:rsidR="00A03C1E">
        <w:rPr>
          <w:rFonts w:hint="cs"/>
          <w:rtl/>
        </w:rPr>
        <w:t>:</w:t>
      </w:r>
      <w:r>
        <w:rPr>
          <w:rFonts w:hint="cs"/>
          <w:rtl/>
        </w:rPr>
        <w:t xml:space="preserve"> تمسكوا بهذا الرجل - أي بالباقلاني - فليس للسنة عنه غنى أبدا. قال</w:t>
      </w:r>
      <w:r w:rsidR="00A03C1E">
        <w:rPr>
          <w:rFonts w:hint="cs"/>
          <w:rtl/>
        </w:rPr>
        <w:t>:</w:t>
      </w:r>
      <w:r>
        <w:rPr>
          <w:rFonts w:hint="cs"/>
          <w:rtl/>
        </w:rPr>
        <w:t xml:space="preserve"> وسمعت الشيخ أبا الفضل التميمي الحنبلي رحمه الله وهو عبد الواحد بن أبي الحسن بن عبد العزيز بن الحرث يقول</w:t>
      </w:r>
      <w:r w:rsidR="00A03C1E">
        <w:rPr>
          <w:rFonts w:hint="cs"/>
          <w:rtl/>
        </w:rPr>
        <w:t>:</w:t>
      </w:r>
      <w:r>
        <w:rPr>
          <w:rFonts w:hint="cs"/>
          <w:rtl/>
        </w:rPr>
        <w:t xml:space="preserve"> اجتمع رأسي ورأس القاضي أبي بكر محمد بن الطيب - يعني الباقلاني - على مخدة واحدة سبع سنين. قال الشيخ أبو عبد الله</w:t>
      </w:r>
      <w:r w:rsidR="00A03C1E">
        <w:rPr>
          <w:rFonts w:hint="cs"/>
          <w:rtl/>
        </w:rPr>
        <w:t>:</w:t>
      </w:r>
      <w:r>
        <w:rPr>
          <w:rFonts w:hint="cs"/>
          <w:rtl/>
        </w:rPr>
        <w:t xml:space="preserve"> وحضر الشيخ أبو الفضل التميمي يوم وفاته العزاء حافيا مع إخوته وأصحابه وأمر أن ينادي بين يدي جنازته</w:t>
      </w:r>
      <w:r w:rsidR="00A03C1E">
        <w:rPr>
          <w:rFonts w:hint="cs"/>
          <w:rtl/>
        </w:rPr>
        <w:t>:</w:t>
      </w:r>
      <w:r>
        <w:rPr>
          <w:rFonts w:hint="cs"/>
          <w:rtl/>
        </w:rPr>
        <w:t xml:space="preserve"> "هذا ناصر السنة والدين</w:t>
      </w:r>
      <w:r w:rsidR="00F27EE7">
        <w:rPr>
          <w:rFonts w:hint="cs"/>
          <w:rtl/>
        </w:rPr>
        <w:t xml:space="preserve">، </w:t>
      </w:r>
      <w:r>
        <w:rPr>
          <w:rFonts w:hint="cs"/>
          <w:rtl/>
        </w:rPr>
        <w:t>هذا إمام المسلمين</w:t>
      </w:r>
      <w:r w:rsidR="00F27EE7">
        <w:rPr>
          <w:rFonts w:hint="cs"/>
          <w:rtl/>
        </w:rPr>
        <w:t xml:space="preserve">، </w:t>
      </w:r>
      <w:r>
        <w:rPr>
          <w:rFonts w:hint="cs"/>
          <w:rtl/>
        </w:rPr>
        <w:t>هذا الذي كان يذب عن الشريعة ألسنة المخالفين</w:t>
      </w:r>
      <w:r w:rsidR="00F27EE7">
        <w:rPr>
          <w:rFonts w:hint="cs"/>
          <w:rtl/>
        </w:rPr>
        <w:t xml:space="preserve">، </w:t>
      </w:r>
      <w:r>
        <w:rPr>
          <w:rFonts w:hint="cs"/>
          <w:rtl/>
        </w:rPr>
        <w:t>هذا الذي صنف سبعين ألف ورقة ردا على الملحدين "</w:t>
      </w:r>
      <w:r w:rsidR="00F27EE7">
        <w:rPr>
          <w:rFonts w:hint="cs"/>
          <w:rtl/>
        </w:rPr>
        <w:t xml:space="preserve">، </w:t>
      </w:r>
      <w:r>
        <w:rPr>
          <w:rFonts w:hint="cs"/>
          <w:rtl/>
        </w:rPr>
        <w:t>وقعد للعزاء مع أصحابه ثلاثة ايام فلم يبرح</w:t>
      </w:r>
      <w:r w:rsidR="00F27EE7">
        <w:rPr>
          <w:rFonts w:hint="cs"/>
          <w:rtl/>
        </w:rPr>
        <w:t xml:space="preserve">، </w:t>
      </w:r>
      <w:r>
        <w:rPr>
          <w:rFonts w:hint="cs"/>
          <w:rtl/>
        </w:rPr>
        <w:t>وكان يزور تربته كل يوم جمعة في الدار</w:t>
      </w:r>
      <w:r w:rsidR="00A03C1E">
        <w:rPr>
          <w:rFonts w:hint="cs"/>
          <w:rtl/>
        </w:rPr>
        <w:t>)</w:t>
      </w:r>
      <w:r w:rsidR="00F27EE7">
        <w:rPr>
          <w:rFonts w:hint="cs"/>
          <w:rtl/>
        </w:rPr>
        <w:t xml:space="preserve">، </w:t>
      </w:r>
    </w:p>
    <w:p w14:paraId="7483334A" w14:textId="5C1D05AD" w:rsidR="00033F4C" w:rsidRDefault="00033F4C" w:rsidP="00F27EE7">
      <w:pPr>
        <w:rPr>
          <w:b/>
          <w:rtl/>
        </w:rPr>
      </w:pPr>
      <w:r>
        <w:rPr>
          <w:rFonts w:hint="cs"/>
          <w:rtl/>
        </w:rPr>
        <w:t>34- وذكر الشيخ أبو الطيب سهل بن محمد الشافعي مفتي نيسابور (404 هـ) ما نقله عنه الحافظ البيهقي</w:t>
      </w:r>
      <w:r w:rsidR="00A03C1E">
        <w:rPr>
          <w:rFonts w:hint="cs"/>
          <w:rtl/>
        </w:rPr>
        <w:t>:</w:t>
      </w:r>
      <w:r>
        <w:rPr>
          <w:rFonts w:hint="cs"/>
          <w:rtl/>
        </w:rPr>
        <w:t xml:space="preserve"> </w:t>
      </w:r>
      <w:r w:rsidR="00A03C1E">
        <w:rPr>
          <w:rFonts w:hint="cs"/>
          <w:rtl/>
        </w:rPr>
        <w:t>(</w:t>
      </w:r>
      <w:r>
        <w:rPr>
          <w:rFonts w:hint="cs"/>
          <w:rtl/>
        </w:rPr>
        <w:t xml:space="preserve">سمعت الشيخ أبا الطيب </w:t>
      </w:r>
      <w:proofErr w:type="spellStart"/>
      <w:r>
        <w:rPr>
          <w:rFonts w:hint="cs"/>
          <w:rtl/>
        </w:rPr>
        <w:t>الصعلوكي</w:t>
      </w:r>
      <w:proofErr w:type="spellEnd"/>
      <w:r>
        <w:rPr>
          <w:rFonts w:hint="cs"/>
          <w:rtl/>
        </w:rPr>
        <w:t xml:space="preserve"> يقول</w:t>
      </w:r>
      <w:r w:rsidR="00A03C1E">
        <w:rPr>
          <w:rFonts w:hint="cs"/>
          <w:rtl/>
        </w:rPr>
        <w:t>:</w:t>
      </w:r>
      <w:r>
        <w:rPr>
          <w:rFonts w:hint="cs"/>
          <w:rtl/>
        </w:rPr>
        <w:t xml:space="preserve"> </w:t>
      </w:r>
      <w:r>
        <w:t>"</w:t>
      </w:r>
      <w:r>
        <w:rPr>
          <w:rFonts w:hint="cs"/>
          <w:rtl/>
        </w:rPr>
        <w:t>ُتضامّون" بضم أوله وتشديد الميم يريد لا تجتمعون لرؤيته - تعالى - في جهة ولا ينضم بعضكم إلى بعض فإنه لا يرى في جهة</w:t>
      </w:r>
      <w:r w:rsidR="00A03C1E">
        <w:rPr>
          <w:rFonts w:hint="cs"/>
          <w:rtl/>
        </w:rPr>
        <w:t>)</w:t>
      </w:r>
      <w:r w:rsidR="00F27EE7">
        <w:rPr>
          <w:rFonts w:hint="cs"/>
          <w:rtl/>
        </w:rPr>
        <w:t xml:space="preserve">، </w:t>
      </w:r>
      <w:r>
        <w:rPr>
          <w:rFonts w:hint="cs"/>
          <w:rtl/>
        </w:rPr>
        <w:t>ذكر ذلك الحافظ ابن حجر في الفتح (447</w:t>
      </w:r>
      <w:r w:rsidR="00A03C1E">
        <w:rPr>
          <w:rFonts w:hint="cs"/>
          <w:rtl/>
        </w:rPr>
        <w:t>:</w:t>
      </w:r>
      <w:r>
        <w:rPr>
          <w:rFonts w:hint="cs"/>
          <w:rtl/>
        </w:rPr>
        <w:t xml:space="preserve"> 11)</w:t>
      </w:r>
      <w:r w:rsidR="00F27EE7">
        <w:rPr>
          <w:rFonts w:hint="cs"/>
          <w:rtl/>
        </w:rPr>
        <w:t xml:space="preserve">، </w:t>
      </w:r>
    </w:p>
    <w:p w14:paraId="68538AD4" w14:textId="1053F988" w:rsidR="00033F4C" w:rsidRDefault="00033F4C" w:rsidP="00F27EE7">
      <w:pPr>
        <w:rPr>
          <w:b/>
          <w:rtl/>
        </w:rPr>
      </w:pPr>
      <w:r>
        <w:rPr>
          <w:rFonts w:hint="cs"/>
          <w:rtl/>
        </w:rPr>
        <w:lastRenderedPageBreak/>
        <w:t>35- وقال أبو بكر محمد بن الحسن المعروف بابن فورك الأشعري (406 هـ) ما نصه</w:t>
      </w:r>
      <w:r w:rsidR="00A03C1E">
        <w:rPr>
          <w:rFonts w:hint="cs"/>
          <w:rtl/>
        </w:rPr>
        <w:t>: (</w:t>
      </w:r>
      <w:r>
        <w:rPr>
          <w:rFonts w:hint="cs"/>
          <w:rtl/>
        </w:rPr>
        <w:t>لا يجوز على الله تعالى الحلول في الأماكن لاستحالة كونه محدودا ومتناهيا وذلك لاستحالة كونه محدثا</w:t>
      </w:r>
      <w:r w:rsidR="00A03C1E">
        <w:rPr>
          <w:rFonts w:hint="cs"/>
          <w:rtl/>
        </w:rPr>
        <w:t>)</w:t>
      </w:r>
      <w:r>
        <w:rPr>
          <w:rFonts w:hint="cs"/>
          <w:rtl/>
        </w:rPr>
        <w:t xml:space="preserve"> مشكل الحديث (ص</w:t>
      </w:r>
      <w:r w:rsidR="00A03C1E">
        <w:rPr>
          <w:rFonts w:hint="cs"/>
          <w:rtl/>
        </w:rPr>
        <w:t xml:space="preserve">: </w:t>
      </w:r>
      <w:r>
        <w:rPr>
          <w:rFonts w:hint="cs"/>
          <w:rtl/>
        </w:rPr>
        <w:t>57)</w:t>
      </w:r>
      <w:r w:rsidR="00F27EE7">
        <w:rPr>
          <w:rFonts w:hint="cs"/>
          <w:rtl/>
        </w:rPr>
        <w:t xml:space="preserve">، </w:t>
      </w:r>
    </w:p>
    <w:p w14:paraId="6801C50C" w14:textId="7997B61F" w:rsidR="00033F4C" w:rsidRDefault="00033F4C" w:rsidP="00F27EE7">
      <w:pPr>
        <w:rPr>
          <w:b/>
          <w:rtl/>
        </w:rPr>
      </w:pPr>
      <w:r>
        <w:rPr>
          <w:rFonts w:hint="cs"/>
          <w:rtl/>
        </w:rPr>
        <w:t>36- وقال أيضا ما نصه</w:t>
      </w:r>
      <w:r w:rsidR="00A03C1E">
        <w:rPr>
          <w:rFonts w:hint="cs"/>
          <w:rtl/>
        </w:rPr>
        <w:t>:</w:t>
      </w:r>
      <w:r>
        <w:rPr>
          <w:rFonts w:hint="cs"/>
          <w:rtl/>
        </w:rPr>
        <w:t xml:space="preserve"> </w:t>
      </w:r>
      <w:r w:rsidR="00A03C1E">
        <w:rPr>
          <w:rFonts w:hint="cs"/>
          <w:rtl/>
        </w:rPr>
        <w:t>(</w:t>
      </w:r>
      <w:r>
        <w:rPr>
          <w:rFonts w:hint="cs"/>
          <w:rtl/>
        </w:rPr>
        <w:t>واعلم أنا إذا قلنا إن الله عز وجل فوق ما خلق لم يرجع به إلى فوقية المكان والارتفاع على الأمكنة بالمسافة والإشراف عليها بالمماسة لشيء منها</w:t>
      </w:r>
      <w:r w:rsidR="00A03C1E">
        <w:rPr>
          <w:rFonts w:hint="cs"/>
          <w:rtl/>
        </w:rPr>
        <w:t>)</w:t>
      </w:r>
      <w:r>
        <w:rPr>
          <w:rFonts w:hint="cs"/>
          <w:rtl/>
        </w:rPr>
        <w:t xml:space="preserve"> مشكل الحديث (ص</w:t>
      </w:r>
      <w:r w:rsidR="00A03C1E">
        <w:rPr>
          <w:rFonts w:hint="cs"/>
          <w:rtl/>
        </w:rPr>
        <w:t xml:space="preserve">: </w:t>
      </w:r>
      <w:r>
        <w:rPr>
          <w:rFonts w:hint="cs"/>
          <w:rtl/>
        </w:rPr>
        <w:t>64)</w:t>
      </w:r>
      <w:r w:rsidR="00F27EE7">
        <w:rPr>
          <w:rFonts w:hint="cs"/>
          <w:rtl/>
        </w:rPr>
        <w:t xml:space="preserve">، </w:t>
      </w:r>
    </w:p>
    <w:p w14:paraId="26F15BFD" w14:textId="66793738" w:rsidR="00033F4C" w:rsidRDefault="00033F4C" w:rsidP="00F27EE7">
      <w:pPr>
        <w:rPr>
          <w:b/>
          <w:rtl/>
        </w:rPr>
      </w:pPr>
      <w:r>
        <w:rPr>
          <w:rFonts w:hint="cs"/>
          <w:rtl/>
        </w:rPr>
        <w:t>37- وقال الأديب النحوي أبو علي المرزوقي (421 هـ) ما نصه</w:t>
      </w:r>
      <w:r w:rsidR="00A03C1E">
        <w:rPr>
          <w:rFonts w:hint="cs"/>
          <w:rtl/>
        </w:rPr>
        <w:t>: (</w:t>
      </w:r>
      <w:r>
        <w:rPr>
          <w:rFonts w:hint="cs"/>
          <w:rtl/>
        </w:rPr>
        <w:t>الله تعالى لا تحويه الأماكن ولا تحيط به الأقطار والجوانب</w:t>
      </w:r>
      <w:r w:rsidR="00A03C1E">
        <w:rPr>
          <w:rFonts w:hint="cs"/>
          <w:rtl/>
        </w:rPr>
        <w:t>)</w:t>
      </w:r>
      <w:r>
        <w:rPr>
          <w:rFonts w:hint="cs"/>
          <w:rtl/>
        </w:rPr>
        <w:t xml:space="preserve"> لأزمنة والأمكنة (1</w:t>
      </w:r>
      <w:r w:rsidR="00A03C1E">
        <w:rPr>
          <w:rFonts w:hint="cs"/>
          <w:rtl/>
        </w:rPr>
        <w:t xml:space="preserve">: </w:t>
      </w:r>
      <w:r>
        <w:rPr>
          <w:rFonts w:hint="cs"/>
          <w:rtl/>
        </w:rPr>
        <w:t>92)</w:t>
      </w:r>
      <w:r w:rsidR="00F27EE7">
        <w:rPr>
          <w:rFonts w:hint="cs"/>
          <w:rtl/>
        </w:rPr>
        <w:t xml:space="preserve">، </w:t>
      </w:r>
    </w:p>
    <w:p w14:paraId="1462D1B4" w14:textId="72F20CB0" w:rsidR="00033F4C" w:rsidRDefault="00033F4C" w:rsidP="00F27EE7">
      <w:pPr>
        <w:rPr>
          <w:b/>
          <w:rtl/>
        </w:rPr>
      </w:pPr>
      <w:r>
        <w:rPr>
          <w:rFonts w:hint="cs"/>
          <w:rtl/>
        </w:rPr>
        <w:t>38- وقال الشيخ الإمام أبو منصور عبد القاهر بن طاهر التميمي البغدادي الإسفراييني (429 هـ) ما نصه</w:t>
      </w:r>
      <w:r w:rsidR="00A03C1E">
        <w:rPr>
          <w:rFonts w:hint="cs"/>
          <w:rtl/>
        </w:rPr>
        <w:t>: (</w:t>
      </w:r>
      <w:r>
        <w:rPr>
          <w:rFonts w:hint="cs"/>
          <w:rtl/>
        </w:rPr>
        <w:t xml:space="preserve">وأجمعوا - أي أهل السنة - على أنه - أي الله - لا </w:t>
      </w:r>
      <w:proofErr w:type="spellStart"/>
      <w:r>
        <w:rPr>
          <w:rFonts w:hint="cs"/>
          <w:rtl/>
        </w:rPr>
        <w:t>يحويه</w:t>
      </w:r>
      <w:proofErr w:type="spellEnd"/>
      <w:r>
        <w:rPr>
          <w:rFonts w:hint="cs"/>
          <w:rtl/>
        </w:rPr>
        <w:t xml:space="preserve"> مكان ولا يجري عليه زمان</w:t>
      </w:r>
      <w:r w:rsidR="00A03C1E">
        <w:rPr>
          <w:rFonts w:hint="cs"/>
          <w:rtl/>
        </w:rPr>
        <w:t>)</w:t>
      </w:r>
      <w:r>
        <w:rPr>
          <w:rFonts w:hint="cs"/>
          <w:rtl/>
        </w:rPr>
        <w:t xml:space="preserve"> الفرق بين الفرق (ص</w:t>
      </w:r>
      <w:r w:rsidR="00A03C1E">
        <w:rPr>
          <w:rFonts w:hint="cs"/>
          <w:rtl/>
        </w:rPr>
        <w:t xml:space="preserve">: </w:t>
      </w:r>
      <w:r>
        <w:rPr>
          <w:rFonts w:hint="cs"/>
          <w:rtl/>
        </w:rPr>
        <w:t>333)</w:t>
      </w:r>
      <w:r w:rsidR="00F27EE7">
        <w:rPr>
          <w:rFonts w:hint="cs"/>
          <w:rtl/>
        </w:rPr>
        <w:t xml:space="preserve">، </w:t>
      </w:r>
    </w:p>
    <w:p w14:paraId="2E13A33C" w14:textId="554907B3" w:rsidR="00033F4C" w:rsidRDefault="00033F4C" w:rsidP="00F27EE7">
      <w:pPr>
        <w:rPr>
          <w:b/>
          <w:rtl/>
        </w:rPr>
      </w:pPr>
      <w:r>
        <w:rPr>
          <w:rFonts w:hint="cs"/>
          <w:rtl/>
        </w:rPr>
        <w:t>39- وقال الشيخ علي بن خلف المشهور بابن بطال المالكي (449 هـ) أحد شراح صحيح البخاري ما نصه</w:t>
      </w:r>
      <w:r w:rsidR="00A03C1E">
        <w:rPr>
          <w:rFonts w:hint="cs"/>
          <w:rtl/>
        </w:rPr>
        <w:t xml:space="preserve">: </w:t>
      </w:r>
      <w:r>
        <w:rPr>
          <w:rFonts w:hint="cs"/>
          <w:rtl/>
        </w:rPr>
        <w:t>(غرض البخاري في هذا الباب الرد على الجهمية المجسمة في تعلقها بهذه الظواهر</w:t>
      </w:r>
      <w:r w:rsidR="00F27EE7">
        <w:rPr>
          <w:rFonts w:hint="cs"/>
          <w:rtl/>
        </w:rPr>
        <w:t xml:space="preserve">، </w:t>
      </w:r>
      <w:r>
        <w:rPr>
          <w:rFonts w:hint="cs"/>
          <w:rtl/>
        </w:rPr>
        <w:t>وقد تقرر أن الله ليس بجسم فلا يحتاج إلى مكان يستقر فيه</w:t>
      </w:r>
      <w:r w:rsidR="00F27EE7">
        <w:rPr>
          <w:rFonts w:hint="cs"/>
          <w:rtl/>
        </w:rPr>
        <w:t xml:space="preserve">، </w:t>
      </w:r>
      <w:r>
        <w:rPr>
          <w:rFonts w:hint="cs"/>
          <w:rtl/>
        </w:rPr>
        <w:t>فقد كان ولا مكان</w:t>
      </w:r>
      <w:r w:rsidR="00F27EE7">
        <w:rPr>
          <w:rFonts w:hint="cs"/>
          <w:rtl/>
        </w:rPr>
        <w:t xml:space="preserve">، </w:t>
      </w:r>
      <w:r>
        <w:rPr>
          <w:rFonts w:hint="cs"/>
          <w:rtl/>
        </w:rPr>
        <w:t>وإنما أضاف المعارج إليه إضافة تشريف</w:t>
      </w:r>
      <w:r w:rsidR="00F27EE7">
        <w:rPr>
          <w:rFonts w:hint="cs"/>
          <w:rtl/>
        </w:rPr>
        <w:t xml:space="preserve">، </w:t>
      </w:r>
      <w:r>
        <w:rPr>
          <w:rFonts w:hint="cs"/>
          <w:rtl/>
        </w:rPr>
        <w:t>ومعنى الارتفاع إليه اعتلاؤه - أي تعاليه - مع تنزيهه عن المكان</w:t>
      </w:r>
      <w:r w:rsidR="00A03C1E">
        <w:rPr>
          <w:rFonts w:hint="cs"/>
          <w:rtl/>
        </w:rPr>
        <w:t xml:space="preserve">) </w:t>
      </w:r>
      <w:r>
        <w:rPr>
          <w:rFonts w:hint="cs"/>
          <w:rtl/>
        </w:rPr>
        <w:t>فتح الباري (13</w:t>
      </w:r>
      <w:r w:rsidR="00A03C1E">
        <w:rPr>
          <w:rFonts w:hint="cs"/>
          <w:rtl/>
        </w:rPr>
        <w:t xml:space="preserve">: </w:t>
      </w:r>
      <w:r>
        <w:rPr>
          <w:rFonts w:hint="cs"/>
          <w:rtl/>
        </w:rPr>
        <w:t>416)</w:t>
      </w:r>
      <w:r w:rsidR="00F27EE7">
        <w:rPr>
          <w:rFonts w:hint="cs"/>
          <w:rtl/>
        </w:rPr>
        <w:t xml:space="preserve">، </w:t>
      </w:r>
    </w:p>
    <w:p w14:paraId="4269FB28" w14:textId="755374CF" w:rsidR="00033F4C" w:rsidRDefault="00033F4C" w:rsidP="00F27EE7">
      <w:pPr>
        <w:rPr>
          <w:b/>
          <w:rtl/>
        </w:rPr>
      </w:pPr>
      <w:r>
        <w:rPr>
          <w:rFonts w:hint="cs"/>
          <w:rtl/>
        </w:rPr>
        <w:t>40- وقال أيضا ما نصه</w:t>
      </w:r>
      <w:r w:rsidR="00A03C1E">
        <w:rPr>
          <w:rFonts w:hint="cs"/>
          <w:rtl/>
        </w:rPr>
        <w:t>:</w:t>
      </w:r>
      <w:r>
        <w:rPr>
          <w:rFonts w:hint="cs"/>
          <w:rtl/>
        </w:rPr>
        <w:t xml:space="preserve"> </w:t>
      </w:r>
      <w:r w:rsidR="00A03C1E">
        <w:rPr>
          <w:rFonts w:hint="cs"/>
          <w:rtl/>
        </w:rPr>
        <w:t>(</w:t>
      </w:r>
      <w:r>
        <w:rPr>
          <w:rFonts w:hint="cs"/>
          <w:rtl/>
        </w:rPr>
        <w:t>لا تعلق للمجسمة في إثبات المكان</w:t>
      </w:r>
      <w:r w:rsidR="00F27EE7">
        <w:rPr>
          <w:rFonts w:hint="cs"/>
          <w:rtl/>
        </w:rPr>
        <w:t xml:space="preserve">، </w:t>
      </w:r>
      <w:r>
        <w:rPr>
          <w:rFonts w:hint="cs"/>
          <w:rtl/>
        </w:rPr>
        <w:t>لما ثبت من استحالة أن يكون سبحانه جسما أو حالا في مكان</w:t>
      </w:r>
      <w:r w:rsidR="00A03C1E">
        <w:rPr>
          <w:rFonts w:hint="cs"/>
          <w:rtl/>
        </w:rPr>
        <w:t>)</w:t>
      </w:r>
      <w:r>
        <w:rPr>
          <w:rFonts w:hint="cs"/>
          <w:rtl/>
        </w:rPr>
        <w:t xml:space="preserve"> وقد نقله الحافظ ابن حجر العسقلاني مقرا وموافقا له الفتح (13</w:t>
      </w:r>
      <w:r w:rsidR="00A03C1E">
        <w:rPr>
          <w:rFonts w:hint="cs"/>
          <w:rtl/>
        </w:rPr>
        <w:t xml:space="preserve">: </w:t>
      </w:r>
      <w:r>
        <w:rPr>
          <w:rFonts w:hint="cs"/>
          <w:rtl/>
        </w:rPr>
        <w:t>433).</w:t>
      </w:r>
      <w:r w:rsidR="00F27EE7">
        <w:rPr>
          <w:rFonts w:hint="cs"/>
          <w:rtl/>
        </w:rPr>
        <w:t xml:space="preserve">، </w:t>
      </w:r>
      <w:r>
        <w:rPr>
          <w:rFonts w:hint="cs"/>
          <w:rtl/>
        </w:rPr>
        <w:t>مما يدل على أن هذه هي عقيدة أهل الحديث أيضا</w:t>
      </w:r>
      <w:r w:rsidR="00F27EE7">
        <w:rPr>
          <w:rFonts w:hint="cs"/>
          <w:rtl/>
        </w:rPr>
        <w:t xml:space="preserve">، </w:t>
      </w:r>
    </w:p>
    <w:p w14:paraId="76D4F682" w14:textId="49612D68" w:rsidR="00033F4C" w:rsidRDefault="00033F4C" w:rsidP="00F27EE7">
      <w:pPr>
        <w:rPr>
          <w:b/>
          <w:rtl/>
        </w:rPr>
      </w:pPr>
      <w:r>
        <w:rPr>
          <w:rFonts w:hint="cs"/>
          <w:rtl/>
        </w:rPr>
        <w:t>41- وقال أبو محمد علي بن أحمد المعروف بابن حزم الأندلسي (456 هـ) ما نصه</w:t>
      </w:r>
      <w:r w:rsidR="00A03C1E">
        <w:rPr>
          <w:rFonts w:hint="cs"/>
          <w:rtl/>
        </w:rPr>
        <w:t>:</w:t>
      </w:r>
      <w:r>
        <w:rPr>
          <w:rFonts w:hint="cs"/>
          <w:rtl/>
        </w:rPr>
        <w:t xml:space="preserve"> </w:t>
      </w:r>
      <w:r w:rsidR="00A03C1E">
        <w:rPr>
          <w:rFonts w:hint="cs"/>
          <w:rtl/>
        </w:rPr>
        <w:t>(</w:t>
      </w:r>
      <w:r>
        <w:rPr>
          <w:rFonts w:hint="cs"/>
          <w:rtl/>
        </w:rPr>
        <w:t>وأنه تعالى لا في مكان ولا في زمان</w:t>
      </w:r>
      <w:r w:rsidR="00F27EE7">
        <w:rPr>
          <w:rFonts w:hint="cs"/>
          <w:rtl/>
        </w:rPr>
        <w:t xml:space="preserve">، </w:t>
      </w:r>
      <w:r>
        <w:rPr>
          <w:rFonts w:hint="cs"/>
          <w:rtl/>
        </w:rPr>
        <w:t>بل هو تعالى خالق الأزمنة والأمكنة</w:t>
      </w:r>
      <w:r w:rsidR="00F27EE7">
        <w:rPr>
          <w:rFonts w:hint="cs"/>
          <w:rtl/>
        </w:rPr>
        <w:t xml:space="preserve">، </w:t>
      </w:r>
      <w:r>
        <w:rPr>
          <w:rFonts w:hint="cs"/>
          <w:rtl/>
        </w:rPr>
        <w:t>قال تعالى</w:t>
      </w:r>
      <w:r w:rsidR="00A03C1E">
        <w:rPr>
          <w:rFonts w:hint="cs"/>
          <w:rtl/>
        </w:rPr>
        <w:t>:</w:t>
      </w:r>
      <w:r>
        <w:rPr>
          <w:rFonts w:hint="cs"/>
          <w:rtl/>
        </w:rPr>
        <w:t xml:space="preserve"> (وَخَلَقَ كُلَّ شَيْءٍ فَقَدَّرَهُ </w:t>
      </w:r>
      <w:proofErr w:type="gramStart"/>
      <w:r>
        <w:rPr>
          <w:rFonts w:hint="cs"/>
          <w:rtl/>
        </w:rPr>
        <w:t>تَقْدِيراً)(</w:t>
      </w:r>
      <w:proofErr w:type="gramEnd"/>
      <w:r>
        <w:rPr>
          <w:rFonts w:hint="cs"/>
          <w:rtl/>
        </w:rPr>
        <w:t>سورة الفرقان</w:t>
      </w:r>
      <w:r w:rsidR="00A03C1E">
        <w:rPr>
          <w:rFonts w:hint="cs"/>
          <w:rtl/>
        </w:rPr>
        <w:t>:</w:t>
      </w:r>
      <w:r>
        <w:rPr>
          <w:rFonts w:hint="cs"/>
          <w:rtl/>
        </w:rPr>
        <w:t xml:space="preserve"> 2)</w:t>
      </w:r>
      <w:r w:rsidR="00F27EE7">
        <w:rPr>
          <w:rFonts w:hint="cs"/>
          <w:rtl/>
        </w:rPr>
        <w:t xml:space="preserve">، </w:t>
      </w:r>
      <w:r>
        <w:rPr>
          <w:rFonts w:hint="cs"/>
          <w:rtl/>
        </w:rPr>
        <w:t>وقال (قَ السَّمَاوَاتِ وَالْأَرْضَ وَمَا بَيْنَهُمَا)(سورة الفرقان</w:t>
      </w:r>
      <w:r w:rsidR="00A03C1E">
        <w:rPr>
          <w:rFonts w:hint="cs"/>
          <w:rtl/>
        </w:rPr>
        <w:t>:</w:t>
      </w:r>
      <w:r>
        <w:rPr>
          <w:rFonts w:hint="cs"/>
          <w:rtl/>
        </w:rPr>
        <w:t xml:space="preserve"> 59)</w:t>
      </w:r>
      <w:r w:rsidR="00F27EE7">
        <w:rPr>
          <w:rFonts w:hint="cs"/>
          <w:rtl/>
        </w:rPr>
        <w:t xml:space="preserve">، </w:t>
      </w:r>
      <w:r>
        <w:rPr>
          <w:rFonts w:hint="cs"/>
          <w:rtl/>
        </w:rPr>
        <w:t>والزمان والمكان هما مخلوقان</w:t>
      </w:r>
      <w:r w:rsidR="00F27EE7">
        <w:rPr>
          <w:rFonts w:hint="cs"/>
          <w:rtl/>
        </w:rPr>
        <w:t xml:space="preserve">، </w:t>
      </w:r>
      <w:r>
        <w:rPr>
          <w:rFonts w:hint="cs"/>
          <w:rtl/>
        </w:rPr>
        <w:t>قد كان تعالى دونهما</w:t>
      </w:r>
      <w:r w:rsidR="00F27EE7">
        <w:rPr>
          <w:rFonts w:hint="cs"/>
          <w:rtl/>
        </w:rPr>
        <w:t xml:space="preserve">، </w:t>
      </w:r>
      <w:r>
        <w:rPr>
          <w:rFonts w:hint="cs"/>
          <w:rtl/>
        </w:rPr>
        <w:t>والمكان إنما هو للأجسام</w:t>
      </w:r>
      <w:r w:rsidR="00A03C1E">
        <w:rPr>
          <w:rFonts w:hint="cs"/>
          <w:rtl/>
        </w:rPr>
        <w:t>)</w:t>
      </w:r>
      <w:r>
        <w:rPr>
          <w:rFonts w:hint="cs"/>
          <w:rtl/>
        </w:rPr>
        <w:t xml:space="preserve"> أنظر كتابه علم الكلام</w:t>
      </w:r>
      <w:r w:rsidR="00A03C1E">
        <w:rPr>
          <w:rFonts w:hint="cs"/>
          <w:rtl/>
        </w:rPr>
        <w:t>:</w:t>
      </w:r>
      <w:r>
        <w:rPr>
          <w:rFonts w:hint="cs"/>
          <w:rtl/>
        </w:rPr>
        <w:t xml:space="preserve"> مسألة في نفي المكان عن الله تعالى (ص</w:t>
      </w:r>
      <w:r w:rsidR="00A03C1E">
        <w:rPr>
          <w:rFonts w:hint="cs"/>
          <w:rtl/>
        </w:rPr>
        <w:t xml:space="preserve">: </w:t>
      </w:r>
      <w:r>
        <w:rPr>
          <w:rFonts w:hint="cs"/>
          <w:rtl/>
        </w:rPr>
        <w:t>65)</w:t>
      </w:r>
      <w:r w:rsidR="00F27EE7">
        <w:rPr>
          <w:rFonts w:hint="cs"/>
          <w:rtl/>
        </w:rPr>
        <w:t xml:space="preserve">، </w:t>
      </w:r>
    </w:p>
    <w:p w14:paraId="6301D648" w14:textId="1C896126" w:rsidR="00033F4C" w:rsidRDefault="00033F4C" w:rsidP="00F27EE7">
      <w:pPr>
        <w:rPr>
          <w:b/>
          <w:rtl/>
        </w:rPr>
      </w:pPr>
      <w:r>
        <w:rPr>
          <w:rFonts w:hint="cs"/>
          <w:rtl/>
        </w:rPr>
        <w:lastRenderedPageBreak/>
        <w:t>42- وقال الحافظ أبو بكر أحمد بن الحسين البيهقي الشافعي (458 هـ) ما نصه</w:t>
      </w:r>
      <w:r w:rsidR="00A03C1E">
        <w:rPr>
          <w:rFonts w:hint="cs"/>
          <w:rtl/>
        </w:rPr>
        <w:t>:</w:t>
      </w:r>
      <w:r>
        <w:rPr>
          <w:rFonts w:hint="cs"/>
          <w:rtl/>
        </w:rPr>
        <w:t xml:space="preserve"> </w:t>
      </w:r>
      <w:r w:rsidR="00A03C1E">
        <w:rPr>
          <w:rFonts w:hint="cs"/>
          <w:rtl/>
        </w:rPr>
        <w:t>(</w:t>
      </w:r>
      <w:r>
        <w:rPr>
          <w:rFonts w:hint="cs"/>
          <w:rtl/>
        </w:rPr>
        <w:t xml:space="preserve">والذي روي في ءاخر هذا الحديث </w:t>
      </w:r>
      <w:r w:rsidR="00A03C1E">
        <w:rPr>
          <w:rFonts w:hint="cs"/>
          <w:rtl/>
        </w:rPr>
        <w:t>(</w:t>
      </w:r>
      <w:r>
        <w:rPr>
          <w:rFonts w:hint="cs"/>
          <w:rtl/>
        </w:rPr>
        <w:t>أي حديث</w:t>
      </w:r>
      <w:r w:rsidR="00A03C1E">
        <w:rPr>
          <w:rFonts w:hint="cs"/>
          <w:rtl/>
        </w:rPr>
        <w:t>:</w:t>
      </w:r>
      <w:r>
        <w:rPr>
          <w:rFonts w:hint="cs"/>
          <w:rtl/>
        </w:rPr>
        <w:t xml:space="preserve"> "والذي نفس محمد بيده لو أنكم دليتم أحدكم بحبل إلى الأرض السابعة لهبط على الله تبارك وتعالى", وهو حديث ضعيف</w:t>
      </w:r>
      <w:r w:rsidR="00A03C1E">
        <w:rPr>
          <w:rFonts w:hint="cs"/>
          <w:rtl/>
        </w:rPr>
        <w:t>)</w:t>
      </w:r>
      <w:r>
        <w:rPr>
          <w:rFonts w:hint="cs"/>
          <w:rtl/>
        </w:rPr>
        <w:t xml:space="preserve"> إشارة إلى نفي المكان عن الله تعالى</w:t>
      </w:r>
      <w:r w:rsidR="00F27EE7">
        <w:rPr>
          <w:rFonts w:hint="cs"/>
          <w:rtl/>
        </w:rPr>
        <w:t xml:space="preserve">، </w:t>
      </w:r>
      <w:r>
        <w:rPr>
          <w:rFonts w:hint="cs"/>
          <w:rtl/>
        </w:rPr>
        <w:t>وأن العبد أينما كان فهو في القرب والبعد من الله تعالى سواء</w:t>
      </w:r>
      <w:r w:rsidR="00F27EE7">
        <w:rPr>
          <w:rFonts w:hint="cs"/>
          <w:rtl/>
        </w:rPr>
        <w:t xml:space="preserve">، </w:t>
      </w:r>
      <w:r>
        <w:rPr>
          <w:rFonts w:hint="cs"/>
          <w:rtl/>
        </w:rPr>
        <w:t>وأنه الظاهر فيصح إدراكه بالأدلة</w:t>
      </w:r>
      <w:r w:rsidR="00F27EE7">
        <w:rPr>
          <w:rFonts w:hint="cs"/>
          <w:rtl/>
        </w:rPr>
        <w:t xml:space="preserve">، </w:t>
      </w:r>
      <w:r>
        <w:rPr>
          <w:rFonts w:hint="cs"/>
          <w:rtl/>
        </w:rPr>
        <w:t xml:space="preserve">الباطن فلا يصح إدراكه بالكون في مكان. واستدل بعض أصحابنا في نفي المكان عنه بقول النبي (صلّى الله عليه </w:t>
      </w:r>
      <w:proofErr w:type="gramStart"/>
      <w:r>
        <w:rPr>
          <w:rFonts w:hint="cs"/>
          <w:rtl/>
        </w:rPr>
        <w:t>و سلّم</w:t>
      </w:r>
      <w:proofErr w:type="gramEnd"/>
      <w:r>
        <w:rPr>
          <w:rFonts w:hint="cs"/>
          <w:rtl/>
        </w:rPr>
        <w:t>) "أنت الظاهر فليس فوقك شيء</w:t>
      </w:r>
      <w:r w:rsidR="00F27EE7">
        <w:rPr>
          <w:rFonts w:hint="cs"/>
          <w:rtl/>
        </w:rPr>
        <w:t xml:space="preserve">، </w:t>
      </w:r>
      <w:r>
        <w:rPr>
          <w:rFonts w:hint="cs"/>
          <w:rtl/>
        </w:rPr>
        <w:t>وأنت الباطن فليس دونك شيء"</w:t>
      </w:r>
      <w:r w:rsidR="00F27EE7">
        <w:rPr>
          <w:rFonts w:hint="cs"/>
          <w:rtl/>
        </w:rPr>
        <w:t xml:space="preserve">، </w:t>
      </w:r>
      <w:r>
        <w:rPr>
          <w:rFonts w:hint="cs"/>
          <w:rtl/>
        </w:rPr>
        <w:t>وإذا لم يكن فوقه شيء ولا دونه شيء لم يكن في مكان</w:t>
      </w:r>
      <w:r w:rsidR="00A03C1E">
        <w:rPr>
          <w:rFonts w:hint="cs"/>
          <w:rtl/>
        </w:rPr>
        <w:t>)</w:t>
      </w:r>
      <w:r>
        <w:rPr>
          <w:rFonts w:hint="cs"/>
          <w:rtl/>
        </w:rPr>
        <w:t xml:space="preserve"> الأسماء والصفات (ص</w:t>
      </w:r>
      <w:r w:rsidR="00A03C1E">
        <w:rPr>
          <w:rFonts w:hint="cs"/>
          <w:rtl/>
        </w:rPr>
        <w:t xml:space="preserve">: </w:t>
      </w:r>
      <w:r>
        <w:rPr>
          <w:rFonts w:hint="cs"/>
          <w:rtl/>
        </w:rPr>
        <w:t>400)</w:t>
      </w:r>
      <w:r w:rsidR="00F27EE7">
        <w:rPr>
          <w:rFonts w:hint="cs"/>
          <w:rtl/>
        </w:rPr>
        <w:t xml:space="preserve">، </w:t>
      </w:r>
    </w:p>
    <w:p w14:paraId="58866823" w14:textId="73BA4850" w:rsidR="00033F4C" w:rsidRDefault="00033F4C" w:rsidP="00F27EE7">
      <w:pPr>
        <w:rPr>
          <w:b/>
          <w:rtl/>
        </w:rPr>
      </w:pPr>
      <w:r>
        <w:rPr>
          <w:rFonts w:hint="cs"/>
          <w:rtl/>
        </w:rPr>
        <w:t>43- وقال أيضا ما نصه</w:t>
      </w:r>
      <w:r w:rsidR="00A03C1E">
        <w:rPr>
          <w:rFonts w:hint="cs"/>
          <w:rtl/>
        </w:rPr>
        <w:t>: (</w:t>
      </w:r>
      <w:r>
        <w:rPr>
          <w:rFonts w:hint="cs"/>
          <w:rtl/>
        </w:rPr>
        <w:t>أخبرنا أبو عبد الله الحافظ</w:t>
      </w:r>
      <w:r w:rsidR="00F27EE7">
        <w:rPr>
          <w:rFonts w:hint="cs"/>
          <w:rtl/>
        </w:rPr>
        <w:t xml:space="preserve">، </w:t>
      </w:r>
      <w:r>
        <w:rPr>
          <w:rFonts w:hint="cs"/>
          <w:rtl/>
        </w:rPr>
        <w:t>قال</w:t>
      </w:r>
      <w:r w:rsidR="00A03C1E">
        <w:rPr>
          <w:rFonts w:hint="cs"/>
          <w:rtl/>
        </w:rPr>
        <w:t>:</w:t>
      </w:r>
      <w:r>
        <w:rPr>
          <w:rFonts w:hint="cs"/>
          <w:rtl/>
        </w:rPr>
        <w:t xml:space="preserve"> سمعت أبا محمد أحمد بن عبد الله المزني يقول</w:t>
      </w:r>
      <w:r w:rsidR="00A03C1E">
        <w:rPr>
          <w:rFonts w:hint="cs"/>
          <w:rtl/>
        </w:rPr>
        <w:t>:</w:t>
      </w:r>
      <w:r>
        <w:rPr>
          <w:rFonts w:hint="cs"/>
          <w:rtl/>
        </w:rPr>
        <w:t xml:space="preserve"> حديث النزول قد ثبت عن رسول الله </w:t>
      </w:r>
      <w:r w:rsidR="00A03C1E">
        <w:rPr>
          <w:rFonts w:hint="cs"/>
          <w:rtl/>
        </w:rPr>
        <w:t>(</w:t>
      </w:r>
      <w:r>
        <w:rPr>
          <w:rFonts w:hint="cs"/>
          <w:rtl/>
        </w:rPr>
        <w:t>صلى الله عليه و سلّم</w:t>
      </w:r>
      <w:r w:rsidR="00A03C1E">
        <w:rPr>
          <w:rFonts w:hint="cs"/>
          <w:rtl/>
        </w:rPr>
        <w:t>)</w:t>
      </w:r>
      <w:r>
        <w:rPr>
          <w:rFonts w:hint="cs"/>
          <w:rtl/>
        </w:rPr>
        <w:t xml:space="preserve"> من وجوه صحيحة وورد في التنزيل ما يصدقه وهو </w:t>
      </w:r>
      <w:r w:rsidR="00A03C1E">
        <w:rPr>
          <w:rFonts w:hint="cs"/>
          <w:rtl/>
        </w:rPr>
        <w:t>(</w:t>
      </w:r>
      <w:r>
        <w:rPr>
          <w:rFonts w:hint="cs"/>
          <w:rtl/>
        </w:rPr>
        <w:t>وَجَاء رَبُّكَ وَالْمَلَكُ صَفّاً صَفّاً</w:t>
      </w:r>
      <w:r w:rsidR="00A03C1E">
        <w:rPr>
          <w:rFonts w:hint="cs"/>
          <w:rtl/>
        </w:rPr>
        <w:t>)</w:t>
      </w:r>
      <w:r>
        <w:rPr>
          <w:rFonts w:hint="cs"/>
          <w:rtl/>
        </w:rPr>
        <w:t xml:space="preserve"> (الفجر22) والنزول والمجيء صفتان منفيتان عن الله تعالى من طريق الحركة والانتقال من حال إلى </w:t>
      </w:r>
      <w:proofErr w:type="gramStart"/>
      <w:r>
        <w:rPr>
          <w:rFonts w:hint="cs"/>
          <w:rtl/>
        </w:rPr>
        <w:t>حال,</w:t>
      </w:r>
      <w:proofErr w:type="gramEnd"/>
      <w:r>
        <w:rPr>
          <w:rFonts w:hint="cs"/>
          <w:rtl/>
        </w:rPr>
        <w:t xml:space="preserve"> بل هما صفتان من صفات الله تعالى بلا تشبيه</w:t>
      </w:r>
      <w:r w:rsidR="00F27EE7">
        <w:rPr>
          <w:rFonts w:hint="cs"/>
          <w:rtl/>
        </w:rPr>
        <w:t xml:space="preserve">، </w:t>
      </w:r>
      <w:r>
        <w:rPr>
          <w:rFonts w:hint="cs"/>
          <w:rtl/>
        </w:rPr>
        <w:t>جل الله تعالى عما تقول المعطلة لصفاته والمشبهة بها علوا كبيرا. قلت</w:t>
      </w:r>
      <w:r w:rsidR="00A03C1E">
        <w:rPr>
          <w:rFonts w:hint="cs"/>
          <w:rtl/>
        </w:rPr>
        <w:t>:</w:t>
      </w:r>
      <w:r>
        <w:rPr>
          <w:rFonts w:hint="cs"/>
          <w:rtl/>
        </w:rPr>
        <w:t xml:space="preserve"> وكان أبو سليمان الخطابي رحمه الله يقول</w:t>
      </w:r>
      <w:r w:rsidR="00A03C1E">
        <w:rPr>
          <w:rFonts w:hint="cs"/>
          <w:rtl/>
        </w:rPr>
        <w:t>:</w:t>
      </w:r>
      <w:r>
        <w:rPr>
          <w:rFonts w:hint="cs"/>
          <w:rtl/>
        </w:rPr>
        <w:t xml:space="preserve"> إنما ينكر هذا وما أشبهه من الحديث من يقيس الأمور في ذلك بما يشاهده من النزول الذي هو تدلٍّ من أعلى إلى أسفل وانتقال من فوق إلى تحت وهذه صفة الأجسام والأشباح</w:t>
      </w:r>
      <w:r w:rsidR="00F27EE7">
        <w:rPr>
          <w:rFonts w:hint="cs"/>
          <w:rtl/>
        </w:rPr>
        <w:t xml:space="preserve">، </w:t>
      </w:r>
      <w:r>
        <w:rPr>
          <w:rFonts w:hint="cs"/>
          <w:rtl/>
        </w:rPr>
        <w:t>فأما نزول من لا تستولي عليه صفات الأجسام فإن هذه المعاني غير متوهمة فيه وإنما هو خبر عن قدرته ورأفته بعباده وعطفه عليهم واستجابته دعاءهم ومغفرته لهم يفعل ما يشاء لا يتوجه على صفاته كيفية ولا على أفعاله كمية سبحانه ليس كمثله شيء وهو السميع البصير</w:t>
      </w:r>
      <w:r w:rsidR="00A03C1E">
        <w:rPr>
          <w:rFonts w:hint="cs"/>
          <w:rtl/>
        </w:rPr>
        <w:t>)</w:t>
      </w:r>
      <w:r>
        <w:rPr>
          <w:rFonts w:hint="cs"/>
          <w:rtl/>
        </w:rPr>
        <w:t xml:space="preserve"> السنن الكبرى (3</w:t>
      </w:r>
      <w:r w:rsidR="00A03C1E">
        <w:rPr>
          <w:rFonts w:hint="cs"/>
          <w:rtl/>
        </w:rPr>
        <w:t xml:space="preserve">: </w:t>
      </w:r>
      <w:r>
        <w:rPr>
          <w:rFonts w:hint="cs"/>
          <w:rtl/>
        </w:rPr>
        <w:t>3)</w:t>
      </w:r>
      <w:r w:rsidR="00F27EE7">
        <w:rPr>
          <w:rFonts w:hint="cs"/>
          <w:rtl/>
        </w:rPr>
        <w:t xml:space="preserve">، </w:t>
      </w:r>
    </w:p>
    <w:p w14:paraId="3755FAB4" w14:textId="41635100" w:rsidR="00033F4C" w:rsidRDefault="00033F4C" w:rsidP="00F27EE7">
      <w:pPr>
        <w:rPr>
          <w:b/>
          <w:rtl/>
        </w:rPr>
      </w:pPr>
      <w:r>
        <w:rPr>
          <w:rFonts w:hint="cs"/>
          <w:rtl/>
        </w:rPr>
        <w:t>44- وقال أيضا ما نصه</w:t>
      </w:r>
      <w:r w:rsidR="00A03C1E">
        <w:rPr>
          <w:rFonts w:hint="cs"/>
          <w:rtl/>
        </w:rPr>
        <w:t>:</w:t>
      </w:r>
      <w:r>
        <w:rPr>
          <w:rFonts w:hint="cs"/>
          <w:rtl/>
        </w:rPr>
        <w:t xml:space="preserve"> </w:t>
      </w:r>
      <w:r w:rsidR="00A03C1E">
        <w:rPr>
          <w:rFonts w:hint="cs"/>
          <w:rtl/>
        </w:rPr>
        <w:t>(</w:t>
      </w:r>
      <w:r>
        <w:rPr>
          <w:rFonts w:hint="cs"/>
          <w:rtl/>
        </w:rPr>
        <w:t>قال أبو سليمان الخطابي</w:t>
      </w:r>
      <w:r w:rsidR="00A03C1E">
        <w:rPr>
          <w:rFonts w:hint="cs"/>
          <w:rtl/>
        </w:rPr>
        <w:t>:</w:t>
      </w:r>
      <w:r>
        <w:rPr>
          <w:rFonts w:hint="cs"/>
          <w:rtl/>
        </w:rPr>
        <w:t xml:space="preserve"> وليس معنى قول المسلمين</w:t>
      </w:r>
      <w:r w:rsidR="00A03C1E">
        <w:rPr>
          <w:rFonts w:hint="cs"/>
          <w:rtl/>
        </w:rPr>
        <w:t>:</w:t>
      </w:r>
      <w:r>
        <w:rPr>
          <w:rFonts w:hint="cs"/>
          <w:rtl/>
        </w:rPr>
        <w:t xml:space="preserve"> إن الله استوى على العرش هو أنه مماس له أو متمكن فيه أو متحيز في جهة من جهاته</w:t>
      </w:r>
      <w:r w:rsidR="00F27EE7">
        <w:rPr>
          <w:rFonts w:hint="cs"/>
          <w:rtl/>
        </w:rPr>
        <w:t xml:space="preserve">، </w:t>
      </w:r>
      <w:r>
        <w:rPr>
          <w:rFonts w:hint="cs"/>
          <w:rtl/>
        </w:rPr>
        <w:t>لكنه بائن من جميع خلقه</w:t>
      </w:r>
      <w:r w:rsidR="00F27EE7">
        <w:rPr>
          <w:rFonts w:hint="cs"/>
          <w:rtl/>
        </w:rPr>
        <w:t xml:space="preserve">، </w:t>
      </w:r>
      <w:r>
        <w:rPr>
          <w:rFonts w:hint="cs"/>
          <w:rtl/>
        </w:rPr>
        <w:t>هـانما هو خبر جاء به التوقيف فقلنا به ونفينا عنه التكييف</w:t>
      </w:r>
      <w:r w:rsidR="00F27EE7">
        <w:rPr>
          <w:rFonts w:hint="cs"/>
          <w:rtl/>
        </w:rPr>
        <w:t xml:space="preserve">، </w:t>
      </w:r>
      <w:r>
        <w:rPr>
          <w:rFonts w:hint="cs"/>
          <w:rtl/>
        </w:rPr>
        <w:t>إذ ليس كمثله شيء</w:t>
      </w:r>
      <w:r w:rsidR="00A03C1E">
        <w:rPr>
          <w:rFonts w:hint="cs"/>
          <w:rtl/>
        </w:rPr>
        <w:t>)</w:t>
      </w:r>
      <w:r>
        <w:rPr>
          <w:rFonts w:hint="cs"/>
          <w:rtl/>
        </w:rPr>
        <w:t xml:space="preserve"> الأسماء والصفات</w:t>
      </w:r>
      <w:r w:rsidR="00A03C1E">
        <w:rPr>
          <w:rFonts w:hint="cs"/>
          <w:rtl/>
        </w:rPr>
        <w:t>:</w:t>
      </w:r>
      <w:r>
        <w:rPr>
          <w:rFonts w:hint="cs"/>
          <w:rtl/>
        </w:rPr>
        <w:t xml:space="preserve"> باب ما جاء في العرش والكرسي (ص</w:t>
      </w:r>
      <w:r w:rsidR="00A03C1E">
        <w:rPr>
          <w:rFonts w:hint="cs"/>
          <w:rtl/>
        </w:rPr>
        <w:t>:</w:t>
      </w:r>
      <w:r>
        <w:rPr>
          <w:rFonts w:hint="cs"/>
          <w:rtl/>
        </w:rPr>
        <w:t xml:space="preserve"> 396- 397)</w:t>
      </w:r>
      <w:r w:rsidR="00F27EE7">
        <w:rPr>
          <w:rFonts w:hint="cs"/>
          <w:rtl/>
        </w:rPr>
        <w:t xml:space="preserve">، </w:t>
      </w:r>
    </w:p>
    <w:p w14:paraId="787FAC1F" w14:textId="700EF530" w:rsidR="00033F4C" w:rsidRDefault="00033F4C" w:rsidP="00F27EE7">
      <w:pPr>
        <w:rPr>
          <w:b/>
          <w:rtl/>
        </w:rPr>
      </w:pPr>
      <w:r>
        <w:rPr>
          <w:rFonts w:hint="cs"/>
          <w:rtl/>
        </w:rPr>
        <w:t>45- وقال أبو القاسم عبد الكريم بن هوازن القشيري في رسالته عند ذكر عقيدة الصوفية ما نصه</w:t>
      </w:r>
      <w:r w:rsidR="00A03C1E">
        <w:rPr>
          <w:rFonts w:hint="cs"/>
          <w:rtl/>
        </w:rPr>
        <w:t>:</w:t>
      </w:r>
      <w:r>
        <w:rPr>
          <w:rFonts w:hint="cs"/>
          <w:rtl/>
        </w:rPr>
        <w:t xml:space="preserve"> </w:t>
      </w:r>
      <w:r>
        <w:rPr>
          <w:rFonts w:hint="cs"/>
          <w:rtl/>
        </w:rPr>
        <w:br/>
      </w:r>
      <w:r w:rsidR="00A03C1E">
        <w:rPr>
          <w:rFonts w:hint="cs"/>
          <w:rtl/>
        </w:rPr>
        <w:t>(</w:t>
      </w:r>
      <w:r>
        <w:rPr>
          <w:rFonts w:hint="cs"/>
          <w:rtl/>
        </w:rPr>
        <w:t>وهذه فصول تشتمل على بيان عقائدهم في مسائل التوحيد ذكرناها على وجه الترتيب</w:t>
      </w:r>
      <w:r w:rsidR="00F27EE7">
        <w:rPr>
          <w:rFonts w:hint="cs"/>
          <w:rtl/>
        </w:rPr>
        <w:t xml:space="preserve">، </w:t>
      </w:r>
      <w:r>
        <w:rPr>
          <w:rFonts w:hint="cs"/>
          <w:rtl/>
        </w:rPr>
        <w:t>قال شيوخ هذه الطريقة على ما يدل عليه متفرقات كلامهم ومجموعاتها ومصنفاتهم في التوحيد</w:t>
      </w:r>
      <w:r w:rsidR="00A03C1E">
        <w:rPr>
          <w:rFonts w:hint="cs"/>
          <w:rtl/>
        </w:rPr>
        <w:t>:</w:t>
      </w:r>
      <w:r>
        <w:rPr>
          <w:rFonts w:hint="cs"/>
          <w:rtl/>
        </w:rPr>
        <w:t xml:space="preserve"> إن الحق سبحانه </w:t>
      </w:r>
      <w:r>
        <w:rPr>
          <w:rFonts w:hint="cs"/>
          <w:rtl/>
        </w:rPr>
        <w:lastRenderedPageBreak/>
        <w:t xml:space="preserve">وتعالى موجود قديم لا يشبهه شيء من </w:t>
      </w:r>
      <w:proofErr w:type="spellStart"/>
      <w:r>
        <w:rPr>
          <w:rFonts w:hint="cs"/>
          <w:rtl/>
        </w:rPr>
        <w:t>الفخلوقات</w:t>
      </w:r>
      <w:proofErr w:type="spellEnd"/>
      <w:r w:rsidR="00F27EE7">
        <w:rPr>
          <w:rFonts w:hint="cs"/>
          <w:rtl/>
        </w:rPr>
        <w:t xml:space="preserve">، </w:t>
      </w:r>
      <w:r>
        <w:rPr>
          <w:rFonts w:hint="cs"/>
          <w:rtl/>
        </w:rPr>
        <w:t>ليس بجسم ولا جوهر ولا عرض</w:t>
      </w:r>
      <w:r w:rsidR="00F27EE7">
        <w:rPr>
          <w:rFonts w:hint="cs"/>
          <w:rtl/>
        </w:rPr>
        <w:t xml:space="preserve">، </w:t>
      </w:r>
      <w:r>
        <w:rPr>
          <w:rFonts w:hint="cs"/>
          <w:rtl/>
        </w:rPr>
        <w:t>ولا صفاته أعراض</w:t>
      </w:r>
      <w:r w:rsidR="00F27EE7">
        <w:rPr>
          <w:rFonts w:hint="cs"/>
          <w:rtl/>
        </w:rPr>
        <w:t xml:space="preserve">، </w:t>
      </w:r>
      <w:r>
        <w:rPr>
          <w:rFonts w:hint="cs"/>
          <w:rtl/>
        </w:rPr>
        <w:t>ولا يتصور في الأوهام</w:t>
      </w:r>
      <w:r w:rsidR="00F27EE7">
        <w:rPr>
          <w:rFonts w:hint="cs"/>
          <w:rtl/>
        </w:rPr>
        <w:t xml:space="preserve">، </w:t>
      </w:r>
      <w:r>
        <w:rPr>
          <w:rFonts w:hint="cs"/>
          <w:rtl/>
        </w:rPr>
        <w:t>ولا يتقدر في العقول</w:t>
      </w:r>
      <w:r w:rsidR="00F27EE7">
        <w:rPr>
          <w:rFonts w:hint="cs"/>
          <w:rtl/>
        </w:rPr>
        <w:t xml:space="preserve">، </w:t>
      </w:r>
      <w:r>
        <w:rPr>
          <w:rFonts w:hint="cs"/>
          <w:rtl/>
        </w:rPr>
        <w:t>ولا له جهة ولا مكان</w:t>
      </w:r>
      <w:r w:rsidR="00F27EE7">
        <w:rPr>
          <w:rFonts w:hint="cs"/>
          <w:rtl/>
        </w:rPr>
        <w:t xml:space="preserve">، </w:t>
      </w:r>
      <w:r>
        <w:rPr>
          <w:rFonts w:hint="cs"/>
          <w:rtl/>
        </w:rPr>
        <w:t>ولا يجري عليه وقت وزمان</w:t>
      </w:r>
      <w:r w:rsidR="00A03C1E">
        <w:rPr>
          <w:rFonts w:hint="cs"/>
          <w:rtl/>
        </w:rPr>
        <w:t>)</w:t>
      </w:r>
      <w:r>
        <w:rPr>
          <w:rFonts w:hint="cs"/>
          <w:rtl/>
        </w:rPr>
        <w:t xml:space="preserve"> انتهى باختصار الرسالة القشيرية (ص 7)</w:t>
      </w:r>
      <w:r w:rsidR="00F27EE7">
        <w:rPr>
          <w:rFonts w:hint="cs"/>
          <w:rtl/>
        </w:rPr>
        <w:t xml:space="preserve">، </w:t>
      </w:r>
    </w:p>
    <w:p w14:paraId="54FB0E35" w14:textId="4174D9EE" w:rsidR="00033F4C" w:rsidRDefault="00033F4C" w:rsidP="00F27EE7">
      <w:pPr>
        <w:rPr>
          <w:b/>
          <w:rtl/>
        </w:rPr>
      </w:pPr>
      <w:r>
        <w:rPr>
          <w:rFonts w:hint="cs"/>
          <w:rtl/>
        </w:rPr>
        <w:t>46- وقال الفقيه المتكلم أبو المظفر الإسفراييني الأشعري (471 هـ) ما نصه</w:t>
      </w:r>
      <w:r w:rsidR="00A03C1E">
        <w:rPr>
          <w:rFonts w:hint="cs"/>
          <w:rtl/>
        </w:rPr>
        <w:t>:</w:t>
      </w:r>
      <w:r>
        <w:rPr>
          <w:rFonts w:hint="cs"/>
          <w:rtl/>
        </w:rPr>
        <w:t xml:space="preserve"> </w:t>
      </w:r>
      <w:r w:rsidR="00A03C1E">
        <w:rPr>
          <w:rFonts w:hint="cs"/>
          <w:rtl/>
        </w:rPr>
        <w:t>(</w:t>
      </w:r>
      <w:r>
        <w:rPr>
          <w:rFonts w:hint="cs"/>
          <w:rtl/>
        </w:rPr>
        <w:t>الباب الخامس عشر في بيان اعتقاد أهل السنة والجماعة</w:t>
      </w:r>
      <w:r w:rsidR="00A03C1E">
        <w:rPr>
          <w:rFonts w:hint="cs"/>
          <w:rtl/>
        </w:rPr>
        <w:t>:</w:t>
      </w:r>
      <w:r>
        <w:rPr>
          <w:rFonts w:hint="cs"/>
          <w:rtl/>
        </w:rPr>
        <w:t xml:space="preserve"> وأن تعلم أن كل ما دل على حدوث شيء من الحد</w:t>
      </w:r>
      <w:r w:rsidR="00F27EE7">
        <w:rPr>
          <w:rFonts w:hint="cs"/>
          <w:rtl/>
        </w:rPr>
        <w:t xml:space="preserve">، </w:t>
      </w:r>
      <w:r>
        <w:rPr>
          <w:rFonts w:hint="cs"/>
          <w:rtl/>
        </w:rPr>
        <w:t>والنهاية</w:t>
      </w:r>
      <w:r w:rsidR="00F27EE7">
        <w:rPr>
          <w:rFonts w:hint="cs"/>
          <w:rtl/>
        </w:rPr>
        <w:t xml:space="preserve">، </w:t>
      </w:r>
      <w:r>
        <w:rPr>
          <w:rFonts w:hint="cs"/>
          <w:rtl/>
        </w:rPr>
        <w:t>والمكان</w:t>
      </w:r>
      <w:r w:rsidR="00F27EE7">
        <w:rPr>
          <w:rFonts w:hint="cs"/>
          <w:rtl/>
        </w:rPr>
        <w:t xml:space="preserve">، </w:t>
      </w:r>
      <w:r>
        <w:rPr>
          <w:rFonts w:hint="cs"/>
          <w:rtl/>
        </w:rPr>
        <w:t>والجهة</w:t>
      </w:r>
      <w:r w:rsidR="00F27EE7">
        <w:rPr>
          <w:rFonts w:hint="cs"/>
          <w:rtl/>
        </w:rPr>
        <w:t xml:space="preserve">، </w:t>
      </w:r>
      <w:r>
        <w:rPr>
          <w:rFonts w:hint="cs"/>
          <w:rtl/>
        </w:rPr>
        <w:t>والسكون</w:t>
      </w:r>
      <w:r w:rsidR="00F27EE7">
        <w:rPr>
          <w:rFonts w:hint="cs"/>
          <w:rtl/>
        </w:rPr>
        <w:t xml:space="preserve">، </w:t>
      </w:r>
      <w:r>
        <w:rPr>
          <w:rFonts w:hint="cs"/>
          <w:rtl/>
        </w:rPr>
        <w:t>والحركة</w:t>
      </w:r>
      <w:r w:rsidR="00F27EE7">
        <w:rPr>
          <w:rFonts w:hint="cs"/>
          <w:rtl/>
        </w:rPr>
        <w:t xml:space="preserve">، </w:t>
      </w:r>
      <w:r>
        <w:rPr>
          <w:rFonts w:hint="cs"/>
          <w:rtl/>
        </w:rPr>
        <w:t>فهو مستحيل عليه سبحانه وتعالى</w:t>
      </w:r>
      <w:r w:rsidR="00F27EE7">
        <w:rPr>
          <w:rFonts w:hint="cs"/>
          <w:rtl/>
        </w:rPr>
        <w:t xml:space="preserve">، </w:t>
      </w:r>
      <w:r>
        <w:rPr>
          <w:rFonts w:hint="cs"/>
          <w:rtl/>
        </w:rPr>
        <w:t>لأن ما لا يكون محدثا لا يجوز عليه ما هو دليل على الحدوث</w:t>
      </w:r>
      <w:r w:rsidR="00A03C1E">
        <w:rPr>
          <w:rFonts w:hint="cs"/>
          <w:rtl/>
        </w:rPr>
        <w:t>)</w:t>
      </w:r>
      <w:r>
        <w:rPr>
          <w:rFonts w:hint="cs"/>
          <w:rtl/>
        </w:rPr>
        <w:t xml:space="preserve"> التبصير في الدين (ص 161)</w:t>
      </w:r>
      <w:r w:rsidR="00F27EE7">
        <w:rPr>
          <w:rFonts w:hint="cs"/>
          <w:rtl/>
        </w:rPr>
        <w:t xml:space="preserve">، </w:t>
      </w:r>
    </w:p>
    <w:p w14:paraId="3E5CE54A" w14:textId="147F937B" w:rsidR="00033F4C" w:rsidRDefault="00033F4C" w:rsidP="00F27EE7">
      <w:pPr>
        <w:rPr>
          <w:b/>
          <w:rtl/>
        </w:rPr>
      </w:pPr>
      <w:r>
        <w:rPr>
          <w:rFonts w:hint="cs"/>
          <w:rtl/>
        </w:rPr>
        <w:t xml:space="preserve">47-وقال الشيخ محمد بن يوسف المعروف بالكرماني البغدادي (786 هـ) وهو </w:t>
      </w:r>
      <w:proofErr w:type="spellStart"/>
      <w:proofErr w:type="gramStart"/>
      <w:r>
        <w:rPr>
          <w:rFonts w:hint="cs"/>
          <w:rtl/>
        </w:rPr>
        <w:t>أحد.شرَّاح</w:t>
      </w:r>
      <w:proofErr w:type="spellEnd"/>
      <w:proofErr w:type="gramEnd"/>
      <w:r>
        <w:rPr>
          <w:rFonts w:hint="cs"/>
          <w:rtl/>
        </w:rPr>
        <w:t xml:space="preserve"> صحيح البخاري ما نصه</w:t>
      </w:r>
      <w:r w:rsidR="00A03C1E">
        <w:rPr>
          <w:rFonts w:hint="cs"/>
          <w:rtl/>
        </w:rPr>
        <w:t>: (</w:t>
      </w:r>
      <w:r>
        <w:rPr>
          <w:rFonts w:hint="cs"/>
          <w:rtl/>
        </w:rPr>
        <w:t>قوله "في السماء" ظاهره غير مراد</w:t>
      </w:r>
      <w:r w:rsidR="00F27EE7">
        <w:rPr>
          <w:rFonts w:hint="cs"/>
          <w:rtl/>
        </w:rPr>
        <w:t xml:space="preserve">، </w:t>
      </w:r>
      <w:r>
        <w:rPr>
          <w:rFonts w:hint="cs"/>
          <w:rtl/>
        </w:rPr>
        <w:t>إذ الله منزه عن الحلول في المكان</w:t>
      </w:r>
      <w:r w:rsidR="00A03C1E">
        <w:rPr>
          <w:rFonts w:hint="cs"/>
          <w:rtl/>
        </w:rPr>
        <w:t>)</w:t>
      </w:r>
      <w:r>
        <w:rPr>
          <w:rFonts w:hint="cs"/>
          <w:rtl/>
        </w:rPr>
        <w:t xml:space="preserve"> نقله عنه الحافظ ابن حجر في فتح الباري (13</w:t>
      </w:r>
      <w:r w:rsidR="00A03C1E">
        <w:rPr>
          <w:rFonts w:hint="cs"/>
          <w:rtl/>
        </w:rPr>
        <w:t xml:space="preserve">: </w:t>
      </w:r>
      <w:r>
        <w:rPr>
          <w:rFonts w:hint="cs"/>
          <w:rtl/>
        </w:rPr>
        <w:t>412)</w:t>
      </w:r>
      <w:r w:rsidR="00F27EE7">
        <w:rPr>
          <w:rFonts w:hint="cs"/>
          <w:rtl/>
        </w:rPr>
        <w:t xml:space="preserve">، </w:t>
      </w:r>
    </w:p>
    <w:p w14:paraId="0CD52027" w14:textId="090B9C7A" w:rsidR="00033F4C" w:rsidRDefault="00033F4C" w:rsidP="00F27EE7">
      <w:pPr>
        <w:rPr>
          <w:b/>
          <w:rtl/>
        </w:rPr>
      </w:pPr>
      <w:r>
        <w:rPr>
          <w:rFonts w:hint="cs"/>
          <w:rtl/>
        </w:rPr>
        <w:t>48 - وقال الكرماني ما نصه</w:t>
      </w:r>
      <w:r w:rsidR="00A03C1E">
        <w:rPr>
          <w:rFonts w:hint="cs"/>
          <w:rtl/>
        </w:rPr>
        <w:t>:</w:t>
      </w:r>
      <w:r>
        <w:rPr>
          <w:rFonts w:hint="cs"/>
          <w:rtl/>
        </w:rPr>
        <w:t xml:space="preserve"> </w:t>
      </w:r>
      <w:r w:rsidR="00A03C1E">
        <w:rPr>
          <w:rFonts w:hint="cs"/>
          <w:rtl/>
        </w:rPr>
        <w:t>(</w:t>
      </w:r>
      <w:r>
        <w:rPr>
          <w:rFonts w:hint="cs"/>
          <w:rtl/>
        </w:rPr>
        <w:t xml:space="preserve">قوله </w:t>
      </w:r>
      <w:r w:rsidR="00A03C1E">
        <w:rPr>
          <w:rFonts w:hint="cs"/>
          <w:rtl/>
        </w:rPr>
        <w:t>(</w:t>
      </w:r>
      <w:r>
        <w:rPr>
          <w:rFonts w:hint="cs"/>
          <w:rtl/>
        </w:rPr>
        <w:t>في السماء</w:t>
      </w:r>
      <w:r w:rsidR="00A03C1E">
        <w:rPr>
          <w:rFonts w:hint="cs"/>
          <w:rtl/>
        </w:rPr>
        <w:t>)</w:t>
      </w:r>
      <w:r>
        <w:rPr>
          <w:rFonts w:hint="cs"/>
          <w:rtl/>
        </w:rPr>
        <w:t xml:space="preserve"> ظاهره غير مراد</w:t>
      </w:r>
      <w:r w:rsidR="00F27EE7">
        <w:rPr>
          <w:rFonts w:hint="cs"/>
          <w:rtl/>
        </w:rPr>
        <w:t xml:space="preserve">، </w:t>
      </w:r>
      <w:r>
        <w:rPr>
          <w:rFonts w:hint="cs"/>
          <w:rtl/>
        </w:rPr>
        <w:t>إذ الله منزه عن الحلول في المكان</w:t>
      </w:r>
      <w:r w:rsidR="00F27EE7">
        <w:rPr>
          <w:rFonts w:hint="cs"/>
          <w:rtl/>
        </w:rPr>
        <w:t xml:space="preserve">، </w:t>
      </w:r>
      <w:r>
        <w:rPr>
          <w:rFonts w:hint="cs"/>
          <w:rtl/>
        </w:rPr>
        <w:t>لكن لما كانت جهة العلو أشرف من غيرها أضافها إليه إشارة إلى علو الذات والصفات</w:t>
      </w:r>
      <w:r w:rsidR="00F27EE7">
        <w:rPr>
          <w:rFonts w:hint="cs"/>
          <w:rtl/>
        </w:rPr>
        <w:t xml:space="preserve">، </w:t>
      </w:r>
      <w:r>
        <w:rPr>
          <w:rFonts w:hint="cs"/>
          <w:rtl/>
        </w:rPr>
        <w:t>وبنحو هذا أجاب غيره عن الالفاظ الواردة في الفوقية ونحوها</w:t>
      </w:r>
      <w:r w:rsidR="00A03C1E">
        <w:rPr>
          <w:rFonts w:hint="cs"/>
          <w:rtl/>
        </w:rPr>
        <w:t>)</w:t>
      </w:r>
      <w:r>
        <w:rPr>
          <w:rFonts w:hint="cs"/>
          <w:rtl/>
        </w:rPr>
        <w:t xml:space="preserve"> نقله عنه الحافظ في الفتح </w:t>
      </w:r>
      <w:r w:rsidR="00A03C1E">
        <w:rPr>
          <w:rFonts w:hint="cs"/>
          <w:rtl/>
        </w:rPr>
        <w:t>(</w:t>
      </w:r>
      <w:r>
        <w:rPr>
          <w:rFonts w:hint="cs"/>
          <w:rtl/>
        </w:rPr>
        <w:t>13</w:t>
      </w:r>
      <w:r w:rsidR="00A03C1E">
        <w:rPr>
          <w:rFonts w:hint="cs"/>
          <w:rtl/>
        </w:rPr>
        <w:t xml:space="preserve">: </w:t>
      </w:r>
      <w:r>
        <w:rPr>
          <w:rFonts w:hint="cs"/>
          <w:rtl/>
        </w:rPr>
        <w:t>412</w:t>
      </w:r>
      <w:r w:rsidR="00A03C1E">
        <w:rPr>
          <w:rFonts w:hint="cs"/>
          <w:rtl/>
        </w:rPr>
        <w:t>)</w:t>
      </w:r>
      <w:r>
        <w:rPr>
          <w:rFonts w:hint="cs"/>
          <w:rtl/>
        </w:rPr>
        <w:t xml:space="preserve"> مقرا له</w:t>
      </w:r>
      <w:r w:rsidR="00F27EE7">
        <w:rPr>
          <w:rFonts w:hint="cs"/>
          <w:rtl/>
        </w:rPr>
        <w:t xml:space="preserve">، </w:t>
      </w:r>
    </w:p>
    <w:p w14:paraId="673F2A98" w14:textId="068887D3" w:rsidR="00033F4C" w:rsidRDefault="00033F4C" w:rsidP="00F27EE7">
      <w:pPr>
        <w:rPr>
          <w:b/>
          <w:rtl/>
        </w:rPr>
      </w:pPr>
      <w:r>
        <w:rPr>
          <w:rFonts w:hint="cs"/>
          <w:rtl/>
        </w:rPr>
        <w:t>49- وقال الفقيه الإمام الشيخ أبو إسحاق الشيرازي الشافعي الأشعري (476 هـ) في عقيدته ما نصه</w:t>
      </w:r>
      <w:r w:rsidR="00A03C1E">
        <w:rPr>
          <w:rFonts w:hint="cs"/>
          <w:rtl/>
        </w:rPr>
        <w:t>: (</w:t>
      </w:r>
      <w:r>
        <w:rPr>
          <w:rFonts w:hint="cs"/>
          <w:rtl/>
        </w:rPr>
        <w:t>وان استواءه ليس باستقرار ولا ملاصقة لأن الاستقرار والملاصقة صفة الأجسام المخلوقة</w:t>
      </w:r>
      <w:r w:rsidR="00F27EE7">
        <w:rPr>
          <w:rFonts w:hint="cs"/>
          <w:rtl/>
        </w:rPr>
        <w:t xml:space="preserve">، </w:t>
      </w:r>
      <w:r>
        <w:rPr>
          <w:rFonts w:hint="cs"/>
          <w:rtl/>
        </w:rPr>
        <w:t>والرب عز وجل قديم أزلي</w:t>
      </w:r>
      <w:r w:rsidR="00F27EE7">
        <w:rPr>
          <w:rFonts w:hint="cs"/>
          <w:rtl/>
        </w:rPr>
        <w:t xml:space="preserve">، </w:t>
      </w:r>
      <w:r>
        <w:rPr>
          <w:rFonts w:hint="cs"/>
          <w:rtl/>
        </w:rPr>
        <w:t>فدل على أنه كان ولا مكان ثم خلق المكان وهو على ما عليه كان</w:t>
      </w:r>
      <w:r w:rsidR="00A03C1E">
        <w:rPr>
          <w:rFonts w:hint="cs"/>
          <w:rtl/>
        </w:rPr>
        <w:t>)</w:t>
      </w:r>
      <w:r>
        <w:rPr>
          <w:rFonts w:hint="cs"/>
          <w:rtl/>
        </w:rPr>
        <w:t xml:space="preserve"> أنظر عقيدة الشيرازي في مقدمة كتابه شرح اللمع (1</w:t>
      </w:r>
      <w:r w:rsidR="00A03C1E">
        <w:rPr>
          <w:rFonts w:hint="cs"/>
          <w:rtl/>
        </w:rPr>
        <w:t xml:space="preserve">: </w:t>
      </w:r>
      <w:r>
        <w:rPr>
          <w:rFonts w:hint="cs"/>
          <w:rtl/>
        </w:rPr>
        <w:t>101)</w:t>
      </w:r>
      <w:r w:rsidR="00F27EE7">
        <w:rPr>
          <w:rFonts w:hint="cs"/>
          <w:rtl/>
        </w:rPr>
        <w:t xml:space="preserve">، </w:t>
      </w:r>
    </w:p>
    <w:p w14:paraId="7D51EC6C" w14:textId="5BB42C7D" w:rsidR="00033F4C" w:rsidRDefault="00033F4C" w:rsidP="00F27EE7">
      <w:pPr>
        <w:rPr>
          <w:b/>
          <w:rtl/>
        </w:rPr>
      </w:pPr>
      <w:r>
        <w:rPr>
          <w:rFonts w:hint="cs"/>
          <w:rtl/>
        </w:rPr>
        <w:t>50 - وقال إمام الحرمين أبو المعالي عبد الملك بن عبد الله الجويني الأشعري (478 هـ) ما نصه</w:t>
      </w:r>
      <w:r w:rsidR="00A03C1E">
        <w:rPr>
          <w:rFonts w:hint="cs"/>
          <w:rtl/>
        </w:rPr>
        <w:t>:</w:t>
      </w:r>
      <w:r>
        <w:rPr>
          <w:rFonts w:hint="cs"/>
          <w:rtl/>
        </w:rPr>
        <w:br/>
        <w:t> </w:t>
      </w:r>
      <w:r w:rsidR="00A03C1E">
        <w:rPr>
          <w:rFonts w:hint="cs"/>
          <w:rtl/>
        </w:rPr>
        <w:t>(</w:t>
      </w:r>
      <w:r>
        <w:rPr>
          <w:rFonts w:hint="cs"/>
          <w:rtl/>
        </w:rPr>
        <w:t>البارئ سبحانه وتعالى قائم بنفسه</w:t>
      </w:r>
      <w:r w:rsidR="00F27EE7">
        <w:rPr>
          <w:rFonts w:hint="cs"/>
          <w:rtl/>
        </w:rPr>
        <w:t xml:space="preserve">، </w:t>
      </w:r>
      <w:r>
        <w:rPr>
          <w:rFonts w:hint="cs"/>
          <w:rtl/>
        </w:rPr>
        <w:t>متعال عن الافتقار إلى محل يحله أو مكان يقله</w:t>
      </w:r>
      <w:r w:rsidR="00A03C1E">
        <w:rPr>
          <w:rFonts w:hint="cs"/>
          <w:rtl/>
        </w:rPr>
        <w:t>)</w:t>
      </w:r>
      <w:r>
        <w:rPr>
          <w:rFonts w:hint="cs"/>
          <w:rtl/>
        </w:rPr>
        <w:t xml:space="preserve"> الإرشاد إلى قواطع الأدلة (ص 53)</w:t>
      </w:r>
      <w:r w:rsidR="00F27EE7">
        <w:rPr>
          <w:rFonts w:hint="cs"/>
          <w:rtl/>
        </w:rPr>
        <w:t xml:space="preserve">، </w:t>
      </w:r>
    </w:p>
    <w:p w14:paraId="4AE7D7F4" w14:textId="32C49D37" w:rsidR="00033F4C" w:rsidRDefault="00033F4C" w:rsidP="00F27EE7">
      <w:pPr>
        <w:rPr>
          <w:b/>
          <w:rtl/>
        </w:rPr>
      </w:pPr>
      <w:r>
        <w:rPr>
          <w:rFonts w:hint="cs"/>
          <w:rtl/>
        </w:rPr>
        <w:t>51- وقال أيضا ما نصه</w:t>
      </w:r>
      <w:r w:rsidR="00A03C1E">
        <w:rPr>
          <w:rFonts w:hint="cs"/>
          <w:rtl/>
        </w:rPr>
        <w:t>: (</w:t>
      </w:r>
      <w:r>
        <w:rPr>
          <w:rFonts w:hint="cs"/>
          <w:rtl/>
        </w:rPr>
        <w:t>مذهب أهل الحق قاطبة أن الله سبحانه وتعالى يتعالى عن التحيز والتخصص بالجهات</w:t>
      </w:r>
      <w:r w:rsidR="00A03C1E">
        <w:rPr>
          <w:rFonts w:hint="cs"/>
          <w:rtl/>
        </w:rPr>
        <w:t>)</w:t>
      </w:r>
      <w:r>
        <w:rPr>
          <w:rFonts w:hint="cs"/>
          <w:rtl/>
        </w:rPr>
        <w:t xml:space="preserve"> الإرشاد (ص 58</w:t>
      </w:r>
      <w:r w:rsidR="00A03C1E">
        <w:rPr>
          <w:rFonts w:hint="cs"/>
          <w:rtl/>
        </w:rPr>
        <w:t>)</w:t>
      </w:r>
      <w:r w:rsidR="00F27EE7">
        <w:rPr>
          <w:rFonts w:hint="cs"/>
          <w:rtl/>
        </w:rPr>
        <w:t xml:space="preserve">، </w:t>
      </w:r>
    </w:p>
    <w:p w14:paraId="3B549B0F" w14:textId="3906BB4B" w:rsidR="00033F4C" w:rsidRDefault="00033F4C" w:rsidP="00F27EE7">
      <w:pPr>
        <w:rPr>
          <w:b/>
          <w:rtl/>
        </w:rPr>
      </w:pPr>
      <w:r>
        <w:rPr>
          <w:rFonts w:hint="cs"/>
          <w:rtl/>
        </w:rPr>
        <w:lastRenderedPageBreak/>
        <w:t>52- وقال أيضا ما نصه</w:t>
      </w:r>
      <w:r w:rsidR="00A03C1E">
        <w:rPr>
          <w:rFonts w:hint="cs"/>
          <w:rtl/>
        </w:rPr>
        <w:t>: (</w:t>
      </w:r>
      <w:r>
        <w:rPr>
          <w:rFonts w:hint="cs"/>
          <w:rtl/>
        </w:rPr>
        <w:t>واعلموا أن مذهب أهل الحق</w:t>
      </w:r>
      <w:r w:rsidR="00A03C1E">
        <w:rPr>
          <w:rFonts w:hint="cs"/>
          <w:rtl/>
        </w:rPr>
        <w:t>:</w:t>
      </w:r>
      <w:r>
        <w:rPr>
          <w:rFonts w:hint="cs"/>
          <w:rtl/>
        </w:rPr>
        <w:t xml:space="preserve"> أن الرب سبحانه وتعالى يتقدس عن شغل حيز</w:t>
      </w:r>
      <w:r w:rsidR="00F27EE7">
        <w:rPr>
          <w:rFonts w:hint="cs"/>
          <w:rtl/>
        </w:rPr>
        <w:t xml:space="preserve">، </w:t>
      </w:r>
      <w:r>
        <w:rPr>
          <w:rFonts w:hint="cs"/>
          <w:rtl/>
        </w:rPr>
        <w:t>وبتنزه عن الاختصاص بجهة</w:t>
      </w:r>
      <w:r w:rsidR="00F27EE7">
        <w:rPr>
          <w:rFonts w:hint="cs"/>
          <w:rtl/>
        </w:rPr>
        <w:t xml:space="preserve">، </w:t>
      </w:r>
      <w:r>
        <w:rPr>
          <w:rFonts w:hint="cs"/>
          <w:rtl/>
        </w:rPr>
        <w:t>وذهبت المشبهة إلى أنه مختص بجهة فوق</w:t>
      </w:r>
      <w:r w:rsidR="00F27EE7">
        <w:rPr>
          <w:rFonts w:hint="cs"/>
          <w:rtl/>
        </w:rPr>
        <w:t xml:space="preserve">، </w:t>
      </w:r>
      <w:r>
        <w:rPr>
          <w:rFonts w:hint="cs"/>
          <w:rtl/>
        </w:rPr>
        <w:t>ثم افترقت آراؤهم بعد الاتفاق منهم على إثبات الجهة</w:t>
      </w:r>
      <w:r w:rsidR="00F27EE7">
        <w:rPr>
          <w:rFonts w:hint="cs"/>
          <w:rtl/>
        </w:rPr>
        <w:t xml:space="preserve">، </w:t>
      </w:r>
      <w:r>
        <w:rPr>
          <w:rFonts w:hint="cs"/>
          <w:rtl/>
        </w:rPr>
        <w:t>فصار غلاة المشبهة إلى أن الرب تعالى مماس للصفحة العليا من العرش وهو مماسه</w:t>
      </w:r>
      <w:r w:rsidR="00F27EE7">
        <w:rPr>
          <w:rFonts w:hint="cs"/>
          <w:rtl/>
        </w:rPr>
        <w:t xml:space="preserve">، </w:t>
      </w:r>
      <w:r>
        <w:rPr>
          <w:rFonts w:hint="cs"/>
          <w:rtl/>
        </w:rPr>
        <w:t>وجوزوا عليه التحول والانتقال وتبدل الجهات والحركات والسكنات</w:t>
      </w:r>
      <w:r w:rsidR="00F27EE7">
        <w:rPr>
          <w:rFonts w:hint="cs"/>
          <w:rtl/>
        </w:rPr>
        <w:t xml:space="preserve">، </w:t>
      </w:r>
      <w:r>
        <w:rPr>
          <w:rFonts w:hint="cs"/>
          <w:rtl/>
        </w:rPr>
        <w:t>وقد حكينا جملا من فضائح مذهبهم فيما تقدم</w:t>
      </w:r>
      <w:r w:rsidR="00A03C1E">
        <w:rPr>
          <w:rFonts w:hint="cs"/>
          <w:rtl/>
        </w:rPr>
        <w:t>)</w:t>
      </w:r>
      <w:r>
        <w:rPr>
          <w:rFonts w:hint="cs"/>
          <w:rtl/>
        </w:rPr>
        <w:t xml:space="preserve"> الشامل في أصول الدين (ص 511)</w:t>
      </w:r>
      <w:r w:rsidR="00F27EE7">
        <w:rPr>
          <w:rFonts w:hint="cs"/>
          <w:rtl/>
        </w:rPr>
        <w:t xml:space="preserve">، </w:t>
      </w:r>
    </w:p>
    <w:p w14:paraId="37CD6C1C" w14:textId="676EC798" w:rsidR="00033F4C" w:rsidRDefault="00033F4C" w:rsidP="00F27EE7">
      <w:pPr>
        <w:rPr>
          <w:b/>
          <w:rtl/>
        </w:rPr>
      </w:pPr>
      <w:r>
        <w:rPr>
          <w:rFonts w:hint="cs"/>
          <w:rtl/>
        </w:rPr>
        <w:t xml:space="preserve">53- وقال امام الحرمين الجويني </w:t>
      </w:r>
      <w:r w:rsidR="00A03C1E">
        <w:rPr>
          <w:rFonts w:hint="cs"/>
          <w:rtl/>
        </w:rPr>
        <w:t>(</w:t>
      </w:r>
      <w:r>
        <w:rPr>
          <w:rFonts w:hint="cs"/>
          <w:rtl/>
        </w:rPr>
        <w:t>478 هـ</w:t>
      </w:r>
      <w:r w:rsidR="00A03C1E">
        <w:rPr>
          <w:rFonts w:hint="cs"/>
          <w:rtl/>
        </w:rPr>
        <w:t>)</w:t>
      </w:r>
      <w:r>
        <w:rPr>
          <w:rFonts w:hint="cs"/>
          <w:rtl/>
        </w:rPr>
        <w:t xml:space="preserve"> ما نصه</w:t>
      </w:r>
      <w:r w:rsidR="00A03C1E">
        <w:rPr>
          <w:rFonts w:hint="cs"/>
          <w:rtl/>
        </w:rPr>
        <w:t>:</w:t>
      </w:r>
      <w:r>
        <w:rPr>
          <w:rFonts w:hint="cs"/>
          <w:rtl/>
        </w:rPr>
        <w:t xml:space="preserve"> </w:t>
      </w:r>
      <w:r w:rsidR="00A03C1E">
        <w:rPr>
          <w:rFonts w:hint="cs"/>
          <w:rtl/>
        </w:rPr>
        <w:t>(</w:t>
      </w:r>
      <w:r>
        <w:rPr>
          <w:rFonts w:hint="cs"/>
          <w:rtl/>
        </w:rPr>
        <w:t>وها أنا أذكر قولاً وجيزاً في ذلك</w:t>
      </w:r>
      <w:r w:rsidR="00F27EE7">
        <w:rPr>
          <w:rFonts w:hint="cs"/>
          <w:rtl/>
        </w:rPr>
        <w:t xml:space="preserve">، </w:t>
      </w:r>
      <w:r>
        <w:rPr>
          <w:rFonts w:hint="cs"/>
          <w:rtl/>
        </w:rPr>
        <w:t>محيطاً بمعظم المقصود</w:t>
      </w:r>
      <w:r w:rsidR="00F27EE7">
        <w:rPr>
          <w:rFonts w:hint="cs"/>
          <w:rtl/>
        </w:rPr>
        <w:t xml:space="preserve">، </w:t>
      </w:r>
      <w:r>
        <w:rPr>
          <w:rFonts w:hint="cs"/>
          <w:rtl/>
        </w:rPr>
        <w:t>حاكياً ما قيل فيه</w:t>
      </w:r>
      <w:r w:rsidR="00F27EE7">
        <w:rPr>
          <w:rFonts w:hint="cs"/>
          <w:rtl/>
        </w:rPr>
        <w:t xml:space="preserve">، </w:t>
      </w:r>
      <w:r>
        <w:rPr>
          <w:rFonts w:hint="cs"/>
          <w:rtl/>
        </w:rPr>
        <w:t>مشيراً إلى الأصح</w:t>
      </w:r>
      <w:r w:rsidR="00F27EE7">
        <w:rPr>
          <w:rFonts w:hint="cs"/>
          <w:rtl/>
        </w:rPr>
        <w:t xml:space="preserve">، </w:t>
      </w:r>
      <w:r>
        <w:rPr>
          <w:rFonts w:hint="cs"/>
          <w:rtl/>
        </w:rPr>
        <w:t>وقد سبق مني في بعض الرقاع إلى مجلسه طرفاً من الكلام في ذلك</w:t>
      </w:r>
      <w:r w:rsidR="00F27EE7">
        <w:rPr>
          <w:rFonts w:hint="cs"/>
          <w:rtl/>
        </w:rPr>
        <w:t xml:space="preserve">، </w:t>
      </w:r>
      <w:proofErr w:type="spellStart"/>
      <w:r>
        <w:rPr>
          <w:rFonts w:hint="cs"/>
          <w:rtl/>
        </w:rPr>
        <w:t>يتشبت</w:t>
      </w:r>
      <w:proofErr w:type="spellEnd"/>
      <w:r>
        <w:rPr>
          <w:rFonts w:hint="cs"/>
          <w:rtl/>
        </w:rPr>
        <w:t xml:space="preserve"> بالجسمية ومثبتي الجهة</w:t>
      </w:r>
      <w:r w:rsidR="00F27EE7">
        <w:rPr>
          <w:rFonts w:hint="cs"/>
          <w:rtl/>
        </w:rPr>
        <w:t xml:space="preserve">، </w:t>
      </w:r>
      <w:r>
        <w:rPr>
          <w:rFonts w:hint="cs"/>
          <w:rtl/>
        </w:rPr>
        <w:t>وجملة القول في ذلك</w:t>
      </w:r>
      <w:r w:rsidR="00A03C1E">
        <w:rPr>
          <w:rFonts w:hint="cs"/>
          <w:rtl/>
        </w:rPr>
        <w:t>:</w:t>
      </w:r>
      <w:r>
        <w:rPr>
          <w:rFonts w:hint="cs"/>
          <w:rtl/>
        </w:rPr>
        <w:t xml:space="preserve"> أن عدم العلم بالصفات النفسية والمعنوية لا يمنع ثبوت المعرفة بالله صانع العالم</w:t>
      </w:r>
      <w:r w:rsidR="00F27EE7">
        <w:rPr>
          <w:rFonts w:hint="cs"/>
          <w:rtl/>
        </w:rPr>
        <w:t xml:space="preserve">، </w:t>
      </w:r>
      <w:r>
        <w:rPr>
          <w:rFonts w:hint="cs"/>
          <w:rtl/>
        </w:rPr>
        <w:t>مع عدم الجهل بهذا</w:t>
      </w:r>
      <w:r w:rsidR="00F27EE7">
        <w:rPr>
          <w:rFonts w:hint="cs"/>
          <w:rtl/>
        </w:rPr>
        <w:t xml:space="preserve">، </w:t>
      </w:r>
      <w:r>
        <w:rPr>
          <w:rFonts w:hint="cs"/>
          <w:rtl/>
        </w:rPr>
        <w:t>وذلك في ابتداء النظر في افتقار الصنع إلى الصانع</w:t>
      </w:r>
      <w:r w:rsidR="00F27EE7">
        <w:rPr>
          <w:rFonts w:hint="cs"/>
          <w:rtl/>
        </w:rPr>
        <w:t xml:space="preserve">، </w:t>
      </w:r>
      <w:r>
        <w:rPr>
          <w:rFonts w:hint="cs"/>
          <w:rtl/>
        </w:rPr>
        <w:t>قبل التوصل إلى درك صفاته بطرق النظر وسبل العبر</w:t>
      </w:r>
      <w:r w:rsidR="00F27EE7">
        <w:rPr>
          <w:rFonts w:hint="cs"/>
          <w:rtl/>
        </w:rPr>
        <w:t xml:space="preserve">، </w:t>
      </w:r>
      <w:r>
        <w:rPr>
          <w:rFonts w:hint="cs"/>
          <w:rtl/>
        </w:rPr>
        <w:t>فأما إذا نظر وجهل صفة من صفات الباري</w:t>
      </w:r>
      <w:r w:rsidR="00F27EE7">
        <w:rPr>
          <w:rFonts w:hint="cs"/>
          <w:rtl/>
        </w:rPr>
        <w:t xml:space="preserve">، </w:t>
      </w:r>
      <w:r>
        <w:rPr>
          <w:rFonts w:hint="cs"/>
          <w:rtl/>
        </w:rPr>
        <w:t>واعتقدها على خلاف ما هي عليه</w:t>
      </w:r>
      <w:r w:rsidR="00F27EE7">
        <w:rPr>
          <w:rFonts w:hint="cs"/>
          <w:rtl/>
        </w:rPr>
        <w:t xml:space="preserve">، </w:t>
      </w:r>
      <w:r>
        <w:rPr>
          <w:rFonts w:hint="cs"/>
          <w:rtl/>
        </w:rPr>
        <w:t>فلا يخلو</w:t>
      </w:r>
      <w:r w:rsidR="00A03C1E">
        <w:rPr>
          <w:rFonts w:hint="cs"/>
          <w:rtl/>
        </w:rPr>
        <w:t>:</w:t>
      </w:r>
      <w:r>
        <w:rPr>
          <w:rFonts w:hint="cs"/>
          <w:rtl/>
        </w:rPr>
        <w:t xml:space="preserve"> إما أن تكون صفة نفسية</w:t>
      </w:r>
      <w:r w:rsidR="00F27EE7">
        <w:rPr>
          <w:rFonts w:hint="cs"/>
          <w:rtl/>
        </w:rPr>
        <w:t xml:space="preserve">، </w:t>
      </w:r>
      <w:r>
        <w:rPr>
          <w:rFonts w:hint="cs"/>
          <w:rtl/>
        </w:rPr>
        <w:t>وإما أن تكون صفة معنوية</w:t>
      </w:r>
      <w:r w:rsidR="00F27EE7">
        <w:rPr>
          <w:rFonts w:hint="cs"/>
          <w:rtl/>
        </w:rPr>
        <w:t xml:space="preserve">، </w:t>
      </w:r>
      <w:r>
        <w:rPr>
          <w:rFonts w:hint="cs"/>
          <w:rtl/>
        </w:rPr>
        <w:t>فإن كانت الصفة التي جهلها صفة نفسية</w:t>
      </w:r>
      <w:r w:rsidR="00F27EE7">
        <w:rPr>
          <w:rFonts w:hint="cs"/>
          <w:rtl/>
        </w:rPr>
        <w:t xml:space="preserve">، </w:t>
      </w:r>
      <w:r>
        <w:rPr>
          <w:rFonts w:hint="cs"/>
          <w:rtl/>
        </w:rPr>
        <w:t>مثل أن يعتقد تحيز الباري – والله جلت قدرته منـزه عنه -</w:t>
      </w:r>
      <w:r w:rsidR="00F27EE7">
        <w:rPr>
          <w:rFonts w:hint="cs"/>
          <w:rtl/>
        </w:rPr>
        <w:t xml:space="preserve">، </w:t>
      </w:r>
      <w:r>
        <w:rPr>
          <w:rFonts w:hint="cs"/>
          <w:rtl/>
        </w:rPr>
        <w:t>فالأصح أن الجهل بها ينافي المعرفة بالله</w:t>
      </w:r>
      <w:r w:rsidR="00A03C1E">
        <w:rPr>
          <w:rFonts w:hint="cs"/>
          <w:rtl/>
        </w:rPr>
        <w:t>)</w:t>
      </w:r>
      <w:r>
        <w:rPr>
          <w:rFonts w:hint="cs"/>
          <w:rtl/>
        </w:rPr>
        <w:t xml:space="preserve"> انظر </w:t>
      </w:r>
      <w:r w:rsidR="00A03C1E">
        <w:rPr>
          <w:rFonts w:hint="cs"/>
          <w:rtl/>
        </w:rPr>
        <w:t>(</w:t>
      </w:r>
      <w:r>
        <w:rPr>
          <w:rFonts w:hint="cs"/>
          <w:rtl/>
        </w:rPr>
        <w:t>أَجــْوبــــَـةُ.. إمـَـــامِ الـحَــرَمَيـــــنِ الـجُــوَيـــْنـِــيّ على أَسئــــلــة الإمــَامِ عَــبــْدِ الـحَــقِّ الصّــقِــلّــي رحمهما الله تعالى</w:t>
      </w:r>
      <w:r w:rsidR="00A03C1E">
        <w:rPr>
          <w:rFonts w:hint="cs"/>
          <w:rtl/>
        </w:rPr>
        <w:t>)</w:t>
      </w:r>
      <w:r>
        <w:rPr>
          <w:rFonts w:hint="cs"/>
          <w:rtl/>
        </w:rPr>
        <w:t xml:space="preserve"> التي علق عليها وشرح </w:t>
      </w:r>
      <w:proofErr w:type="spellStart"/>
      <w:r>
        <w:rPr>
          <w:rFonts w:hint="cs"/>
          <w:rtl/>
        </w:rPr>
        <w:t>وشرح</w:t>
      </w:r>
      <w:proofErr w:type="spellEnd"/>
      <w:r>
        <w:rPr>
          <w:rFonts w:hint="cs"/>
          <w:rtl/>
        </w:rPr>
        <w:t xml:space="preserve"> </w:t>
      </w:r>
      <w:proofErr w:type="spellStart"/>
      <w:r>
        <w:rPr>
          <w:rFonts w:hint="cs"/>
          <w:rtl/>
        </w:rPr>
        <w:t>غوامضها</w:t>
      </w:r>
      <w:proofErr w:type="spellEnd"/>
      <w:r>
        <w:rPr>
          <w:rFonts w:hint="cs"/>
          <w:rtl/>
        </w:rPr>
        <w:t xml:space="preserve"> الأستاذ الكبير أبو الفداء سعيد فودة</w:t>
      </w:r>
      <w:r w:rsidR="00F27EE7">
        <w:rPr>
          <w:rFonts w:hint="cs"/>
          <w:rtl/>
        </w:rPr>
        <w:t xml:space="preserve">، </w:t>
      </w:r>
    </w:p>
    <w:p w14:paraId="5EB949F5" w14:textId="4605F488" w:rsidR="00033F4C" w:rsidRDefault="00033F4C" w:rsidP="00F27EE7">
      <w:pPr>
        <w:rPr>
          <w:b/>
          <w:rtl/>
        </w:rPr>
      </w:pPr>
      <w:r>
        <w:rPr>
          <w:rFonts w:hint="cs"/>
          <w:rtl/>
        </w:rPr>
        <w:t>54 - وقال الفقيه المتكلم أبو سعيد المتولي الشافعي الأشعري (478 هـ) أحد أصحاب الوجوه في المذهب الشافعي ما نصه</w:t>
      </w:r>
      <w:r w:rsidR="00A03C1E">
        <w:rPr>
          <w:rFonts w:hint="cs"/>
          <w:rtl/>
        </w:rPr>
        <w:t xml:space="preserve">: </w:t>
      </w:r>
      <w:r>
        <w:rPr>
          <w:rFonts w:hint="cs"/>
          <w:rtl/>
        </w:rPr>
        <w:t>(ثبت بالدليل أنه لا يجوز أن يوصف ذاته- تعالى- بالحوادث</w:t>
      </w:r>
      <w:r w:rsidR="00F27EE7">
        <w:rPr>
          <w:rFonts w:hint="cs"/>
          <w:rtl/>
        </w:rPr>
        <w:t xml:space="preserve">، </w:t>
      </w:r>
      <w:r>
        <w:rPr>
          <w:rFonts w:hint="cs"/>
          <w:rtl/>
        </w:rPr>
        <w:t>ولأن الجوهر متحيز</w:t>
      </w:r>
      <w:r w:rsidR="00F27EE7">
        <w:rPr>
          <w:rFonts w:hint="cs"/>
          <w:rtl/>
        </w:rPr>
        <w:t xml:space="preserve">، </w:t>
      </w:r>
      <w:r>
        <w:rPr>
          <w:rFonts w:hint="cs"/>
          <w:rtl/>
        </w:rPr>
        <w:t>والحق تعالى لا يجوز أن يكون متحيزا</w:t>
      </w:r>
      <w:r w:rsidR="00A03C1E">
        <w:rPr>
          <w:rFonts w:hint="cs"/>
          <w:rtl/>
        </w:rPr>
        <w:t>)</w:t>
      </w:r>
      <w:r>
        <w:rPr>
          <w:rFonts w:hint="cs"/>
          <w:rtl/>
        </w:rPr>
        <w:t xml:space="preserve"> الغنية في أصول الدين (ص 83</w:t>
      </w:r>
      <w:r w:rsidR="00A03C1E">
        <w:rPr>
          <w:rFonts w:hint="cs"/>
          <w:rtl/>
        </w:rPr>
        <w:t>)</w:t>
      </w:r>
      <w:r w:rsidR="00F27EE7">
        <w:rPr>
          <w:rFonts w:hint="cs"/>
          <w:rtl/>
        </w:rPr>
        <w:t xml:space="preserve">، </w:t>
      </w:r>
    </w:p>
    <w:p w14:paraId="05572967" w14:textId="505989F4" w:rsidR="00033F4C" w:rsidRDefault="00033F4C" w:rsidP="00F27EE7">
      <w:pPr>
        <w:rPr>
          <w:b/>
          <w:rtl/>
        </w:rPr>
      </w:pPr>
      <w:r>
        <w:rPr>
          <w:rFonts w:hint="cs"/>
          <w:rtl/>
        </w:rPr>
        <w:t>55- وقال أيضا ما نصه</w:t>
      </w:r>
      <w:r w:rsidR="00A03C1E">
        <w:rPr>
          <w:rFonts w:hint="cs"/>
          <w:rtl/>
        </w:rPr>
        <w:t>: (</w:t>
      </w:r>
      <w:r>
        <w:rPr>
          <w:rFonts w:hint="cs"/>
          <w:rtl/>
        </w:rPr>
        <w:t xml:space="preserve">والغرض من هذا الفصل نفي الحاجة إلى المحل والجهة خلافا للكرامية </w:t>
      </w:r>
      <w:proofErr w:type="spellStart"/>
      <w:r>
        <w:rPr>
          <w:rFonts w:hint="cs"/>
          <w:rtl/>
        </w:rPr>
        <w:t>والحشوية</w:t>
      </w:r>
      <w:proofErr w:type="spellEnd"/>
      <w:r>
        <w:rPr>
          <w:rFonts w:hint="cs"/>
          <w:rtl/>
        </w:rPr>
        <w:t xml:space="preserve"> الذين قالوا</w:t>
      </w:r>
      <w:r w:rsidR="00A03C1E">
        <w:rPr>
          <w:rFonts w:hint="cs"/>
          <w:rtl/>
        </w:rPr>
        <w:t>:</w:t>
      </w:r>
      <w:r>
        <w:rPr>
          <w:rFonts w:hint="cs"/>
          <w:rtl/>
        </w:rPr>
        <w:t>" إن لله جهة فوق</w:t>
      </w:r>
      <w:r w:rsidR="00A03C1E">
        <w:rPr>
          <w:rFonts w:hint="cs"/>
          <w:rtl/>
        </w:rPr>
        <w:t>)</w:t>
      </w:r>
      <w:r>
        <w:rPr>
          <w:rFonts w:hint="cs"/>
          <w:rtl/>
        </w:rPr>
        <w:t xml:space="preserve"> المرجع السابق (ص 73)</w:t>
      </w:r>
      <w:r w:rsidR="00F27EE7">
        <w:rPr>
          <w:rFonts w:hint="cs"/>
          <w:rtl/>
        </w:rPr>
        <w:t xml:space="preserve">، </w:t>
      </w:r>
    </w:p>
    <w:p w14:paraId="7BDC0F62" w14:textId="3D171F30" w:rsidR="00033F4C" w:rsidRDefault="00033F4C" w:rsidP="00F27EE7">
      <w:pPr>
        <w:rPr>
          <w:b/>
          <w:rtl/>
        </w:rPr>
      </w:pPr>
      <w:r>
        <w:rPr>
          <w:rFonts w:hint="cs"/>
          <w:rtl/>
        </w:rPr>
        <w:t>56- وقال اللغوي أبو القاسم الحسين بن محمد المشهور بالراغب الأصفهاني (552 هـ) ما نصه</w:t>
      </w:r>
      <w:r w:rsidR="00A03C1E">
        <w:rPr>
          <w:rFonts w:hint="cs"/>
          <w:rtl/>
        </w:rPr>
        <w:t>:</w:t>
      </w:r>
      <w:r>
        <w:rPr>
          <w:rFonts w:hint="cs"/>
          <w:rtl/>
        </w:rPr>
        <w:t xml:space="preserve"> </w:t>
      </w:r>
      <w:r>
        <w:rPr>
          <w:rFonts w:hint="cs"/>
          <w:rtl/>
        </w:rPr>
        <w:br/>
      </w:r>
      <w:r w:rsidR="00A03C1E">
        <w:rPr>
          <w:rFonts w:hint="cs"/>
          <w:rtl/>
        </w:rPr>
        <w:t>(</w:t>
      </w:r>
      <w:r>
        <w:rPr>
          <w:rFonts w:hint="cs"/>
          <w:rtl/>
        </w:rPr>
        <w:t>أو قرب الله تعالى من العبد هو بالإفضال عليه والفيض لا بالمكان</w:t>
      </w:r>
      <w:r w:rsidR="00A03C1E">
        <w:rPr>
          <w:rFonts w:hint="cs"/>
          <w:rtl/>
        </w:rPr>
        <w:t>)</w:t>
      </w:r>
      <w:r>
        <w:rPr>
          <w:rFonts w:hint="cs"/>
          <w:rtl/>
        </w:rPr>
        <w:t xml:space="preserve"> المفردات في غريب القرءان (مادة</w:t>
      </w:r>
      <w:r w:rsidR="00A03C1E">
        <w:rPr>
          <w:rFonts w:hint="cs"/>
          <w:rtl/>
        </w:rPr>
        <w:t>:</w:t>
      </w:r>
      <w:r>
        <w:rPr>
          <w:rFonts w:hint="cs"/>
          <w:rtl/>
        </w:rPr>
        <w:t xml:space="preserve"> ق رب</w:t>
      </w:r>
      <w:r w:rsidR="00F27EE7">
        <w:rPr>
          <w:rFonts w:hint="cs"/>
          <w:rtl/>
        </w:rPr>
        <w:t xml:space="preserve">، </w:t>
      </w:r>
      <w:r>
        <w:rPr>
          <w:rFonts w:hint="cs"/>
          <w:rtl/>
        </w:rPr>
        <w:t>ص 399)</w:t>
      </w:r>
      <w:r w:rsidR="00F27EE7">
        <w:rPr>
          <w:rFonts w:hint="cs"/>
          <w:rtl/>
        </w:rPr>
        <w:t xml:space="preserve">، </w:t>
      </w:r>
    </w:p>
    <w:p w14:paraId="444720EE" w14:textId="79B40382" w:rsidR="00033F4C" w:rsidRDefault="00033F4C" w:rsidP="00F27EE7">
      <w:pPr>
        <w:rPr>
          <w:b/>
          <w:rtl/>
        </w:rPr>
      </w:pPr>
      <w:r>
        <w:rPr>
          <w:rFonts w:hint="cs"/>
          <w:rtl/>
        </w:rPr>
        <w:lastRenderedPageBreak/>
        <w:t>57- وقال الامام الغزالي (505 هـ) ما نصه</w:t>
      </w:r>
      <w:r w:rsidR="00A03C1E">
        <w:rPr>
          <w:rFonts w:hint="cs"/>
          <w:rtl/>
        </w:rPr>
        <w:t>: (</w:t>
      </w:r>
      <w:r>
        <w:rPr>
          <w:rFonts w:hint="cs"/>
          <w:rtl/>
        </w:rPr>
        <w:t xml:space="preserve">تعالى - أي الله - عن أن </w:t>
      </w:r>
      <w:proofErr w:type="spellStart"/>
      <w:r>
        <w:rPr>
          <w:rFonts w:hint="cs"/>
          <w:rtl/>
        </w:rPr>
        <w:t>يحويه</w:t>
      </w:r>
      <w:proofErr w:type="spellEnd"/>
      <w:r>
        <w:rPr>
          <w:rFonts w:hint="cs"/>
          <w:rtl/>
        </w:rPr>
        <w:t xml:space="preserve"> مكان</w:t>
      </w:r>
      <w:r w:rsidR="00F27EE7">
        <w:rPr>
          <w:rFonts w:hint="cs"/>
          <w:rtl/>
        </w:rPr>
        <w:t xml:space="preserve">، </w:t>
      </w:r>
      <w:r>
        <w:rPr>
          <w:rFonts w:hint="cs"/>
          <w:rtl/>
        </w:rPr>
        <w:t>كما تقدس عن أن يحده زمان</w:t>
      </w:r>
      <w:r w:rsidR="00F27EE7">
        <w:rPr>
          <w:rFonts w:hint="cs"/>
          <w:rtl/>
        </w:rPr>
        <w:t xml:space="preserve">، </w:t>
      </w:r>
      <w:r>
        <w:rPr>
          <w:rFonts w:hint="cs"/>
          <w:rtl/>
        </w:rPr>
        <w:t>بل كان قبل أن خلق الزمان والمكان وهو الان على ما عليه كان</w:t>
      </w:r>
      <w:r w:rsidR="00A03C1E">
        <w:rPr>
          <w:rFonts w:hint="cs"/>
          <w:rtl/>
        </w:rPr>
        <w:t>)</w:t>
      </w:r>
      <w:r>
        <w:rPr>
          <w:rFonts w:hint="cs"/>
          <w:rtl/>
        </w:rPr>
        <w:t xml:space="preserve"> إحياء علوم الدين</w:t>
      </w:r>
      <w:r w:rsidR="00A03C1E">
        <w:rPr>
          <w:rFonts w:hint="cs"/>
          <w:rtl/>
        </w:rPr>
        <w:t>:</w:t>
      </w:r>
      <w:r>
        <w:rPr>
          <w:rFonts w:hint="cs"/>
          <w:rtl/>
        </w:rPr>
        <w:t xml:space="preserve"> كتاب قواعد </w:t>
      </w:r>
      <w:proofErr w:type="spellStart"/>
      <w:r>
        <w:rPr>
          <w:rFonts w:hint="cs"/>
          <w:rtl/>
        </w:rPr>
        <w:t>العقاند</w:t>
      </w:r>
      <w:proofErr w:type="spellEnd"/>
      <w:r w:rsidR="00F27EE7">
        <w:rPr>
          <w:rFonts w:hint="cs"/>
          <w:rtl/>
        </w:rPr>
        <w:t xml:space="preserve">، </w:t>
      </w:r>
      <w:r>
        <w:rPr>
          <w:rFonts w:hint="cs"/>
          <w:rtl/>
        </w:rPr>
        <w:t>الفصل الأول (1</w:t>
      </w:r>
      <w:r w:rsidR="00A03C1E">
        <w:rPr>
          <w:rFonts w:hint="cs"/>
          <w:rtl/>
        </w:rPr>
        <w:t xml:space="preserve">: </w:t>
      </w:r>
      <w:r>
        <w:rPr>
          <w:rFonts w:hint="cs"/>
          <w:rtl/>
        </w:rPr>
        <w:t>108)</w:t>
      </w:r>
      <w:r w:rsidR="00F27EE7">
        <w:rPr>
          <w:rFonts w:hint="cs"/>
          <w:rtl/>
        </w:rPr>
        <w:t xml:space="preserve">، </w:t>
      </w:r>
    </w:p>
    <w:p w14:paraId="77C72DE3" w14:textId="76FBF743" w:rsidR="00033F4C" w:rsidRDefault="00033F4C" w:rsidP="00F27EE7">
      <w:pPr>
        <w:rPr>
          <w:b/>
          <w:rtl/>
        </w:rPr>
      </w:pPr>
      <w:r>
        <w:rPr>
          <w:rFonts w:hint="cs"/>
          <w:rtl/>
        </w:rPr>
        <w:t>58- وقال أيضا ما نصه</w:t>
      </w:r>
      <w:r w:rsidR="00A03C1E">
        <w:rPr>
          <w:rFonts w:hint="cs"/>
          <w:rtl/>
        </w:rPr>
        <w:t>:</w:t>
      </w:r>
      <w:r>
        <w:rPr>
          <w:rFonts w:hint="cs"/>
          <w:rtl/>
        </w:rPr>
        <w:t xml:space="preserve"> </w:t>
      </w:r>
      <w:r w:rsidR="00A03C1E">
        <w:rPr>
          <w:rFonts w:hint="cs"/>
          <w:rtl/>
        </w:rPr>
        <w:t>(</w:t>
      </w:r>
      <w:r>
        <w:rPr>
          <w:rFonts w:hint="cs"/>
          <w:rtl/>
        </w:rPr>
        <w:t>الأصل السابع</w:t>
      </w:r>
      <w:r w:rsidR="00A03C1E">
        <w:rPr>
          <w:rFonts w:hint="cs"/>
          <w:rtl/>
        </w:rPr>
        <w:t>:</w:t>
      </w:r>
      <w:r>
        <w:rPr>
          <w:rFonts w:hint="cs"/>
          <w:rtl/>
        </w:rPr>
        <w:t xml:space="preserve"> العلم بأن الله تعالى منزه الذات عن الاختصاص بالجهات</w:t>
      </w:r>
      <w:r w:rsidR="00F27EE7">
        <w:rPr>
          <w:rFonts w:hint="cs"/>
          <w:rtl/>
        </w:rPr>
        <w:t xml:space="preserve">، </w:t>
      </w:r>
      <w:r>
        <w:rPr>
          <w:rFonts w:hint="cs"/>
          <w:rtl/>
        </w:rPr>
        <w:t>فإن الجهة إما فوق وإما أسفل وإما يمين وإما شمال أو قدّام أو خلف</w:t>
      </w:r>
      <w:r w:rsidR="00F27EE7">
        <w:rPr>
          <w:rFonts w:hint="cs"/>
          <w:rtl/>
        </w:rPr>
        <w:t xml:space="preserve">، </w:t>
      </w:r>
      <w:r>
        <w:rPr>
          <w:rFonts w:hint="cs"/>
          <w:rtl/>
        </w:rPr>
        <w:t>وهذه الجهات هو الذي خلقها وأحدثها بواسطة خلق الإنسان إذ خلق له طرفين أحدهما يعتمد على الأرض ويسمى رجلا</w:t>
      </w:r>
      <w:r w:rsidR="00F27EE7">
        <w:rPr>
          <w:rFonts w:hint="cs"/>
          <w:rtl/>
        </w:rPr>
        <w:t xml:space="preserve">، </w:t>
      </w:r>
      <w:r>
        <w:rPr>
          <w:rFonts w:hint="cs"/>
          <w:rtl/>
        </w:rPr>
        <w:t>والاخر يقابله ويسمى رأسا</w:t>
      </w:r>
      <w:r w:rsidR="00F27EE7">
        <w:rPr>
          <w:rFonts w:hint="cs"/>
          <w:rtl/>
        </w:rPr>
        <w:t xml:space="preserve">، </w:t>
      </w:r>
      <w:r>
        <w:rPr>
          <w:rFonts w:hint="cs"/>
          <w:rtl/>
        </w:rPr>
        <w:t>فحدث اسم الفوق لما يلي جهة الرأس واسم السفل لما يلي جهة الرِّجل</w:t>
      </w:r>
      <w:r w:rsidR="00F27EE7">
        <w:rPr>
          <w:rFonts w:hint="cs"/>
          <w:rtl/>
        </w:rPr>
        <w:t xml:space="preserve">، </w:t>
      </w:r>
      <w:r>
        <w:rPr>
          <w:rFonts w:hint="cs"/>
          <w:rtl/>
        </w:rPr>
        <w:t>حتى إن النملة التي تدب منكسة تحت السقف تنقلب جهة الفوق في حقها تحت وإن كان في حقنا فوقًا. وخلق للإنسان اليدين وإحداهما أقوى من الأخرى في الغالب</w:t>
      </w:r>
      <w:r w:rsidR="00F27EE7">
        <w:rPr>
          <w:rFonts w:hint="cs"/>
          <w:rtl/>
        </w:rPr>
        <w:t xml:space="preserve">، </w:t>
      </w:r>
      <w:r>
        <w:rPr>
          <w:rFonts w:hint="cs"/>
          <w:rtl/>
        </w:rPr>
        <w:t>فحدث اسم اليمين للأقوى واسم الشمال لما يقابله وتسمى الجهة التي تلي اليمين يمينا والأخرى شمالا</w:t>
      </w:r>
      <w:r w:rsidR="00F27EE7">
        <w:rPr>
          <w:rFonts w:hint="cs"/>
          <w:rtl/>
        </w:rPr>
        <w:t xml:space="preserve">، </w:t>
      </w:r>
      <w:r>
        <w:rPr>
          <w:rFonts w:hint="cs"/>
          <w:rtl/>
        </w:rPr>
        <w:t>وخلق له جانبين يبصر من أحدهما ويتحرّك إليه فحدث اسم القدّام للجهة التي يتقدم إليها بالحركة واسم الخلف لما يقابلها</w:t>
      </w:r>
      <w:r w:rsidR="00F27EE7">
        <w:rPr>
          <w:rFonts w:hint="cs"/>
          <w:rtl/>
        </w:rPr>
        <w:t xml:space="preserve">، </w:t>
      </w:r>
      <w:r>
        <w:rPr>
          <w:rFonts w:hint="cs"/>
          <w:rtl/>
        </w:rPr>
        <w:t>فالجهات حادثة بحدوث الإنسان. ثم قال</w:t>
      </w:r>
      <w:r w:rsidR="00A03C1E">
        <w:rPr>
          <w:rFonts w:hint="cs"/>
          <w:rtl/>
        </w:rPr>
        <w:t>:</w:t>
      </w:r>
      <w:r>
        <w:rPr>
          <w:rFonts w:hint="cs"/>
          <w:rtl/>
        </w:rPr>
        <w:t xml:space="preserve"> "فكيف كان في الأزل مختصًا بجهة والجهة حادثة؟ أو كيف صار مختصا بجهة بعد أن لم يكن له؟ أبأن خلق العالم فوقه</w:t>
      </w:r>
      <w:r w:rsidR="00F27EE7">
        <w:rPr>
          <w:rFonts w:hint="cs"/>
          <w:rtl/>
        </w:rPr>
        <w:t xml:space="preserve">، </w:t>
      </w:r>
      <w:r>
        <w:rPr>
          <w:rFonts w:hint="cs"/>
          <w:rtl/>
        </w:rPr>
        <w:t>ويتعالى عن أن يكون له فوق إذ تعالى أن يكون له رأس</w:t>
      </w:r>
      <w:r w:rsidR="00F27EE7">
        <w:rPr>
          <w:rFonts w:hint="cs"/>
          <w:rtl/>
        </w:rPr>
        <w:t xml:space="preserve">، </w:t>
      </w:r>
      <w:r>
        <w:rPr>
          <w:rFonts w:hint="cs"/>
          <w:rtl/>
        </w:rPr>
        <w:t>والفوق عبارة عما يكون جهة الرأس</w:t>
      </w:r>
      <w:r w:rsidR="00F27EE7">
        <w:rPr>
          <w:rFonts w:hint="cs"/>
          <w:rtl/>
        </w:rPr>
        <w:t xml:space="preserve">، </w:t>
      </w:r>
      <w:r>
        <w:rPr>
          <w:rFonts w:hint="cs"/>
          <w:rtl/>
        </w:rPr>
        <w:t>أو خلق العالم تحته</w:t>
      </w:r>
      <w:r w:rsidR="00F27EE7">
        <w:rPr>
          <w:rFonts w:hint="cs"/>
          <w:rtl/>
        </w:rPr>
        <w:t xml:space="preserve">، </w:t>
      </w:r>
      <w:r>
        <w:rPr>
          <w:rFonts w:hint="cs"/>
          <w:rtl/>
        </w:rPr>
        <w:t>فتعالى عن أن يكون له تحت إذ تعالى عن أن يكون له رجل والتحت عبارة عما يلي جهة الرّجل</w:t>
      </w:r>
      <w:r w:rsidR="00A03C1E">
        <w:rPr>
          <w:rFonts w:hint="cs"/>
          <w:rtl/>
        </w:rPr>
        <w:t>:</w:t>
      </w:r>
      <w:r>
        <w:rPr>
          <w:rFonts w:hint="cs"/>
          <w:rtl/>
        </w:rPr>
        <w:t xml:space="preserve"> وكل ذلك مما يستحيل في العقل ولأن المعقول من كونه مختصّا بجهة أنه مختص بحيز اختصاص الجواهر أو مختص بالجواهر اختصاص العرض</w:t>
      </w:r>
      <w:r w:rsidR="00F27EE7">
        <w:rPr>
          <w:rFonts w:hint="cs"/>
          <w:rtl/>
        </w:rPr>
        <w:t xml:space="preserve">، </w:t>
      </w:r>
      <w:r>
        <w:rPr>
          <w:rFonts w:hint="cs"/>
          <w:rtl/>
        </w:rPr>
        <w:t>وقد ظهر استحالة كونه جوهرا أو عرضا فاستحال كونه مختصًا بالجهة</w:t>
      </w:r>
      <w:r w:rsidR="00A03C1E">
        <w:rPr>
          <w:rFonts w:hint="cs"/>
          <w:rtl/>
        </w:rPr>
        <w:t>:</w:t>
      </w:r>
      <w:r>
        <w:rPr>
          <w:rFonts w:hint="cs"/>
          <w:rtl/>
        </w:rPr>
        <w:t xml:space="preserve"> وإن اريد بالجهة غير هذين المعنيين كان غلطا في الاسم مع المساعدة على المعنى ولأنه لو كان فوق العالم لكان محاذيا له</w:t>
      </w:r>
      <w:r w:rsidR="00F27EE7">
        <w:rPr>
          <w:rFonts w:hint="cs"/>
          <w:rtl/>
        </w:rPr>
        <w:t xml:space="preserve">، </w:t>
      </w:r>
      <w:r>
        <w:rPr>
          <w:rFonts w:hint="cs"/>
          <w:rtl/>
        </w:rPr>
        <w:t>وكل محاذ لجسم فإما أن يكون مثله أو أصغر منه أو أكبر وكل ذلك تقدير محوج بالضرورة إلى مقدّر ويتعالى عنه الخالق الواحد المدبّر</w:t>
      </w:r>
      <w:r w:rsidR="00F27EE7">
        <w:rPr>
          <w:rFonts w:hint="cs"/>
          <w:rtl/>
        </w:rPr>
        <w:t xml:space="preserve">، </w:t>
      </w:r>
      <w:r>
        <w:rPr>
          <w:rFonts w:hint="cs"/>
          <w:rtl/>
        </w:rPr>
        <w:t>فأما رفع الأيدي عند السؤال إلى جهة السماء فهو لأنها قبلة الدعاء</w:t>
      </w:r>
      <w:r w:rsidR="00F27EE7">
        <w:rPr>
          <w:rFonts w:hint="cs"/>
          <w:rtl/>
        </w:rPr>
        <w:t xml:space="preserve">، </w:t>
      </w:r>
      <w:r>
        <w:rPr>
          <w:rFonts w:hint="cs"/>
          <w:rtl/>
        </w:rPr>
        <w:t>وفيه أيضا اشاره إلى ما هو وصف للمدعو من الجلال و الكبرياء تنبيها بقصد جهة العلو على صفة المجد والعلاء</w:t>
      </w:r>
      <w:r w:rsidR="00F27EE7">
        <w:rPr>
          <w:rFonts w:hint="cs"/>
          <w:rtl/>
        </w:rPr>
        <w:t xml:space="preserve">، </w:t>
      </w:r>
      <w:r>
        <w:rPr>
          <w:rFonts w:hint="cs"/>
          <w:rtl/>
        </w:rPr>
        <w:t>فإنه تعالى فوق كل موجود بالقهر والاستيلاء</w:t>
      </w:r>
      <w:r w:rsidR="00A03C1E">
        <w:rPr>
          <w:rFonts w:hint="cs"/>
          <w:rtl/>
        </w:rPr>
        <w:t>)</w:t>
      </w:r>
      <w:r>
        <w:rPr>
          <w:rFonts w:hint="cs"/>
          <w:rtl/>
        </w:rPr>
        <w:t xml:space="preserve"> إحياء علوم الدين</w:t>
      </w:r>
      <w:r w:rsidR="00A03C1E">
        <w:rPr>
          <w:rFonts w:hint="cs"/>
          <w:rtl/>
        </w:rPr>
        <w:t>:</w:t>
      </w:r>
      <w:r>
        <w:rPr>
          <w:rFonts w:hint="cs"/>
          <w:rtl/>
        </w:rPr>
        <w:t xml:space="preserve"> كتاب قواعد العقائد</w:t>
      </w:r>
      <w:r w:rsidR="00F27EE7">
        <w:rPr>
          <w:rFonts w:hint="cs"/>
          <w:rtl/>
        </w:rPr>
        <w:t xml:space="preserve">، </w:t>
      </w:r>
      <w:r>
        <w:rPr>
          <w:rFonts w:hint="cs"/>
          <w:rtl/>
        </w:rPr>
        <w:t>الفصل الثالث</w:t>
      </w:r>
      <w:r w:rsidR="00F27EE7">
        <w:rPr>
          <w:rFonts w:hint="cs"/>
          <w:rtl/>
        </w:rPr>
        <w:t xml:space="preserve">، </w:t>
      </w:r>
      <w:r>
        <w:rPr>
          <w:rFonts w:hint="cs"/>
          <w:rtl/>
        </w:rPr>
        <w:t>الاصل السابع (1</w:t>
      </w:r>
      <w:r w:rsidR="00A03C1E">
        <w:rPr>
          <w:rFonts w:hint="cs"/>
          <w:rtl/>
        </w:rPr>
        <w:t xml:space="preserve">: </w:t>
      </w:r>
      <w:r>
        <w:rPr>
          <w:rFonts w:hint="cs"/>
          <w:rtl/>
        </w:rPr>
        <w:t>128)</w:t>
      </w:r>
      <w:r w:rsidR="00F27EE7">
        <w:rPr>
          <w:rFonts w:hint="cs"/>
          <w:rtl/>
        </w:rPr>
        <w:t xml:space="preserve">، </w:t>
      </w:r>
    </w:p>
    <w:p w14:paraId="2F385F18" w14:textId="149D0051" w:rsidR="00033F4C" w:rsidRDefault="00033F4C" w:rsidP="00F27EE7">
      <w:pPr>
        <w:rPr>
          <w:b/>
          <w:rtl/>
        </w:rPr>
      </w:pPr>
      <w:r>
        <w:rPr>
          <w:rFonts w:hint="cs"/>
          <w:rtl/>
        </w:rPr>
        <w:t>59- وقال لسان المتكلمين الشيخ أبو المعين ميمون بن محمد النسفي (في 50 هـ) ما نصه</w:t>
      </w:r>
      <w:r w:rsidR="00A03C1E">
        <w:rPr>
          <w:rFonts w:hint="cs"/>
          <w:rtl/>
        </w:rPr>
        <w:t>:</w:t>
      </w:r>
      <w:r>
        <w:rPr>
          <w:rFonts w:hint="cs"/>
          <w:rtl/>
        </w:rPr>
        <w:br/>
        <w:t> </w:t>
      </w:r>
      <w:r w:rsidR="00A03C1E">
        <w:rPr>
          <w:rFonts w:hint="cs"/>
          <w:rtl/>
        </w:rPr>
        <w:t>(</w:t>
      </w:r>
      <w:r>
        <w:rPr>
          <w:rFonts w:hint="cs"/>
          <w:rtl/>
        </w:rPr>
        <w:t>القول بالمكان - أي في حق الله - منافيا للتوحيد</w:t>
      </w:r>
      <w:r w:rsidR="00A03C1E">
        <w:rPr>
          <w:rFonts w:hint="cs"/>
          <w:rtl/>
        </w:rPr>
        <w:t>)</w:t>
      </w:r>
      <w:r>
        <w:rPr>
          <w:rFonts w:hint="cs"/>
          <w:rtl/>
        </w:rPr>
        <w:t xml:space="preserve"> تبصرة الأدلة (1</w:t>
      </w:r>
      <w:r w:rsidR="00A03C1E">
        <w:rPr>
          <w:rFonts w:hint="cs"/>
          <w:rtl/>
        </w:rPr>
        <w:t xml:space="preserve">: </w:t>
      </w:r>
      <w:r>
        <w:rPr>
          <w:rFonts w:hint="cs"/>
          <w:rtl/>
        </w:rPr>
        <w:t xml:space="preserve">171 </w:t>
      </w:r>
      <w:proofErr w:type="gramStart"/>
      <w:r>
        <w:rPr>
          <w:rFonts w:hint="cs"/>
          <w:rtl/>
        </w:rPr>
        <w:t>و 182</w:t>
      </w:r>
      <w:proofErr w:type="gramEnd"/>
      <w:r>
        <w:rPr>
          <w:rFonts w:hint="cs"/>
          <w:rtl/>
        </w:rPr>
        <w:t>)</w:t>
      </w:r>
      <w:r w:rsidR="00F27EE7">
        <w:rPr>
          <w:rFonts w:hint="cs"/>
          <w:rtl/>
        </w:rPr>
        <w:t xml:space="preserve">، </w:t>
      </w:r>
    </w:p>
    <w:p w14:paraId="20A4D87D" w14:textId="3D9132D2" w:rsidR="00033F4C" w:rsidRDefault="00033F4C" w:rsidP="00F27EE7">
      <w:pPr>
        <w:rPr>
          <w:b/>
          <w:rtl/>
        </w:rPr>
      </w:pPr>
      <w:r>
        <w:rPr>
          <w:rFonts w:hint="cs"/>
          <w:rtl/>
        </w:rPr>
        <w:lastRenderedPageBreak/>
        <w:t>60- وقال أيضا</w:t>
      </w:r>
      <w:r w:rsidR="00A03C1E">
        <w:rPr>
          <w:rFonts w:hint="cs"/>
          <w:rtl/>
        </w:rPr>
        <w:t>:</w:t>
      </w:r>
      <w:r>
        <w:rPr>
          <w:rFonts w:hint="cs"/>
          <w:rtl/>
        </w:rPr>
        <w:t xml:space="preserve"> </w:t>
      </w:r>
      <w:r w:rsidR="00A03C1E">
        <w:rPr>
          <w:rFonts w:hint="cs"/>
          <w:rtl/>
        </w:rPr>
        <w:t>(</w:t>
      </w:r>
      <w:r>
        <w:rPr>
          <w:rFonts w:hint="cs"/>
          <w:rtl/>
        </w:rPr>
        <w:t>إنا ثبتنا بالآية المحكمة التي لا تحتمل التأويل</w:t>
      </w:r>
      <w:r w:rsidR="00F27EE7">
        <w:rPr>
          <w:rFonts w:hint="cs"/>
          <w:rtl/>
        </w:rPr>
        <w:t xml:space="preserve">، </w:t>
      </w:r>
      <w:r>
        <w:rPr>
          <w:rFonts w:hint="cs"/>
          <w:rtl/>
        </w:rPr>
        <w:t>وبالدلائل العقلية التي لا احتمال فيها أن تمكنه- سبحانه- في مكان مخصوص أو الأمكنة كلها محال</w:t>
      </w:r>
      <w:r w:rsidR="00A03C1E">
        <w:rPr>
          <w:rFonts w:hint="cs"/>
          <w:rtl/>
        </w:rPr>
        <w:t>)</w:t>
      </w:r>
      <w:r>
        <w:rPr>
          <w:rFonts w:hint="cs"/>
          <w:rtl/>
        </w:rPr>
        <w:t xml:space="preserve"> تبصرة الأدلة (1</w:t>
      </w:r>
      <w:r w:rsidR="00A03C1E">
        <w:rPr>
          <w:rFonts w:hint="cs"/>
          <w:rtl/>
        </w:rPr>
        <w:t xml:space="preserve">: </w:t>
      </w:r>
      <w:r>
        <w:rPr>
          <w:rFonts w:hint="cs"/>
          <w:rtl/>
        </w:rPr>
        <w:t xml:space="preserve">171 </w:t>
      </w:r>
      <w:proofErr w:type="gramStart"/>
      <w:r>
        <w:rPr>
          <w:rFonts w:hint="cs"/>
          <w:rtl/>
        </w:rPr>
        <w:t>و 182</w:t>
      </w:r>
      <w:proofErr w:type="gramEnd"/>
      <w:r>
        <w:rPr>
          <w:rFonts w:hint="cs"/>
          <w:rtl/>
        </w:rPr>
        <w:t>)</w:t>
      </w:r>
      <w:r w:rsidR="00F27EE7">
        <w:rPr>
          <w:rFonts w:hint="cs"/>
          <w:rtl/>
        </w:rPr>
        <w:t xml:space="preserve">، </w:t>
      </w:r>
    </w:p>
    <w:p w14:paraId="6F11F2CC" w14:textId="63D4C015" w:rsidR="00033F4C" w:rsidRDefault="00033F4C" w:rsidP="00F27EE7">
      <w:pPr>
        <w:rPr>
          <w:b/>
          <w:rtl/>
        </w:rPr>
      </w:pPr>
      <w:r>
        <w:rPr>
          <w:rFonts w:hint="cs"/>
          <w:rtl/>
        </w:rPr>
        <w:t>61- وقال الإمام أبو القاسم سليمان (سلمان) بن ناصر الأنصاري النيسابوري (512 هـ) شارح كتاب "الإرشاد" لإمام الحرمين بعد كلام في الاستدلال على نفي التحيز في الجهة عن الله تعالى ما نصه</w:t>
      </w:r>
      <w:r w:rsidR="00A03C1E">
        <w:rPr>
          <w:rFonts w:hint="cs"/>
          <w:rtl/>
        </w:rPr>
        <w:t>:</w:t>
      </w:r>
      <w:r>
        <w:rPr>
          <w:rFonts w:hint="cs"/>
          <w:rtl/>
        </w:rPr>
        <w:t> </w:t>
      </w:r>
      <w:r w:rsidR="00A03C1E">
        <w:rPr>
          <w:rFonts w:hint="cs"/>
          <w:rtl/>
        </w:rPr>
        <w:t>(</w:t>
      </w:r>
      <w:r>
        <w:rPr>
          <w:rFonts w:hint="cs"/>
          <w:rtl/>
        </w:rPr>
        <w:t>ثم نقول سبيل التوصل إلى درك المعلومات الأدلة دون الأوهام</w:t>
      </w:r>
      <w:r w:rsidR="00F27EE7">
        <w:rPr>
          <w:rFonts w:hint="cs"/>
          <w:rtl/>
        </w:rPr>
        <w:t xml:space="preserve">، </w:t>
      </w:r>
      <w:r>
        <w:rPr>
          <w:rFonts w:hint="cs"/>
          <w:rtl/>
        </w:rPr>
        <w:t>ورب أمر يتوصل العقل إلى ثبوته مع تقاعد الوهم عنه</w:t>
      </w:r>
      <w:r w:rsidR="00F27EE7">
        <w:rPr>
          <w:rFonts w:hint="cs"/>
          <w:rtl/>
        </w:rPr>
        <w:t xml:space="preserve">، </w:t>
      </w:r>
      <w:r>
        <w:rPr>
          <w:rFonts w:hint="cs"/>
          <w:rtl/>
        </w:rPr>
        <w:t>وكيف يدرك العقل موجودا يحاذي العرش مع استحالة أن يكون مثل العرش في القدر أو دونه أو أكبر منه</w:t>
      </w:r>
      <w:r w:rsidR="00F27EE7">
        <w:rPr>
          <w:rFonts w:hint="cs"/>
          <w:rtl/>
        </w:rPr>
        <w:t xml:space="preserve">، </w:t>
      </w:r>
      <w:r>
        <w:rPr>
          <w:rFonts w:hint="cs"/>
          <w:rtl/>
        </w:rPr>
        <w:t>وهذا حكم كل مختص بجهة</w:t>
      </w:r>
      <w:r w:rsidR="00A03C1E">
        <w:rPr>
          <w:rFonts w:hint="cs"/>
          <w:rtl/>
        </w:rPr>
        <w:t>)</w:t>
      </w:r>
      <w:r>
        <w:rPr>
          <w:rFonts w:hint="cs"/>
          <w:rtl/>
        </w:rPr>
        <w:t xml:space="preserve"> شرح الإرشاد (ق</w:t>
      </w:r>
      <w:r w:rsidR="00A03C1E">
        <w:rPr>
          <w:rFonts w:hint="cs"/>
          <w:rtl/>
        </w:rPr>
        <w:t xml:space="preserve">: </w:t>
      </w:r>
      <w:r>
        <w:rPr>
          <w:rFonts w:hint="cs"/>
          <w:rtl/>
        </w:rPr>
        <w:t>58- 59)</w:t>
      </w:r>
      <w:r w:rsidR="00F27EE7">
        <w:rPr>
          <w:rFonts w:hint="cs"/>
          <w:rtl/>
        </w:rPr>
        <w:t xml:space="preserve">، </w:t>
      </w:r>
      <w:r>
        <w:rPr>
          <w:rFonts w:hint="cs"/>
          <w:rtl/>
        </w:rPr>
        <w:t>مخطوط</w:t>
      </w:r>
      <w:r w:rsidR="00F27EE7">
        <w:rPr>
          <w:rFonts w:hint="cs"/>
          <w:rtl/>
        </w:rPr>
        <w:t xml:space="preserve">، </w:t>
      </w:r>
    </w:p>
    <w:p w14:paraId="1E9C6F94" w14:textId="5AECF6A4" w:rsidR="00033F4C" w:rsidRDefault="00033F4C" w:rsidP="00F27EE7">
      <w:pPr>
        <w:rPr>
          <w:b/>
          <w:rtl/>
        </w:rPr>
      </w:pPr>
      <w:r>
        <w:rPr>
          <w:rFonts w:hint="cs"/>
          <w:rtl/>
        </w:rPr>
        <w:t>62- وقال أبو الوفاء علي بن عقيل البغدادي شيخ الحنابلة في زمانه (513 هـ) ما نصه</w:t>
      </w:r>
      <w:r w:rsidR="00A03C1E">
        <w:rPr>
          <w:rFonts w:hint="cs"/>
          <w:rtl/>
        </w:rPr>
        <w:t>:</w:t>
      </w:r>
      <w:r>
        <w:rPr>
          <w:rFonts w:hint="cs"/>
          <w:rtl/>
        </w:rPr>
        <w:t xml:space="preserve"> </w:t>
      </w:r>
      <w:r w:rsidR="00A03C1E">
        <w:rPr>
          <w:rFonts w:hint="cs"/>
          <w:rtl/>
        </w:rPr>
        <w:t>(</w:t>
      </w:r>
      <w:r>
        <w:rPr>
          <w:rFonts w:hint="cs"/>
          <w:rtl/>
        </w:rPr>
        <w:t>تعالى الله أن يكون له صفة تشغل الأمكنة</w:t>
      </w:r>
      <w:r w:rsidR="00F27EE7">
        <w:rPr>
          <w:rFonts w:hint="cs"/>
          <w:rtl/>
        </w:rPr>
        <w:t xml:space="preserve">، </w:t>
      </w:r>
      <w:r>
        <w:rPr>
          <w:rFonts w:hint="cs"/>
          <w:rtl/>
        </w:rPr>
        <w:t>هذا عين التجسيم</w:t>
      </w:r>
      <w:r w:rsidR="00F27EE7">
        <w:rPr>
          <w:rFonts w:hint="cs"/>
          <w:rtl/>
        </w:rPr>
        <w:t xml:space="preserve">، </w:t>
      </w:r>
      <w:r>
        <w:rPr>
          <w:rFonts w:hint="cs"/>
          <w:rtl/>
        </w:rPr>
        <w:t>وليس الحق بذي أجزاء وأبعاض يعالج بها</w:t>
      </w:r>
      <w:r w:rsidR="00A03C1E">
        <w:rPr>
          <w:rFonts w:hint="cs"/>
          <w:rtl/>
        </w:rPr>
        <w:t>)</w:t>
      </w:r>
      <w:r>
        <w:rPr>
          <w:rFonts w:hint="cs"/>
          <w:rtl/>
        </w:rPr>
        <w:t xml:space="preserve"> الباز الأشهب</w:t>
      </w:r>
      <w:r w:rsidR="00A03C1E">
        <w:rPr>
          <w:rFonts w:hint="cs"/>
          <w:rtl/>
        </w:rPr>
        <w:t>:</w:t>
      </w:r>
      <w:r>
        <w:rPr>
          <w:rFonts w:hint="cs"/>
          <w:rtl/>
        </w:rPr>
        <w:t xml:space="preserve"> الحديث الحادي عشر (ص 86)</w:t>
      </w:r>
      <w:r w:rsidR="00F27EE7">
        <w:rPr>
          <w:rFonts w:hint="cs"/>
          <w:rtl/>
        </w:rPr>
        <w:t xml:space="preserve">، </w:t>
      </w:r>
    </w:p>
    <w:p w14:paraId="727130CB" w14:textId="0733A67F" w:rsidR="00033F4C" w:rsidRDefault="00033F4C" w:rsidP="00F27EE7">
      <w:pPr>
        <w:rPr>
          <w:b/>
          <w:rtl/>
        </w:rPr>
      </w:pPr>
      <w:r>
        <w:rPr>
          <w:rFonts w:hint="cs"/>
          <w:rtl/>
        </w:rPr>
        <w:t xml:space="preserve">63- وقال الشيخ أبو نصر عبد الرحيم بن عبد الكريم المعروف بابن القشيري (514هـ) الذي وصفه العلى عبد الرزاق </w:t>
      </w:r>
      <w:proofErr w:type="spellStart"/>
      <w:r>
        <w:rPr>
          <w:rFonts w:hint="cs"/>
          <w:rtl/>
        </w:rPr>
        <w:t>الطبسي</w:t>
      </w:r>
      <w:proofErr w:type="spellEnd"/>
      <w:r>
        <w:rPr>
          <w:rFonts w:hint="cs"/>
          <w:rtl/>
        </w:rPr>
        <w:t xml:space="preserve"> بإمام الأئمة كما نقل ذلك الحافظ ابن عساكر في كتابه "تبيين كذب المفتري " ما نصه</w:t>
      </w:r>
      <w:r w:rsidR="00A03C1E">
        <w:rPr>
          <w:rFonts w:hint="cs"/>
          <w:rtl/>
        </w:rPr>
        <w:t>: (</w:t>
      </w:r>
      <w:r>
        <w:rPr>
          <w:rFonts w:hint="cs"/>
          <w:rtl/>
        </w:rPr>
        <w:t>فالرب إذا موصوف بالعلو وفوقية الرتبة والعظمة منزه عن الكون في المكان</w:t>
      </w:r>
      <w:r w:rsidR="00A03C1E">
        <w:rPr>
          <w:rFonts w:hint="cs"/>
          <w:rtl/>
        </w:rPr>
        <w:t>)</w:t>
      </w:r>
      <w:r>
        <w:rPr>
          <w:rFonts w:hint="cs"/>
          <w:rtl/>
        </w:rPr>
        <w:t xml:space="preserve"> إتحاف السادة المتقين (108</w:t>
      </w:r>
      <w:r w:rsidR="00A03C1E">
        <w:rPr>
          <w:rFonts w:hint="cs"/>
          <w:rtl/>
        </w:rPr>
        <w:t>:</w:t>
      </w:r>
      <w:r>
        <w:rPr>
          <w:rFonts w:hint="cs"/>
          <w:rtl/>
        </w:rPr>
        <w:t xml:space="preserve"> 2)</w:t>
      </w:r>
      <w:r w:rsidR="00F27EE7">
        <w:rPr>
          <w:rFonts w:hint="cs"/>
          <w:rtl/>
        </w:rPr>
        <w:t xml:space="preserve">، </w:t>
      </w:r>
    </w:p>
    <w:p w14:paraId="7B69C624" w14:textId="5037CA4F" w:rsidR="00033F4C" w:rsidRDefault="00033F4C" w:rsidP="00F27EE7">
      <w:pPr>
        <w:rPr>
          <w:b/>
          <w:rtl/>
        </w:rPr>
      </w:pPr>
      <w:r>
        <w:rPr>
          <w:rFonts w:hint="cs"/>
          <w:rtl/>
        </w:rPr>
        <w:t>64- وقال القاضي الشيخ أبو الوليد محمد بن أحمد قاضي الجماعة بقرطبة المعروف بابن رشد الجد المالكي (520 هـ) ما نصه</w:t>
      </w:r>
      <w:r w:rsidR="00A03C1E">
        <w:rPr>
          <w:rFonts w:hint="cs"/>
          <w:rtl/>
        </w:rPr>
        <w:t>: (</w:t>
      </w:r>
      <w:r>
        <w:rPr>
          <w:rFonts w:hint="cs"/>
          <w:rtl/>
        </w:rPr>
        <w:t>ليس - الله - في مكان</w:t>
      </w:r>
      <w:r w:rsidR="00F27EE7">
        <w:rPr>
          <w:rFonts w:hint="cs"/>
          <w:rtl/>
        </w:rPr>
        <w:t xml:space="preserve">، </w:t>
      </w:r>
      <w:r>
        <w:rPr>
          <w:rFonts w:hint="cs"/>
          <w:rtl/>
        </w:rPr>
        <w:t>فقد كان قبل أن يخلق المكان</w:t>
      </w:r>
      <w:r w:rsidR="00A03C1E">
        <w:rPr>
          <w:rFonts w:hint="cs"/>
          <w:rtl/>
        </w:rPr>
        <w:t>)</w:t>
      </w:r>
      <w:r>
        <w:rPr>
          <w:rFonts w:hint="cs"/>
          <w:rtl/>
        </w:rPr>
        <w:t xml:space="preserve"> ذكره ابن الحاج المالكي في كتابه المدخل</w:t>
      </w:r>
      <w:r w:rsidR="00A03C1E">
        <w:rPr>
          <w:rFonts w:hint="cs"/>
          <w:rtl/>
        </w:rPr>
        <w:t>:</w:t>
      </w:r>
      <w:r>
        <w:rPr>
          <w:rFonts w:hint="cs"/>
          <w:rtl/>
        </w:rPr>
        <w:t xml:space="preserve"> فصل في الاشتغال بالعلم يوم الجمعة (149</w:t>
      </w:r>
      <w:r w:rsidR="00A03C1E">
        <w:rPr>
          <w:rFonts w:hint="cs"/>
          <w:rtl/>
        </w:rPr>
        <w:t>:</w:t>
      </w:r>
      <w:r>
        <w:rPr>
          <w:rFonts w:hint="cs"/>
          <w:rtl/>
        </w:rPr>
        <w:t xml:space="preserve"> 2)</w:t>
      </w:r>
      <w:r w:rsidR="00F27EE7">
        <w:rPr>
          <w:rFonts w:hint="cs"/>
          <w:rtl/>
        </w:rPr>
        <w:t xml:space="preserve">، </w:t>
      </w:r>
    </w:p>
    <w:p w14:paraId="23E35096" w14:textId="7E105B64" w:rsidR="00033F4C" w:rsidRDefault="00033F4C" w:rsidP="00F27EE7">
      <w:pPr>
        <w:rPr>
          <w:b/>
          <w:rtl/>
        </w:rPr>
      </w:pPr>
      <w:r>
        <w:rPr>
          <w:rFonts w:hint="cs"/>
          <w:rtl/>
        </w:rPr>
        <w:t>65- وقال أيضا</w:t>
      </w:r>
      <w:r w:rsidR="00A03C1E">
        <w:rPr>
          <w:rFonts w:hint="cs"/>
          <w:rtl/>
        </w:rPr>
        <w:t>: (</w:t>
      </w:r>
      <w:r>
        <w:rPr>
          <w:rFonts w:hint="cs"/>
          <w:rtl/>
        </w:rPr>
        <w:t>فلا يقال أين ولا كيف ولا متى لأنه خالق الزمان والمكان</w:t>
      </w:r>
      <w:r w:rsidR="00A03C1E">
        <w:rPr>
          <w:rFonts w:hint="cs"/>
          <w:rtl/>
        </w:rPr>
        <w:t>)</w:t>
      </w:r>
      <w:r>
        <w:rPr>
          <w:rFonts w:hint="cs"/>
          <w:rtl/>
        </w:rPr>
        <w:t xml:space="preserve"> المدخل</w:t>
      </w:r>
      <w:r w:rsidR="00A03C1E">
        <w:rPr>
          <w:rFonts w:hint="cs"/>
          <w:rtl/>
        </w:rPr>
        <w:t>:</w:t>
      </w:r>
      <w:r>
        <w:rPr>
          <w:rFonts w:hint="cs"/>
          <w:rtl/>
        </w:rPr>
        <w:t xml:space="preserve"> </w:t>
      </w:r>
      <w:proofErr w:type="spellStart"/>
      <w:r>
        <w:rPr>
          <w:rFonts w:hint="cs"/>
          <w:rtl/>
        </w:rPr>
        <w:t>نصانح</w:t>
      </w:r>
      <w:proofErr w:type="spellEnd"/>
      <w:r>
        <w:rPr>
          <w:rFonts w:hint="cs"/>
          <w:rtl/>
        </w:rPr>
        <w:t xml:space="preserve"> المريد (3</w:t>
      </w:r>
      <w:r w:rsidR="00A03C1E">
        <w:rPr>
          <w:rFonts w:hint="cs"/>
          <w:rtl/>
        </w:rPr>
        <w:t xml:space="preserve">: </w:t>
      </w:r>
      <w:r>
        <w:rPr>
          <w:rFonts w:hint="cs"/>
          <w:rtl/>
        </w:rPr>
        <w:t>181)</w:t>
      </w:r>
      <w:r w:rsidR="00F27EE7">
        <w:rPr>
          <w:rFonts w:hint="cs"/>
          <w:rtl/>
        </w:rPr>
        <w:t xml:space="preserve">، </w:t>
      </w:r>
    </w:p>
    <w:p w14:paraId="6297478F" w14:textId="12ACE505" w:rsidR="00033F4C" w:rsidRDefault="00033F4C" w:rsidP="00F27EE7">
      <w:pPr>
        <w:rPr>
          <w:b/>
          <w:rtl/>
        </w:rPr>
      </w:pPr>
      <w:r>
        <w:rPr>
          <w:rFonts w:hint="cs"/>
          <w:rtl/>
        </w:rPr>
        <w:t>66- وقال أيضا ما نصه</w:t>
      </w:r>
      <w:r w:rsidR="00A03C1E">
        <w:rPr>
          <w:rFonts w:hint="cs"/>
          <w:rtl/>
        </w:rPr>
        <w:t>:</w:t>
      </w:r>
      <w:r>
        <w:rPr>
          <w:rFonts w:hint="cs"/>
          <w:rtl/>
        </w:rPr>
        <w:t xml:space="preserve"> </w:t>
      </w:r>
      <w:r w:rsidR="00A03C1E">
        <w:rPr>
          <w:rFonts w:hint="cs"/>
          <w:rtl/>
        </w:rPr>
        <w:t>(</w:t>
      </w:r>
      <w:r>
        <w:rPr>
          <w:rFonts w:hint="cs"/>
          <w:rtl/>
        </w:rPr>
        <w:t>أو إضافته - أي العرش - إلى الله تعالى إنما هو بمعنى التشريف له كما يقال</w:t>
      </w:r>
      <w:r w:rsidR="00A03C1E">
        <w:rPr>
          <w:rFonts w:hint="cs"/>
          <w:rtl/>
        </w:rPr>
        <w:t>:</w:t>
      </w:r>
      <w:r>
        <w:rPr>
          <w:rFonts w:hint="cs"/>
          <w:rtl/>
        </w:rPr>
        <w:t xml:space="preserve"> بيت الله وحرمه</w:t>
      </w:r>
      <w:r w:rsidR="00F27EE7">
        <w:rPr>
          <w:rFonts w:hint="cs"/>
          <w:rtl/>
        </w:rPr>
        <w:t xml:space="preserve">، </w:t>
      </w:r>
      <w:r>
        <w:rPr>
          <w:rFonts w:hint="cs"/>
          <w:rtl/>
        </w:rPr>
        <w:t>لا أنه محل له وموضع لاستقراره</w:t>
      </w:r>
      <w:r w:rsidR="00A03C1E">
        <w:rPr>
          <w:rFonts w:hint="cs"/>
          <w:rtl/>
        </w:rPr>
        <w:t>)</w:t>
      </w:r>
      <w:r>
        <w:rPr>
          <w:rFonts w:hint="cs"/>
          <w:rtl/>
        </w:rPr>
        <w:t xml:space="preserve"> المدخل</w:t>
      </w:r>
      <w:r w:rsidR="00A03C1E">
        <w:rPr>
          <w:rFonts w:hint="cs"/>
          <w:rtl/>
        </w:rPr>
        <w:t>:</w:t>
      </w:r>
      <w:r>
        <w:rPr>
          <w:rFonts w:hint="cs"/>
          <w:rtl/>
        </w:rPr>
        <w:t xml:space="preserve"> فصل في الاشتغال بالعلم يوم الجمعة (149</w:t>
      </w:r>
      <w:r w:rsidR="00A03C1E">
        <w:rPr>
          <w:rFonts w:hint="cs"/>
          <w:rtl/>
        </w:rPr>
        <w:t>:</w:t>
      </w:r>
      <w:r>
        <w:rPr>
          <w:rFonts w:hint="cs"/>
          <w:rtl/>
        </w:rPr>
        <w:t xml:space="preserve"> 2)</w:t>
      </w:r>
      <w:r w:rsidR="00F27EE7">
        <w:rPr>
          <w:rFonts w:hint="cs"/>
          <w:rtl/>
        </w:rPr>
        <w:t xml:space="preserve">، </w:t>
      </w:r>
      <w:r>
        <w:rPr>
          <w:rFonts w:hint="cs"/>
          <w:rtl/>
        </w:rPr>
        <w:t>وذكر ذلك أيضا الحافظ ابن حجر العسقلاني في الفتح (7</w:t>
      </w:r>
      <w:r w:rsidR="00A03C1E">
        <w:rPr>
          <w:rFonts w:hint="cs"/>
          <w:rtl/>
        </w:rPr>
        <w:t xml:space="preserve">: </w:t>
      </w:r>
      <w:r>
        <w:rPr>
          <w:rFonts w:hint="cs"/>
          <w:rtl/>
        </w:rPr>
        <w:t xml:space="preserve">124) موافقا له ومقرا لكلامه .67- وقال أبو الثناء محمود بن زيد </w:t>
      </w:r>
      <w:proofErr w:type="spellStart"/>
      <w:r>
        <w:rPr>
          <w:rFonts w:hint="cs"/>
          <w:rtl/>
        </w:rPr>
        <w:t>اللاَّمشي</w:t>
      </w:r>
      <w:proofErr w:type="spellEnd"/>
      <w:r>
        <w:rPr>
          <w:rFonts w:hint="cs"/>
          <w:rtl/>
        </w:rPr>
        <w:t xml:space="preserve"> الحنفي الماتريدي من علماء ما وراء النهر (كان </w:t>
      </w:r>
      <w:r>
        <w:rPr>
          <w:rFonts w:hint="cs"/>
          <w:rtl/>
        </w:rPr>
        <w:lastRenderedPageBreak/>
        <w:t>حيّا سنة 539 هـ) ما نصه</w:t>
      </w:r>
      <w:r w:rsidR="00A03C1E">
        <w:rPr>
          <w:rFonts w:hint="cs"/>
          <w:rtl/>
        </w:rPr>
        <w:t>: (</w:t>
      </w:r>
      <w:r>
        <w:rPr>
          <w:rFonts w:hint="cs"/>
          <w:rtl/>
        </w:rPr>
        <w:t>ثم إن الصانع جل وعلا وعزَّ لا يوصف بالمكان لما مر أنه لا مشابهة بينه تعالى وبين شيء من أجزاء العالم</w:t>
      </w:r>
      <w:r w:rsidR="00F27EE7">
        <w:rPr>
          <w:rFonts w:hint="cs"/>
          <w:rtl/>
        </w:rPr>
        <w:t xml:space="preserve">، </w:t>
      </w:r>
      <w:r>
        <w:rPr>
          <w:rFonts w:hint="cs"/>
          <w:rtl/>
        </w:rPr>
        <w:t>فلو كان متمكنّا بمكان لوقعت المشابهة بينه وبين المكان من حيث المقدار لأن المكان كل متمكن قدر ما يتمكن فيه. والمشابهة منتفية بين الله تعالى وبين شيء من أجزاء العالم لما ذكرنا من الدليل السمعي والعقلي</w:t>
      </w:r>
      <w:r w:rsidR="00F27EE7">
        <w:rPr>
          <w:rFonts w:hint="cs"/>
          <w:rtl/>
        </w:rPr>
        <w:t xml:space="preserve">، </w:t>
      </w:r>
      <w:r>
        <w:rPr>
          <w:rFonts w:hint="cs"/>
          <w:rtl/>
        </w:rPr>
        <w:t>ولأن في القول بالمكان قولا بِقِدَمِ المكان أو بحدوث البارئ تعالى</w:t>
      </w:r>
      <w:r w:rsidR="00F27EE7">
        <w:rPr>
          <w:rFonts w:hint="cs"/>
          <w:rtl/>
        </w:rPr>
        <w:t xml:space="preserve">، </w:t>
      </w:r>
      <w:r>
        <w:rPr>
          <w:rFonts w:hint="cs"/>
          <w:rtl/>
        </w:rPr>
        <w:t>وكل ذلك محالُ</w:t>
      </w:r>
      <w:r w:rsidR="00F27EE7">
        <w:rPr>
          <w:rFonts w:hint="cs"/>
          <w:rtl/>
        </w:rPr>
        <w:t xml:space="preserve">، </w:t>
      </w:r>
      <w:r>
        <w:rPr>
          <w:rFonts w:hint="cs"/>
          <w:rtl/>
        </w:rPr>
        <w:t>لأنه لو كان لم يزل في المكان لكان المكان قديما أزليا</w:t>
      </w:r>
      <w:r w:rsidR="00F27EE7">
        <w:rPr>
          <w:rFonts w:hint="cs"/>
          <w:rtl/>
        </w:rPr>
        <w:t xml:space="preserve">، </w:t>
      </w:r>
      <w:r>
        <w:rPr>
          <w:rFonts w:hint="cs"/>
          <w:rtl/>
        </w:rPr>
        <w:t xml:space="preserve">ولو كان ولا مكان ثم خلق المكان وتمكن فيه لتغير عن حاله </w:t>
      </w:r>
      <w:proofErr w:type="spellStart"/>
      <w:r>
        <w:rPr>
          <w:rFonts w:hint="cs"/>
          <w:rtl/>
        </w:rPr>
        <w:t>ولحدثت</w:t>
      </w:r>
      <w:proofErr w:type="spellEnd"/>
      <w:r>
        <w:rPr>
          <w:rFonts w:hint="cs"/>
          <w:rtl/>
        </w:rPr>
        <w:t xml:space="preserve"> فيه صفة التمكن بعد أن لم تكن</w:t>
      </w:r>
      <w:r w:rsidR="00F27EE7">
        <w:rPr>
          <w:rFonts w:hint="cs"/>
          <w:rtl/>
        </w:rPr>
        <w:t xml:space="preserve">، </w:t>
      </w:r>
      <w:r>
        <w:rPr>
          <w:rFonts w:hint="cs"/>
          <w:rtl/>
        </w:rPr>
        <w:t>وقَبول الحوادث من أمارات الحَدَث</w:t>
      </w:r>
      <w:r w:rsidR="00F27EE7">
        <w:rPr>
          <w:rFonts w:hint="cs"/>
          <w:rtl/>
        </w:rPr>
        <w:t xml:space="preserve">، </w:t>
      </w:r>
      <w:r>
        <w:rPr>
          <w:rFonts w:hint="cs"/>
          <w:rtl/>
        </w:rPr>
        <w:t>وهو على القدير محالٌ</w:t>
      </w:r>
      <w:r w:rsidR="00A03C1E">
        <w:rPr>
          <w:rFonts w:hint="cs"/>
          <w:rtl/>
        </w:rPr>
        <w:t>)</w:t>
      </w:r>
      <w:r>
        <w:rPr>
          <w:rFonts w:hint="cs"/>
          <w:rtl/>
        </w:rPr>
        <w:t xml:space="preserve"> التمهيد لقواعد التوحيد (ص62- 63).</w:t>
      </w:r>
      <w:r>
        <w:rPr>
          <w:rFonts w:hint="cs"/>
          <w:rtl/>
        </w:rPr>
        <w:br/>
        <w:t xml:space="preserve">68- وقال المحدّث أبو حفص نجم الدين عمر بن محمد النسفي الحنفي (537 ص) صاحب العقيدة المشهورة ب "العقيدة </w:t>
      </w:r>
      <w:proofErr w:type="spellStart"/>
      <w:r>
        <w:rPr>
          <w:rFonts w:hint="cs"/>
          <w:rtl/>
        </w:rPr>
        <w:t>النسفية</w:t>
      </w:r>
      <w:proofErr w:type="spellEnd"/>
      <w:r>
        <w:rPr>
          <w:rFonts w:hint="cs"/>
          <w:rtl/>
        </w:rPr>
        <w:t xml:space="preserve"> " ما نصه</w:t>
      </w:r>
      <w:r w:rsidR="00A03C1E">
        <w:rPr>
          <w:rFonts w:hint="cs"/>
          <w:rtl/>
        </w:rPr>
        <w:t>:</w:t>
      </w:r>
      <w:r>
        <w:rPr>
          <w:rFonts w:hint="cs"/>
          <w:rtl/>
        </w:rPr>
        <w:t xml:space="preserve"> </w:t>
      </w:r>
      <w:r w:rsidR="00A03C1E">
        <w:rPr>
          <w:rFonts w:hint="cs"/>
          <w:rtl/>
        </w:rPr>
        <w:t>(</w:t>
      </w:r>
      <w:r>
        <w:rPr>
          <w:rFonts w:hint="cs"/>
          <w:rtl/>
        </w:rPr>
        <w:t>والمُحدِثُ للعالَم هو الله تعالى</w:t>
      </w:r>
      <w:r w:rsidR="00F27EE7">
        <w:rPr>
          <w:rFonts w:hint="cs"/>
          <w:rtl/>
        </w:rPr>
        <w:t xml:space="preserve">، </w:t>
      </w:r>
      <w:r>
        <w:rPr>
          <w:rFonts w:hint="cs"/>
          <w:rtl/>
        </w:rPr>
        <w:t>لا يوصف بالماهيَّة ولا بالكيفية ولا يَتمكَّن في مكان</w:t>
      </w:r>
      <w:r w:rsidR="00A03C1E">
        <w:rPr>
          <w:rFonts w:hint="cs"/>
          <w:rtl/>
        </w:rPr>
        <w:t>)</w:t>
      </w:r>
      <w:r>
        <w:rPr>
          <w:rFonts w:hint="cs"/>
          <w:rtl/>
        </w:rPr>
        <w:t xml:space="preserve"> انتهى باختصار من كتاب العقيدة </w:t>
      </w:r>
      <w:proofErr w:type="spellStart"/>
      <w:r>
        <w:rPr>
          <w:rFonts w:hint="cs"/>
          <w:rtl/>
        </w:rPr>
        <w:t>النسفية</w:t>
      </w:r>
      <w:proofErr w:type="spellEnd"/>
      <w:r>
        <w:rPr>
          <w:rFonts w:hint="cs"/>
          <w:rtl/>
        </w:rPr>
        <w:t xml:space="preserve"> (ضمن مجموع مهمات المتون) (ص 28</w:t>
      </w:r>
      <w:r w:rsidR="00A03C1E">
        <w:rPr>
          <w:rFonts w:hint="cs"/>
          <w:rtl/>
        </w:rPr>
        <w:t>)</w:t>
      </w:r>
      <w:r w:rsidR="00F27EE7">
        <w:rPr>
          <w:rFonts w:hint="cs"/>
          <w:rtl/>
        </w:rPr>
        <w:t xml:space="preserve">، </w:t>
      </w:r>
    </w:p>
    <w:p w14:paraId="60A11436" w14:textId="0E2182D6" w:rsidR="00033F4C" w:rsidRDefault="00033F4C" w:rsidP="00F27EE7">
      <w:pPr>
        <w:rPr>
          <w:b/>
          <w:rtl/>
        </w:rPr>
      </w:pPr>
      <w:r>
        <w:rPr>
          <w:rFonts w:hint="cs"/>
          <w:rtl/>
        </w:rPr>
        <w:t>69- وقال أيضا ما نصه</w:t>
      </w:r>
      <w:r w:rsidR="00A03C1E">
        <w:rPr>
          <w:rFonts w:hint="cs"/>
          <w:rtl/>
        </w:rPr>
        <w:t>:</w:t>
      </w:r>
      <w:r>
        <w:rPr>
          <w:rFonts w:hint="cs"/>
          <w:rtl/>
        </w:rPr>
        <w:t xml:space="preserve"> </w:t>
      </w:r>
      <w:r w:rsidR="00A03C1E">
        <w:rPr>
          <w:rFonts w:hint="cs"/>
          <w:rtl/>
        </w:rPr>
        <w:t>(</w:t>
      </w:r>
      <w:r>
        <w:rPr>
          <w:rFonts w:hint="cs"/>
          <w:rtl/>
        </w:rPr>
        <w:t>وقد وَرد الدليلُ السمعيُّ بإيجاب رؤية المؤمنين اللهَ تعالى في دار الآخرة</w:t>
      </w:r>
      <w:r w:rsidR="00F27EE7">
        <w:rPr>
          <w:rFonts w:hint="cs"/>
          <w:rtl/>
        </w:rPr>
        <w:t xml:space="preserve">، </w:t>
      </w:r>
      <w:r>
        <w:rPr>
          <w:rFonts w:hint="cs"/>
          <w:rtl/>
        </w:rPr>
        <w:t>فيرى لا في مكان</w:t>
      </w:r>
      <w:r w:rsidR="00F27EE7">
        <w:rPr>
          <w:rFonts w:hint="cs"/>
          <w:rtl/>
        </w:rPr>
        <w:t xml:space="preserve">، </w:t>
      </w:r>
      <w:r>
        <w:rPr>
          <w:rFonts w:hint="cs"/>
          <w:rtl/>
        </w:rPr>
        <w:t>ولا على جهة من مقابلة أو اتصال شُعاع أو ثبوتِ مَسافة بين الرائي وبين الله تعالى</w:t>
      </w:r>
      <w:r w:rsidR="00A03C1E">
        <w:rPr>
          <w:rFonts w:hint="cs"/>
          <w:rtl/>
        </w:rPr>
        <w:t>)</w:t>
      </w:r>
      <w:r>
        <w:rPr>
          <w:rFonts w:hint="cs"/>
          <w:rtl/>
        </w:rPr>
        <w:t xml:space="preserve"> المصدر السابق (ص 29)</w:t>
      </w:r>
      <w:r w:rsidR="00F27EE7">
        <w:rPr>
          <w:rFonts w:hint="cs"/>
          <w:rtl/>
        </w:rPr>
        <w:t xml:space="preserve">، </w:t>
      </w:r>
    </w:p>
    <w:p w14:paraId="1E913E9A" w14:textId="74DCA21F" w:rsidR="00033F4C" w:rsidRDefault="00033F4C" w:rsidP="00F27EE7">
      <w:pPr>
        <w:rPr>
          <w:b/>
          <w:rtl/>
        </w:rPr>
      </w:pPr>
      <w:r>
        <w:rPr>
          <w:rFonts w:hint="cs"/>
          <w:rtl/>
        </w:rPr>
        <w:t>70- وقال الحافظ ابن عساكر الدمشقي (571 هـ) في بيان عقيدته التي هي عقيدة أبي الحسن الأشعري نقلاً عن القاضي أبي المعالي بن عبد الملك ما نصه</w:t>
      </w:r>
      <w:r w:rsidR="00A03C1E">
        <w:rPr>
          <w:rFonts w:hint="cs"/>
          <w:rtl/>
        </w:rPr>
        <w:t>:</w:t>
      </w:r>
      <w:r>
        <w:rPr>
          <w:rFonts w:hint="cs"/>
          <w:rtl/>
        </w:rPr>
        <w:t xml:space="preserve"> </w:t>
      </w:r>
      <w:r w:rsidR="00A03C1E">
        <w:rPr>
          <w:rFonts w:hint="cs"/>
          <w:rtl/>
        </w:rPr>
        <w:t>(</w:t>
      </w:r>
      <w:r>
        <w:rPr>
          <w:rFonts w:hint="cs"/>
          <w:rtl/>
        </w:rPr>
        <w:t xml:space="preserve">قالت </w:t>
      </w:r>
      <w:proofErr w:type="spellStart"/>
      <w:r>
        <w:rPr>
          <w:rFonts w:hint="cs"/>
          <w:rtl/>
        </w:rPr>
        <w:t>النجارية</w:t>
      </w:r>
      <w:proofErr w:type="spellEnd"/>
      <w:r w:rsidR="00A03C1E">
        <w:rPr>
          <w:rFonts w:hint="cs"/>
          <w:rtl/>
        </w:rPr>
        <w:t>:</w:t>
      </w:r>
      <w:r>
        <w:rPr>
          <w:rFonts w:hint="cs"/>
          <w:rtl/>
        </w:rPr>
        <w:t xml:space="preserve"> إن البارئ سبحانه بكل مكان من غير حلول ولا </w:t>
      </w:r>
      <w:proofErr w:type="gramStart"/>
      <w:r>
        <w:rPr>
          <w:rFonts w:hint="cs"/>
          <w:rtl/>
        </w:rPr>
        <w:t>جهة .</w:t>
      </w:r>
      <w:proofErr w:type="gramEnd"/>
      <w:r>
        <w:rPr>
          <w:rFonts w:hint="cs"/>
          <w:rtl/>
        </w:rPr>
        <w:t xml:space="preserve"> وقالت </w:t>
      </w:r>
      <w:proofErr w:type="spellStart"/>
      <w:r>
        <w:rPr>
          <w:rFonts w:hint="cs"/>
          <w:rtl/>
        </w:rPr>
        <w:t>الحشوية</w:t>
      </w:r>
      <w:proofErr w:type="spellEnd"/>
      <w:r>
        <w:rPr>
          <w:rFonts w:hint="cs"/>
          <w:rtl/>
        </w:rPr>
        <w:t xml:space="preserve"> والمجسمة</w:t>
      </w:r>
      <w:r w:rsidR="00A03C1E">
        <w:rPr>
          <w:rFonts w:hint="cs"/>
          <w:rtl/>
        </w:rPr>
        <w:t>:</w:t>
      </w:r>
      <w:r>
        <w:rPr>
          <w:rFonts w:hint="cs"/>
          <w:rtl/>
        </w:rPr>
        <w:t xml:space="preserve"> إنه سبحانه </w:t>
      </w:r>
      <w:proofErr w:type="gramStart"/>
      <w:r>
        <w:rPr>
          <w:rFonts w:hint="cs"/>
          <w:rtl/>
        </w:rPr>
        <w:t>حالّ .</w:t>
      </w:r>
      <w:proofErr w:type="gramEnd"/>
      <w:r>
        <w:rPr>
          <w:rFonts w:hint="cs"/>
          <w:rtl/>
        </w:rPr>
        <w:t xml:space="preserve"> في العرش وإن العرش مكان له وهو جالس عليه فسلك طريقة بينهما فقال</w:t>
      </w:r>
      <w:r w:rsidR="00A03C1E">
        <w:rPr>
          <w:rFonts w:hint="cs"/>
          <w:rtl/>
        </w:rPr>
        <w:t>:</w:t>
      </w:r>
      <w:r>
        <w:rPr>
          <w:rFonts w:hint="cs"/>
          <w:rtl/>
        </w:rPr>
        <w:t xml:space="preserve"> كان ولا مكان فخلق العرش والكرسي ولم يحتج إلى مكان</w:t>
      </w:r>
      <w:r w:rsidR="00F27EE7">
        <w:rPr>
          <w:rFonts w:hint="cs"/>
          <w:rtl/>
        </w:rPr>
        <w:t xml:space="preserve">، </w:t>
      </w:r>
      <w:r>
        <w:rPr>
          <w:rFonts w:hint="cs"/>
          <w:rtl/>
        </w:rPr>
        <w:t>وهو بعد خلق المكان كما كان قبل خلقه</w:t>
      </w:r>
      <w:r w:rsidR="00A03C1E">
        <w:rPr>
          <w:rFonts w:hint="cs"/>
          <w:rtl/>
        </w:rPr>
        <w:t>)</w:t>
      </w:r>
      <w:r>
        <w:rPr>
          <w:rFonts w:hint="cs"/>
          <w:rtl/>
        </w:rPr>
        <w:t xml:space="preserve"> تبيين كذب المفتري (ص 150)</w:t>
      </w:r>
      <w:r w:rsidR="00F27EE7">
        <w:rPr>
          <w:rFonts w:hint="cs"/>
          <w:rtl/>
        </w:rPr>
        <w:t xml:space="preserve">، </w:t>
      </w:r>
    </w:p>
    <w:p w14:paraId="451B4B66" w14:textId="11B56BBD" w:rsidR="00033F4C" w:rsidRDefault="00033F4C" w:rsidP="00F27EE7">
      <w:pPr>
        <w:rPr>
          <w:b/>
          <w:rtl/>
        </w:rPr>
      </w:pPr>
      <w:r>
        <w:rPr>
          <w:rFonts w:hint="cs"/>
          <w:rtl/>
        </w:rPr>
        <w:t>71- وقال أيضا في تنزيه الله عن المكان والجهة ما نصه</w:t>
      </w:r>
      <w:r w:rsidR="00A03C1E">
        <w:rPr>
          <w:rFonts w:hint="cs"/>
          <w:rtl/>
        </w:rPr>
        <w:t>:</w:t>
      </w:r>
      <w:r>
        <w:rPr>
          <w:rFonts w:hint="cs"/>
          <w:rtl/>
        </w:rPr>
        <w:t xml:space="preserve"> </w:t>
      </w:r>
      <w:r w:rsidR="00A03C1E">
        <w:rPr>
          <w:rFonts w:hint="cs"/>
          <w:rtl/>
        </w:rPr>
        <w:t>(</w:t>
      </w:r>
      <w:r>
        <w:rPr>
          <w:rFonts w:hint="cs"/>
          <w:rtl/>
        </w:rPr>
        <w:t>خـلـق السـمـاء كـمـا يـشـاء بـلا دعـائـم مـسـتقـلـه</w:t>
      </w:r>
      <w:r w:rsidR="00F27EE7">
        <w:rPr>
          <w:rFonts w:hint="cs"/>
          <w:rtl/>
        </w:rPr>
        <w:t xml:space="preserve">، </w:t>
      </w:r>
      <w:r>
        <w:rPr>
          <w:rFonts w:hint="cs"/>
          <w:rtl/>
        </w:rPr>
        <w:t>لا لـلـتـحـيـز كـي تـكـو ن لـذاتـه جـهـة مـقـلـه</w:t>
      </w:r>
      <w:r w:rsidR="00F27EE7">
        <w:rPr>
          <w:rFonts w:hint="cs"/>
          <w:rtl/>
        </w:rPr>
        <w:t xml:space="preserve">، </w:t>
      </w:r>
      <w:r>
        <w:rPr>
          <w:rFonts w:hint="cs"/>
          <w:rtl/>
        </w:rPr>
        <w:t>رب عـلـى الـعـرش اسـتـوى قـهـرا ويـنـزل لا بـنـقـلـه</w:t>
      </w:r>
      <w:r w:rsidR="00A03C1E">
        <w:rPr>
          <w:rFonts w:hint="cs"/>
          <w:rtl/>
        </w:rPr>
        <w:t>)</w:t>
      </w:r>
      <w:r>
        <w:rPr>
          <w:rFonts w:hint="cs"/>
          <w:rtl/>
        </w:rPr>
        <w:t xml:space="preserve"> أنظر مقدمة تبيين كذب المفتري للكوثري (ص 2)</w:t>
      </w:r>
      <w:r w:rsidR="00F27EE7">
        <w:rPr>
          <w:rFonts w:hint="cs"/>
          <w:rtl/>
        </w:rPr>
        <w:t xml:space="preserve">، </w:t>
      </w:r>
    </w:p>
    <w:p w14:paraId="43285D66" w14:textId="192DF3CA" w:rsidR="00033F4C" w:rsidRDefault="00033F4C" w:rsidP="00F27EE7">
      <w:pPr>
        <w:rPr>
          <w:b/>
          <w:rtl/>
        </w:rPr>
      </w:pPr>
      <w:r>
        <w:rPr>
          <w:rFonts w:hint="cs"/>
          <w:rtl/>
        </w:rPr>
        <w:t>72- وقال سيدنا الامام أحمد الرفاعي الشافعي الأشعري (578 هـ) ما نصه</w:t>
      </w:r>
      <w:r w:rsidR="00A03C1E">
        <w:rPr>
          <w:rFonts w:hint="cs"/>
          <w:rtl/>
        </w:rPr>
        <w:t>: (</w:t>
      </w:r>
      <w:r>
        <w:rPr>
          <w:rFonts w:hint="cs"/>
          <w:rtl/>
        </w:rPr>
        <w:t>وطهِّروا عقائدكم من تفسير معنى الاستواء في حقه تعالى بالاستقرار</w:t>
      </w:r>
      <w:r w:rsidR="00F27EE7">
        <w:rPr>
          <w:rFonts w:hint="cs"/>
          <w:rtl/>
        </w:rPr>
        <w:t xml:space="preserve">، </w:t>
      </w:r>
      <w:r>
        <w:rPr>
          <w:rFonts w:hint="cs"/>
          <w:rtl/>
        </w:rPr>
        <w:t>كاستواء الأجسام على الأجسام المستلزم للحلول</w:t>
      </w:r>
      <w:r w:rsidR="00F27EE7">
        <w:rPr>
          <w:rFonts w:hint="cs"/>
          <w:rtl/>
        </w:rPr>
        <w:t xml:space="preserve">، </w:t>
      </w:r>
      <w:r>
        <w:rPr>
          <w:rFonts w:hint="cs"/>
          <w:rtl/>
        </w:rPr>
        <w:lastRenderedPageBreak/>
        <w:t xml:space="preserve">تعالى الله عن </w:t>
      </w:r>
      <w:proofErr w:type="gramStart"/>
      <w:r>
        <w:rPr>
          <w:rFonts w:hint="cs"/>
          <w:rtl/>
        </w:rPr>
        <w:t>ذلك .</w:t>
      </w:r>
      <w:proofErr w:type="gramEnd"/>
      <w:r>
        <w:rPr>
          <w:rFonts w:hint="cs"/>
          <w:rtl/>
        </w:rPr>
        <w:t xml:space="preserve"> وإياكم والقول بالفوقية والسُّفْلية والمكان واليد والعين بالجارحة</w:t>
      </w:r>
      <w:r w:rsidR="00F27EE7">
        <w:rPr>
          <w:rFonts w:hint="cs"/>
          <w:rtl/>
        </w:rPr>
        <w:t xml:space="preserve">، </w:t>
      </w:r>
      <w:r>
        <w:rPr>
          <w:rFonts w:hint="cs"/>
          <w:rtl/>
        </w:rPr>
        <w:t>والنزول بالإتيان والانتقال</w:t>
      </w:r>
      <w:r w:rsidR="00F27EE7">
        <w:rPr>
          <w:rFonts w:hint="cs"/>
          <w:rtl/>
        </w:rPr>
        <w:t xml:space="preserve">، </w:t>
      </w:r>
      <w:r>
        <w:rPr>
          <w:rFonts w:hint="cs"/>
          <w:rtl/>
        </w:rPr>
        <w:t>فإن كل ما جاء في الكتاب والسنة مما يدل ظاهره على ما ذُكر فقد جاء في الكتاب والسنة مثله مما يؤيد المقصود</w:t>
      </w:r>
      <w:r w:rsidR="00A03C1E">
        <w:rPr>
          <w:rFonts w:hint="cs"/>
          <w:rtl/>
        </w:rPr>
        <w:t>)</w:t>
      </w:r>
      <w:r>
        <w:rPr>
          <w:rFonts w:hint="cs"/>
          <w:rtl/>
        </w:rPr>
        <w:t xml:space="preserve"> البرهان المؤيد (ص 17 - 18</w:t>
      </w:r>
      <w:r w:rsidR="00A03C1E">
        <w:rPr>
          <w:rFonts w:hint="cs"/>
          <w:rtl/>
        </w:rPr>
        <w:t>)</w:t>
      </w:r>
      <w:r w:rsidR="00F27EE7">
        <w:rPr>
          <w:rFonts w:hint="cs"/>
          <w:rtl/>
        </w:rPr>
        <w:t xml:space="preserve">، </w:t>
      </w:r>
    </w:p>
    <w:p w14:paraId="7E93E79F" w14:textId="5B7EB0CA" w:rsidR="00033F4C" w:rsidRDefault="00033F4C" w:rsidP="00F27EE7">
      <w:pPr>
        <w:rPr>
          <w:b/>
          <w:rtl/>
        </w:rPr>
      </w:pPr>
      <w:r>
        <w:rPr>
          <w:rFonts w:hint="cs"/>
          <w:rtl/>
        </w:rPr>
        <w:t>73- وقال أيضا ما نصه</w:t>
      </w:r>
      <w:r w:rsidR="00A03C1E">
        <w:rPr>
          <w:rFonts w:hint="cs"/>
          <w:rtl/>
        </w:rPr>
        <w:t>: (</w:t>
      </w:r>
      <w:r>
        <w:rPr>
          <w:rFonts w:hint="cs"/>
          <w:rtl/>
        </w:rPr>
        <w:t>غاية المعرفة بالله الإيقان بوجوده تعالى بلا كيف ولا مكان</w:t>
      </w:r>
      <w:r w:rsidR="00A03C1E">
        <w:rPr>
          <w:rFonts w:hint="cs"/>
          <w:rtl/>
        </w:rPr>
        <w:t>)</w:t>
      </w:r>
      <w:r>
        <w:rPr>
          <w:rFonts w:hint="cs"/>
          <w:rtl/>
        </w:rPr>
        <w:t xml:space="preserve"> أنظر كتاب حكم الشيخ أحمد الرفاعي الكبير (ص35- 36)</w:t>
      </w:r>
      <w:r w:rsidR="00F27EE7">
        <w:rPr>
          <w:rFonts w:hint="cs"/>
          <w:rtl/>
        </w:rPr>
        <w:t xml:space="preserve">، </w:t>
      </w:r>
    </w:p>
    <w:p w14:paraId="0B29A93D" w14:textId="0E23B67F" w:rsidR="00033F4C" w:rsidRDefault="00033F4C" w:rsidP="00F27EE7">
      <w:pPr>
        <w:rPr>
          <w:b/>
          <w:rtl/>
        </w:rPr>
      </w:pPr>
      <w:r>
        <w:rPr>
          <w:rFonts w:hint="cs"/>
          <w:rtl/>
        </w:rPr>
        <w:t>74- وقال أيضا ما نصه</w:t>
      </w:r>
      <w:r w:rsidR="00A03C1E">
        <w:rPr>
          <w:rFonts w:hint="cs"/>
          <w:rtl/>
        </w:rPr>
        <w:t>: (</w:t>
      </w:r>
      <w:r>
        <w:rPr>
          <w:rFonts w:hint="cs"/>
          <w:rtl/>
        </w:rPr>
        <w:t>وأنه - أي الله - لا يحل في شيء ولا يحل فيه شيء</w:t>
      </w:r>
      <w:r w:rsidR="00F27EE7">
        <w:rPr>
          <w:rFonts w:hint="cs"/>
          <w:rtl/>
        </w:rPr>
        <w:t xml:space="preserve">، </w:t>
      </w:r>
      <w:r>
        <w:rPr>
          <w:rFonts w:hint="cs"/>
          <w:rtl/>
        </w:rPr>
        <w:t xml:space="preserve">تعالى عن أن </w:t>
      </w:r>
      <w:proofErr w:type="spellStart"/>
      <w:r>
        <w:rPr>
          <w:rFonts w:hint="cs"/>
          <w:rtl/>
        </w:rPr>
        <w:t>يحويه</w:t>
      </w:r>
      <w:proofErr w:type="spellEnd"/>
      <w:r>
        <w:rPr>
          <w:rFonts w:hint="cs"/>
          <w:rtl/>
        </w:rPr>
        <w:t xml:space="preserve"> مكان</w:t>
      </w:r>
      <w:r w:rsidR="00F27EE7">
        <w:rPr>
          <w:rFonts w:hint="cs"/>
          <w:rtl/>
        </w:rPr>
        <w:t xml:space="preserve">، </w:t>
      </w:r>
      <w:r>
        <w:rPr>
          <w:rFonts w:hint="cs"/>
          <w:rtl/>
        </w:rPr>
        <w:t>كما تقدَس عن أن يحده زمان</w:t>
      </w:r>
      <w:r w:rsidR="00F27EE7">
        <w:rPr>
          <w:rFonts w:hint="cs"/>
          <w:rtl/>
        </w:rPr>
        <w:t xml:space="preserve">، </w:t>
      </w:r>
      <w:r>
        <w:rPr>
          <w:rFonts w:hint="cs"/>
          <w:rtl/>
        </w:rPr>
        <w:t>بل كان قبل خلق الزمان والمكان</w:t>
      </w:r>
      <w:r w:rsidR="00F27EE7">
        <w:rPr>
          <w:rFonts w:hint="cs"/>
          <w:rtl/>
        </w:rPr>
        <w:t xml:space="preserve">، </w:t>
      </w:r>
      <w:r>
        <w:rPr>
          <w:rFonts w:hint="cs"/>
          <w:rtl/>
        </w:rPr>
        <w:t>وهو الآن على ما عليه كان</w:t>
      </w:r>
      <w:r w:rsidR="00A03C1E">
        <w:rPr>
          <w:rFonts w:hint="cs"/>
          <w:rtl/>
        </w:rPr>
        <w:t>)</w:t>
      </w:r>
      <w:r>
        <w:rPr>
          <w:rFonts w:hint="cs"/>
          <w:rtl/>
        </w:rPr>
        <w:t xml:space="preserve"> إجابة الداعي إلى بيان اعتقاد الإمام الرفاعي (ص 44)</w:t>
      </w:r>
      <w:r w:rsidR="00F27EE7">
        <w:rPr>
          <w:rFonts w:hint="cs"/>
          <w:rtl/>
        </w:rPr>
        <w:t xml:space="preserve">، </w:t>
      </w:r>
    </w:p>
    <w:p w14:paraId="584E40FB" w14:textId="1D1A0C41" w:rsidR="00033F4C" w:rsidRDefault="00033F4C" w:rsidP="00F27EE7">
      <w:pPr>
        <w:rPr>
          <w:b/>
          <w:rtl/>
        </w:rPr>
      </w:pPr>
      <w:r>
        <w:rPr>
          <w:rFonts w:hint="cs"/>
          <w:rtl/>
        </w:rPr>
        <w:t>75- وقال أيضا ما نصه</w:t>
      </w:r>
      <w:r w:rsidR="00A03C1E">
        <w:rPr>
          <w:rFonts w:hint="cs"/>
          <w:rtl/>
        </w:rPr>
        <w:t>:</w:t>
      </w:r>
      <w:r>
        <w:rPr>
          <w:rFonts w:hint="cs"/>
          <w:rtl/>
        </w:rPr>
        <w:t xml:space="preserve"> </w:t>
      </w:r>
      <w:r w:rsidR="00A03C1E">
        <w:rPr>
          <w:rFonts w:hint="cs"/>
          <w:rtl/>
        </w:rPr>
        <w:t>(</w:t>
      </w:r>
      <w:r>
        <w:rPr>
          <w:rFonts w:hint="cs"/>
          <w:rtl/>
        </w:rPr>
        <w:t>لا يحده تعالى المقدار</w:t>
      </w:r>
      <w:r w:rsidR="00F27EE7">
        <w:rPr>
          <w:rFonts w:hint="cs"/>
          <w:rtl/>
        </w:rPr>
        <w:t xml:space="preserve">، </w:t>
      </w:r>
      <w:r>
        <w:rPr>
          <w:rFonts w:hint="cs"/>
          <w:rtl/>
        </w:rPr>
        <w:t>ولا تحويه الأقطار</w:t>
      </w:r>
      <w:r w:rsidR="00F27EE7">
        <w:rPr>
          <w:rFonts w:hint="cs"/>
          <w:rtl/>
        </w:rPr>
        <w:t xml:space="preserve">، </w:t>
      </w:r>
      <w:r>
        <w:rPr>
          <w:rFonts w:hint="cs"/>
          <w:rtl/>
        </w:rPr>
        <w:t>ولا تحيط به الجهات</w:t>
      </w:r>
      <w:r w:rsidR="00F27EE7">
        <w:rPr>
          <w:rFonts w:hint="cs"/>
          <w:rtl/>
        </w:rPr>
        <w:t xml:space="preserve">، </w:t>
      </w:r>
      <w:r>
        <w:rPr>
          <w:rFonts w:hint="cs"/>
          <w:rtl/>
        </w:rPr>
        <w:t>ولا تكتنفه السماوات وأنه مستوٍ على العرش على الوجه الذي قاله وبالمعنى الذي أراده</w:t>
      </w:r>
      <w:r w:rsidR="00F27EE7">
        <w:rPr>
          <w:rFonts w:hint="cs"/>
          <w:rtl/>
        </w:rPr>
        <w:t xml:space="preserve">، </w:t>
      </w:r>
      <w:r>
        <w:rPr>
          <w:rFonts w:hint="cs"/>
          <w:rtl/>
        </w:rPr>
        <w:t>استواء منزَها عن المماسة والاستقرار والتمكن والتحول والانتقال</w:t>
      </w:r>
      <w:r w:rsidR="00F27EE7">
        <w:rPr>
          <w:rFonts w:hint="cs"/>
          <w:rtl/>
        </w:rPr>
        <w:t xml:space="preserve">، </w:t>
      </w:r>
      <w:r>
        <w:rPr>
          <w:rFonts w:hint="cs"/>
          <w:rtl/>
        </w:rPr>
        <w:t>لا يحمله العرش</w:t>
      </w:r>
      <w:r w:rsidR="00F27EE7">
        <w:rPr>
          <w:rFonts w:hint="cs"/>
          <w:rtl/>
        </w:rPr>
        <w:t xml:space="preserve">، </w:t>
      </w:r>
      <w:r>
        <w:rPr>
          <w:rFonts w:hint="cs"/>
          <w:rtl/>
        </w:rPr>
        <w:t>بل العرش وحملتُه محمولون بلطف قدرته</w:t>
      </w:r>
      <w:r w:rsidR="00F27EE7">
        <w:rPr>
          <w:rFonts w:hint="cs"/>
          <w:rtl/>
        </w:rPr>
        <w:t xml:space="preserve">، </w:t>
      </w:r>
      <w:r>
        <w:rPr>
          <w:rFonts w:hint="cs"/>
          <w:rtl/>
        </w:rPr>
        <w:t>ومقهورون في قبضته</w:t>
      </w:r>
      <w:r w:rsidR="00F27EE7">
        <w:rPr>
          <w:rFonts w:hint="cs"/>
          <w:rtl/>
        </w:rPr>
        <w:t xml:space="preserve">، </w:t>
      </w:r>
      <w:r>
        <w:rPr>
          <w:rFonts w:hint="cs"/>
          <w:rtl/>
        </w:rPr>
        <w:t>وهو فوق العرش</w:t>
      </w:r>
      <w:r w:rsidR="00F27EE7">
        <w:rPr>
          <w:rFonts w:hint="cs"/>
          <w:rtl/>
        </w:rPr>
        <w:t xml:space="preserve">، </w:t>
      </w:r>
      <w:r>
        <w:rPr>
          <w:rFonts w:hint="cs"/>
          <w:rtl/>
        </w:rPr>
        <w:t>وفوق كل شيء إلى تخوم الثرى</w:t>
      </w:r>
      <w:r w:rsidR="00F27EE7">
        <w:rPr>
          <w:rFonts w:hint="cs"/>
          <w:rtl/>
        </w:rPr>
        <w:t xml:space="preserve">، </w:t>
      </w:r>
      <w:r>
        <w:rPr>
          <w:rFonts w:hint="cs"/>
          <w:rtl/>
        </w:rPr>
        <w:t>فوقية لا تزيده قربا إلى العرش والسماء بل هو رفيع الدرجات عن العرش كما أنه رفيع الدرجات عن الثرى</w:t>
      </w:r>
      <w:r w:rsidR="00A03C1E">
        <w:rPr>
          <w:rFonts w:hint="cs"/>
          <w:rtl/>
        </w:rPr>
        <w:t>)</w:t>
      </w:r>
      <w:r>
        <w:rPr>
          <w:rFonts w:hint="cs"/>
          <w:rtl/>
        </w:rPr>
        <w:t xml:space="preserve"> المرجع السابق (ص 43)</w:t>
      </w:r>
      <w:r w:rsidR="00F27EE7">
        <w:rPr>
          <w:rFonts w:hint="cs"/>
          <w:rtl/>
        </w:rPr>
        <w:t xml:space="preserve">، </w:t>
      </w:r>
    </w:p>
    <w:p w14:paraId="4D1FC363" w14:textId="1F6DBD2F" w:rsidR="00033F4C" w:rsidRDefault="00033F4C" w:rsidP="00F27EE7">
      <w:pPr>
        <w:rPr>
          <w:b/>
          <w:rtl/>
        </w:rPr>
      </w:pPr>
      <w:r>
        <w:rPr>
          <w:rFonts w:hint="cs"/>
          <w:rtl/>
        </w:rPr>
        <w:t>76- وكذا كان على هذا المعتقد السلطان المجاهد صلاح الدين الأيوبي رحمه الله (589 هـ) كما وصفه أصحاب التراجم</w:t>
      </w:r>
      <w:r w:rsidR="00A03C1E">
        <w:rPr>
          <w:rFonts w:hint="cs"/>
          <w:rtl/>
        </w:rPr>
        <w:t>: (</w:t>
      </w:r>
      <w:r>
        <w:rPr>
          <w:rFonts w:hint="cs"/>
          <w:rtl/>
        </w:rPr>
        <w:t>شافعي المذهب</w:t>
      </w:r>
      <w:r w:rsidR="00F27EE7">
        <w:rPr>
          <w:rFonts w:hint="cs"/>
          <w:rtl/>
        </w:rPr>
        <w:t xml:space="preserve">، </w:t>
      </w:r>
      <w:r>
        <w:rPr>
          <w:rFonts w:hint="cs"/>
          <w:rtl/>
        </w:rPr>
        <w:t>أشعري الاعتقاد</w:t>
      </w:r>
      <w:r w:rsidR="00A03C1E">
        <w:rPr>
          <w:rFonts w:hint="cs"/>
          <w:rtl/>
        </w:rPr>
        <w:t>)</w:t>
      </w:r>
      <w:r w:rsidR="00F27EE7">
        <w:rPr>
          <w:rFonts w:hint="cs"/>
          <w:rtl/>
        </w:rPr>
        <w:t xml:space="preserve">، </w:t>
      </w:r>
      <w:r>
        <w:rPr>
          <w:rFonts w:hint="cs"/>
          <w:rtl/>
        </w:rPr>
        <w:t>وقد كان له اعتناء خاص بنشر عقيدة الإمام الأشعري رحمه الله فقد قال السيوطي ما نصه</w:t>
      </w:r>
      <w:r w:rsidR="00A03C1E">
        <w:rPr>
          <w:rFonts w:hint="cs"/>
          <w:rtl/>
        </w:rPr>
        <w:t>:</w:t>
      </w:r>
      <w:r>
        <w:rPr>
          <w:rFonts w:hint="cs"/>
          <w:rtl/>
        </w:rPr>
        <w:t xml:space="preserve"> </w:t>
      </w:r>
      <w:r w:rsidR="00A03C1E">
        <w:rPr>
          <w:rFonts w:hint="cs"/>
          <w:rtl/>
        </w:rPr>
        <w:t>(</w:t>
      </w:r>
      <w:r>
        <w:rPr>
          <w:rFonts w:hint="cs"/>
          <w:rtl/>
        </w:rPr>
        <w:t>فلما ولي صلاح الدين بن أيوب أمر المؤذنين في وقت التسبيح أن يعلنوا العقيدة الأشعرية</w:t>
      </w:r>
      <w:r w:rsidR="00F27EE7">
        <w:rPr>
          <w:rFonts w:hint="cs"/>
          <w:rtl/>
        </w:rPr>
        <w:t xml:space="preserve">، </w:t>
      </w:r>
      <w:r>
        <w:rPr>
          <w:rFonts w:hint="cs"/>
          <w:rtl/>
        </w:rPr>
        <w:t>فوظف المؤذنين على ذكرها كل ليلة الى و قتنا هذا</w:t>
      </w:r>
      <w:r w:rsidR="00A03C1E">
        <w:rPr>
          <w:rFonts w:hint="cs"/>
          <w:rtl/>
        </w:rPr>
        <w:t>)</w:t>
      </w:r>
      <w:r>
        <w:rPr>
          <w:rFonts w:hint="cs"/>
          <w:rtl/>
        </w:rPr>
        <w:t xml:space="preserve"> اهـ أي إلى وقت السيوطي المتوفى سنة 911.اهـ</w:t>
      </w:r>
      <w:r w:rsidR="00A03C1E">
        <w:rPr>
          <w:rFonts w:hint="cs"/>
          <w:rtl/>
        </w:rPr>
        <w:t>)</w:t>
      </w:r>
      <w:r>
        <w:rPr>
          <w:rFonts w:hint="cs"/>
          <w:rtl/>
        </w:rPr>
        <w:t xml:space="preserve"> الوسائل إلى مسامرة </w:t>
      </w:r>
      <w:proofErr w:type="spellStart"/>
      <w:r>
        <w:rPr>
          <w:rFonts w:hint="cs"/>
          <w:rtl/>
        </w:rPr>
        <w:t>الأوانل</w:t>
      </w:r>
      <w:proofErr w:type="spellEnd"/>
      <w:r>
        <w:rPr>
          <w:rFonts w:hint="cs"/>
          <w:rtl/>
        </w:rPr>
        <w:t xml:space="preserve"> (ص 15)</w:t>
      </w:r>
      <w:r w:rsidR="00F27EE7">
        <w:rPr>
          <w:rFonts w:hint="cs"/>
          <w:rtl/>
        </w:rPr>
        <w:t xml:space="preserve">، </w:t>
      </w:r>
      <w:r>
        <w:rPr>
          <w:rFonts w:hint="cs"/>
          <w:rtl/>
        </w:rPr>
        <w:t>ويقول الشيخ محمد بن علان الصديقي الشافعي ما نصه</w:t>
      </w:r>
      <w:r w:rsidR="00A03C1E">
        <w:rPr>
          <w:rFonts w:hint="cs"/>
          <w:rtl/>
        </w:rPr>
        <w:t>: (</w:t>
      </w:r>
      <w:r>
        <w:rPr>
          <w:rFonts w:hint="cs"/>
          <w:rtl/>
        </w:rPr>
        <w:t xml:space="preserve">فلما ولي صلاح الدين بن أيوب وحمل الناس على اعتقاد مذهب الأشعري أمر المؤذنين أن يعلنوا وقت التسبيح بذكر العقيدة الأشعرية التي تُعرف </w:t>
      </w:r>
      <w:proofErr w:type="spellStart"/>
      <w:r>
        <w:rPr>
          <w:rFonts w:hint="cs"/>
          <w:rtl/>
        </w:rPr>
        <w:t>بالمرشدية</w:t>
      </w:r>
      <w:proofErr w:type="spellEnd"/>
      <w:r>
        <w:rPr>
          <w:rFonts w:hint="cs"/>
          <w:rtl/>
        </w:rPr>
        <w:t xml:space="preserve"> فواظبوا على ذكرها كل ليلة</w:t>
      </w:r>
      <w:r w:rsidR="00A03C1E">
        <w:rPr>
          <w:rFonts w:hint="cs"/>
          <w:rtl/>
        </w:rPr>
        <w:t>)</w:t>
      </w:r>
      <w:r>
        <w:rPr>
          <w:rFonts w:hint="cs"/>
          <w:rtl/>
        </w:rPr>
        <w:t xml:space="preserve"> الفتوحات الربانية (2</w:t>
      </w:r>
      <w:r w:rsidR="00A03C1E">
        <w:rPr>
          <w:rFonts w:hint="cs"/>
          <w:rtl/>
        </w:rPr>
        <w:t xml:space="preserve">: </w:t>
      </w:r>
      <w:r>
        <w:rPr>
          <w:rFonts w:hint="cs"/>
          <w:rtl/>
        </w:rPr>
        <w:t>113)</w:t>
      </w:r>
      <w:r w:rsidR="00F27EE7">
        <w:rPr>
          <w:rFonts w:hint="cs"/>
          <w:rtl/>
        </w:rPr>
        <w:t xml:space="preserve">، </w:t>
      </w:r>
      <w:r>
        <w:rPr>
          <w:rFonts w:hint="cs"/>
          <w:rtl/>
        </w:rPr>
        <w:t xml:space="preserve">ولما كان للسلطان المذكور هذا الاهتمام بعقيدة الأشعري ألف الشيخ الفقيه النحوي محمد بن هبة الله رسالة في العقيدة وأسماها "حدائق الفصول وجواهر الأصول " وأهداها للسلطان فأقبل عليها وأمر بتعليمها حتى </w:t>
      </w:r>
      <w:proofErr w:type="spellStart"/>
      <w:r>
        <w:rPr>
          <w:rFonts w:hint="cs"/>
          <w:rtl/>
        </w:rPr>
        <w:t>للصبيان</w:t>
      </w:r>
      <w:proofErr w:type="spellEnd"/>
      <w:r>
        <w:rPr>
          <w:rFonts w:hint="cs"/>
          <w:rtl/>
        </w:rPr>
        <w:t xml:space="preserve"> في المكاتب</w:t>
      </w:r>
      <w:r w:rsidR="00F27EE7">
        <w:rPr>
          <w:rFonts w:hint="cs"/>
          <w:rtl/>
        </w:rPr>
        <w:t xml:space="preserve">، </w:t>
      </w:r>
      <w:r>
        <w:rPr>
          <w:rFonts w:hint="cs"/>
          <w:rtl/>
        </w:rPr>
        <w:t xml:space="preserve">" </w:t>
      </w:r>
      <w:r>
        <w:rPr>
          <w:rFonts w:hint="cs"/>
          <w:rtl/>
        </w:rPr>
        <w:lastRenderedPageBreak/>
        <w:t>وصارت تسمى فيما بعد "بالعقيدة الصلاحية"</w:t>
      </w:r>
      <w:r w:rsidR="00F27EE7">
        <w:rPr>
          <w:rFonts w:hint="cs"/>
          <w:rtl/>
        </w:rPr>
        <w:t xml:space="preserve">، </w:t>
      </w:r>
      <w:r>
        <w:rPr>
          <w:rFonts w:hint="cs"/>
          <w:rtl/>
        </w:rPr>
        <w:t>ومما جاء في هذه الرسالة</w:t>
      </w:r>
      <w:r w:rsidR="00A03C1E">
        <w:rPr>
          <w:rFonts w:hint="cs"/>
          <w:rtl/>
        </w:rPr>
        <w:t>:</w:t>
      </w:r>
      <w:r>
        <w:rPr>
          <w:rFonts w:hint="cs"/>
          <w:rtl/>
        </w:rPr>
        <w:t xml:space="preserve"> و (صانـع الـعـالـم لا </w:t>
      </w:r>
      <w:proofErr w:type="spellStart"/>
      <w:r>
        <w:rPr>
          <w:rFonts w:hint="cs"/>
          <w:rtl/>
        </w:rPr>
        <w:t>يحويه</w:t>
      </w:r>
      <w:proofErr w:type="spellEnd"/>
      <w:r>
        <w:rPr>
          <w:rFonts w:hint="cs"/>
          <w:rtl/>
        </w:rPr>
        <w:t xml:space="preserve"> قـطر</w:t>
      </w:r>
      <w:r w:rsidR="00A03C1E">
        <w:rPr>
          <w:rFonts w:hint="cs"/>
          <w:rtl/>
        </w:rPr>
        <w:t>)</w:t>
      </w:r>
      <w:r>
        <w:rPr>
          <w:rFonts w:hint="cs"/>
          <w:rtl/>
        </w:rPr>
        <w:t xml:space="preserve"> تعالى الله عن تشبيه قد كـان مـوجـودا. ولا مكـانـا وحكمه الان على ما كانا سبحانه جـل عن المكان وعز عن تغيرِ الزمان فـقـد غـلا وزاد فـي الغلو من خصه بجهة العلو وحصر الصانع فـي السماء مبدعها والعرش فوق الماء وأثـبـتـوا لذاته </w:t>
      </w:r>
      <w:proofErr w:type="spellStart"/>
      <w:r>
        <w:rPr>
          <w:rFonts w:hint="cs"/>
          <w:rtl/>
        </w:rPr>
        <w:t>التحيزا</w:t>
      </w:r>
      <w:proofErr w:type="spellEnd"/>
      <w:r>
        <w:rPr>
          <w:rFonts w:hint="cs"/>
          <w:rtl/>
        </w:rPr>
        <w:t xml:space="preserve"> قد ضل ذو التشبيه</w:t>
      </w:r>
      <w:r w:rsidR="00A03C1E">
        <w:rPr>
          <w:rFonts w:hint="cs"/>
          <w:rtl/>
        </w:rPr>
        <w:t>)</w:t>
      </w:r>
      <w:r>
        <w:rPr>
          <w:rFonts w:hint="cs"/>
          <w:rtl/>
        </w:rPr>
        <w:t xml:space="preserve"> أنظر حدائق الفصول (ص15)</w:t>
      </w:r>
      <w:r w:rsidR="00F27EE7">
        <w:rPr>
          <w:rFonts w:hint="cs"/>
          <w:rtl/>
        </w:rPr>
        <w:t xml:space="preserve">، </w:t>
      </w:r>
    </w:p>
    <w:p w14:paraId="56977D83" w14:textId="3E6D38A6" w:rsidR="00033F4C" w:rsidRDefault="00033F4C" w:rsidP="00F27EE7">
      <w:pPr>
        <w:rPr>
          <w:b/>
          <w:rtl/>
        </w:rPr>
      </w:pPr>
      <w:r>
        <w:rPr>
          <w:rFonts w:hint="cs"/>
          <w:rtl/>
        </w:rPr>
        <w:t>77- قال الإمام الحافظ ابن الجوزي الحنبلي (597 هـ) ما نصه</w:t>
      </w:r>
      <w:r w:rsidR="00A03C1E">
        <w:rPr>
          <w:rFonts w:hint="cs"/>
          <w:rtl/>
        </w:rPr>
        <w:t>:</w:t>
      </w:r>
      <w:r>
        <w:rPr>
          <w:rFonts w:hint="cs"/>
          <w:rtl/>
        </w:rPr>
        <w:t xml:space="preserve"> </w:t>
      </w:r>
      <w:r w:rsidR="00A03C1E">
        <w:rPr>
          <w:rFonts w:hint="cs"/>
          <w:rtl/>
        </w:rPr>
        <w:t>(</w:t>
      </w:r>
      <w:r>
        <w:rPr>
          <w:rFonts w:hint="cs"/>
          <w:rtl/>
        </w:rPr>
        <w:t xml:space="preserve">الواجب علينا أن نعتقد أن ذات الله تعالى لا </w:t>
      </w:r>
      <w:proofErr w:type="spellStart"/>
      <w:r>
        <w:rPr>
          <w:rFonts w:hint="cs"/>
          <w:rtl/>
        </w:rPr>
        <w:t>يحويه</w:t>
      </w:r>
      <w:proofErr w:type="spellEnd"/>
      <w:r>
        <w:rPr>
          <w:rFonts w:hint="cs"/>
          <w:rtl/>
        </w:rPr>
        <w:t xml:space="preserve"> مكان ولا يوصف بالتغير والانتقال</w:t>
      </w:r>
      <w:r w:rsidR="00A03C1E">
        <w:rPr>
          <w:rFonts w:hint="cs"/>
          <w:rtl/>
        </w:rPr>
        <w:t>)</w:t>
      </w:r>
      <w:r>
        <w:rPr>
          <w:rFonts w:hint="cs"/>
          <w:rtl/>
        </w:rPr>
        <w:t xml:space="preserve"> صيد الخاطر (ص47</w:t>
      </w:r>
      <w:r w:rsidR="00A03C1E">
        <w:rPr>
          <w:rFonts w:hint="cs"/>
          <w:rtl/>
        </w:rPr>
        <w:t>)</w:t>
      </w:r>
      <w:r w:rsidR="00F27EE7">
        <w:rPr>
          <w:rFonts w:hint="cs"/>
          <w:rtl/>
        </w:rPr>
        <w:t xml:space="preserve">، </w:t>
      </w:r>
    </w:p>
    <w:p w14:paraId="0CB6EE8C" w14:textId="1702FD91" w:rsidR="00033F4C" w:rsidRDefault="00033F4C" w:rsidP="00F27EE7">
      <w:pPr>
        <w:rPr>
          <w:b/>
          <w:rtl/>
        </w:rPr>
      </w:pPr>
      <w:r>
        <w:rPr>
          <w:rFonts w:hint="cs"/>
          <w:rtl/>
        </w:rPr>
        <w:t>78- وقال أيضا</w:t>
      </w:r>
      <w:r w:rsidR="00A03C1E">
        <w:rPr>
          <w:rFonts w:hint="cs"/>
          <w:rtl/>
        </w:rPr>
        <w:t>: (</w:t>
      </w:r>
      <w:r>
        <w:rPr>
          <w:rFonts w:hint="cs"/>
          <w:rtl/>
        </w:rPr>
        <w:t>أفترى اقواما يسمعون أخبار الصفات فيحملونها على ما يقتضيه الحس</w:t>
      </w:r>
      <w:r w:rsidR="00F27EE7">
        <w:rPr>
          <w:rFonts w:hint="cs"/>
          <w:rtl/>
        </w:rPr>
        <w:t xml:space="preserve">، </w:t>
      </w:r>
      <w:r>
        <w:rPr>
          <w:rFonts w:hint="cs"/>
          <w:rtl/>
        </w:rPr>
        <w:t>كقول قائلهم</w:t>
      </w:r>
      <w:r w:rsidR="00A03C1E">
        <w:rPr>
          <w:rFonts w:hint="cs"/>
          <w:rtl/>
        </w:rPr>
        <w:t>:</w:t>
      </w:r>
      <w:r>
        <w:rPr>
          <w:rFonts w:hint="cs"/>
          <w:rtl/>
        </w:rPr>
        <w:t xml:space="preserve"> ينزل بذاته إلى السماء وينتقل</w:t>
      </w:r>
      <w:r w:rsidR="00F27EE7">
        <w:rPr>
          <w:rFonts w:hint="cs"/>
          <w:rtl/>
        </w:rPr>
        <w:t xml:space="preserve">، </w:t>
      </w:r>
      <w:r>
        <w:rPr>
          <w:rFonts w:hint="cs"/>
          <w:rtl/>
        </w:rPr>
        <w:t xml:space="preserve">وهذا فهم </w:t>
      </w:r>
      <w:proofErr w:type="spellStart"/>
      <w:r>
        <w:rPr>
          <w:rFonts w:hint="cs"/>
          <w:rtl/>
        </w:rPr>
        <w:t>ردىء</w:t>
      </w:r>
      <w:proofErr w:type="spellEnd"/>
      <w:r w:rsidR="00F27EE7">
        <w:rPr>
          <w:rFonts w:hint="cs"/>
          <w:rtl/>
        </w:rPr>
        <w:t xml:space="preserve">، </w:t>
      </w:r>
      <w:r>
        <w:rPr>
          <w:rFonts w:hint="cs"/>
          <w:rtl/>
        </w:rPr>
        <w:t>لأن المنتقل يكون من مكان إلى مكان</w:t>
      </w:r>
      <w:r w:rsidR="00F27EE7">
        <w:rPr>
          <w:rFonts w:hint="cs"/>
          <w:rtl/>
        </w:rPr>
        <w:t xml:space="preserve">، </w:t>
      </w:r>
      <w:r>
        <w:rPr>
          <w:rFonts w:hint="cs"/>
          <w:rtl/>
        </w:rPr>
        <w:t>ويوجب ذلك كون المكان أكبر منه</w:t>
      </w:r>
      <w:r w:rsidR="00F27EE7">
        <w:rPr>
          <w:rFonts w:hint="cs"/>
          <w:rtl/>
        </w:rPr>
        <w:t xml:space="preserve">، </w:t>
      </w:r>
      <w:r>
        <w:rPr>
          <w:rFonts w:hint="cs"/>
          <w:rtl/>
        </w:rPr>
        <w:t>ويلزم منه الحركة</w:t>
      </w:r>
      <w:r w:rsidR="00F27EE7">
        <w:rPr>
          <w:rFonts w:hint="cs"/>
          <w:rtl/>
        </w:rPr>
        <w:t xml:space="preserve">، </w:t>
      </w:r>
      <w:r>
        <w:rPr>
          <w:rFonts w:hint="cs"/>
          <w:rtl/>
        </w:rPr>
        <w:t>وكل ذلك محال على الحق عز وجل</w:t>
      </w:r>
      <w:r w:rsidR="00A03C1E">
        <w:rPr>
          <w:rFonts w:hint="cs"/>
          <w:rtl/>
        </w:rPr>
        <w:t>)</w:t>
      </w:r>
      <w:r>
        <w:rPr>
          <w:rFonts w:hint="cs"/>
          <w:rtl/>
        </w:rPr>
        <w:t xml:space="preserve"> دفع شبه التشبيه</w:t>
      </w:r>
      <w:r w:rsidR="00F27EE7">
        <w:rPr>
          <w:rFonts w:hint="cs"/>
          <w:rtl/>
        </w:rPr>
        <w:t xml:space="preserve">، </w:t>
      </w:r>
      <w:r>
        <w:rPr>
          <w:rFonts w:hint="cs"/>
          <w:rtl/>
        </w:rPr>
        <w:t xml:space="preserve">وطبعا كتاب دفع شبه التشبيه هذا الذي رد فيه على المجسمة الذين ينسبون أنفسهم إلى مذهب الامام أحمد والإمام أحمد بريء مما </w:t>
      </w:r>
      <w:proofErr w:type="gramStart"/>
      <w:r>
        <w:rPr>
          <w:rFonts w:hint="cs"/>
          <w:rtl/>
        </w:rPr>
        <w:t>يعتقدون .</w:t>
      </w:r>
      <w:proofErr w:type="gramEnd"/>
      <w:r>
        <w:rPr>
          <w:rFonts w:hint="cs"/>
          <w:rtl/>
        </w:rPr>
        <w:t xml:space="preserve"> وقد بين ابن الجوزي في هذا الكتاب أن عقيدة السلف وعقيدة الإمام أحمد تنزيه الله عن الجهة والمكان والحد والجسمية والقيام والجلوس والاستقرار وغيرها من صفات الحوادث والأجسام</w:t>
      </w:r>
      <w:r w:rsidR="00F27EE7">
        <w:rPr>
          <w:rFonts w:hint="cs"/>
          <w:rtl/>
        </w:rPr>
        <w:t xml:space="preserve">، </w:t>
      </w:r>
    </w:p>
    <w:p w14:paraId="60EA302C" w14:textId="7F0437A6" w:rsidR="00033F4C" w:rsidRDefault="00033F4C" w:rsidP="00F27EE7">
      <w:pPr>
        <w:rPr>
          <w:b/>
          <w:rtl/>
        </w:rPr>
      </w:pPr>
      <w:r>
        <w:rPr>
          <w:rFonts w:hint="cs"/>
          <w:rtl/>
        </w:rPr>
        <w:t>79- وقال ايضا</w:t>
      </w:r>
      <w:r w:rsidR="00A03C1E">
        <w:rPr>
          <w:rFonts w:hint="cs"/>
          <w:rtl/>
        </w:rPr>
        <w:t>:</w:t>
      </w:r>
      <w:r>
        <w:rPr>
          <w:rFonts w:hint="cs"/>
          <w:rtl/>
        </w:rPr>
        <w:t xml:space="preserve"> </w:t>
      </w:r>
      <w:r w:rsidR="00A03C1E">
        <w:rPr>
          <w:rFonts w:hint="cs"/>
          <w:rtl/>
        </w:rPr>
        <w:t>(</w:t>
      </w:r>
      <w:r>
        <w:rPr>
          <w:rFonts w:hint="cs"/>
          <w:rtl/>
        </w:rPr>
        <w:t>كل من هو في جهة يكون مقدرا محدودا وهو يتعالى عن ذلك</w:t>
      </w:r>
      <w:r w:rsidR="00F27EE7">
        <w:rPr>
          <w:rFonts w:hint="cs"/>
          <w:rtl/>
        </w:rPr>
        <w:t xml:space="preserve">، </w:t>
      </w:r>
      <w:r>
        <w:rPr>
          <w:rFonts w:hint="cs"/>
          <w:rtl/>
        </w:rPr>
        <w:t>وإنما الجهات للجواهر والأجسام لأنها أجرام تحتاج إلى جهة</w:t>
      </w:r>
      <w:r w:rsidR="00F27EE7">
        <w:rPr>
          <w:rFonts w:hint="cs"/>
          <w:rtl/>
        </w:rPr>
        <w:t xml:space="preserve">، </w:t>
      </w:r>
      <w:r>
        <w:rPr>
          <w:rFonts w:hint="cs"/>
          <w:rtl/>
        </w:rPr>
        <w:t>وإذا ثبت بطلان الجهة ثبت بطلان المكان</w:t>
      </w:r>
      <w:r w:rsidR="00A03C1E">
        <w:rPr>
          <w:rFonts w:hint="cs"/>
          <w:rtl/>
        </w:rPr>
        <w:t>)</w:t>
      </w:r>
      <w:r>
        <w:rPr>
          <w:rFonts w:hint="cs"/>
          <w:rtl/>
        </w:rPr>
        <w:t xml:space="preserve"> دفع شبه التشبيه</w:t>
      </w:r>
      <w:r w:rsidR="00F27EE7">
        <w:rPr>
          <w:rFonts w:hint="cs"/>
          <w:rtl/>
        </w:rPr>
        <w:t xml:space="preserve">، </w:t>
      </w:r>
    </w:p>
    <w:p w14:paraId="1346F47C" w14:textId="2BEEA904" w:rsidR="00033F4C" w:rsidRDefault="00033F4C" w:rsidP="00F27EE7">
      <w:pPr>
        <w:rPr>
          <w:b/>
          <w:rtl/>
        </w:rPr>
      </w:pPr>
      <w:r>
        <w:rPr>
          <w:rFonts w:hint="cs"/>
          <w:rtl/>
        </w:rPr>
        <w:t>80- وقال أيضا</w:t>
      </w:r>
      <w:r w:rsidR="00A03C1E">
        <w:rPr>
          <w:rFonts w:hint="cs"/>
          <w:rtl/>
        </w:rPr>
        <w:t>:</w:t>
      </w:r>
      <w:r>
        <w:rPr>
          <w:rFonts w:hint="cs"/>
          <w:rtl/>
        </w:rPr>
        <w:t xml:space="preserve"> </w:t>
      </w:r>
      <w:r w:rsidR="00A03C1E">
        <w:rPr>
          <w:rFonts w:hint="cs"/>
          <w:rtl/>
        </w:rPr>
        <w:t>(</w:t>
      </w:r>
      <w:r>
        <w:rPr>
          <w:rFonts w:hint="cs"/>
          <w:rtl/>
        </w:rPr>
        <w:t>فإن قيل</w:t>
      </w:r>
      <w:r w:rsidR="00A03C1E">
        <w:rPr>
          <w:rFonts w:hint="cs"/>
          <w:rtl/>
        </w:rPr>
        <w:t>:</w:t>
      </w:r>
      <w:r>
        <w:rPr>
          <w:rFonts w:hint="cs"/>
          <w:rtl/>
        </w:rPr>
        <w:t xml:space="preserve"> نفي الجهات يحيل وجوده</w:t>
      </w:r>
      <w:r w:rsidR="00F27EE7">
        <w:rPr>
          <w:rFonts w:hint="cs"/>
          <w:rtl/>
        </w:rPr>
        <w:t xml:space="preserve">، </w:t>
      </w:r>
      <w:r>
        <w:rPr>
          <w:rFonts w:hint="cs"/>
          <w:rtl/>
        </w:rPr>
        <w:t>قلنا</w:t>
      </w:r>
      <w:r w:rsidR="00A03C1E">
        <w:rPr>
          <w:rFonts w:hint="cs"/>
          <w:rtl/>
        </w:rPr>
        <w:t>:</w:t>
      </w:r>
      <w:r>
        <w:rPr>
          <w:rFonts w:hint="cs"/>
          <w:rtl/>
        </w:rPr>
        <w:t xml:space="preserve"> إن كان الموجود يقبل الاتصال والانفصال فقد صدقتَ</w:t>
      </w:r>
      <w:r w:rsidR="00F27EE7">
        <w:rPr>
          <w:rFonts w:hint="cs"/>
          <w:rtl/>
        </w:rPr>
        <w:t xml:space="preserve">، </w:t>
      </w:r>
      <w:r>
        <w:rPr>
          <w:rFonts w:hint="cs"/>
          <w:rtl/>
        </w:rPr>
        <w:t>فأما إذا لم يقبلهما فليس خلوه من طرق النقيض بمحال</w:t>
      </w:r>
      <w:r w:rsidR="00A03C1E">
        <w:rPr>
          <w:rFonts w:hint="cs"/>
          <w:rtl/>
        </w:rPr>
        <w:t>)</w:t>
      </w:r>
      <w:r>
        <w:rPr>
          <w:rFonts w:hint="cs"/>
          <w:rtl/>
        </w:rPr>
        <w:t xml:space="preserve"> دفع شبه التشبيه .</w:t>
      </w:r>
      <w:r>
        <w:rPr>
          <w:rFonts w:hint="cs"/>
          <w:rtl/>
        </w:rPr>
        <w:br/>
        <w:t>81- وقال الشيخ تاج الدين محمد بن هبة الله المكي الحموي المصري (599 هـ) في تنزيه الله عن المكان ما نصه</w:t>
      </w:r>
      <w:r w:rsidR="00A03C1E">
        <w:rPr>
          <w:rFonts w:hint="cs"/>
          <w:rtl/>
        </w:rPr>
        <w:t>:</w:t>
      </w:r>
      <w:r>
        <w:rPr>
          <w:rFonts w:hint="cs"/>
          <w:rtl/>
        </w:rPr>
        <w:t xml:space="preserve"> </w:t>
      </w:r>
      <w:r w:rsidR="00A03C1E">
        <w:rPr>
          <w:rFonts w:hint="cs"/>
          <w:rtl/>
        </w:rPr>
        <w:t>(</w:t>
      </w:r>
      <w:r>
        <w:rPr>
          <w:rFonts w:hint="cs"/>
          <w:rtl/>
        </w:rPr>
        <w:t xml:space="preserve">وصانع العالم لا </w:t>
      </w:r>
      <w:proofErr w:type="spellStart"/>
      <w:r>
        <w:rPr>
          <w:rFonts w:hint="cs"/>
          <w:rtl/>
        </w:rPr>
        <w:t>يحويه</w:t>
      </w:r>
      <w:proofErr w:type="spellEnd"/>
      <w:r>
        <w:rPr>
          <w:rFonts w:hint="cs"/>
          <w:rtl/>
        </w:rPr>
        <w:t xml:space="preserve"> قطر تعالى الله ن تشبيه قد كان موجودا ولا مكانا وحكمه الان على ما كانا سبحانه جل عن المكان وعز عن تغير الزمان</w:t>
      </w:r>
      <w:r w:rsidR="00A03C1E">
        <w:rPr>
          <w:rFonts w:hint="cs"/>
          <w:rtl/>
        </w:rPr>
        <w:t>)</w:t>
      </w:r>
      <w:r>
        <w:rPr>
          <w:rFonts w:hint="cs"/>
          <w:rtl/>
        </w:rPr>
        <w:t xml:space="preserve"> انظر منظومته "حدائق الفصول وجواهر الأصول" في التوحيد</w:t>
      </w:r>
      <w:r w:rsidR="00F27EE7">
        <w:rPr>
          <w:rFonts w:hint="cs"/>
          <w:rtl/>
        </w:rPr>
        <w:t xml:space="preserve">، </w:t>
      </w:r>
      <w:r>
        <w:rPr>
          <w:rFonts w:hint="cs"/>
          <w:rtl/>
        </w:rPr>
        <w:t>التي كان أمر بتدريسها السلطان المجاهد صلاح الدين الأيوبي (ص 10)</w:t>
      </w:r>
      <w:r w:rsidR="00F27EE7">
        <w:rPr>
          <w:rFonts w:hint="cs"/>
          <w:rtl/>
        </w:rPr>
        <w:t xml:space="preserve">، </w:t>
      </w:r>
      <w:r>
        <w:rPr>
          <w:rFonts w:hint="cs"/>
          <w:rtl/>
        </w:rPr>
        <w:t>قلت</w:t>
      </w:r>
      <w:r w:rsidR="00A03C1E">
        <w:rPr>
          <w:rFonts w:hint="cs"/>
          <w:rtl/>
        </w:rPr>
        <w:t>:</w:t>
      </w:r>
      <w:r>
        <w:rPr>
          <w:rFonts w:hint="cs"/>
          <w:rtl/>
        </w:rPr>
        <w:t xml:space="preserve"> وهذا الشيخ تاج الدين محمد بن هبة الله المكي الحموي المصري قال تاج الدين السبكي في طبقاته</w:t>
      </w:r>
      <w:r w:rsidR="00A03C1E">
        <w:rPr>
          <w:rFonts w:hint="cs"/>
          <w:rtl/>
        </w:rPr>
        <w:t>:</w:t>
      </w:r>
      <w:r>
        <w:rPr>
          <w:rFonts w:hint="cs"/>
          <w:rtl/>
        </w:rPr>
        <w:t xml:space="preserve"> </w:t>
      </w:r>
      <w:r w:rsidR="00A03C1E">
        <w:rPr>
          <w:rFonts w:hint="cs"/>
          <w:rtl/>
        </w:rPr>
        <w:t>(</w:t>
      </w:r>
      <w:r>
        <w:rPr>
          <w:rFonts w:hint="cs"/>
          <w:rtl/>
        </w:rPr>
        <w:t>كان فقيها فرضيا نحويا متكلما</w:t>
      </w:r>
      <w:r w:rsidR="00F27EE7">
        <w:rPr>
          <w:rFonts w:hint="cs"/>
          <w:rtl/>
        </w:rPr>
        <w:t xml:space="preserve">، </w:t>
      </w:r>
      <w:r>
        <w:rPr>
          <w:rFonts w:hint="cs"/>
          <w:rtl/>
        </w:rPr>
        <w:t>أشعري العقيدة</w:t>
      </w:r>
      <w:r w:rsidR="00F27EE7">
        <w:rPr>
          <w:rFonts w:hint="cs"/>
          <w:rtl/>
        </w:rPr>
        <w:t xml:space="preserve">، </w:t>
      </w:r>
      <w:r>
        <w:rPr>
          <w:rFonts w:hint="cs"/>
          <w:rtl/>
        </w:rPr>
        <w:t>إماما من أئمة المسلمين</w:t>
      </w:r>
      <w:r w:rsidR="00F27EE7">
        <w:rPr>
          <w:rFonts w:hint="cs"/>
          <w:rtl/>
        </w:rPr>
        <w:t xml:space="preserve">، </w:t>
      </w:r>
      <w:r>
        <w:rPr>
          <w:rFonts w:hint="cs"/>
          <w:rtl/>
        </w:rPr>
        <w:t xml:space="preserve">إليه مرجع أهل </w:t>
      </w:r>
      <w:r>
        <w:rPr>
          <w:rFonts w:hint="cs"/>
          <w:rtl/>
        </w:rPr>
        <w:lastRenderedPageBreak/>
        <w:t>الديار المصرية في فتاويهم . وله نظم كثير منه ارجوزة سماها "حدائق الفصول وجواهر الأصول " صنفها للسلطان صلاح الدين</w:t>
      </w:r>
      <w:r w:rsidR="00F27EE7">
        <w:rPr>
          <w:rFonts w:hint="cs"/>
          <w:rtl/>
        </w:rPr>
        <w:t xml:space="preserve">، </w:t>
      </w:r>
      <w:r>
        <w:rPr>
          <w:rFonts w:hint="cs"/>
          <w:rtl/>
        </w:rPr>
        <w:t>وهي حسنة جدا نافعة</w:t>
      </w:r>
      <w:r w:rsidR="00F27EE7">
        <w:rPr>
          <w:rFonts w:hint="cs"/>
          <w:rtl/>
        </w:rPr>
        <w:t xml:space="preserve">، </w:t>
      </w:r>
      <w:r>
        <w:rPr>
          <w:rFonts w:hint="cs"/>
          <w:rtl/>
        </w:rPr>
        <w:t>عذبة النظم) اهـ. (7</w:t>
      </w:r>
      <w:r w:rsidR="00A03C1E">
        <w:rPr>
          <w:rFonts w:hint="cs"/>
          <w:rtl/>
        </w:rPr>
        <w:t>:</w:t>
      </w:r>
      <w:r>
        <w:rPr>
          <w:rFonts w:hint="cs"/>
          <w:rtl/>
        </w:rPr>
        <w:t xml:space="preserve"> 23- 25)</w:t>
      </w:r>
      <w:r w:rsidR="00F27EE7">
        <w:rPr>
          <w:rFonts w:hint="cs"/>
          <w:rtl/>
        </w:rPr>
        <w:t xml:space="preserve">، </w:t>
      </w:r>
    </w:p>
    <w:p w14:paraId="241DED20" w14:textId="1CCDBC0C" w:rsidR="00033F4C" w:rsidRDefault="00033F4C" w:rsidP="00F27EE7">
      <w:pPr>
        <w:rPr>
          <w:b/>
          <w:rtl/>
        </w:rPr>
      </w:pPr>
      <w:r>
        <w:rPr>
          <w:rFonts w:hint="cs"/>
          <w:rtl/>
        </w:rPr>
        <w:t>82- وقال المبارك بن محمد المعروف بابن الأثير (606 ص) ما نصه</w:t>
      </w:r>
      <w:r w:rsidR="00A03C1E">
        <w:rPr>
          <w:rFonts w:hint="cs"/>
          <w:rtl/>
        </w:rPr>
        <w:t>:</w:t>
      </w:r>
      <w:r>
        <w:rPr>
          <w:rFonts w:hint="cs"/>
          <w:rtl/>
        </w:rPr>
        <w:t xml:space="preserve"> </w:t>
      </w:r>
      <w:r w:rsidR="00A03C1E">
        <w:rPr>
          <w:rFonts w:hint="cs"/>
          <w:rtl/>
        </w:rPr>
        <w:t>(</w:t>
      </w:r>
      <w:r>
        <w:rPr>
          <w:rFonts w:hint="cs"/>
          <w:rtl/>
        </w:rPr>
        <w:t>"المراد بقرب العبد من الله تعالى القرب بالذكر والعمل الصالح</w:t>
      </w:r>
      <w:r w:rsidR="00F27EE7">
        <w:rPr>
          <w:rFonts w:hint="cs"/>
          <w:rtl/>
        </w:rPr>
        <w:t xml:space="preserve">، </w:t>
      </w:r>
      <w:r>
        <w:rPr>
          <w:rFonts w:hint="cs"/>
          <w:rtl/>
        </w:rPr>
        <w:t>لا قرب الذات والمكان لأن ذلك من صفات الأجسام</w:t>
      </w:r>
      <w:r w:rsidR="00F27EE7">
        <w:rPr>
          <w:rFonts w:hint="cs"/>
          <w:rtl/>
        </w:rPr>
        <w:t xml:space="preserve">، </w:t>
      </w:r>
      <w:r>
        <w:rPr>
          <w:rFonts w:hint="cs"/>
          <w:rtl/>
        </w:rPr>
        <w:t>والله يتعالى عن ذلك ويتقدس</w:t>
      </w:r>
      <w:r w:rsidR="00A03C1E">
        <w:rPr>
          <w:rFonts w:hint="cs"/>
          <w:rtl/>
        </w:rPr>
        <w:t>)</w:t>
      </w:r>
      <w:r>
        <w:rPr>
          <w:rFonts w:hint="cs"/>
          <w:rtl/>
        </w:rPr>
        <w:t xml:space="preserve"> انظر النهاية في غريب الحديث (مادة ق ر ب</w:t>
      </w:r>
      <w:r w:rsidR="00F27EE7">
        <w:rPr>
          <w:rFonts w:hint="cs"/>
          <w:rtl/>
        </w:rPr>
        <w:t xml:space="preserve">، </w:t>
      </w:r>
      <w:r>
        <w:rPr>
          <w:rFonts w:hint="cs"/>
          <w:rtl/>
        </w:rPr>
        <w:t>4</w:t>
      </w:r>
      <w:r w:rsidR="00A03C1E">
        <w:rPr>
          <w:rFonts w:hint="cs"/>
          <w:rtl/>
        </w:rPr>
        <w:t xml:space="preserve">: </w:t>
      </w:r>
      <w:r>
        <w:rPr>
          <w:rFonts w:hint="cs"/>
          <w:rtl/>
        </w:rPr>
        <w:t>32)</w:t>
      </w:r>
      <w:r w:rsidR="00F27EE7">
        <w:rPr>
          <w:rFonts w:hint="cs"/>
          <w:rtl/>
        </w:rPr>
        <w:t xml:space="preserve">، </w:t>
      </w:r>
    </w:p>
    <w:p w14:paraId="2B1EA152" w14:textId="63A70DBF" w:rsidR="00033F4C" w:rsidRDefault="00033F4C" w:rsidP="00F27EE7">
      <w:pPr>
        <w:rPr>
          <w:b/>
          <w:rtl/>
        </w:rPr>
      </w:pPr>
      <w:r>
        <w:rPr>
          <w:rFonts w:hint="cs"/>
          <w:rtl/>
        </w:rPr>
        <w:t>83- وقال المفسر فخرالدين الرازي (6 0 6 هـ) في قوله تعالى" وهو العلي العظيم ما نصه</w:t>
      </w:r>
      <w:r w:rsidR="00A03C1E">
        <w:rPr>
          <w:rFonts w:hint="cs"/>
          <w:rtl/>
        </w:rPr>
        <w:t>:</w:t>
      </w:r>
      <w:r>
        <w:rPr>
          <w:rFonts w:hint="cs"/>
          <w:rtl/>
        </w:rPr>
        <w:t xml:space="preserve"> </w:t>
      </w:r>
      <w:r w:rsidR="00A03C1E">
        <w:rPr>
          <w:rFonts w:hint="cs"/>
          <w:rtl/>
        </w:rPr>
        <w:t>(</w:t>
      </w:r>
      <w:r>
        <w:rPr>
          <w:rFonts w:hint="cs"/>
          <w:rtl/>
        </w:rPr>
        <w:t>لا يجوز أن يكون المراد بكونه عليا العلو في الجهة والمكان لما ثبتت الدلالة على فساده</w:t>
      </w:r>
      <w:r w:rsidR="00F27EE7">
        <w:rPr>
          <w:rFonts w:hint="cs"/>
          <w:rtl/>
        </w:rPr>
        <w:t xml:space="preserve">، </w:t>
      </w:r>
      <w:r>
        <w:rPr>
          <w:rFonts w:hint="cs"/>
          <w:rtl/>
        </w:rPr>
        <w:t>ولا يجوز أن يكون المراد من العظيم العظمة بالجثة وكبر الجسم</w:t>
      </w:r>
      <w:r w:rsidR="00F27EE7">
        <w:rPr>
          <w:rFonts w:hint="cs"/>
          <w:rtl/>
        </w:rPr>
        <w:t xml:space="preserve">، </w:t>
      </w:r>
      <w:r>
        <w:rPr>
          <w:rFonts w:hint="cs"/>
          <w:rtl/>
        </w:rPr>
        <w:t>لأن ذلك يقتضي كونه مؤلفا من الأجزاء والأبعاض</w:t>
      </w:r>
      <w:r w:rsidR="00F27EE7">
        <w:rPr>
          <w:rFonts w:hint="cs"/>
          <w:rtl/>
        </w:rPr>
        <w:t xml:space="preserve">، </w:t>
      </w:r>
      <w:r>
        <w:rPr>
          <w:rFonts w:hint="cs"/>
          <w:rtl/>
        </w:rPr>
        <w:t>وذلك ضد قوله " قل هو الله أَحد " فوجب أن يكون المراد من العلي المتعالي عن مشابهة الممكنات ومناسبة المحدثات</w:t>
      </w:r>
      <w:r w:rsidR="00F27EE7">
        <w:rPr>
          <w:rFonts w:hint="cs"/>
          <w:rtl/>
        </w:rPr>
        <w:t xml:space="preserve">، </w:t>
      </w:r>
      <w:r>
        <w:rPr>
          <w:rFonts w:hint="cs"/>
          <w:rtl/>
        </w:rPr>
        <w:t>ومن العظيم العظمة بالقدرة والقهر بالاستعلاء وكمال الإلهية</w:t>
      </w:r>
      <w:r w:rsidR="00A03C1E">
        <w:rPr>
          <w:rFonts w:hint="cs"/>
          <w:rtl/>
        </w:rPr>
        <w:t>)</w:t>
      </w:r>
      <w:r>
        <w:rPr>
          <w:rFonts w:hint="cs"/>
          <w:rtl/>
        </w:rPr>
        <w:t xml:space="preserve"> المصدر السابق (سورة الشورى</w:t>
      </w:r>
      <w:r w:rsidR="00A03C1E">
        <w:rPr>
          <w:rFonts w:hint="cs"/>
          <w:rtl/>
        </w:rPr>
        <w:t xml:space="preserve">: </w:t>
      </w:r>
      <w:r>
        <w:rPr>
          <w:rFonts w:hint="cs"/>
          <w:rtl/>
        </w:rPr>
        <w:t>ءاية 4 - 27</w:t>
      </w:r>
      <w:r w:rsidR="00A03C1E">
        <w:rPr>
          <w:rFonts w:hint="cs"/>
          <w:rtl/>
        </w:rPr>
        <w:t xml:space="preserve">: </w:t>
      </w:r>
      <w:r>
        <w:rPr>
          <w:rFonts w:hint="cs"/>
          <w:rtl/>
        </w:rPr>
        <w:t>144</w:t>
      </w:r>
      <w:r w:rsidR="00A03C1E">
        <w:rPr>
          <w:rFonts w:hint="cs"/>
          <w:rtl/>
        </w:rPr>
        <w:t>)</w:t>
      </w:r>
      <w:r w:rsidR="00F27EE7">
        <w:rPr>
          <w:rFonts w:hint="cs"/>
          <w:rtl/>
        </w:rPr>
        <w:t xml:space="preserve">، </w:t>
      </w:r>
    </w:p>
    <w:p w14:paraId="511F7F36" w14:textId="6C055B0B" w:rsidR="00033F4C" w:rsidRDefault="00033F4C" w:rsidP="00F27EE7">
      <w:pPr>
        <w:rPr>
          <w:b/>
          <w:rtl/>
        </w:rPr>
      </w:pPr>
      <w:r>
        <w:rPr>
          <w:rFonts w:hint="cs"/>
          <w:rtl/>
        </w:rPr>
        <w:t>84- وقال الشيخ أبو منصور - فخر الدين عبد الرحمن بن محمد المعروف بابن عساكر (620 هـ) عن الله تعالى ما نصه</w:t>
      </w:r>
      <w:r w:rsidR="00A03C1E">
        <w:rPr>
          <w:rFonts w:hint="cs"/>
          <w:rtl/>
        </w:rPr>
        <w:t>: (</w:t>
      </w:r>
      <w:r>
        <w:rPr>
          <w:rFonts w:hint="cs"/>
          <w:rtl/>
        </w:rPr>
        <w:t>موجود قبل الخلق ليس له قبل ولا بعد</w:t>
      </w:r>
      <w:r w:rsidR="00F27EE7">
        <w:rPr>
          <w:rFonts w:hint="cs"/>
          <w:rtl/>
        </w:rPr>
        <w:t xml:space="preserve">، </w:t>
      </w:r>
      <w:r>
        <w:rPr>
          <w:rFonts w:hint="cs"/>
          <w:rtl/>
        </w:rPr>
        <w:t>ولا فوق ولا تحت</w:t>
      </w:r>
      <w:r w:rsidR="00F27EE7">
        <w:rPr>
          <w:rFonts w:hint="cs"/>
          <w:rtl/>
        </w:rPr>
        <w:t xml:space="preserve">، </w:t>
      </w:r>
      <w:r>
        <w:rPr>
          <w:rFonts w:hint="cs"/>
          <w:rtl/>
        </w:rPr>
        <w:t>ولا يمين ولا شمال</w:t>
      </w:r>
      <w:r w:rsidR="00F27EE7">
        <w:rPr>
          <w:rFonts w:hint="cs"/>
          <w:rtl/>
        </w:rPr>
        <w:t xml:space="preserve">، </w:t>
      </w:r>
      <w:r>
        <w:rPr>
          <w:rFonts w:hint="cs"/>
          <w:rtl/>
        </w:rPr>
        <w:t>ولا أمام ولا خلف</w:t>
      </w:r>
      <w:r w:rsidR="00F27EE7">
        <w:rPr>
          <w:rFonts w:hint="cs"/>
          <w:rtl/>
        </w:rPr>
        <w:t xml:space="preserve">، </w:t>
      </w:r>
      <w:r>
        <w:rPr>
          <w:rFonts w:hint="cs"/>
          <w:rtl/>
        </w:rPr>
        <w:t>ولا كل ولا بعض</w:t>
      </w:r>
      <w:r w:rsidR="00F27EE7">
        <w:rPr>
          <w:rFonts w:hint="cs"/>
          <w:rtl/>
        </w:rPr>
        <w:t xml:space="preserve">، </w:t>
      </w:r>
      <w:r>
        <w:rPr>
          <w:rFonts w:hint="cs"/>
          <w:rtl/>
        </w:rPr>
        <w:t>ولا يقال متى كان</w:t>
      </w:r>
      <w:r w:rsidR="00F27EE7">
        <w:rPr>
          <w:rFonts w:hint="cs"/>
          <w:rtl/>
        </w:rPr>
        <w:t xml:space="preserve">، </w:t>
      </w:r>
      <w:r>
        <w:rPr>
          <w:rFonts w:hint="cs"/>
          <w:rtl/>
        </w:rPr>
        <w:t>ولا أين كـان ولا كيف</w:t>
      </w:r>
      <w:r w:rsidR="00F27EE7">
        <w:rPr>
          <w:rFonts w:hint="cs"/>
          <w:rtl/>
        </w:rPr>
        <w:t xml:space="preserve">، </w:t>
      </w:r>
      <w:r>
        <w:rPr>
          <w:rFonts w:hint="cs"/>
          <w:rtl/>
        </w:rPr>
        <w:t>كان ولا مكان</w:t>
      </w:r>
      <w:r w:rsidR="00F27EE7">
        <w:rPr>
          <w:rFonts w:hint="cs"/>
          <w:rtl/>
        </w:rPr>
        <w:t xml:space="preserve">، </w:t>
      </w:r>
      <w:r>
        <w:rPr>
          <w:rFonts w:hint="cs"/>
          <w:rtl/>
        </w:rPr>
        <w:t>كون الأكوان</w:t>
      </w:r>
      <w:r w:rsidR="00F27EE7">
        <w:rPr>
          <w:rFonts w:hint="cs"/>
          <w:rtl/>
        </w:rPr>
        <w:t xml:space="preserve">، </w:t>
      </w:r>
      <w:r>
        <w:rPr>
          <w:rFonts w:hint="cs"/>
          <w:rtl/>
        </w:rPr>
        <w:t>ودبر الزمان</w:t>
      </w:r>
      <w:r w:rsidR="00F27EE7">
        <w:rPr>
          <w:rFonts w:hint="cs"/>
          <w:rtl/>
        </w:rPr>
        <w:t xml:space="preserve">، </w:t>
      </w:r>
      <w:r>
        <w:rPr>
          <w:rFonts w:hint="cs"/>
          <w:rtl/>
        </w:rPr>
        <w:t>لا يتقيد بالزمان</w:t>
      </w:r>
      <w:r w:rsidR="00F27EE7">
        <w:rPr>
          <w:rFonts w:hint="cs"/>
          <w:rtl/>
        </w:rPr>
        <w:t xml:space="preserve">، </w:t>
      </w:r>
      <w:r>
        <w:rPr>
          <w:rFonts w:hint="cs"/>
          <w:rtl/>
        </w:rPr>
        <w:t>ولا يتخصص بالمكان</w:t>
      </w:r>
      <w:r w:rsidR="00A03C1E">
        <w:rPr>
          <w:rFonts w:hint="cs"/>
          <w:rtl/>
        </w:rPr>
        <w:t>)</w:t>
      </w:r>
      <w:r>
        <w:rPr>
          <w:rFonts w:hint="cs"/>
          <w:rtl/>
        </w:rPr>
        <w:t xml:space="preserve"> انظر طبقات الشافعية </w:t>
      </w:r>
      <w:r w:rsidR="00A03C1E">
        <w:rPr>
          <w:rFonts w:hint="cs"/>
          <w:rtl/>
        </w:rPr>
        <w:t>(</w:t>
      </w:r>
      <w:r>
        <w:rPr>
          <w:rFonts w:hint="cs"/>
          <w:rtl/>
        </w:rPr>
        <w:t>8</w:t>
      </w:r>
      <w:r w:rsidR="00A03C1E">
        <w:rPr>
          <w:rFonts w:hint="cs"/>
          <w:rtl/>
        </w:rPr>
        <w:t xml:space="preserve">: </w:t>
      </w:r>
      <w:r>
        <w:rPr>
          <w:rFonts w:hint="cs"/>
          <w:rtl/>
        </w:rPr>
        <w:t>186)</w:t>
      </w:r>
      <w:r w:rsidR="00F27EE7">
        <w:rPr>
          <w:rFonts w:hint="cs"/>
          <w:rtl/>
        </w:rPr>
        <w:t xml:space="preserve">، </w:t>
      </w:r>
    </w:p>
    <w:p w14:paraId="40600BD7" w14:textId="45237AA3" w:rsidR="00033F4C" w:rsidRDefault="00033F4C" w:rsidP="00F27EE7">
      <w:pPr>
        <w:rPr>
          <w:b/>
          <w:rtl/>
        </w:rPr>
      </w:pPr>
      <w:r>
        <w:rPr>
          <w:rFonts w:hint="cs"/>
          <w:rtl/>
        </w:rPr>
        <w:t>85- وقال الصوفي الزاهد ذو النون المصري (245) ما نصه</w:t>
      </w:r>
      <w:r w:rsidR="00A03C1E">
        <w:rPr>
          <w:rFonts w:hint="cs"/>
          <w:rtl/>
        </w:rPr>
        <w:t>: (</w:t>
      </w:r>
      <w:r>
        <w:rPr>
          <w:rFonts w:hint="cs"/>
          <w:rtl/>
        </w:rPr>
        <w:t xml:space="preserve">ربي تعالى فلا شيء يحيط به رفو المحيط بنا في كل مرتصد *** لا </w:t>
      </w:r>
      <w:proofErr w:type="spellStart"/>
      <w:r>
        <w:rPr>
          <w:rFonts w:hint="cs"/>
          <w:rtl/>
        </w:rPr>
        <w:t>الأين</w:t>
      </w:r>
      <w:proofErr w:type="spellEnd"/>
      <w:r>
        <w:rPr>
          <w:rFonts w:hint="cs"/>
          <w:rtl/>
        </w:rPr>
        <w:t xml:space="preserve"> </w:t>
      </w:r>
      <w:proofErr w:type="spellStart"/>
      <w:r>
        <w:rPr>
          <w:rFonts w:hint="cs"/>
          <w:rtl/>
        </w:rPr>
        <w:t>والحيث</w:t>
      </w:r>
      <w:proofErr w:type="spellEnd"/>
      <w:r>
        <w:rPr>
          <w:rFonts w:hint="cs"/>
          <w:rtl/>
        </w:rPr>
        <w:t xml:space="preserve"> والتكييف يدركه ولا يـحـد بـمـقـدار ولا امـد</w:t>
      </w:r>
      <w:r w:rsidR="00F27EE7">
        <w:rPr>
          <w:rFonts w:hint="cs"/>
          <w:rtl/>
        </w:rPr>
        <w:t xml:space="preserve">، </w:t>
      </w:r>
      <w:r>
        <w:rPr>
          <w:rFonts w:hint="cs"/>
          <w:rtl/>
        </w:rPr>
        <w:t>وكـيـف يـدركـه حـد ولـم تـره عين وليس له ير المثل من أحد *** أم كـيف يبلغه وهـم بلا شبه وقد تعالى عن الأشباه والولد</w:t>
      </w:r>
      <w:r w:rsidR="00A03C1E">
        <w:rPr>
          <w:rFonts w:hint="cs"/>
          <w:rtl/>
        </w:rPr>
        <w:t>)</w:t>
      </w:r>
      <w:r>
        <w:rPr>
          <w:rFonts w:hint="cs"/>
          <w:rtl/>
        </w:rPr>
        <w:t xml:space="preserve"> حلية الأولياء ترجمة ذي النون المصري (9</w:t>
      </w:r>
      <w:r w:rsidR="00A03C1E">
        <w:rPr>
          <w:rFonts w:hint="cs"/>
          <w:rtl/>
        </w:rPr>
        <w:t>:</w:t>
      </w:r>
      <w:r>
        <w:rPr>
          <w:rFonts w:hint="cs"/>
          <w:rtl/>
        </w:rPr>
        <w:t xml:space="preserve"> 388</w:t>
      </w:r>
      <w:r w:rsidR="00A03C1E">
        <w:rPr>
          <w:rFonts w:hint="cs"/>
          <w:rtl/>
        </w:rPr>
        <w:t>)</w:t>
      </w:r>
      <w:r w:rsidR="00F27EE7">
        <w:rPr>
          <w:rFonts w:hint="cs"/>
          <w:rtl/>
        </w:rPr>
        <w:t xml:space="preserve">، </w:t>
      </w:r>
    </w:p>
    <w:p w14:paraId="3FB30D0C" w14:textId="7FD9E236" w:rsidR="00033F4C" w:rsidRDefault="00033F4C" w:rsidP="00F27EE7">
      <w:pPr>
        <w:rPr>
          <w:b/>
          <w:rtl/>
        </w:rPr>
      </w:pPr>
      <w:r>
        <w:rPr>
          <w:rFonts w:hint="cs"/>
          <w:rtl/>
        </w:rPr>
        <w:t>86- وقال الشيخ إسماعيل بن إبراهيم الشيباني الحنفي (629 ه) ما نصه</w:t>
      </w:r>
      <w:r w:rsidR="00A03C1E">
        <w:rPr>
          <w:rFonts w:hint="cs"/>
          <w:rtl/>
        </w:rPr>
        <w:t>: (</w:t>
      </w:r>
      <w:r>
        <w:rPr>
          <w:rFonts w:hint="cs"/>
          <w:rtl/>
        </w:rPr>
        <w:t>مسألة</w:t>
      </w:r>
      <w:r w:rsidR="00A03C1E">
        <w:rPr>
          <w:rFonts w:hint="cs"/>
          <w:rtl/>
        </w:rPr>
        <w:t>:</w:t>
      </w:r>
      <w:r>
        <w:rPr>
          <w:rFonts w:hint="cs"/>
          <w:rtl/>
        </w:rPr>
        <w:t xml:space="preserve"> قال أهل الحق</w:t>
      </w:r>
      <w:r w:rsidR="00A03C1E">
        <w:rPr>
          <w:rFonts w:hint="cs"/>
          <w:rtl/>
        </w:rPr>
        <w:t>:</w:t>
      </w:r>
      <w:r>
        <w:rPr>
          <w:rFonts w:hint="cs"/>
          <w:rtl/>
        </w:rPr>
        <w:t xml:space="preserve"> إن "الله تعالى متعال عن المكان</w:t>
      </w:r>
      <w:r w:rsidR="00F27EE7">
        <w:rPr>
          <w:rFonts w:hint="cs"/>
          <w:rtl/>
        </w:rPr>
        <w:t xml:space="preserve">، </w:t>
      </w:r>
      <w:r>
        <w:rPr>
          <w:rFonts w:hint="cs"/>
          <w:rtl/>
        </w:rPr>
        <w:t>غير متمكن في مكان</w:t>
      </w:r>
      <w:r w:rsidR="00F27EE7">
        <w:rPr>
          <w:rFonts w:hint="cs"/>
          <w:rtl/>
        </w:rPr>
        <w:t xml:space="preserve">، </w:t>
      </w:r>
      <w:r>
        <w:rPr>
          <w:rFonts w:hint="cs"/>
          <w:rtl/>
        </w:rPr>
        <w:t>ولا متحيز إلى جهة خلافا للكرامية والمجسمة... والذي يدل عليه قوله تعالى "ليس كمثله شيء وهو السميع البصير "</w:t>
      </w:r>
      <w:r w:rsidR="00F27EE7">
        <w:rPr>
          <w:rFonts w:hint="cs"/>
          <w:rtl/>
        </w:rPr>
        <w:t xml:space="preserve">، </w:t>
      </w:r>
      <w:r>
        <w:rPr>
          <w:rFonts w:hint="cs"/>
          <w:rtl/>
        </w:rPr>
        <w:t>فالله سبحانه وتعالى نفى أن يكون له مثل من الأشياء</w:t>
      </w:r>
      <w:r w:rsidR="00F27EE7">
        <w:rPr>
          <w:rFonts w:hint="cs"/>
          <w:rtl/>
        </w:rPr>
        <w:t xml:space="preserve">، </w:t>
      </w:r>
      <w:r>
        <w:rPr>
          <w:rFonts w:hint="cs"/>
          <w:rtl/>
        </w:rPr>
        <w:t>والمكان والمتمكن متساويان قدرا متماثلا لاستوائهما في العدد</w:t>
      </w:r>
      <w:r w:rsidR="00F27EE7">
        <w:rPr>
          <w:rFonts w:hint="cs"/>
          <w:rtl/>
        </w:rPr>
        <w:t xml:space="preserve">، </w:t>
      </w:r>
      <w:r>
        <w:rPr>
          <w:rFonts w:hint="cs"/>
          <w:rtl/>
        </w:rPr>
        <w:t>فكان القول بالمكان والتمكن ردا لهذا النص المحكم الذي لا احتمال فيه</w:t>
      </w:r>
      <w:r w:rsidR="00F27EE7">
        <w:rPr>
          <w:rFonts w:hint="cs"/>
          <w:rtl/>
        </w:rPr>
        <w:t xml:space="preserve">، </w:t>
      </w:r>
      <w:r>
        <w:rPr>
          <w:rFonts w:hint="cs"/>
          <w:rtl/>
        </w:rPr>
        <w:t xml:space="preserve">ورد مثله يكون كفرا. ومن حيث </w:t>
      </w:r>
      <w:r>
        <w:rPr>
          <w:rFonts w:hint="cs"/>
          <w:rtl/>
        </w:rPr>
        <w:lastRenderedPageBreak/>
        <w:t>المعقول</w:t>
      </w:r>
      <w:r w:rsidR="00A03C1E">
        <w:rPr>
          <w:rFonts w:hint="cs"/>
          <w:rtl/>
        </w:rPr>
        <w:t>:</w:t>
      </w:r>
      <w:r>
        <w:rPr>
          <w:rFonts w:hint="cs"/>
          <w:rtl/>
        </w:rPr>
        <w:t xml:space="preserve"> ان الله تعالى كان ولا مكان</w:t>
      </w:r>
      <w:r w:rsidR="00F27EE7">
        <w:rPr>
          <w:rFonts w:hint="cs"/>
          <w:rtl/>
        </w:rPr>
        <w:t xml:space="preserve">، </w:t>
      </w:r>
      <w:r>
        <w:rPr>
          <w:rFonts w:hint="cs"/>
          <w:rtl/>
        </w:rPr>
        <w:t>لأن المكان حادث بالإجماع</w:t>
      </w:r>
      <w:r w:rsidR="00F27EE7">
        <w:rPr>
          <w:rFonts w:hint="cs"/>
          <w:rtl/>
        </w:rPr>
        <w:t xml:space="preserve">، </w:t>
      </w:r>
      <w:r>
        <w:rPr>
          <w:rFonts w:hint="cs"/>
          <w:rtl/>
        </w:rPr>
        <w:t>فعلم يقينا أنه لم يكن متمكنا في الأزل في مكان</w:t>
      </w:r>
      <w:r w:rsidR="00F27EE7">
        <w:rPr>
          <w:rFonts w:hint="cs"/>
          <w:rtl/>
        </w:rPr>
        <w:t xml:space="preserve">، </w:t>
      </w:r>
      <w:r>
        <w:rPr>
          <w:rFonts w:hint="cs"/>
          <w:rtl/>
        </w:rPr>
        <w:t>فلو صار متمكنا بعد وجود المكان لصار متمكنا بعد أن لم يكن متمكنا</w:t>
      </w:r>
      <w:r w:rsidR="00F27EE7">
        <w:rPr>
          <w:rFonts w:hint="cs"/>
          <w:rtl/>
        </w:rPr>
        <w:t xml:space="preserve">، </w:t>
      </w:r>
      <w:r>
        <w:rPr>
          <w:rFonts w:hint="cs"/>
          <w:rtl/>
        </w:rPr>
        <w:t>ولا شك أن هذا المعنى حادث وحدوث المعنى في الذات أمارة الحدث</w:t>
      </w:r>
      <w:r w:rsidR="00F27EE7">
        <w:rPr>
          <w:rFonts w:hint="cs"/>
          <w:rtl/>
        </w:rPr>
        <w:t xml:space="preserve">، </w:t>
      </w:r>
      <w:r>
        <w:rPr>
          <w:rFonts w:hint="cs"/>
          <w:rtl/>
        </w:rPr>
        <w:t>وذات القديم يستحيل أن يكون محل الحوادث على ما مر</w:t>
      </w:r>
      <w:r w:rsidR="00F27EE7">
        <w:rPr>
          <w:rFonts w:hint="cs"/>
          <w:rtl/>
        </w:rPr>
        <w:t xml:space="preserve">، </w:t>
      </w:r>
      <w:r>
        <w:rPr>
          <w:rFonts w:hint="cs"/>
          <w:rtl/>
        </w:rPr>
        <w:t>تعالى الله عن ذلك علوا كبيرا</w:t>
      </w:r>
      <w:r w:rsidR="00A03C1E">
        <w:rPr>
          <w:rFonts w:hint="cs"/>
          <w:rtl/>
        </w:rPr>
        <w:t>)</w:t>
      </w:r>
      <w:r>
        <w:rPr>
          <w:rFonts w:hint="cs"/>
          <w:rtl/>
        </w:rPr>
        <w:t xml:space="preserve"> أنظر شرحه على العقيدة الطحاوية المسمى بيان اعتقاد أهل السنة (ص45)</w:t>
      </w:r>
      <w:r w:rsidR="00F27EE7">
        <w:rPr>
          <w:rFonts w:hint="cs"/>
          <w:rtl/>
        </w:rPr>
        <w:t xml:space="preserve">، </w:t>
      </w:r>
    </w:p>
    <w:p w14:paraId="53086C4F" w14:textId="6D1D8839" w:rsidR="00033F4C" w:rsidRDefault="00033F4C" w:rsidP="00F27EE7">
      <w:pPr>
        <w:rPr>
          <w:b/>
          <w:rtl/>
        </w:rPr>
      </w:pPr>
      <w:r>
        <w:rPr>
          <w:rFonts w:hint="cs"/>
          <w:rtl/>
        </w:rPr>
        <w:t>87- وقال المتكلم سيف الدين الآمدي (631 هـ) ما نصه</w:t>
      </w:r>
      <w:r w:rsidR="00A03C1E">
        <w:rPr>
          <w:rFonts w:hint="cs"/>
          <w:rtl/>
        </w:rPr>
        <w:t>: (</w:t>
      </w:r>
      <w:r>
        <w:rPr>
          <w:rFonts w:hint="cs"/>
          <w:rtl/>
        </w:rPr>
        <w:t>وما يروى عن السلف من ألفاظ يوهم ظاهرها إثبات الجهة والمكان فهو محمول على هذا الذي ذكرنا من امتناعهم عن إجرائها على ظواهرها والإيمان بتنزيلها وتلاوة كل آية على ما ذكرنا عنهم</w:t>
      </w:r>
      <w:r w:rsidR="00F27EE7">
        <w:rPr>
          <w:rFonts w:hint="cs"/>
          <w:rtl/>
        </w:rPr>
        <w:t xml:space="preserve">، </w:t>
      </w:r>
      <w:r>
        <w:rPr>
          <w:rFonts w:hint="cs"/>
          <w:rtl/>
        </w:rPr>
        <w:t>وبين السلف الاختلاف في الألفاظ التي يطلقون فيها</w:t>
      </w:r>
      <w:r w:rsidR="00F27EE7">
        <w:rPr>
          <w:rFonts w:hint="cs"/>
          <w:rtl/>
        </w:rPr>
        <w:t xml:space="preserve">، </w:t>
      </w:r>
      <w:r>
        <w:rPr>
          <w:rFonts w:hint="cs"/>
          <w:rtl/>
        </w:rPr>
        <w:t>كل ذلك اختلاف منهم في العبارة</w:t>
      </w:r>
      <w:r w:rsidR="00F27EE7">
        <w:rPr>
          <w:rFonts w:hint="cs"/>
          <w:rtl/>
        </w:rPr>
        <w:t xml:space="preserve">، </w:t>
      </w:r>
      <w:r>
        <w:rPr>
          <w:rFonts w:hint="cs"/>
          <w:rtl/>
        </w:rPr>
        <w:t>مع اتفاقهم جميعا في المعنى أنه تعالى ليس بمتمكن في مكان ولا متحيز بجهة</w:t>
      </w:r>
      <w:r w:rsidR="00F27EE7">
        <w:rPr>
          <w:rFonts w:hint="cs"/>
          <w:rtl/>
        </w:rPr>
        <w:t xml:space="preserve">، </w:t>
      </w:r>
      <w:r>
        <w:rPr>
          <w:rFonts w:hint="cs"/>
          <w:rtl/>
        </w:rPr>
        <w:t>ومن اشتغل منهم بتأويل يليق بدلائل التوحيد قالوا في قوله</w:t>
      </w:r>
      <w:r w:rsidR="00A03C1E">
        <w:rPr>
          <w:rFonts w:hint="cs"/>
          <w:rtl/>
        </w:rPr>
        <w:t>:</w:t>
      </w:r>
      <w:r>
        <w:rPr>
          <w:rFonts w:hint="cs"/>
          <w:rtl/>
        </w:rPr>
        <w:t>" وهو الذي في السماء إِله وفي الأرضِ إِله"(84) سورة الزخرف أراد به ثبوت الألوهية في السماء لا ثبوت ذاته</w:t>
      </w:r>
      <w:r w:rsidR="00F27EE7">
        <w:rPr>
          <w:rFonts w:hint="cs"/>
          <w:rtl/>
        </w:rPr>
        <w:t xml:space="preserve">، </w:t>
      </w:r>
      <w:r>
        <w:rPr>
          <w:rFonts w:hint="cs"/>
          <w:rtl/>
        </w:rPr>
        <w:t>وكذي في هذا قوله</w:t>
      </w:r>
      <w:r w:rsidR="00A03C1E">
        <w:rPr>
          <w:rFonts w:hint="cs"/>
          <w:rtl/>
        </w:rPr>
        <w:t>:</w:t>
      </w:r>
      <w:r>
        <w:rPr>
          <w:rFonts w:hint="cs"/>
          <w:rtl/>
        </w:rPr>
        <w:t>" وهو اللّه في السماوات وفي الأَرضِ " (3) سورة الأنعام أي ألوهيته فيهما لا ذاته</w:t>
      </w:r>
      <w:r w:rsidR="00F27EE7">
        <w:rPr>
          <w:rFonts w:hint="cs"/>
          <w:rtl/>
        </w:rPr>
        <w:t xml:space="preserve">، </w:t>
      </w:r>
      <w:r>
        <w:rPr>
          <w:rFonts w:hint="cs"/>
          <w:rtl/>
        </w:rPr>
        <w:t>وكذي في (هذا) قوله</w:t>
      </w:r>
      <w:r w:rsidR="00A03C1E">
        <w:rPr>
          <w:rFonts w:hint="cs"/>
          <w:rtl/>
        </w:rPr>
        <w:t>:</w:t>
      </w:r>
      <w:r>
        <w:rPr>
          <w:rFonts w:hint="cs"/>
          <w:rtl/>
        </w:rPr>
        <w:t>" أَأَمنتم من في السماء"(16) سورة الملك ألوهيته إلا أن ألوهيته أضمرت بدلالة ما سيق من الآيات</w:t>
      </w:r>
      <w:r w:rsidR="00F27EE7">
        <w:rPr>
          <w:rFonts w:hint="cs"/>
          <w:rtl/>
        </w:rPr>
        <w:t xml:space="preserve">، </w:t>
      </w:r>
      <w:r>
        <w:rPr>
          <w:rFonts w:hint="cs"/>
          <w:rtl/>
        </w:rPr>
        <w:t>وقوله</w:t>
      </w:r>
      <w:r w:rsidR="00A03C1E">
        <w:rPr>
          <w:rFonts w:hint="cs"/>
          <w:rtl/>
        </w:rPr>
        <w:t>:</w:t>
      </w:r>
      <w:r>
        <w:rPr>
          <w:rFonts w:hint="cs"/>
          <w:rtl/>
        </w:rPr>
        <w:t>" ما يكون من نجوى ثلاثة إِلا هو رابعهم "(7) سورة المجادلة أي يعلم ذلك ولا يخفى عليه شيء</w:t>
      </w:r>
      <w:r w:rsidR="00F27EE7">
        <w:rPr>
          <w:rFonts w:hint="cs"/>
          <w:rtl/>
        </w:rPr>
        <w:t xml:space="preserve">، </w:t>
      </w:r>
      <w:r>
        <w:rPr>
          <w:rFonts w:hint="cs"/>
          <w:rtl/>
        </w:rPr>
        <w:t>وقوله</w:t>
      </w:r>
      <w:r w:rsidR="00A03C1E">
        <w:rPr>
          <w:rFonts w:hint="cs"/>
          <w:rtl/>
        </w:rPr>
        <w:t>:</w:t>
      </w:r>
      <w:r>
        <w:rPr>
          <w:rFonts w:hint="cs"/>
          <w:rtl/>
        </w:rPr>
        <w:t>" ونحن أَقرب إِليه من حبلِ الورِيد " (16) سورة ق أي بالسلطان والقدرة</w:t>
      </w:r>
      <w:r w:rsidR="00F27EE7">
        <w:rPr>
          <w:rFonts w:hint="cs"/>
          <w:rtl/>
        </w:rPr>
        <w:t xml:space="preserve">، </w:t>
      </w:r>
      <w:r>
        <w:rPr>
          <w:rFonts w:hint="cs"/>
          <w:rtl/>
        </w:rPr>
        <w:t>وكذي القول بأنه فوق كل شيء أي بالقهر على ما قال تعالى</w:t>
      </w:r>
      <w:r w:rsidR="00A03C1E">
        <w:rPr>
          <w:rFonts w:hint="cs"/>
          <w:rtl/>
        </w:rPr>
        <w:t>:</w:t>
      </w:r>
      <w:r>
        <w:rPr>
          <w:rFonts w:hint="cs"/>
          <w:rtl/>
        </w:rPr>
        <w:t>" وهو القاهر فوق عباده" (18) سورة الأنعام وقالو في قوله</w:t>
      </w:r>
      <w:r w:rsidR="00A03C1E">
        <w:rPr>
          <w:rFonts w:hint="cs"/>
          <w:rtl/>
        </w:rPr>
        <w:t>:</w:t>
      </w:r>
      <w:r>
        <w:rPr>
          <w:rFonts w:hint="cs"/>
          <w:rtl/>
        </w:rPr>
        <w:t>" إِليه يصعد الكلم الطيب والعمل الصالح يرفعه (10) سورة فاطـر</w:t>
      </w:r>
      <w:r w:rsidR="00F27EE7">
        <w:rPr>
          <w:rFonts w:hint="cs"/>
          <w:rtl/>
        </w:rPr>
        <w:t xml:space="preserve">، </w:t>
      </w:r>
      <w:r>
        <w:rPr>
          <w:rFonts w:hint="cs"/>
          <w:rtl/>
        </w:rPr>
        <w:t>إن الله تعالى جعل ديوان أعمال العباد في السماء والحفظة من الملائكة فيها فيكون ما رفع الى هناك رفعّا اليه</w:t>
      </w:r>
      <w:r w:rsidR="00F27EE7">
        <w:rPr>
          <w:rFonts w:hint="cs"/>
          <w:rtl/>
        </w:rPr>
        <w:t xml:space="preserve">، </w:t>
      </w:r>
      <w:r>
        <w:rPr>
          <w:rFonts w:hint="cs"/>
          <w:rtl/>
        </w:rPr>
        <w:t>وهذا كما في قوله</w:t>
      </w:r>
      <w:r w:rsidR="00A03C1E">
        <w:rPr>
          <w:rFonts w:hint="cs"/>
          <w:rtl/>
        </w:rPr>
        <w:t>:</w:t>
      </w:r>
      <w:r>
        <w:rPr>
          <w:rFonts w:hint="cs"/>
          <w:rtl/>
        </w:rPr>
        <w:t>" ونحن أقرب إِليه منكم ولكن لا تبصرون "(85</w:t>
      </w:r>
      <w:r w:rsidR="00A03C1E">
        <w:rPr>
          <w:rFonts w:hint="cs"/>
          <w:rtl/>
        </w:rPr>
        <w:t xml:space="preserve">: </w:t>
      </w:r>
      <w:r>
        <w:rPr>
          <w:rFonts w:hint="cs"/>
          <w:rtl/>
        </w:rPr>
        <w:t>سورة الواقعة)</w:t>
      </w:r>
      <w:r w:rsidR="00F27EE7">
        <w:rPr>
          <w:rFonts w:hint="cs"/>
          <w:rtl/>
        </w:rPr>
        <w:t xml:space="preserve">، </w:t>
      </w:r>
      <w:r>
        <w:rPr>
          <w:rFonts w:hint="cs"/>
          <w:rtl/>
        </w:rPr>
        <w:t>وقوله</w:t>
      </w:r>
      <w:r w:rsidR="00A03C1E">
        <w:rPr>
          <w:rFonts w:hint="cs"/>
          <w:rtl/>
        </w:rPr>
        <w:t>:</w:t>
      </w:r>
      <w:r>
        <w:rPr>
          <w:rFonts w:hint="cs"/>
          <w:rtl/>
        </w:rPr>
        <w:t>" وأنتم حينئذ تنظرون "(84</w:t>
      </w:r>
      <w:r w:rsidR="00A03C1E">
        <w:rPr>
          <w:rFonts w:hint="cs"/>
          <w:rtl/>
        </w:rPr>
        <w:t xml:space="preserve">: </w:t>
      </w:r>
      <w:r>
        <w:rPr>
          <w:rFonts w:hint="cs"/>
          <w:rtl/>
        </w:rPr>
        <w:t>سورة الواقعة) قالوا ملك الموت وأعوانه</w:t>
      </w:r>
      <w:r w:rsidR="00F27EE7">
        <w:rPr>
          <w:rFonts w:hint="cs"/>
          <w:rtl/>
        </w:rPr>
        <w:t xml:space="preserve">، </w:t>
      </w:r>
      <w:r>
        <w:rPr>
          <w:rFonts w:hint="cs"/>
          <w:rtl/>
        </w:rPr>
        <w:t>والمجسمة لا يمكنهم أن يقولوا</w:t>
      </w:r>
      <w:r w:rsidR="00A03C1E">
        <w:rPr>
          <w:rFonts w:hint="cs"/>
          <w:rtl/>
        </w:rPr>
        <w:t>:</w:t>
      </w:r>
      <w:r>
        <w:rPr>
          <w:rFonts w:hint="cs"/>
          <w:rtl/>
        </w:rPr>
        <w:t xml:space="preserve"> إنه بالذات عند كل محتضر</w:t>
      </w:r>
      <w:r w:rsidR="00F27EE7">
        <w:rPr>
          <w:rFonts w:hint="cs"/>
          <w:rtl/>
        </w:rPr>
        <w:t xml:space="preserve">، </w:t>
      </w:r>
      <w:r>
        <w:rPr>
          <w:rFonts w:hint="cs"/>
          <w:rtl/>
        </w:rPr>
        <w:t>ولا أن يقولوا</w:t>
      </w:r>
      <w:r w:rsidR="00A03C1E">
        <w:rPr>
          <w:rFonts w:hint="cs"/>
          <w:rtl/>
        </w:rPr>
        <w:t>:</w:t>
      </w:r>
      <w:r>
        <w:rPr>
          <w:rFonts w:hint="cs"/>
          <w:rtl/>
        </w:rPr>
        <w:t xml:space="preserve"> إنه بالذات في السماء لما يلزمهم القول بجعله تحت العرش وتحت عدد من السموات</w:t>
      </w:r>
      <w:r w:rsidR="00F27EE7">
        <w:rPr>
          <w:rFonts w:hint="cs"/>
          <w:rtl/>
        </w:rPr>
        <w:t xml:space="preserve">، </w:t>
      </w:r>
      <w:r>
        <w:rPr>
          <w:rFonts w:hint="cs"/>
          <w:rtl/>
        </w:rPr>
        <w:t>فوقعوا بهواهم في مثل هذه المناقضات الفاحشة فيكون معنى قوله</w:t>
      </w:r>
      <w:r w:rsidR="00A03C1E">
        <w:rPr>
          <w:rFonts w:hint="cs"/>
          <w:rtl/>
        </w:rPr>
        <w:t>:</w:t>
      </w:r>
      <w:r>
        <w:rPr>
          <w:rFonts w:hint="cs"/>
          <w:rtl/>
        </w:rPr>
        <w:t>" إِليه يصعد الكلم الطيب"(10</w:t>
      </w:r>
      <w:r w:rsidR="00A03C1E">
        <w:rPr>
          <w:rFonts w:hint="cs"/>
          <w:rtl/>
        </w:rPr>
        <w:t xml:space="preserve">: </w:t>
      </w:r>
      <w:r>
        <w:rPr>
          <w:rFonts w:hint="cs"/>
          <w:rtl/>
        </w:rPr>
        <w:t>سورة فاطر) كما في قوله تعالى خبرا عن إبراهيم صلوات الله عليه</w:t>
      </w:r>
      <w:r w:rsidR="00A03C1E">
        <w:rPr>
          <w:rFonts w:hint="cs"/>
          <w:rtl/>
        </w:rPr>
        <w:t>:</w:t>
      </w:r>
      <w:r>
        <w:rPr>
          <w:rFonts w:hint="cs"/>
          <w:rtl/>
        </w:rPr>
        <w:t>" وقال إِني ذاهب إِلى ربي سيهدين "(99</w:t>
      </w:r>
      <w:r w:rsidR="00A03C1E">
        <w:rPr>
          <w:rFonts w:hint="cs"/>
          <w:rtl/>
        </w:rPr>
        <w:t xml:space="preserve">: </w:t>
      </w:r>
      <w:r>
        <w:rPr>
          <w:rFonts w:hint="cs"/>
          <w:rtl/>
        </w:rPr>
        <w:t>سورة الصافات) أي إلى الموضع الذي أمرني ربي أن أذهب إليه</w:t>
      </w:r>
      <w:r w:rsidR="00F27EE7">
        <w:rPr>
          <w:rFonts w:hint="cs"/>
          <w:rtl/>
        </w:rPr>
        <w:t xml:space="preserve">، </w:t>
      </w:r>
      <w:r>
        <w:rPr>
          <w:rFonts w:hint="cs"/>
          <w:rtl/>
        </w:rPr>
        <w:t xml:space="preserve">وقالوا في </w:t>
      </w:r>
      <w:proofErr w:type="spellStart"/>
      <w:r>
        <w:rPr>
          <w:rFonts w:hint="cs"/>
          <w:rtl/>
        </w:rPr>
        <w:t>في</w:t>
      </w:r>
      <w:proofErr w:type="spellEnd"/>
      <w:r>
        <w:rPr>
          <w:rFonts w:hint="cs"/>
          <w:rtl/>
        </w:rPr>
        <w:t xml:space="preserve"> قوله</w:t>
      </w:r>
      <w:r w:rsidR="00A03C1E">
        <w:rPr>
          <w:rFonts w:hint="cs"/>
          <w:rtl/>
        </w:rPr>
        <w:t>:</w:t>
      </w:r>
      <w:r>
        <w:rPr>
          <w:rFonts w:hint="cs"/>
          <w:rtl/>
        </w:rPr>
        <w:t>" إِن الذين عند ربك " (206</w:t>
      </w:r>
      <w:r w:rsidR="00A03C1E">
        <w:rPr>
          <w:rFonts w:hint="cs"/>
          <w:rtl/>
        </w:rPr>
        <w:t>:</w:t>
      </w:r>
      <w:r>
        <w:rPr>
          <w:rFonts w:hint="cs"/>
          <w:rtl/>
        </w:rPr>
        <w:t xml:space="preserve"> سورة الأعراف)</w:t>
      </w:r>
      <w:r w:rsidR="00F27EE7">
        <w:rPr>
          <w:rFonts w:hint="cs"/>
          <w:rtl/>
        </w:rPr>
        <w:t xml:space="preserve">، </w:t>
      </w:r>
      <w:r>
        <w:rPr>
          <w:rFonts w:hint="cs"/>
          <w:rtl/>
        </w:rPr>
        <w:t>يعني الملائكة</w:t>
      </w:r>
      <w:r w:rsidR="00F27EE7">
        <w:rPr>
          <w:rFonts w:hint="cs"/>
          <w:rtl/>
        </w:rPr>
        <w:t xml:space="preserve">، </w:t>
      </w:r>
      <w:r>
        <w:rPr>
          <w:rFonts w:hint="cs"/>
          <w:rtl/>
        </w:rPr>
        <w:t xml:space="preserve">أن المراد منه قرب المنزلة لا قرب </w:t>
      </w:r>
      <w:r>
        <w:rPr>
          <w:rFonts w:hint="cs"/>
          <w:rtl/>
        </w:rPr>
        <w:lastRenderedPageBreak/>
        <w:t>المكان كما قال موسى</w:t>
      </w:r>
      <w:r w:rsidR="00A03C1E">
        <w:rPr>
          <w:rFonts w:hint="cs"/>
          <w:rtl/>
        </w:rPr>
        <w:t>:</w:t>
      </w:r>
      <w:r>
        <w:rPr>
          <w:rFonts w:hint="cs"/>
          <w:rtl/>
        </w:rPr>
        <w:t>" وكان عند اللَّه وجيها"(69) سورة الأحزاب وقال تعالى</w:t>
      </w:r>
      <w:r w:rsidR="00A03C1E">
        <w:rPr>
          <w:rFonts w:hint="cs"/>
          <w:rtl/>
        </w:rPr>
        <w:t>:</w:t>
      </w:r>
      <w:r>
        <w:rPr>
          <w:rFonts w:hint="cs"/>
          <w:rtl/>
        </w:rPr>
        <w:t>" واذكر عبادنا إبراهيم وإِسحق ويعقوب أولي الأَيدي والأبصارِ "(45</w:t>
      </w:r>
      <w:r w:rsidR="00A03C1E">
        <w:rPr>
          <w:rFonts w:hint="cs"/>
          <w:rtl/>
        </w:rPr>
        <w:t xml:space="preserve">: </w:t>
      </w:r>
      <w:r>
        <w:rPr>
          <w:rFonts w:hint="cs"/>
          <w:rtl/>
        </w:rPr>
        <w:t>سورة ص) قال المفسرون وأئمة الهدى</w:t>
      </w:r>
      <w:r w:rsidR="00A03C1E">
        <w:rPr>
          <w:rFonts w:hint="cs"/>
          <w:rtl/>
        </w:rPr>
        <w:t>:</w:t>
      </w:r>
      <w:r>
        <w:rPr>
          <w:rFonts w:hint="cs"/>
          <w:rtl/>
        </w:rPr>
        <w:t xml:space="preserve"> أي أولو القوة في الدين والبصارة في الأمر</w:t>
      </w:r>
      <w:r w:rsidR="00F27EE7">
        <w:rPr>
          <w:rFonts w:hint="cs"/>
          <w:rtl/>
        </w:rPr>
        <w:t xml:space="preserve">، </w:t>
      </w:r>
      <w:r>
        <w:rPr>
          <w:rFonts w:hint="cs"/>
          <w:rtl/>
        </w:rPr>
        <w:t>ولم يفهم أحد من السلف والخلف منه الأيدي الجارحة مع كونهم موصوفين حقيقة بالأبصار الجارحة والأيدي الجارحة</w:t>
      </w:r>
      <w:r w:rsidR="00A03C1E">
        <w:rPr>
          <w:rFonts w:hint="cs"/>
          <w:rtl/>
        </w:rPr>
        <w:t>:</w:t>
      </w:r>
      <w:r>
        <w:rPr>
          <w:rFonts w:hint="cs"/>
          <w:rtl/>
        </w:rPr>
        <w:t xml:space="preserve"> فكيف فهمت المشبهة من قوله</w:t>
      </w:r>
      <w:r w:rsidR="00A03C1E">
        <w:rPr>
          <w:rFonts w:hint="cs"/>
          <w:rtl/>
        </w:rPr>
        <w:t>:</w:t>
      </w:r>
      <w:r>
        <w:rPr>
          <w:rFonts w:hint="cs"/>
          <w:rtl/>
        </w:rPr>
        <w:t>" خلقت بيدي "(75) سورة ص اليدين الجارحتين</w:t>
      </w:r>
      <w:r w:rsidR="00F27EE7">
        <w:rPr>
          <w:rFonts w:hint="cs"/>
          <w:rtl/>
        </w:rPr>
        <w:t xml:space="preserve">، </w:t>
      </w:r>
      <w:r>
        <w:rPr>
          <w:rFonts w:hint="cs"/>
          <w:rtl/>
        </w:rPr>
        <w:t>ومن قوله</w:t>
      </w:r>
      <w:r w:rsidR="00A03C1E">
        <w:rPr>
          <w:rFonts w:hint="cs"/>
          <w:rtl/>
        </w:rPr>
        <w:t>:</w:t>
      </w:r>
      <w:r>
        <w:rPr>
          <w:rFonts w:hint="cs"/>
          <w:rtl/>
        </w:rPr>
        <w:t>" ولتصنع على عيني"(39</w:t>
      </w:r>
      <w:r w:rsidR="00A03C1E">
        <w:rPr>
          <w:rFonts w:hint="cs"/>
          <w:rtl/>
        </w:rPr>
        <w:t xml:space="preserve">: </w:t>
      </w:r>
      <w:r>
        <w:rPr>
          <w:rFonts w:hint="cs"/>
          <w:rtl/>
        </w:rPr>
        <w:t>سورة طه) العين الجارحة</w:t>
      </w:r>
      <w:r w:rsidR="00F27EE7">
        <w:rPr>
          <w:rFonts w:hint="cs"/>
          <w:rtl/>
        </w:rPr>
        <w:t xml:space="preserve">، </w:t>
      </w:r>
      <w:r>
        <w:rPr>
          <w:rFonts w:hint="cs"/>
          <w:rtl/>
        </w:rPr>
        <w:t>ومن الخبر المروي</w:t>
      </w:r>
      <w:r w:rsidR="00A03C1E">
        <w:rPr>
          <w:rFonts w:hint="cs"/>
          <w:rtl/>
        </w:rPr>
        <w:t>:</w:t>
      </w:r>
      <w:r>
        <w:rPr>
          <w:rFonts w:hint="cs"/>
          <w:rtl/>
        </w:rPr>
        <w:t xml:space="preserve"> " إن الصدقة تقع في كف الرحمن " - رواه مسلم - الكف الجارحة مع قوله تعالى</w:t>
      </w:r>
      <w:r w:rsidR="00A03C1E">
        <w:rPr>
          <w:rFonts w:hint="cs"/>
          <w:rtl/>
        </w:rPr>
        <w:t>:</w:t>
      </w:r>
      <w:r>
        <w:rPr>
          <w:rFonts w:hint="cs"/>
          <w:rtl/>
        </w:rPr>
        <w:t>" ليس كمثله شيء"(11</w:t>
      </w:r>
      <w:r w:rsidR="00A03C1E">
        <w:rPr>
          <w:rFonts w:hint="cs"/>
          <w:rtl/>
        </w:rPr>
        <w:t xml:space="preserve">: </w:t>
      </w:r>
      <w:r>
        <w:rPr>
          <w:rFonts w:hint="cs"/>
          <w:rtl/>
        </w:rPr>
        <w:t>سورة الشورى) وقوله</w:t>
      </w:r>
      <w:r w:rsidR="00A03C1E">
        <w:rPr>
          <w:rFonts w:hint="cs"/>
          <w:rtl/>
        </w:rPr>
        <w:t>:</w:t>
      </w:r>
      <w:r>
        <w:rPr>
          <w:rFonts w:hint="cs"/>
          <w:rtl/>
        </w:rPr>
        <w:t>" ولم يكن له كفوا أَحد "(4) سورة الإخلاص وقوله</w:t>
      </w:r>
      <w:r w:rsidR="00A03C1E">
        <w:rPr>
          <w:rFonts w:hint="cs"/>
          <w:rtl/>
        </w:rPr>
        <w:t>:</w:t>
      </w:r>
      <w:r>
        <w:rPr>
          <w:rFonts w:hint="cs"/>
          <w:rtl/>
        </w:rPr>
        <w:t>" سبحان اللّه عما يصفون"(91) سورة المؤمنون وقوله</w:t>
      </w:r>
      <w:r w:rsidR="00A03C1E">
        <w:rPr>
          <w:rFonts w:hint="cs"/>
          <w:rtl/>
        </w:rPr>
        <w:t>:</w:t>
      </w:r>
      <w:r>
        <w:rPr>
          <w:rFonts w:hint="cs"/>
          <w:rtl/>
        </w:rPr>
        <w:t>" إِن الله لغني عن العالمين"(6) سورة العنكبوت فـما فهموا من تلك المتشابهات إثبات الجسم والجوارح " الصورة إلا لخبث عقيدتهم وسوء سريرتهم. وبالله العصمة من الخذلان</w:t>
      </w:r>
      <w:r w:rsidR="00A03C1E">
        <w:rPr>
          <w:rFonts w:hint="cs"/>
          <w:rtl/>
        </w:rPr>
        <w:t>)</w:t>
      </w:r>
      <w:r>
        <w:rPr>
          <w:rFonts w:hint="cs"/>
          <w:rtl/>
        </w:rPr>
        <w:t xml:space="preserve"> </w:t>
      </w:r>
      <w:proofErr w:type="spellStart"/>
      <w:r>
        <w:rPr>
          <w:rFonts w:hint="cs"/>
          <w:rtl/>
        </w:rPr>
        <w:t>أبكار</w:t>
      </w:r>
      <w:proofErr w:type="spellEnd"/>
      <w:r>
        <w:rPr>
          <w:rFonts w:hint="cs"/>
          <w:rtl/>
        </w:rPr>
        <w:t xml:space="preserve"> الأفكار (ص 194- 195)</w:t>
      </w:r>
      <w:r w:rsidR="00F27EE7">
        <w:rPr>
          <w:rFonts w:hint="cs"/>
          <w:rtl/>
        </w:rPr>
        <w:t xml:space="preserve">، </w:t>
      </w:r>
      <w:r>
        <w:rPr>
          <w:rFonts w:hint="cs"/>
          <w:rtl/>
        </w:rPr>
        <w:t>مخطوط</w:t>
      </w:r>
      <w:r w:rsidR="00F27EE7">
        <w:rPr>
          <w:rFonts w:hint="cs"/>
          <w:rtl/>
        </w:rPr>
        <w:t xml:space="preserve">، </w:t>
      </w:r>
    </w:p>
    <w:p w14:paraId="05300292" w14:textId="71924B99" w:rsidR="00033F4C" w:rsidRDefault="00033F4C" w:rsidP="00F27EE7">
      <w:pPr>
        <w:rPr>
          <w:b/>
          <w:rtl/>
        </w:rPr>
      </w:pPr>
      <w:r>
        <w:rPr>
          <w:rFonts w:hint="cs"/>
          <w:rtl/>
        </w:rPr>
        <w:t xml:space="preserve">88- وقال الشيخ جمال الدين محمود بن أحمد </w:t>
      </w:r>
      <w:proofErr w:type="spellStart"/>
      <w:r>
        <w:rPr>
          <w:rFonts w:hint="cs"/>
          <w:rtl/>
        </w:rPr>
        <w:t>الحصيري</w:t>
      </w:r>
      <w:proofErr w:type="spellEnd"/>
      <w:r>
        <w:rPr>
          <w:rFonts w:hint="cs"/>
          <w:rtl/>
        </w:rPr>
        <w:t xml:space="preserve"> شيخ الحنفية في زمانه (636 ص) بعد أن قرأ فتوى ابن عبد السلام في تنزيه الله عن المكان والحروف والصوت ما نصه</w:t>
      </w:r>
      <w:r w:rsidR="00A03C1E">
        <w:rPr>
          <w:rFonts w:hint="cs"/>
          <w:rtl/>
        </w:rPr>
        <w:t>: (</w:t>
      </w:r>
      <w:r>
        <w:rPr>
          <w:rFonts w:hint="cs"/>
          <w:rtl/>
        </w:rPr>
        <w:t>هذا اعتقاد المسلمين</w:t>
      </w:r>
      <w:r w:rsidR="00F27EE7">
        <w:rPr>
          <w:rFonts w:hint="cs"/>
          <w:rtl/>
        </w:rPr>
        <w:t xml:space="preserve">، </w:t>
      </w:r>
      <w:r>
        <w:rPr>
          <w:rFonts w:hint="cs"/>
          <w:rtl/>
        </w:rPr>
        <w:t>وشعار الصالحين</w:t>
      </w:r>
      <w:r w:rsidR="00F27EE7">
        <w:rPr>
          <w:rFonts w:hint="cs"/>
          <w:rtl/>
        </w:rPr>
        <w:t xml:space="preserve">، </w:t>
      </w:r>
      <w:r>
        <w:rPr>
          <w:rFonts w:hint="cs"/>
          <w:rtl/>
        </w:rPr>
        <w:t>ويقين المؤمنين</w:t>
      </w:r>
      <w:r w:rsidR="00F27EE7">
        <w:rPr>
          <w:rFonts w:hint="cs"/>
          <w:rtl/>
        </w:rPr>
        <w:t xml:space="preserve">، </w:t>
      </w:r>
      <w:r>
        <w:rPr>
          <w:rFonts w:hint="cs"/>
          <w:rtl/>
        </w:rPr>
        <w:t>وكل ما فيهما صحيح</w:t>
      </w:r>
      <w:r w:rsidR="00F27EE7">
        <w:rPr>
          <w:rFonts w:hint="cs"/>
          <w:rtl/>
        </w:rPr>
        <w:t xml:space="preserve">، </w:t>
      </w:r>
      <w:r>
        <w:rPr>
          <w:rFonts w:hint="cs"/>
          <w:rtl/>
        </w:rPr>
        <w:t>ومن خالف ما فيهما وذهب إلى ما قاله الخصم من إثبات الحرف والصوت فهو حمار</w:t>
      </w:r>
      <w:r w:rsidR="00A03C1E">
        <w:rPr>
          <w:rFonts w:hint="cs"/>
          <w:rtl/>
        </w:rPr>
        <w:t>)</w:t>
      </w:r>
      <w:r>
        <w:rPr>
          <w:rFonts w:hint="cs"/>
          <w:rtl/>
        </w:rPr>
        <w:t xml:space="preserve"> طبقات الشافعية الكبرى</w:t>
      </w:r>
      <w:r w:rsidR="00A03C1E">
        <w:rPr>
          <w:rFonts w:hint="cs"/>
          <w:rtl/>
        </w:rPr>
        <w:t>:</w:t>
      </w:r>
      <w:r>
        <w:rPr>
          <w:rFonts w:hint="cs"/>
          <w:rtl/>
        </w:rPr>
        <w:t xml:space="preserve"> ترجمة عبد </w:t>
      </w:r>
      <w:proofErr w:type="spellStart"/>
      <w:r>
        <w:rPr>
          <w:rFonts w:hint="cs"/>
          <w:rtl/>
        </w:rPr>
        <w:t>العزيزبن</w:t>
      </w:r>
      <w:proofErr w:type="spellEnd"/>
      <w:r>
        <w:rPr>
          <w:rFonts w:hint="cs"/>
          <w:rtl/>
        </w:rPr>
        <w:t xml:space="preserve"> عبد السلام (8</w:t>
      </w:r>
      <w:r w:rsidR="00A03C1E">
        <w:rPr>
          <w:rFonts w:hint="cs"/>
          <w:rtl/>
        </w:rPr>
        <w:t xml:space="preserve">: </w:t>
      </w:r>
      <w:r>
        <w:rPr>
          <w:rFonts w:hint="cs"/>
          <w:rtl/>
        </w:rPr>
        <w:t>237</w:t>
      </w:r>
      <w:r w:rsidR="00A03C1E">
        <w:rPr>
          <w:rFonts w:hint="cs"/>
          <w:rtl/>
        </w:rPr>
        <w:t>)</w:t>
      </w:r>
      <w:r w:rsidR="00F27EE7">
        <w:rPr>
          <w:rFonts w:hint="cs"/>
          <w:rtl/>
        </w:rPr>
        <w:t xml:space="preserve">، </w:t>
      </w:r>
    </w:p>
    <w:p w14:paraId="1DDF55C9" w14:textId="6AC7F90C" w:rsidR="00033F4C" w:rsidRDefault="00033F4C" w:rsidP="00F27EE7">
      <w:pPr>
        <w:rPr>
          <w:b/>
          <w:rtl/>
        </w:rPr>
      </w:pPr>
      <w:r>
        <w:rPr>
          <w:rFonts w:hint="cs"/>
          <w:rtl/>
        </w:rPr>
        <w:t>89- وقال الشيخ جمال الدين أبو عمرو عثمان بن عمر المعروف بابن الحاجب المالكي (646</w:t>
      </w:r>
      <w:r w:rsidR="00A03C1E">
        <w:rPr>
          <w:rFonts w:hint="cs"/>
          <w:rtl/>
        </w:rPr>
        <w:t>)</w:t>
      </w:r>
      <w:r>
        <w:rPr>
          <w:rFonts w:hint="cs"/>
          <w:rtl/>
        </w:rPr>
        <w:t xml:space="preserve"> </w:t>
      </w:r>
      <w:r>
        <w:rPr>
          <w:rFonts w:hint="cs"/>
          <w:rtl/>
        </w:rPr>
        <w:br/>
        <w:t>مثنيا على العقيدة التي كتبها الشيخ عبد العزيز ابن عبد السلام ومما جاء في هذه العقيدة قول ابن عبد السلام</w:t>
      </w:r>
      <w:r w:rsidR="00F27EE7">
        <w:rPr>
          <w:rFonts w:hint="cs"/>
          <w:rtl/>
        </w:rPr>
        <w:t xml:space="preserve">، </w:t>
      </w:r>
      <w:r w:rsidR="00A03C1E">
        <w:rPr>
          <w:rFonts w:hint="cs"/>
          <w:rtl/>
        </w:rPr>
        <w:t>(</w:t>
      </w:r>
      <w:r>
        <w:rPr>
          <w:rFonts w:hint="cs"/>
          <w:rtl/>
        </w:rPr>
        <w:t>كان - الله - قبل أن كون المكان ودبر الزمان</w:t>
      </w:r>
      <w:r w:rsidR="00F27EE7">
        <w:rPr>
          <w:rFonts w:hint="cs"/>
          <w:rtl/>
        </w:rPr>
        <w:t xml:space="preserve">، </w:t>
      </w:r>
      <w:r>
        <w:rPr>
          <w:rFonts w:hint="cs"/>
          <w:rtl/>
        </w:rPr>
        <w:t>وهو الآن على ما عليه كان</w:t>
      </w:r>
      <w:r w:rsidR="00A03C1E">
        <w:rPr>
          <w:rFonts w:hint="cs"/>
          <w:rtl/>
        </w:rPr>
        <w:t>)</w:t>
      </w:r>
      <w:r>
        <w:rPr>
          <w:rFonts w:hint="cs"/>
          <w:rtl/>
        </w:rPr>
        <w:t xml:space="preserve"> طبقات الشافعية الكبرى</w:t>
      </w:r>
      <w:r w:rsidR="00A03C1E">
        <w:rPr>
          <w:rFonts w:hint="cs"/>
          <w:rtl/>
        </w:rPr>
        <w:t>:</w:t>
      </w:r>
      <w:r>
        <w:rPr>
          <w:rFonts w:hint="cs"/>
          <w:rtl/>
        </w:rPr>
        <w:t xml:space="preserve"> ترجمة عبد العزيز بن عبد السلام (8</w:t>
      </w:r>
      <w:r w:rsidR="00A03C1E">
        <w:rPr>
          <w:rFonts w:hint="cs"/>
          <w:rtl/>
        </w:rPr>
        <w:t xml:space="preserve">: </w:t>
      </w:r>
      <w:r>
        <w:rPr>
          <w:rFonts w:hint="cs"/>
          <w:rtl/>
        </w:rPr>
        <w:t>237</w:t>
      </w:r>
      <w:r w:rsidR="00A03C1E">
        <w:rPr>
          <w:rFonts w:hint="cs"/>
          <w:rtl/>
        </w:rPr>
        <w:t>)</w:t>
      </w:r>
      <w:r w:rsidR="00F27EE7">
        <w:rPr>
          <w:rFonts w:hint="cs"/>
          <w:rtl/>
        </w:rPr>
        <w:t xml:space="preserve">، </w:t>
      </w:r>
      <w:r>
        <w:rPr>
          <w:rFonts w:hint="cs"/>
          <w:rtl/>
        </w:rPr>
        <w:t>ومن جملة ما ذكره في ثنائه قوله</w:t>
      </w:r>
      <w:r w:rsidR="00A03C1E">
        <w:rPr>
          <w:rFonts w:hint="cs"/>
          <w:rtl/>
        </w:rPr>
        <w:t>:</w:t>
      </w:r>
      <w:r>
        <w:rPr>
          <w:rFonts w:hint="cs"/>
          <w:rtl/>
        </w:rPr>
        <w:t xml:space="preserve"> </w:t>
      </w:r>
      <w:r w:rsidR="00A03C1E">
        <w:rPr>
          <w:rFonts w:hint="cs"/>
          <w:rtl/>
        </w:rPr>
        <w:t>(</w:t>
      </w:r>
      <w:r>
        <w:rPr>
          <w:rFonts w:hint="cs"/>
          <w:rtl/>
        </w:rPr>
        <w:t>ما قاله ابن عبد السلام هو مذهب أهل الحق</w:t>
      </w:r>
      <w:r w:rsidR="00F27EE7">
        <w:rPr>
          <w:rFonts w:hint="cs"/>
          <w:rtl/>
        </w:rPr>
        <w:t xml:space="preserve">، </w:t>
      </w:r>
      <w:r>
        <w:rPr>
          <w:rFonts w:hint="cs"/>
          <w:rtl/>
        </w:rPr>
        <w:t>وأن جمهور السلف والخلف على ذلك</w:t>
      </w:r>
      <w:r w:rsidR="00F27EE7">
        <w:rPr>
          <w:rFonts w:hint="cs"/>
          <w:rtl/>
        </w:rPr>
        <w:t xml:space="preserve">، </w:t>
      </w:r>
      <w:r>
        <w:rPr>
          <w:rFonts w:hint="cs"/>
          <w:rtl/>
        </w:rPr>
        <w:t>ولم يخالفهم إلا طائفة مخذولة</w:t>
      </w:r>
      <w:r w:rsidR="00F27EE7">
        <w:rPr>
          <w:rFonts w:hint="cs"/>
          <w:rtl/>
        </w:rPr>
        <w:t xml:space="preserve">، </w:t>
      </w:r>
      <w:r>
        <w:rPr>
          <w:rFonts w:hint="cs"/>
          <w:rtl/>
        </w:rPr>
        <w:t>يخفون مذهبهم ويدسونه على تخوف إلى من يستضعفون علمه وعقله</w:t>
      </w:r>
      <w:r w:rsidR="00A03C1E">
        <w:rPr>
          <w:rFonts w:hint="cs"/>
          <w:rtl/>
        </w:rPr>
        <w:t>)</w:t>
      </w:r>
      <w:r w:rsidR="00F27EE7">
        <w:rPr>
          <w:rFonts w:hint="cs"/>
          <w:rtl/>
        </w:rPr>
        <w:t xml:space="preserve">، </w:t>
      </w:r>
    </w:p>
    <w:p w14:paraId="1BEAC315" w14:textId="6E988AF7" w:rsidR="00033F4C" w:rsidRDefault="00033F4C" w:rsidP="00F27EE7">
      <w:pPr>
        <w:rPr>
          <w:b/>
          <w:rtl/>
        </w:rPr>
      </w:pPr>
      <w:r>
        <w:rPr>
          <w:rFonts w:hint="cs"/>
          <w:rtl/>
        </w:rPr>
        <w:t xml:space="preserve">90- وقال نجم الدين </w:t>
      </w:r>
      <w:proofErr w:type="spellStart"/>
      <w:r>
        <w:rPr>
          <w:rFonts w:hint="cs"/>
          <w:rtl/>
        </w:rPr>
        <w:t>مَنكُوبَرس</w:t>
      </w:r>
      <w:proofErr w:type="spellEnd"/>
      <w:r>
        <w:rPr>
          <w:rFonts w:hint="cs"/>
          <w:rtl/>
        </w:rPr>
        <w:t xml:space="preserve"> (652 هـ) شارح العقيدة الطحاوية ما نصه</w:t>
      </w:r>
      <w:r w:rsidR="00A03C1E">
        <w:rPr>
          <w:rFonts w:hint="cs"/>
          <w:rtl/>
        </w:rPr>
        <w:t>:</w:t>
      </w:r>
      <w:r>
        <w:rPr>
          <w:rFonts w:hint="cs"/>
          <w:rtl/>
        </w:rPr>
        <w:t xml:space="preserve"> </w:t>
      </w:r>
      <w:r w:rsidR="00A03C1E">
        <w:rPr>
          <w:rFonts w:hint="cs"/>
          <w:rtl/>
        </w:rPr>
        <w:t>(</w:t>
      </w:r>
      <w:r>
        <w:rPr>
          <w:rFonts w:hint="cs"/>
          <w:rtl/>
        </w:rPr>
        <w:t xml:space="preserve">ولأن من لم يَرُضْ عقله في التفكر والتدبر والنظر في الدلائل يظن أن صانعه بجهة منه لمِا لا يعرفُ أن التحيز بجهة من </w:t>
      </w:r>
      <w:r>
        <w:rPr>
          <w:rFonts w:hint="cs"/>
          <w:rtl/>
        </w:rPr>
        <w:lastRenderedPageBreak/>
        <w:t>أمارات الحدث وأنها منفيِّة عن القديم</w:t>
      </w:r>
      <w:r w:rsidR="00A03C1E">
        <w:rPr>
          <w:rFonts w:hint="cs"/>
          <w:rtl/>
        </w:rPr>
        <w:t>)</w:t>
      </w:r>
      <w:r>
        <w:rPr>
          <w:rFonts w:hint="cs"/>
          <w:rtl/>
        </w:rPr>
        <w:t xml:space="preserve"> النور اللامع والبرهان الساطع في شرح عقائد الإسلام (ص 108</w:t>
      </w:r>
      <w:r w:rsidR="00A03C1E">
        <w:rPr>
          <w:rFonts w:hint="cs"/>
          <w:rtl/>
        </w:rPr>
        <w:t>)</w:t>
      </w:r>
      <w:r>
        <w:rPr>
          <w:rFonts w:hint="cs"/>
          <w:rtl/>
        </w:rPr>
        <w:t xml:space="preserve"> من المخطوط</w:t>
      </w:r>
      <w:r w:rsidR="00F27EE7">
        <w:rPr>
          <w:rFonts w:hint="cs"/>
          <w:rtl/>
        </w:rPr>
        <w:t xml:space="preserve">، </w:t>
      </w:r>
    </w:p>
    <w:p w14:paraId="184AC5E9" w14:textId="4E9F35F5" w:rsidR="00033F4C" w:rsidRDefault="00033F4C" w:rsidP="00F27EE7">
      <w:pPr>
        <w:rPr>
          <w:b/>
          <w:rtl/>
        </w:rPr>
      </w:pPr>
      <w:r>
        <w:rPr>
          <w:rFonts w:hint="cs"/>
          <w:rtl/>
        </w:rPr>
        <w:t>91- وقال سلطان العلماء العز بن عبد السلام (660 ص) ما نصه</w:t>
      </w:r>
      <w:r w:rsidR="00A03C1E">
        <w:rPr>
          <w:rFonts w:hint="cs"/>
          <w:rtl/>
        </w:rPr>
        <w:t>: (</w:t>
      </w:r>
      <w:r>
        <w:rPr>
          <w:rFonts w:hint="cs"/>
          <w:rtl/>
        </w:rPr>
        <w:t>ليس - أي الله - بجسم مصوَّر</w:t>
      </w:r>
      <w:r w:rsidR="00F27EE7">
        <w:rPr>
          <w:rFonts w:hint="cs"/>
          <w:rtl/>
        </w:rPr>
        <w:t xml:space="preserve">، </w:t>
      </w:r>
      <w:r>
        <w:rPr>
          <w:rFonts w:hint="cs"/>
          <w:rtl/>
        </w:rPr>
        <w:t>ولا جوهر محدود مُقدَّر</w:t>
      </w:r>
      <w:r w:rsidR="00F27EE7">
        <w:rPr>
          <w:rFonts w:hint="cs"/>
          <w:rtl/>
        </w:rPr>
        <w:t xml:space="preserve">، </w:t>
      </w:r>
      <w:r>
        <w:rPr>
          <w:rFonts w:hint="cs"/>
          <w:rtl/>
        </w:rPr>
        <w:t>ولا يشبه شيئا</w:t>
      </w:r>
      <w:r w:rsidR="00F27EE7">
        <w:rPr>
          <w:rFonts w:hint="cs"/>
          <w:rtl/>
        </w:rPr>
        <w:t xml:space="preserve">، </w:t>
      </w:r>
      <w:r>
        <w:rPr>
          <w:rFonts w:hint="cs"/>
          <w:rtl/>
        </w:rPr>
        <w:t>ولا يُشبهه شيء</w:t>
      </w:r>
      <w:r w:rsidR="00F27EE7">
        <w:rPr>
          <w:rFonts w:hint="cs"/>
          <w:rtl/>
        </w:rPr>
        <w:t xml:space="preserve">، </w:t>
      </w:r>
      <w:r>
        <w:rPr>
          <w:rFonts w:hint="cs"/>
          <w:rtl/>
        </w:rPr>
        <w:t>ولا تحيط به الجهات</w:t>
      </w:r>
      <w:r w:rsidR="00F27EE7">
        <w:rPr>
          <w:rFonts w:hint="cs"/>
          <w:rtl/>
        </w:rPr>
        <w:t xml:space="preserve">، </w:t>
      </w:r>
      <w:r>
        <w:rPr>
          <w:rFonts w:hint="cs"/>
          <w:rtl/>
        </w:rPr>
        <w:t xml:space="preserve">ولا تكتنفه الأرضون ولا </w:t>
      </w:r>
      <w:proofErr w:type="gramStart"/>
      <w:r>
        <w:rPr>
          <w:rFonts w:hint="cs"/>
          <w:rtl/>
        </w:rPr>
        <w:t>السموات</w:t>
      </w:r>
      <w:proofErr w:type="gramEnd"/>
      <w:r w:rsidR="00F27EE7">
        <w:rPr>
          <w:rFonts w:hint="cs"/>
          <w:rtl/>
        </w:rPr>
        <w:t xml:space="preserve">، </w:t>
      </w:r>
      <w:r>
        <w:rPr>
          <w:rFonts w:hint="cs"/>
          <w:rtl/>
        </w:rPr>
        <w:t>كان قبل أن كوَّن المكان ودبَّر الزمان</w:t>
      </w:r>
      <w:r w:rsidR="00F27EE7">
        <w:rPr>
          <w:rFonts w:hint="cs"/>
          <w:rtl/>
        </w:rPr>
        <w:t xml:space="preserve">، </w:t>
      </w:r>
      <w:r>
        <w:rPr>
          <w:rFonts w:hint="cs"/>
          <w:rtl/>
        </w:rPr>
        <w:t>وهو الآن على ما عليه كان</w:t>
      </w:r>
      <w:r w:rsidR="00A03C1E">
        <w:rPr>
          <w:rFonts w:hint="cs"/>
          <w:rtl/>
        </w:rPr>
        <w:t>)</w:t>
      </w:r>
      <w:r>
        <w:rPr>
          <w:rFonts w:hint="cs"/>
          <w:rtl/>
        </w:rPr>
        <w:t xml:space="preserve"> طبقات الشافعية الكبرى</w:t>
      </w:r>
      <w:r w:rsidR="00A03C1E">
        <w:rPr>
          <w:rFonts w:hint="cs"/>
          <w:rtl/>
        </w:rPr>
        <w:t>:</w:t>
      </w:r>
      <w:r>
        <w:rPr>
          <w:rFonts w:hint="cs"/>
          <w:rtl/>
        </w:rPr>
        <w:t xml:space="preserve"> ترجمة عبد العزيز بن عبد السلام (8</w:t>
      </w:r>
      <w:r w:rsidR="00A03C1E">
        <w:rPr>
          <w:rFonts w:hint="cs"/>
          <w:rtl/>
        </w:rPr>
        <w:t xml:space="preserve">: </w:t>
      </w:r>
      <w:r>
        <w:rPr>
          <w:rFonts w:hint="cs"/>
          <w:rtl/>
        </w:rPr>
        <w:t>219)</w:t>
      </w:r>
      <w:r w:rsidR="00F27EE7">
        <w:rPr>
          <w:rFonts w:hint="cs"/>
          <w:rtl/>
        </w:rPr>
        <w:t xml:space="preserve">، </w:t>
      </w:r>
    </w:p>
    <w:p w14:paraId="079747DA" w14:textId="36CABF12" w:rsidR="00033F4C" w:rsidRDefault="00033F4C" w:rsidP="00F27EE7">
      <w:pPr>
        <w:rPr>
          <w:b/>
          <w:rtl/>
        </w:rPr>
      </w:pPr>
      <w:r>
        <w:rPr>
          <w:rFonts w:hint="cs"/>
          <w:rtl/>
        </w:rPr>
        <w:t>92- وقال محمد بن أحمد القرشي الهاشمي (669 هـ) ما نصه</w:t>
      </w:r>
      <w:r w:rsidR="00A03C1E">
        <w:rPr>
          <w:rFonts w:hint="cs"/>
          <w:rtl/>
        </w:rPr>
        <w:t>:</w:t>
      </w:r>
      <w:r>
        <w:rPr>
          <w:rFonts w:hint="cs"/>
          <w:rtl/>
        </w:rPr>
        <w:t xml:space="preserve"> </w:t>
      </w:r>
      <w:r w:rsidR="00A03C1E">
        <w:rPr>
          <w:rFonts w:hint="cs"/>
          <w:rtl/>
        </w:rPr>
        <w:t>(</w:t>
      </w:r>
      <w:r>
        <w:rPr>
          <w:rFonts w:hint="cs"/>
          <w:rtl/>
        </w:rPr>
        <w:t>كان الله ولا مكان</w:t>
      </w:r>
      <w:r w:rsidR="00F27EE7">
        <w:rPr>
          <w:rFonts w:hint="cs"/>
          <w:rtl/>
        </w:rPr>
        <w:t xml:space="preserve">، </w:t>
      </w:r>
      <w:r>
        <w:rPr>
          <w:rFonts w:hint="cs"/>
          <w:rtl/>
        </w:rPr>
        <w:t>وهو الان على ما عليه كان</w:t>
      </w:r>
      <w:r w:rsidR="00A03C1E">
        <w:rPr>
          <w:rFonts w:hint="cs"/>
          <w:rtl/>
        </w:rPr>
        <w:t>)</w:t>
      </w:r>
      <w:r>
        <w:rPr>
          <w:rFonts w:hint="cs"/>
          <w:rtl/>
        </w:rPr>
        <w:t xml:space="preserve"> روض الرياحين (ص 496</w:t>
      </w:r>
      <w:r w:rsidR="00A03C1E">
        <w:rPr>
          <w:rFonts w:hint="cs"/>
          <w:rtl/>
        </w:rPr>
        <w:t>)</w:t>
      </w:r>
      <w:r w:rsidR="00F27EE7">
        <w:rPr>
          <w:rFonts w:hint="cs"/>
          <w:rtl/>
        </w:rPr>
        <w:t xml:space="preserve">، </w:t>
      </w:r>
    </w:p>
    <w:p w14:paraId="51AC1F41" w14:textId="321CBF2D" w:rsidR="00033F4C" w:rsidRDefault="00033F4C" w:rsidP="00F27EE7">
      <w:pPr>
        <w:rPr>
          <w:b/>
          <w:rtl/>
        </w:rPr>
      </w:pPr>
      <w:r>
        <w:rPr>
          <w:rFonts w:hint="cs"/>
          <w:rtl/>
        </w:rPr>
        <w:t>93- وقال الامام القرطبي المالكي (671 هـ) ما نصه</w:t>
      </w:r>
      <w:r w:rsidR="00A03C1E">
        <w:rPr>
          <w:rFonts w:hint="cs"/>
          <w:rtl/>
        </w:rPr>
        <w:t>: (</w:t>
      </w:r>
      <w:r>
        <w:rPr>
          <w:rFonts w:hint="cs"/>
          <w:rtl/>
        </w:rPr>
        <w:t>و "العليّ" يراد به علو القدر والمنزلة لا علو المكان</w:t>
      </w:r>
      <w:r w:rsidR="00F27EE7">
        <w:rPr>
          <w:rFonts w:hint="cs"/>
          <w:rtl/>
        </w:rPr>
        <w:t xml:space="preserve">، </w:t>
      </w:r>
      <w:r>
        <w:rPr>
          <w:rFonts w:hint="cs"/>
          <w:rtl/>
        </w:rPr>
        <w:t>لأن الله منزه عن التحيز</w:t>
      </w:r>
      <w:r w:rsidR="00A03C1E">
        <w:rPr>
          <w:rFonts w:hint="cs"/>
          <w:rtl/>
        </w:rPr>
        <w:t>)</w:t>
      </w:r>
      <w:r>
        <w:rPr>
          <w:rFonts w:hint="cs"/>
          <w:rtl/>
        </w:rPr>
        <w:t xml:space="preserve"> الجامع لأحكام القرءان سورة البقرة</w:t>
      </w:r>
      <w:r w:rsidR="00F27EE7">
        <w:rPr>
          <w:rFonts w:hint="cs"/>
          <w:rtl/>
        </w:rPr>
        <w:t xml:space="preserve">، </w:t>
      </w:r>
      <w:r>
        <w:rPr>
          <w:rFonts w:hint="cs"/>
          <w:rtl/>
        </w:rPr>
        <w:t>آية</w:t>
      </w:r>
      <w:r w:rsidR="00A03C1E">
        <w:rPr>
          <w:rFonts w:hint="cs"/>
          <w:rtl/>
        </w:rPr>
        <w:t xml:space="preserve">: </w:t>
      </w:r>
      <w:r>
        <w:rPr>
          <w:rFonts w:hint="cs"/>
          <w:rtl/>
        </w:rPr>
        <w:t>55 2 (3</w:t>
      </w:r>
      <w:r w:rsidR="00A03C1E">
        <w:rPr>
          <w:rFonts w:hint="cs"/>
          <w:rtl/>
        </w:rPr>
        <w:t xml:space="preserve">: </w:t>
      </w:r>
      <w:r>
        <w:rPr>
          <w:rFonts w:hint="cs"/>
          <w:rtl/>
        </w:rPr>
        <w:t>278</w:t>
      </w:r>
      <w:r w:rsidR="00A03C1E">
        <w:rPr>
          <w:rFonts w:hint="cs"/>
          <w:rtl/>
        </w:rPr>
        <w:t>)</w:t>
      </w:r>
      <w:r w:rsidR="00F27EE7">
        <w:rPr>
          <w:rFonts w:hint="cs"/>
          <w:rtl/>
        </w:rPr>
        <w:t xml:space="preserve">، </w:t>
      </w:r>
    </w:p>
    <w:p w14:paraId="5337EF22" w14:textId="4C03D25D" w:rsidR="00033F4C" w:rsidRDefault="00033F4C" w:rsidP="00F27EE7">
      <w:pPr>
        <w:rPr>
          <w:b/>
          <w:rtl/>
        </w:rPr>
      </w:pPr>
      <w:r>
        <w:rPr>
          <w:rFonts w:hint="cs"/>
          <w:rtl/>
        </w:rPr>
        <w:t>94- وقال أيضا</w:t>
      </w:r>
      <w:r w:rsidR="00A03C1E">
        <w:rPr>
          <w:rFonts w:hint="cs"/>
          <w:rtl/>
        </w:rPr>
        <w:t>:</w:t>
      </w:r>
      <w:r>
        <w:rPr>
          <w:rFonts w:hint="cs"/>
          <w:rtl/>
        </w:rPr>
        <w:t xml:space="preserve"> </w:t>
      </w:r>
      <w:r w:rsidR="00A03C1E">
        <w:rPr>
          <w:rFonts w:hint="cs"/>
          <w:rtl/>
        </w:rPr>
        <w:t>(</w:t>
      </w:r>
      <w:r>
        <w:rPr>
          <w:rFonts w:hint="cs"/>
          <w:rtl/>
        </w:rPr>
        <w:t>ومعنى "فَوْقَ عِبَادِهِ"(18</w:t>
      </w:r>
      <w:r w:rsidR="00A03C1E">
        <w:rPr>
          <w:rFonts w:hint="cs"/>
          <w:rtl/>
        </w:rPr>
        <w:t xml:space="preserve">: </w:t>
      </w:r>
      <w:r>
        <w:rPr>
          <w:rFonts w:hint="cs"/>
          <w:rtl/>
        </w:rPr>
        <w:t>سورة الأنعام) فوقية الاستعلاء بالقهر والغلبة عليهم</w:t>
      </w:r>
      <w:r w:rsidR="00F27EE7">
        <w:rPr>
          <w:rFonts w:hint="cs"/>
          <w:rtl/>
        </w:rPr>
        <w:t xml:space="preserve">، </w:t>
      </w:r>
      <w:r>
        <w:rPr>
          <w:rFonts w:hint="cs"/>
          <w:rtl/>
        </w:rPr>
        <w:t>أي هم تحت تسخيره لا فوقية مكان</w:t>
      </w:r>
      <w:r w:rsidR="00A03C1E">
        <w:rPr>
          <w:rFonts w:hint="cs"/>
          <w:rtl/>
        </w:rPr>
        <w:t>)</w:t>
      </w:r>
      <w:r>
        <w:rPr>
          <w:rFonts w:hint="cs"/>
          <w:rtl/>
        </w:rPr>
        <w:t xml:space="preserve"> المصدر السابق سورة الأنعام</w:t>
      </w:r>
      <w:r w:rsidR="00F27EE7">
        <w:rPr>
          <w:rFonts w:hint="cs"/>
          <w:rtl/>
        </w:rPr>
        <w:t xml:space="preserve">، </w:t>
      </w:r>
      <w:r>
        <w:rPr>
          <w:rFonts w:hint="cs"/>
          <w:rtl/>
        </w:rPr>
        <w:t>آية</w:t>
      </w:r>
      <w:r w:rsidR="00A03C1E">
        <w:rPr>
          <w:rFonts w:hint="cs"/>
          <w:rtl/>
        </w:rPr>
        <w:t xml:space="preserve">: </w:t>
      </w:r>
      <w:r>
        <w:rPr>
          <w:rFonts w:hint="cs"/>
          <w:rtl/>
        </w:rPr>
        <w:t>18 (6</w:t>
      </w:r>
      <w:r w:rsidR="00A03C1E">
        <w:rPr>
          <w:rFonts w:hint="cs"/>
          <w:rtl/>
        </w:rPr>
        <w:t xml:space="preserve">: </w:t>
      </w:r>
      <w:r>
        <w:rPr>
          <w:rFonts w:hint="cs"/>
          <w:rtl/>
        </w:rPr>
        <w:t>399</w:t>
      </w:r>
      <w:r w:rsidR="00A03C1E">
        <w:rPr>
          <w:rFonts w:hint="cs"/>
          <w:rtl/>
        </w:rPr>
        <w:t>)</w:t>
      </w:r>
      <w:r w:rsidR="00F27EE7">
        <w:rPr>
          <w:rFonts w:hint="cs"/>
          <w:rtl/>
        </w:rPr>
        <w:t xml:space="preserve">، </w:t>
      </w:r>
    </w:p>
    <w:p w14:paraId="23DDC21F" w14:textId="6A6B070D" w:rsidR="00033F4C" w:rsidRDefault="00033F4C" w:rsidP="00F27EE7">
      <w:pPr>
        <w:rPr>
          <w:b/>
          <w:rtl/>
        </w:rPr>
      </w:pPr>
      <w:r>
        <w:rPr>
          <w:rFonts w:hint="cs"/>
          <w:rtl/>
        </w:rPr>
        <w:t>95- وقال أيضا</w:t>
      </w:r>
      <w:r w:rsidR="00A03C1E">
        <w:rPr>
          <w:rFonts w:hint="cs"/>
          <w:rtl/>
        </w:rPr>
        <w:t>:</w:t>
      </w:r>
      <w:r>
        <w:rPr>
          <w:rFonts w:hint="cs"/>
          <w:rtl/>
        </w:rPr>
        <w:t xml:space="preserve"> </w:t>
      </w:r>
      <w:r w:rsidR="00A03C1E">
        <w:rPr>
          <w:rFonts w:hint="cs"/>
          <w:rtl/>
        </w:rPr>
        <w:t>(</w:t>
      </w:r>
      <w:r>
        <w:rPr>
          <w:rFonts w:hint="cs"/>
          <w:rtl/>
        </w:rPr>
        <w:t>والقاعدة تنزيهه - سبحانه وتعالى - عن الحركة والانتقال وشغل الأمكنة</w:t>
      </w:r>
      <w:r w:rsidR="00A03C1E">
        <w:rPr>
          <w:rFonts w:hint="cs"/>
          <w:rtl/>
        </w:rPr>
        <w:t>)</w:t>
      </w:r>
      <w:r>
        <w:rPr>
          <w:rFonts w:hint="cs"/>
          <w:rtl/>
        </w:rPr>
        <w:t xml:space="preserve"> المصدر السابق سورة الأنعام</w:t>
      </w:r>
      <w:r w:rsidR="00F27EE7">
        <w:rPr>
          <w:rFonts w:hint="cs"/>
          <w:rtl/>
        </w:rPr>
        <w:t xml:space="preserve">، </w:t>
      </w:r>
      <w:r>
        <w:rPr>
          <w:rFonts w:hint="cs"/>
          <w:rtl/>
        </w:rPr>
        <w:t>آية</w:t>
      </w:r>
      <w:r w:rsidR="00A03C1E">
        <w:rPr>
          <w:rFonts w:hint="cs"/>
          <w:rtl/>
        </w:rPr>
        <w:t xml:space="preserve">: </w:t>
      </w:r>
      <w:r>
        <w:rPr>
          <w:rFonts w:hint="cs"/>
          <w:rtl/>
        </w:rPr>
        <w:t>3 (6</w:t>
      </w:r>
      <w:r w:rsidR="00A03C1E">
        <w:rPr>
          <w:rFonts w:hint="cs"/>
          <w:rtl/>
        </w:rPr>
        <w:t xml:space="preserve">: </w:t>
      </w:r>
      <w:r>
        <w:rPr>
          <w:rFonts w:hint="cs"/>
          <w:rtl/>
        </w:rPr>
        <w:t>390</w:t>
      </w:r>
      <w:r w:rsidR="00A03C1E">
        <w:rPr>
          <w:rFonts w:hint="cs"/>
          <w:rtl/>
        </w:rPr>
        <w:t>)</w:t>
      </w:r>
      <w:r w:rsidR="00F27EE7">
        <w:rPr>
          <w:rFonts w:hint="cs"/>
          <w:rtl/>
        </w:rPr>
        <w:t xml:space="preserve">، </w:t>
      </w:r>
    </w:p>
    <w:p w14:paraId="0D6CDFC7" w14:textId="6F59A5D3" w:rsidR="00033F4C" w:rsidRDefault="00033F4C" w:rsidP="00F27EE7">
      <w:pPr>
        <w:rPr>
          <w:b/>
          <w:rtl/>
        </w:rPr>
      </w:pPr>
      <w:r>
        <w:rPr>
          <w:rFonts w:hint="cs"/>
          <w:rtl/>
        </w:rPr>
        <w:t>96 - وقال أيضّا عند تفسير" ءاية "أَوْ يَأْتِيَ رَبُّكَ أَوْ يَأْتِيَ بَعْضُ آيَاتِ رَبِّكَ "(158) سورة الأنعام ما نصه</w:t>
      </w:r>
      <w:r w:rsidR="00A03C1E">
        <w:rPr>
          <w:rFonts w:hint="cs"/>
          <w:rtl/>
        </w:rPr>
        <w:t>:</w:t>
      </w:r>
      <w:r>
        <w:rPr>
          <w:rFonts w:hint="cs"/>
          <w:rtl/>
        </w:rPr>
        <w:t xml:space="preserve"> </w:t>
      </w:r>
      <w:r w:rsidR="00A03C1E">
        <w:rPr>
          <w:rFonts w:hint="cs"/>
          <w:rtl/>
        </w:rPr>
        <w:t>(</w:t>
      </w:r>
      <w:r>
        <w:rPr>
          <w:rFonts w:hint="cs"/>
          <w:rtl/>
        </w:rPr>
        <w:t xml:space="preserve">وليس مجيئه تعالى حركة ولا انتقالا ولا زوالا لأن ذلك إنما يكون إذا كان </w:t>
      </w:r>
      <w:proofErr w:type="spellStart"/>
      <w:r>
        <w:rPr>
          <w:rFonts w:hint="cs"/>
          <w:rtl/>
        </w:rPr>
        <w:t>الجائي</w:t>
      </w:r>
      <w:proofErr w:type="spellEnd"/>
      <w:r>
        <w:rPr>
          <w:rFonts w:hint="cs"/>
          <w:rtl/>
        </w:rPr>
        <w:t xml:space="preserve"> جسما أو جوهرا</w:t>
      </w:r>
      <w:r w:rsidR="00A03C1E">
        <w:rPr>
          <w:rFonts w:hint="cs"/>
          <w:rtl/>
        </w:rPr>
        <w:t>)</w:t>
      </w:r>
      <w:r>
        <w:rPr>
          <w:rFonts w:hint="cs"/>
          <w:rtl/>
        </w:rPr>
        <w:t xml:space="preserve"> المصدر السابق سورة الأنعام ءاية</w:t>
      </w:r>
      <w:r w:rsidR="00A03C1E">
        <w:rPr>
          <w:rFonts w:hint="cs"/>
          <w:rtl/>
        </w:rPr>
        <w:t>:</w:t>
      </w:r>
      <w:r>
        <w:rPr>
          <w:rFonts w:hint="cs"/>
          <w:rtl/>
        </w:rPr>
        <w:t xml:space="preserve"> 158 (7</w:t>
      </w:r>
      <w:r w:rsidR="00A03C1E">
        <w:rPr>
          <w:rFonts w:hint="cs"/>
          <w:rtl/>
        </w:rPr>
        <w:t xml:space="preserve">: </w:t>
      </w:r>
      <w:r>
        <w:rPr>
          <w:rFonts w:hint="cs"/>
          <w:rtl/>
        </w:rPr>
        <w:t>145</w:t>
      </w:r>
      <w:r w:rsidR="00A03C1E">
        <w:rPr>
          <w:rFonts w:hint="cs"/>
          <w:rtl/>
        </w:rPr>
        <w:t>)</w:t>
      </w:r>
      <w:r w:rsidR="00F27EE7">
        <w:rPr>
          <w:rFonts w:hint="cs"/>
          <w:rtl/>
        </w:rPr>
        <w:t xml:space="preserve">، </w:t>
      </w:r>
    </w:p>
    <w:p w14:paraId="24D197D5" w14:textId="4DC33C11" w:rsidR="00033F4C" w:rsidRDefault="00033F4C" w:rsidP="00F27EE7">
      <w:pPr>
        <w:rPr>
          <w:b/>
          <w:rtl/>
        </w:rPr>
      </w:pPr>
      <w:r>
        <w:rPr>
          <w:rFonts w:hint="cs"/>
          <w:rtl/>
        </w:rPr>
        <w:t>97- وقال أيضّا</w:t>
      </w:r>
      <w:r w:rsidR="00A03C1E">
        <w:rPr>
          <w:rFonts w:hint="cs"/>
          <w:rtl/>
        </w:rPr>
        <w:t>:</w:t>
      </w:r>
      <w:r>
        <w:rPr>
          <w:rFonts w:hint="cs"/>
          <w:rtl/>
        </w:rPr>
        <w:t xml:space="preserve"> </w:t>
      </w:r>
      <w:r w:rsidR="00A03C1E">
        <w:rPr>
          <w:rFonts w:hint="cs"/>
          <w:rtl/>
        </w:rPr>
        <w:t>(</w:t>
      </w:r>
      <w:r>
        <w:rPr>
          <w:rFonts w:hint="cs"/>
          <w:rtl/>
        </w:rPr>
        <w:t>وقال أبو المعالي</w:t>
      </w:r>
      <w:r w:rsidR="00A03C1E">
        <w:rPr>
          <w:rFonts w:hint="cs"/>
          <w:rtl/>
        </w:rPr>
        <w:t>:</w:t>
      </w:r>
      <w:r>
        <w:rPr>
          <w:rFonts w:hint="cs"/>
          <w:rtl/>
        </w:rPr>
        <w:t xml:space="preserve"> قوله صلى الله عليه وسلم " لا تفضلوني على يونس بن متّى " المعنى فإني لم أكن وأنا في سدرة المنتهى بأقرب إلى الله منه وهو في قعر البحر في بطن الحوت. وهذا يدل على أن البارئ سبحانه وتعالى ليس في جهة</w:t>
      </w:r>
      <w:r w:rsidR="00A03C1E">
        <w:rPr>
          <w:rFonts w:hint="cs"/>
          <w:rtl/>
        </w:rPr>
        <w:t>)</w:t>
      </w:r>
      <w:r>
        <w:rPr>
          <w:rFonts w:hint="cs"/>
          <w:rtl/>
        </w:rPr>
        <w:t xml:space="preserve"> المصدر السابق سورة</w:t>
      </w:r>
      <w:r w:rsidR="00F27EE7">
        <w:rPr>
          <w:rFonts w:hint="cs"/>
          <w:rtl/>
        </w:rPr>
        <w:t xml:space="preserve">، </w:t>
      </w:r>
      <w:r>
        <w:rPr>
          <w:rFonts w:hint="cs"/>
          <w:rtl/>
        </w:rPr>
        <w:t>الأنبياء</w:t>
      </w:r>
      <w:r w:rsidR="00F27EE7">
        <w:rPr>
          <w:rFonts w:hint="cs"/>
          <w:rtl/>
        </w:rPr>
        <w:t xml:space="preserve">، </w:t>
      </w:r>
      <w:r>
        <w:rPr>
          <w:rFonts w:hint="cs"/>
          <w:rtl/>
        </w:rPr>
        <w:t>آية</w:t>
      </w:r>
      <w:r w:rsidR="00A03C1E">
        <w:rPr>
          <w:rFonts w:hint="cs"/>
          <w:rtl/>
        </w:rPr>
        <w:t xml:space="preserve">: </w:t>
      </w:r>
      <w:r>
        <w:rPr>
          <w:rFonts w:hint="cs"/>
          <w:rtl/>
        </w:rPr>
        <w:t>87 (1 1</w:t>
      </w:r>
      <w:r w:rsidR="00A03C1E">
        <w:rPr>
          <w:rFonts w:hint="cs"/>
          <w:rtl/>
        </w:rPr>
        <w:t>:</w:t>
      </w:r>
      <w:r>
        <w:rPr>
          <w:rFonts w:hint="cs"/>
          <w:rtl/>
        </w:rPr>
        <w:t xml:space="preserve"> 333-334).</w:t>
      </w:r>
      <w:r w:rsidR="00F27EE7">
        <w:rPr>
          <w:rFonts w:hint="cs"/>
          <w:rtl/>
        </w:rPr>
        <w:t xml:space="preserve">، </w:t>
      </w:r>
    </w:p>
    <w:p w14:paraId="17BA853F" w14:textId="3EFB7D70" w:rsidR="00033F4C" w:rsidRDefault="00033F4C" w:rsidP="00F27EE7">
      <w:pPr>
        <w:rPr>
          <w:b/>
          <w:rtl/>
        </w:rPr>
      </w:pPr>
      <w:r>
        <w:rPr>
          <w:rFonts w:hint="cs"/>
          <w:rtl/>
        </w:rPr>
        <w:t>98- وقال أيضا في تفسير آية</w:t>
      </w:r>
      <w:r w:rsidR="00A03C1E">
        <w:rPr>
          <w:rFonts w:hint="cs"/>
          <w:rtl/>
        </w:rPr>
        <w:t>:</w:t>
      </w:r>
      <w:r>
        <w:rPr>
          <w:rFonts w:hint="cs"/>
          <w:rtl/>
        </w:rPr>
        <w:t>" وَجَاء رَبُّكَ وَالْمَلَكُ صَفًّا صَفًّا"(22) سورة الفجر ما نصه</w:t>
      </w:r>
      <w:r w:rsidR="00A03C1E">
        <w:rPr>
          <w:rFonts w:hint="cs"/>
          <w:rtl/>
        </w:rPr>
        <w:t>:</w:t>
      </w:r>
      <w:r>
        <w:rPr>
          <w:rFonts w:hint="cs"/>
          <w:rtl/>
        </w:rPr>
        <w:br/>
        <w:t> </w:t>
      </w:r>
      <w:r w:rsidR="00A03C1E">
        <w:rPr>
          <w:rFonts w:hint="cs"/>
          <w:rtl/>
        </w:rPr>
        <w:t>(</w:t>
      </w:r>
      <w:r>
        <w:rPr>
          <w:rFonts w:hint="cs"/>
          <w:rtl/>
        </w:rPr>
        <w:t>والله جل ثناؤه لا يوصف بالتحول من مكان إلى مكان</w:t>
      </w:r>
      <w:r w:rsidR="00F27EE7">
        <w:rPr>
          <w:rFonts w:hint="cs"/>
          <w:rtl/>
        </w:rPr>
        <w:t xml:space="preserve">، </w:t>
      </w:r>
      <w:r>
        <w:rPr>
          <w:rFonts w:hint="cs"/>
          <w:rtl/>
        </w:rPr>
        <w:t xml:space="preserve">وأنَّى له التحول والانتقال ولا مكان له ولا </w:t>
      </w:r>
      <w:r>
        <w:rPr>
          <w:rFonts w:hint="cs"/>
          <w:rtl/>
        </w:rPr>
        <w:lastRenderedPageBreak/>
        <w:t>أوان</w:t>
      </w:r>
      <w:r w:rsidR="00F27EE7">
        <w:rPr>
          <w:rFonts w:hint="cs"/>
          <w:rtl/>
        </w:rPr>
        <w:t xml:space="preserve">، </w:t>
      </w:r>
      <w:r>
        <w:rPr>
          <w:rFonts w:hint="cs"/>
          <w:rtl/>
        </w:rPr>
        <w:t>ولا يجري عليه وقت ولا زمان</w:t>
      </w:r>
      <w:r w:rsidR="00F27EE7">
        <w:rPr>
          <w:rFonts w:hint="cs"/>
          <w:rtl/>
        </w:rPr>
        <w:t xml:space="preserve">، </w:t>
      </w:r>
      <w:r>
        <w:rPr>
          <w:rFonts w:hint="cs"/>
          <w:rtl/>
        </w:rPr>
        <w:t>لأن في جريان الوقت على الشيء فوت الأوقات</w:t>
      </w:r>
      <w:r w:rsidR="00F27EE7">
        <w:rPr>
          <w:rFonts w:hint="cs"/>
          <w:rtl/>
        </w:rPr>
        <w:t xml:space="preserve">، </w:t>
      </w:r>
      <w:r>
        <w:rPr>
          <w:rFonts w:hint="cs"/>
          <w:rtl/>
        </w:rPr>
        <w:t>ومن فاته شيء فهو عاجز</w:t>
      </w:r>
      <w:r w:rsidR="00A03C1E">
        <w:rPr>
          <w:rFonts w:hint="cs"/>
          <w:rtl/>
        </w:rPr>
        <w:t>)</w:t>
      </w:r>
      <w:r>
        <w:rPr>
          <w:rFonts w:hint="cs"/>
          <w:rtl/>
        </w:rPr>
        <w:t xml:space="preserve"> المصدر السابق سورة الفجر</w:t>
      </w:r>
      <w:r w:rsidR="00F27EE7">
        <w:rPr>
          <w:rFonts w:hint="cs"/>
          <w:rtl/>
        </w:rPr>
        <w:t xml:space="preserve">، </w:t>
      </w:r>
      <w:r>
        <w:rPr>
          <w:rFonts w:hint="cs"/>
          <w:rtl/>
        </w:rPr>
        <w:t>آية</w:t>
      </w:r>
      <w:r w:rsidR="00A03C1E">
        <w:rPr>
          <w:rFonts w:hint="cs"/>
          <w:rtl/>
        </w:rPr>
        <w:t xml:space="preserve">: </w:t>
      </w:r>
      <w:r>
        <w:rPr>
          <w:rFonts w:hint="cs"/>
          <w:rtl/>
        </w:rPr>
        <w:t>22 (20</w:t>
      </w:r>
      <w:r w:rsidR="00A03C1E">
        <w:rPr>
          <w:rFonts w:hint="cs"/>
          <w:rtl/>
        </w:rPr>
        <w:t xml:space="preserve">: </w:t>
      </w:r>
      <w:r>
        <w:rPr>
          <w:rFonts w:hint="cs"/>
          <w:rtl/>
        </w:rPr>
        <w:t>55)</w:t>
      </w:r>
      <w:r w:rsidR="00F27EE7">
        <w:rPr>
          <w:rFonts w:hint="cs"/>
          <w:rtl/>
        </w:rPr>
        <w:t xml:space="preserve">، </w:t>
      </w:r>
    </w:p>
    <w:p w14:paraId="69968492" w14:textId="18EE4597" w:rsidR="00033F4C" w:rsidRDefault="00033F4C" w:rsidP="00F27EE7">
      <w:pPr>
        <w:rPr>
          <w:b/>
          <w:rtl/>
        </w:rPr>
      </w:pPr>
      <w:r>
        <w:rPr>
          <w:rFonts w:hint="cs"/>
          <w:rtl/>
        </w:rPr>
        <w:t>99- وقال أيضا عند تفسير قوله تعالى</w:t>
      </w:r>
      <w:r w:rsidR="00A03C1E">
        <w:rPr>
          <w:rFonts w:hint="cs"/>
          <w:rtl/>
        </w:rPr>
        <w:t>:</w:t>
      </w:r>
      <w:r>
        <w:rPr>
          <w:rFonts w:hint="cs"/>
          <w:rtl/>
        </w:rPr>
        <w:t>" أَأَمِنتُم مَّن فِي السَّمَاء أَن يَخْسِفَ بِكُمُ الأَرْضَ"(16) سورة الملك ما نصه</w:t>
      </w:r>
      <w:r w:rsidR="00A03C1E">
        <w:rPr>
          <w:rFonts w:hint="cs"/>
          <w:rtl/>
        </w:rPr>
        <w:t>:</w:t>
      </w:r>
      <w:r>
        <w:rPr>
          <w:rFonts w:hint="cs"/>
          <w:rtl/>
        </w:rPr>
        <w:t xml:space="preserve"> </w:t>
      </w:r>
      <w:r w:rsidR="00A03C1E">
        <w:rPr>
          <w:rFonts w:hint="cs"/>
          <w:rtl/>
        </w:rPr>
        <w:t>(</w:t>
      </w:r>
      <w:r>
        <w:rPr>
          <w:rFonts w:hint="cs"/>
          <w:rtl/>
        </w:rPr>
        <w:t>والمراد بها توقيره وتنزيهه عن السفل والتحت</w:t>
      </w:r>
      <w:r w:rsidR="00F27EE7">
        <w:rPr>
          <w:rFonts w:hint="cs"/>
          <w:rtl/>
        </w:rPr>
        <w:t xml:space="preserve">، </w:t>
      </w:r>
      <w:r>
        <w:rPr>
          <w:rFonts w:hint="cs"/>
          <w:rtl/>
        </w:rPr>
        <w:t xml:space="preserve">ووصفه بالعلوِّ والعظمة لا بالأماكن والجهات والحدود لأنها صفات </w:t>
      </w:r>
      <w:proofErr w:type="gramStart"/>
      <w:r>
        <w:rPr>
          <w:rFonts w:hint="cs"/>
          <w:rtl/>
        </w:rPr>
        <w:t>الأجسام .</w:t>
      </w:r>
      <w:proofErr w:type="gramEnd"/>
      <w:r>
        <w:rPr>
          <w:rFonts w:hint="cs"/>
          <w:rtl/>
        </w:rPr>
        <w:t xml:space="preserve"> وإنما ترفع الأيدي بالدعاء إلى السماء لأن السماء مهبط الوحي ومنزل القطر ومحل القُدس ومعدن المطهرين من الملائكة</w:t>
      </w:r>
      <w:r w:rsidR="00F27EE7">
        <w:rPr>
          <w:rFonts w:hint="cs"/>
          <w:rtl/>
        </w:rPr>
        <w:t xml:space="preserve">، </w:t>
      </w:r>
      <w:r>
        <w:rPr>
          <w:rFonts w:hint="cs"/>
          <w:rtl/>
        </w:rPr>
        <w:t>واليها ترفع أعمال العباد</w:t>
      </w:r>
      <w:r w:rsidR="00F27EE7">
        <w:rPr>
          <w:rFonts w:hint="cs"/>
          <w:rtl/>
        </w:rPr>
        <w:t xml:space="preserve">، </w:t>
      </w:r>
      <w:r>
        <w:rPr>
          <w:rFonts w:hint="cs"/>
          <w:rtl/>
        </w:rPr>
        <w:t>وفوقها عرشه وجنته</w:t>
      </w:r>
      <w:r w:rsidR="00F27EE7">
        <w:rPr>
          <w:rFonts w:hint="cs"/>
          <w:rtl/>
        </w:rPr>
        <w:t xml:space="preserve">، </w:t>
      </w:r>
      <w:r>
        <w:rPr>
          <w:rFonts w:hint="cs"/>
          <w:rtl/>
        </w:rPr>
        <w:t>كما جعل الله الكعبة قِبلة للدعاء والصلاة</w:t>
      </w:r>
      <w:r w:rsidR="00F27EE7">
        <w:rPr>
          <w:rFonts w:hint="cs"/>
          <w:rtl/>
        </w:rPr>
        <w:t xml:space="preserve">، </w:t>
      </w:r>
      <w:r>
        <w:rPr>
          <w:rFonts w:hint="cs"/>
          <w:rtl/>
        </w:rPr>
        <w:t>ولأنه خلق الأمكنة وهو غير محتاج إليها</w:t>
      </w:r>
      <w:r w:rsidR="00F27EE7">
        <w:rPr>
          <w:rFonts w:hint="cs"/>
          <w:rtl/>
        </w:rPr>
        <w:t xml:space="preserve">، </w:t>
      </w:r>
      <w:r>
        <w:rPr>
          <w:rFonts w:hint="cs"/>
          <w:rtl/>
        </w:rPr>
        <w:t>وكان في أزله قبل خلق المكان والزمان ولا مكان له ولا زمان</w:t>
      </w:r>
      <w:r w:rsidR="00F27EE7">
        <w:rPr>
          <w:rFonts w:hint="cs"/>
          <w:rtl/>
        </w:rPr>
        <w:t xml:space="preserve">، </w:t>
      </w:r>
      <w:r>
        <w:rPr>
          <w:rFonts w:hint="cs"/>
          <w:rtl/>
        </w:rPr>
        <w:t>وهو الآن على ما عليه كان</w:t>
      </w:r>
      <w:r w:rsidR="00A03C1E">
        <w:rPr>
          <w:rFonts w:hint="cs"/>
          <w:rtl/>
        </w:rPr>
        <w:t>)</w:t>
      </w:r>
      <w:r>
        <w:rPr>
          <w:rFonts w:hint="cs"/>
          <w:rtl/>
        </w:rPr>
        <w:t xml:space="preserve"> المصدر السابق سورة الملك</w:t>
      </w:r>
      <w:r w:rsidR="00F27EE7">
        <w:rPr>
          <w:rFonts w:hint="cs"/>
          <w:rtl/>
        </w:rPr>
        <w:t xml:space="preserve">، </w:t>
      </w:r>
      <w:r>
        <w:rPr>
          <w:rFonts w:hint="cs"/>
          <w:rtl/>
        </w:rPr>
        <w:t>آية</w:t>
      </w:r>
      <w:r w:rsidR="00A03C1E">
        <w:rPr>
          <w:rFonts w:hint="cs"/>
          <w:rtl/>
        </w:rPr>
        <w:t xml:space="preserve">: </w:t>
      </w:r>
      <w:r>
        <w:rPr>
          <w:rFonts w:hint="cs"/>
          <w:rtl/>
        </w:rPr>
        <w:t>16 (18</w:t>
      </w:r>
      <w:r w:rsidR="00A03C1E">
        <w:rPr>
          <w:rFonts w:hint="cs"/>
          <w:rtl/>
        </w:rPr>
        <w:t xml:space="preserve">: </w:t>
      </w:r>
      <w:r>
        <w:rPr>
          <w:rFonts w:hint="cs"/>
          <w:rtl/>
        </w:rPr>
        <w:t>216)</w:t>
      </w:r>
      <w:r w:rsidR="00F27EE7">
        <w:rPr>
          <w:rFonts w:hint="cs"/>
          <w:rtl/>
        </w:rPr>
        <w:t xml:space="preserve">، </w:t>
      </w:r>
    </w:p>
    <w:p w14:paraId="4E68C834" w14:textId="2E85C75E" w:rsidR="00033F4C" w:rsidRDefault="00033F4C" w:rsidP="00F27EE7">
      <w:pPr>
        <w:rPr>
          <w:b/>
          <w:rtl/>
        </w:rPr>
      </w:pPr>
      <w:r>
        <w:rPr>
          <w:rFonts w:hint="cs"/>
          <w:rtl/>
        </w:rPr>
        <w:t>100- وقال الشيخ ضياء الدين أبو العباس أحمد بن محمد بن عمر ابن يوسف بن عمر بن عبد المنعم القرطبي (672 هـ) في الرد على المبتدعة المجسمة مُبيِّنّا عقيدة أهل السنة ما نصه</w:t>
      </w:r>
      <w:r w:rsidR="00A03C1E">
        <w:rPr>
          <w:rFonts w:hint="cs"/>
          <w:rtl/>
        </w:rPr>
        <w:t>:</w:t>
      </w:r>
      <w:r>
        <w:rPr>
          <w:rFonts w:hint="cs"/>
          <w:rtl/>
        </w:rPr>
        <w:t xml:space="preserve"> </w:t>
      </w:r>
      <w:r w:rsidR="00A03C1E">
        <w:rPr>
          <w:rFonts w:hint="cs"/>
          <w:rtl/>
        </w:rPr>
        <w:t>(</w:t>
      </w:r>
      <w:r>
        <w:rPr>
          <w:rFonts w:hint="cs"/>
          <w:rtl/>
        </w:rPr>
        <w:t xml:space="preserve">هو الله لا أيـن ولا كـيـف عنـده ولا حَدَّ </w:t>
      </w:r>
      <w:proofErr w:type="spellStart"/>
      <w:r>
        <w:rPr>
          <w:rFonts w:hint="cs"/>
          <w:rtl/>
        </w:rPr>
        <w:t>يحويه</w:t>
      </w:r>
      <w:proofErr w:type="spellEnd"/>
      <w:r>
        <w:rPr>
          <w:rFonts w:hint="cs"/>
          <w:rtl/>
        </w:rPr>
        <w:t xml:space="preserve"> ولا حصرَ ذي حَدِّ ولا القُرْبُ في الأدنى ولا البعدُ والنَّوى يخالف حالا منه في القُرب والبُعْدِ</w:t>
      </w:r>
      <w:r w:rsidR="00A03C1E">
        <w:rPr>
          <w:rFonts w:hint="cs"/>
          <w:rtl/>
        </w:rPr>
        <w:t>)</w:t>
      </w:r>
      <w:r>
        <w:rPr>
          <w:rFonts w:hint="cs"/>
          <w:rtl/>
        </w:rPr>
        <w:t xml:space="preserve"> طبقات الشافعية</w:t>
      </w:r>
      <w:r w:rsidR="00A03C1E">
        <w:rPr>
          <w:rFonts w:hint="cs"/>
          <w:rtl/>
        </w:rPr>
        <w:t>:</w:t>
      </w:r>
      <w:r>
        <w:rPr>
          <w:rFonts w:hint="cs"/>
          <w:rtl/>
        </w:rPr>
        <w:t xml:space="preserve"> ترجمة أبي الحسن الأشعري (3</w:t>
      </w:r>
      <w:r w:rsidR="00A03C1E">
        <w:rPr>
          <w:rFonts w:hint="cs"/>
          <w:rtl/>
        </w:rPr>
        <w:t xml:space="preserve">: </w:t>
      </w:r>
      <w:r>
        <w:rPr>
          <w:rFonts w:hint="cs"/>
          <w:rtl/>
        </w:rPr>
        <w:t>428)</w:t>
      </w:r>
      <w:r w:rsidR="00F27EE7">
        <w:rPr>
          <w:rFonts w:hint="cs"/>
          <w:rtl/>
        </w:rPr>
        <w:t xml:space="preserve">، </w:t>
      </w:r>
    </w:p>
    <w:p w14:paraId="24D553B3" w14:textId="36D7342E" w:rsidR="00033F4C" w:rsidRDefault="00033F4C" w:rsidP="00F27EE7">
      <w:pPr>
        <w:rPr>
          <w:rtl/>
        </w:rPr>
      </w:pPr>
      <w:r>
        <w:rPr>
          <w:rFonts w:hint="cs"/>
          <w:rtl/>
        </w:rPr>
        <w:t>101- وقال الامام النووي (676) ما نصه</w:t>
      </w:r>
      <w:r w:rsidR="00A03C1E">
        <w:rPr>
          <w:rFonts w:hint="cs"/>
          <w:rtl/>
        </w:rPr>
        <w:t>: (</w:t>
      </w:r>
      <w:r>
        <w:rPr>
          <w:rFonts w:hint="cs"/>
          <w:rtl/>
        </w:rPr>
        <w:t xml:space="preserve">إن الله تعالى ليس كمثله </w:t>
      </w:r>
      <w:proofErr w:type="gramStart"/>
      <w:r>
        <w:rPr>
          <w:rFonts w:hint="cs"/>
          <w:rtl/>
        </w:rPr>
        <w:t>شيء ,</w:t>
      </w:r>
      <w:proofErr w:type="gramEnd"/>
      <w:r>
        <w:rPr>
          <w:rFonts w:hint="cs"/>
          <w:rtl/>
        </w:rPr>
        <w:t xml:space="preserve"> منزه عن التجسيم والانتقال والتحيز في جهة وعن سائر صفات المخلوق</w:t>
      </w:r>
      <w:r w:rsidR="00A03C1E">
        <w:rPr>
          <w:rFonts w:hint="cs"/>
          <w:rtl/>
        </w:rPr>
        <w:t>)</w:t>
      </w:r>
      <w:r>
        <w:rPr>
          <w:rFonts w:hint="cs"/>
          <w:rtl/>
        </w:rPr>
        <w:t xml:space="preserve"> شرح صحيح مسلم (19</w:t>
      </w:r>
      <w:r w:rsidR="00A03C1E">
        <w:rPr>
          <w:rFonts w:hint="cs"/>
          <w:rtl/>
        </w:rPr>
        <w:t>:</w:t>
      </w:r>
      <w:r>
        <w:rPr>
          <w:rFonts w:hint="cs"/>
          <w:rtl/>
        </w:rPr>
        <w:t xml:space="preserve"> 3</w:t>
      </w:r>
      <w:r w:rsidR="00A03C1E">
        <w:rPr>
          <w:rFonts w:hint="cs"/>
          <w:rtl/>
        </w:rPr>
        <w:t>)</w:t>
      </w:r>
      <w:r w:rsidR="00F27EE7">
        <w:rPr>
          <w:rFonts w:hint="cs"/>
          <w:rtl/>
        </w:rPr>
        <w:t xml:space="preserve">، </w:t>
      </w:r>
    </w:p>
    <w:p w14:paraId="26F8C794" w14:textId="42D6CEE1" w:rsidR="00033F4C" w:rsidRDefault="00033F4C" w:rsidP="00F27EE7">
      <w:pPr>
        <w:rPr>
          <w:b/>
          <w:rtl/>
        </w:rPr>
      </w:pPr>
      <w:r>
        <w:rPr>
          <w:rFonts w:hint="cs"/>
          <w:rtl/>
        </w:rPr>
        <w:t>102- وقال زكريا بن محمد الأنصاري القزويني (82ه هـ) وهو مؤرخ جغرافي من القضاة رحل إلى الشام والعراق وولي قضاء واسط أيام المعتصم العباسي</w:t>
      </w:r>
      <w:r w:rsidR="00F27EE7">
        <w:rPr>
          <w:rFonts w:hint="cs"/>
          <w:rtl/>
        </w:rPr>
        <w:t xml:space="preserve">، </w:t>
      </w:r>
      <w:r>
        <w:rPr>
          <w:rFonts w:hint="cs"/>
          <w:rtl/>
        </w:rPr>
        <w:t>وهو صاحب كتاب (عجائب المخلوقات " ما نصه</w:t>
      </w:r>
      <w:r w:rsidR="00A03C1E">
        <w:rPr>
          <w:rFonts w:hint="cs"/>
          <w:rtl/>
        </w:rPr>
        <w:t>:</w:t>
      </w:r>
      <w:r>
        <w:rPr>
          <w:rFonts w:hint="cs"/>
          <w:rtl/>
        </w:rPr>
        <w:br/>
        <w:t> </w:t>
      </w:r>
      <w:r w:rsidR="00A03C1E">
        <w:rPr>
          <w:rFonts w:hint="cs"/>
          <w:rtl/>
        </w:rPr>
        <w:t>(</w:t>
      </w:r>
      <w:r>
        <w:rPr>
          <w:rFonts w:hint="cs"/>
          <w:rtl/>
        </w:rPr>
        <w:t>التوحيد</w:t>
      </w:r>
      <w:r w:rsidR="00A03C1E">
        <w:rPr>
          <w:rFonts w:hint="cs"/>
          <w:rtl/>
        </w:rPr>
        <w:t>:</w:t>
      </w:r>
      <w:r>
        <w:rPr>
          <w:rFonts w:hint="cs"/>
          <w:rtl/>
        </w:rPr>
        <w:t xml:space="preserve"> أن يعلم أن الله واحد قديم</w:t>
      </w:r>
      <w:r w:rsidR="00F27EE7">
        <w:rPr>
          <w:rFonts w:hint="cs"/>
          <w:rtl/>
        </w:rPr>
        <w:t xml:space="preserve">، </w:t>
      </w:r>
      <w:r>
        <w:rPr>
          <w:rFonts w:hint="cs"/>
          <w:rtl/>
        </w:rPr>
        <w:t>لم يزل ولا يزال</w:t>
      </w:r>
      <w:r w:rsidR="00F27EE7">
        <w:rPr>
          <w:rFonts w:hint="cs"/>
          <w:rtl/>
        </w:rPr>
        <w:t xml:space="preserve">، </w:t>
      </w:r>
      <w:r>
        <w:rPr>
          <w:rFonts w:hint="cs"/>
          <w:rtl/>
        </w:rPr>
        <w:t>كان ولا مكان وهو الآن على ما عليه</w:t>
      </w:r>
      <w:r w:rsidR="00F27EE7">
        <w:rPr>
          <w:rFonts w:hint="cs"/>
          <w:rtl/>
        </w:rPr>
        <w:t xml:space="preserve">، </w:t>
      </w:r>
      <w:r>
        <w:rPr>
          <w:rFonts w:hint="cs"/>
          <w:rtl/>
        </w:rPr>
        <w:t>كان عالم بعلم أزلي</w:t>
      </w:r>
      <w:r w:rsidR="00F27EE7">
        <w:rPr>
          <w:rFonts w:hint="cs"/>
          <w:rtl/>
        </w:rPr>
        <w:t xml:space="preserve">، </w:t>
      </w:r>
      <w:r>
        <w:rPr>
          <w:rFonts w:hint="cs"/>
          <w:rtl/>
        </w:rPr>
        <w:t>قادر بقدرة أزلية</w:t>
      </w:r>
      <w:r w:rsidR="00A03C1E">
        <w:rPr>
          <w:rFonts w:hint="cs"/>
          <w:rtl/>
        </w:rPr>
        <w:t>)</w:t>
      </w:r>
      <w:r>
        <w:rPr>
          <w:rFonts w:hint="cs"/>
          <w:rtl/>
        </w:rPr>
        <w:t xml:space="preserve"> مفيد العلوم (ص 24)</w:t>
      </w:r>
      <w:r w:rsidR="00F27EE7">
        <w:rPr>
          <w:rFonts w:hint="cs"/>
          <w:rtl/>
        </w:rPr>
        <w:t xml:space="preserve">، </w:t>
      </w:r>
    </w:p>
    <w:p w14:paraId="310D5288" w14:textId="2870DD82" w:rsidR="00033F4C" w:rsidRDefault="00033F4C" w:rsidP="00F27EE7">
      <w:pPr>
        <w:rPr>
          <w:b/>
          <w:rtl/>
        </w:rPr>
      </w:pPr>
      <w:r>
        <w:rPr>
          <w:rFonts w:hint="cs"/>
          <w:rtl/>
        </w:rPr>
        <w:t>103- وقال العلامة الأصولي الشيخ أحمد بن إدريس القَرَافي المالكي المصري (684 هـ) أحد فقهاء المالكية ما نصه</w:t>
      </w:r>
      <w:r w:rsidR="00A03C1E">
        <w:rPr>
          <w:rFonts w:hint="cs"/>
          <w:rtl/>
        </w:rPr>
        <w:t>:</w:t>
      </w:r>
      <w:r>
        <w:rPr>
          <w:rFonts w:hint="cs"/>
          <w:rtl/>
        </w:rPr>
        <w:t xml:space="preserve"> </w:t>
      </w:r>
      <w:r w:rsidR="00A03C1E">
        <w:rPr>
          <w:rFonts w:hint="cs"/>
          <w:rtl/>
        </w:rPr>
        <w:t>(</w:t>
      </w:r>
      <w:r>
        <w:rPr>
          <w:rFonts w:hint="cs"/>
          <w:rtl/>
        </w:rPr>
        <w:t>وهو - أي الله - ليس في جهة</w:t>
      </w:r>
      <w:r w:rsidR="00F27EE7">
        <w:rPr>
          <w:rFonts w:hint="cs"/>
          <w:rtl/>
        </w:rPr>
        <w:t xml:space="preserve">، </w:t>
      </w:r>
      <w:r>
        <w:rPr>
          <w:rFonts w:hint="cs"/>
          <w:rtl/>
        </w:rPr>
        <w:t>ونراه نحن وهو ليس في جهة</w:t>
      </w:r>
      <w:r w:rsidR="00A03C1E">
        <w:rPr>
          <w:rFonts w:hint="cs"/>
          <w:rtl/>
        </w:rPr>
        <w:t>)</w:t>
      </w:r>
      <w:r>
        <w:rPr>
          <w:rFonts w:hint="cs"/>
          <w:rtl/>
        </w:rPr>
        <w:t xml:space="preserve"> الأجوبة الفاخرة (ص 93)</w:t>
      </w:r>
      <w:r w:rsidR="00F27EE7">
        <w:rPr>
          <w:rFonts w:hint="cs"/>
          <w:rtl/>
        </w:rPr>
        <w:t xml:space="preserve">، </w:t>
      </w:r>
    </w:p>
    <w:p w14:paraId="6723F61C" w14:textId="4BE3E8DE" w:rsidR="00033F4C" w:rsidRDefault="00033F4C" w:rsidP="00F27EE7">
      <w:pPr>
        <w:rPr>
          <w:b/>
          <w:rtl/>
        </w:rPr>
      </w:pPr>
      <w:r>
        <w:rPr>
          <w:rFonts w:hint="cs"/>
          <w:rtl/>
        </w:rPr>
        <w:lastRenderedPageBreak/>
        <w:t> 104- وقال الإمام القرافي</w:t>
      </w:r>
      <w:r w:rsidR="00A03C1E">
        <w:rPr>
          <w:rFonts w:hint="cs"/>
          <w:rtl/>
        </w:rPr>
        <w:t>: (</w:t>
      </w:r>
      <w:r>
        <w:rPr>
          <w:rFonts w:hint="cs"/>
          <w:rtl/>
        </w:rPr>
        <w:t>وقال بعض الفضلاء</w:t>
      </w:r>
      <w:r w:rsidR="00A03C1E">
        <w:rPr>
          <w:rFonts w:hint="cs"/>
          <w:rtl/>
        </w:rPr>
        <w:t>:</w:t>
      </w:r>
      <w:r>
        <w:rPr>
          <w:rFonts w:hint="cs"/>
          <w:rtl/>
        </w:rPr>
        <w:t xml:space="preserve"> هذا إنما يلزمهم إذا لم يصرحوا بأنه ليس كمثله شيء وبغير ذلك من النصوص النافية للجهة</w:t>
      </w:r>
      <w:r w:rsidR="00F27EE7">
        <w:rPr>
          <w:rFonts w:hint="cs"/>
          <w:rtl/>
        </w:rPr>
        <w:t xml:space="preserve">، </w:t>
      </w:r>
      <w:r>
        <w:rPr>
          <w:rFonts w:hint="cs"/>
          <w:rtl/>
        </w:rPr>
        <w:t>وإنما قصدهم إجراء النصوص كما جاءت من غير تأويل</w:t>
      </w:r>
      <w:r w:rsidR="00F27EE7">
        <w:rPr>
          <w:rFonts w:hint="cs"/>
          <w:rtl/>
        </w:rPr>
        <w:t xml:space="preserve">، </w:t>
      </w:r>
      <w:r>
        <w:rPr>
          <w:rFonts w:hint="cs"/>
          <w:rtl/>
        </w:rPr>
        <w:t>ويقولون لها معان لا ندركها</w:t>
      </w:r>
      <w:r w:rsidR="00F27EE7">
        <w:rPr>
          <w:rFonts w:hint="cs"/>
          <w:rtl/>
        </w:rPr>
        <w:t xml:space="preserve">، </w:t>
      </w:r>
      <w:r>
        <w:rPr>
          <w:rFonts w:hint="cs"/>
          <w:rtl/>
        </w:rPr>
        <w:t xml:space="preserve">ويقولون هذا استواء لا يشبه </w:t>
      </w:r>
      <w:proofErr w:type="spellStart"/>
      <w:r>
        <w:rPr>
          <w:rFonts w:hint="cs"/>
          <w:rtl/>
        </w:rPr>
        <w:t>الاستواءات</w:t>
      </w:r>
      <w:proofErr w:type="spellEnd"/>
      <w:r w:rsidR="00F27EE7">
        <w:rPr>
          <w:rFonts w:hint="cs"/>
          <w:rtl/>
        </w:rPr>
        <w:t xml:space="preserve">، </w:t>
      </w:r>
      <w:r>
        <w:rPr>
          <w:rFonts w:hint="cs"/>
          <w:rtl/>
        </w:rPr>
        <w:t>كما أن ذاته لا تشبه الذوات</w:t>
      </w:r>
      <w:r w:rsidR="00F27EE7">
        <w:rPr>
          <w:rFonts w:hint="cs"/>
          <w:rtl/>
        </w:rPr>
        <w:t xml:space="preserve">، </w:t>
      </w:r>
      <w:r>
        <w:rPr>
          <w:rFonts w:hint="cs"/>
          <w:rtl/>
        </w:rPr>
        <w:t xml:space="preserve">فكذلك يكون فوق </w:t>
      </w:r>
      <w:proofErr w:type="spellStart"/>
      <w:r>
        <w:rPr>
          <w:rFonts w:hint="cs"/>
          <w:rtl/>
        </w:rPr>
        <w:t>سماواته</w:t>
      </w:r>
      <w:proofErr w:type="spellEnd"/>
      <w:r>
        <w:rPr>
          <w:rFonts w:hint="cs"/>
          <w:rtl/>
        </w:rPr>
        <w:t xml:space="preserve"> دون أرضه فوقية لا تشبه الفوقيات. وهذا أقرب لمناصب العلماء من القول بالجهة</w:t>
      </w:r>
      <w:r w:rsidR="00A03C1E">
        <w:rPr>
          <w:rFonts w:hint="cs"/>
          <w:rtl/>
        </w:rPr>
        <w:t>)</w:t>
      </w:r>
      <w:r>
        <w:rPr>
          <w:rFonts w:hint="cs"/>
          <w:rtl/>
        </w:rPr>
        <w:t xml:space="preserve"> وانظر كلام الإمام القرافي الأشعري في كتابه الذخيرة </w:t>
      </w:r>
      <w:r w:rsidR="00A03C1E">
        <w:rPr>
          <w:rFonts w:hint="cs"/>
          <w:rtl/>
        </w:rPr>
        <w:t>(</w:t>
      </w:r>
      <w:r>
        <w:rPr>
          <w:rFonts w:hint="cs"/>
          <w:rtl/>
        </w:rPr>
        <w:t>13</w:t>
      </w:r>
      <w:r w:rsidR="00A03C1E">
        <w:rPr>
          <w:rFonts w:hint="cs"/>
          <w:rtl/>
        </w:rPr>
        <w:t xml:space="preserve">: </w:t>
      </w:r>
      <w:r>
        <w:rPr>
          <w:rFonts w:hint="cs"/>
          <w:rtl/>
        </w:rPr>
        <w:t>242 – 243</w:t>
      </w:r>
      <w:r w:rsidR="00A03C1E">
        <w:rPr>
          <w:rFonts w:hint="cs"/>
          <w:rtl/>
        </w:rPr>
        <w:t>)</w:t>
      </w:r>
      <w:r w:rsidR="00F27EE7">
        <w:rPr>
          <w:rFonts w:hint="cs"/>
          <w:rtl/>
        </w:rPr>
        <w:t xml:space="preserve">، </w:t>
      </w:r>
    </w:p>
    <w:p w14:paraId="69A56DAE" w14:textId="46EBF449" w:rsidR="00033F4C" w:rsidRDefault="00033F4C" w:rsidP="00F27EE7">
      <w:pPr>
        <w:rPr>
          <w:b/>
          <w:rtl/>
        </w:rPr>
      </w:pPr>
      <w:r>
        <w:rPr>
          <w:rFonts w:hint="cs"/>
          <w:rtl/>
        </w:rPr>
        <w:t>105- وقال الشيخ البيضاوي (685 هـ) ما نصه</w:t>
      </w:r>
      <w:r w:rsidR="00A03C1E">
        <w:rPr>
          <w:rFonts w:hint="cs"/>
          <w:rtl/>
        </w:rPr>
        <w:t>:</w:t>
      </w:r>
      <w:r>
        <w:rPr>
          <w:rFonts w:hint="cs"/>
          <w:rtl/>
        </w:rPr>
        <w:t xml:space="preserve"> </w:t>
      </w:r>
      <w:r w:rsidR="00A03C1E">
        <w:rPr>
          <w:rFonts w:hint="cs"/>
          <w:rtl/>
        </w:rPr>
        <w:t>(</w:t>
      </w:r>
      <w:r>
        <w:rPr>
          <w:rFonts w:hint="cs"/>
          <w:rtl/>
        </w:rPr>
        <w:t>ولما ثبت بالقواطع أنه سبحانه منزه عن الجسمية والتحيز امتنع عليه النزول على معنى الانتقال من موضع إلى موضع أخفض منه</w:t>
      </w:r>
      <w:r w:rsidR="00A03C1E">
        <w:rPr>
          <w:rFonts w:hint="cs"/>
          <w:rtl/>
        </w:rPr>
        <w:t>)</w:t>
      </w:r>
      <w:r>
        <w:rPr>
          <w:rFonts w:hint="cs"/>
          <w:rtl/>
        </w:rPr>
        <w:t xml:space="preserve"> فتح الباري (3</w:t>
      </w:r>
      <w:r w:rsidR="00A03C1E">
        <w:rPr>
          <w:rFonts w:hint="cs"/>
          <w:rtl/>
        </w:rPr>
        <w:t xml:space="preserve">: </w:t>
      </w:r>
      <w:r>
        <w:rPr>
          <w:rFonts w:hint="cs"/>
          <w:rtl/>
        </w:rPr>
        <w:t>31)</w:t>
      </w:r>
      <w:r w:rsidR="00F27EE7">
        <w:rPr>
          <w:rFonts w:hint="cs"/>
          <w:rtl/>
        </w:rPr>
        <w:t xml:space="preserve">، </w:t>
      </w:r>
    </w:p>
    <w:p w14:paraId="0A6DA06E" w14:textId="67C2EC55" w:rsidR="00033F4C" w:rsidRDefault="00033F4C" w:rsidP="00F27EE7">
      <w:pPr>
        <w:rPr>
          <w:b/>
          <w:rtl/>
        </w:rPr>
      </w:pPr>
      <w:r>
        <w:rPr>
          <w:rFonts w:hint="cs"/>
          <w:rtl/>
        </w:rPr>
        <w:t>106- وقال الشيخ زين الدين علي بن محمد بن منصور المعروف بابن المنَيِّر (695 هـ) ما نصه</w:t>
      </w:r>
      <w:r w:rsidR="00A03C1E">
        <w:rPr>
          <w:rFonts w:hint="cs"/>
          <w:rtl/>
        </w:rPr>
        <w:t>:</w:t>
      </w:r>
      <w:r>
        <w:rPr>
          <w:rFonts w:hint="cs"/>
          <w:rtl/>
        </w:rPr>
        <w:t xml:space="preserve"> </w:t>
      </w:r>
      <w:r>
        <w:rPr>
          <w:rFonts w:hint="cs"/>
          <w:rtl/>
        </w:rPr>
        <w:br/>
        <w:t>(جميع الأحاديث في هذه الترجمة مطابقة لها إلا حديث ابن عباس فليس فيه إلا قوله "رب العرش " ومطابقته والله أعلم من جهة أنه نبه على بطلان قول من أثبت الجهة أخذا من قوله</w:t>
      </w:r>
      <w:r w:rsidR="00A03C1E">
        <w:rPr>
          <w:rFonts w:hint="cs"/>
          <w:rtl/>
        </w:rPr>
        <w:t>:</w:t>
      </w:r>
      <w:r>
        <w:rPr>
          <w:rFonts w:hint="cs"/>
          <w:rtl/>
        </w:rPr>
        <w:t>" ذِي الْمَعَارِجِ"(3) ففهم أن العلو الفوقي مضاف إلى الله تعالى</w:t>
      </w:r>
      <w:r w:rsidR="00F27EE7">
        <w:rPr>
          <w:rFonts w:hint="cs"/>
          <w:rtl/>
        </w:rPr>
        <w:t xml:space="preserve">، </w:t>
      </w:r>
      <w:r>
        <w:rPr>
          <w:rFonts w:hint="cs"/>
          <w:rtl/>
        </w:rPr>
        <w:t>فبيَّن المصنف - يعني البخاري - أن الجهة التي يصدق عليها أنها سماء والجهة التي يصدق عليها أنها عرش</w:t>
      </w:r>
      <w:r w:rsidR="00F27EE7">
        <w:rPr>
          <w:rFonts w:hint="cs"/>
          <w:rtl/>
        </w:rPr>
        <w:t xml:space="preserve">، </w:t>
      </w:r>
      <w:r>
        <w:rPr>
          <w:rFonts w:hint="cs"/>
          <w:rtl/>
        </w:rPr>
        <w:t>كل منهما مخلوق مربوب مُحْدَث</w:t>
      </w:r>
      <w:r w:rsidR="00F27EE7">
        <w:rPr>
          <w:rFonts w:hint="cs"/>
          <w:rtl/>
        </w:rPr>
        <w:t xml:space="preserve">، </w:t>
      </w:r>
      <w:r>
        <w:rPr>
          <w:rFonts w:hint="cs"/>
          <w:rtl/>
        </w:rPr>
        <w:t>وقد كان الله قبل ذلك وغيره</w:t>
      </w:r>
      <w:r w:rsidR="00F27EE7">
        <w:rPr>
          <w:rFonts w:hint="cs"/>
          <w:rtl/>
        </w:rPr>
        <w:t xml:space="preserve">، </w:t>
      </w:r>
      <w:r>
        <w:rPr>
          <w:rFonts w:hint="cs"/>
          <w:rtl/>
        </w:rPr>
        <w:t>فحدثت هذه الأمكنة</w:t>
      </w:r>
      <w:r w:rsidR="00F27EE7">
        <w:rPr>
          <w:rFonts w:hint="cs"/>
          <w:rtl/>
        </w:rPr>
        <w:t xml:space="preserve">، </w:t>
      </w:r>
      <w:r>
        <w:rPr>
          <w:rFonts w:hint="cs"/>
          <w:rtl/>
        </w:rPr>
        <w:t>وقِدَمه يحيل وصفه بالتحيز فيها</w:t>
      </w:r>
      <w:r w:rsidR="00A03C1E">
        <w:rPr>
          <w:rFonts w:hint="cs"/>
          <w:rtl/>
        </w:rPr>
        <w:t>)</w:t>
      </w:r>
      <w:r>
        <w:rPr>
          <w:rFonts w:hint="cs"/>
          <w:rtl/>
        </w:rPr>
        <w:t xml:space="preserve"> فتح الباري (13</w:t>
      </w:r>
      <w:r w:rsidR="00A03C1E">
        <w:rPr>
          <w:rFonts w:hint="cs"/>
          <w:rtl/>
        </w:rPr>
        <w:t xml:space="preserve">: </w:t>
      </w:r>
      <w:r>
        <w:rPr>
          <w:rFonts w:hint="cs"/>
          <w:rtl/>
        </w:rPr>
        <w:t>418- 419)</w:t>
      </w:r>
      <w:r w:rsidR="00F27EE7">
        <w:rPr>
          <w:rFonts w:hint="cs"/>
          <w:rtl/>
        </w:rPr>
        <w:t xml:space="preserve">، </w:t>
      </w:r>
    </w:p>
    <w:p w14:paraId="2AB044E0" w14:textId="2E35850C" w:rsidR="00033F4C" w:rsidRDefault="00033F4C" w:rsidP="00F27EE7">
      <w:pPr>
        <w:rPr>
          <w:b/>
          <w:rtl/>
        </w:rPr>
      </w:pPr>
      <w:r>
        <w:rPr>
          <w:rFonts w:hint="cs"/>
          <w:rtl/>
        </w:rPr>
        <w:t>107- وقال الشيخ الصوفي الصالح عبد الله بن سعد المعروف بابن أبي جمرة (699 هـ) ما نصه</w:t>
      </w:r>
      <w:r w:rsidR="00A03C1E">
        <w:rPr>
          <w:rFonts w:hint="cs"/>
          <w:rtl/>
        </w:rPr>
        <w:t>:</w:t>
      </w:r>
      <w:r>
        <w:rPr>
          <w:rFonts w:hint="cs"/>
          <w:rtl/>
        </w:rPr>
        <w:t xml:space="preserve"> </w:t>
      </w:r>
      <w:r>
        <w:rPr>
          <w:rFonts w:hint="cs"/>
          <w:rtl/>
        </w:rPr>
        <w:br/>
      </w:r>
      <w:r w:rsidR="00A03C1E">
        <w:rPr>
          <w:rFonts w:hint="cs"/>
          <w:rtl/>
        </w:rPr>
        <w:t>(</w:t>
      </w:r>
      <w:r>
        <w:rPr>
          <w:rFonts w:hint="cs"/>
          <w:rtl/>
        </w:rPr>
        <w:t>فمحمد عليه السلام فوق السبع الطباق ويونس علبه السلام في قعر البحار</w:t>
      </w:r>
      <w:r w:rsidR="00F27EE7">
        <w:rPr>
          <w:rFonts w:hint="cs"/>
          <w:rtl/>
        </w:rPr>
        <w:t xml:space="preserve">، </w:t>
      </w:r>
      <w:r>
        <w:rPr>
          <w:rFonts w:hint="cs"/>
          <w:rtl/>
        </w:rPr>
        <w:t>وهما بالنسبة إلى القرب من الله سبحانه على حد سواء</w:t>
      </w:r>
      <w:r w:rsidR="00F27EE7">
        <w:rPr>
          <w:rFonts w:hint="cs"/>
          <w:rtl/>
        </w:rPr>
        <w:t xml:space="preserve">، </w:t>
      </w:r>
      <w:r>
        <w:rPr>
          <w:rFonts w:hint="cs"/>
          <w:rtl/>
        </w:rPr>
        <w:t>ولو كان عز وجل مقيدا بالمكان أو الزمان لكان النبي (صلى الله عليه و سلم) أقرب إليه</w:t>
      </w:r>
      <w:r w:rsidR="00F27EE7">
        <w:rPr>
          <w:rFonts w:hint="cs"/>
          <w:rtl/>
        </w:rPr>
        <w:t xml:space="preserve">، </w:t>
      </w:r>
      <w:r>
        <w:rPr>
          <w:rFonts w:hint="cs"/>
          <w:rtl/>
        </w:rPr>
        <w:t>فثبت بهذا نفي الاستقرار والجهة في حقه جل جلاله</w:t>
      </w:r>
      <w:r w:rsidR="00A03C1E">
        <w:rPr>
          <w:rFonts w:hint="cs"/>
          <w:rtl/>
        </w:rPr>
        <w:t>)</w:t>
      </w:r>
      <w:r>
        <w:rPr>
          <w:rFonts w:hint="cs"/>
          <w:rtl/>
        </w:rPr>
        <w:t xml:space="preserve"> بهجة النفوس (3</w:t>
      </w:r>
      <w:r w:rsidR="00A03C1E">
        <w:rPr>
          <w:rFonts w:hint="cs"/>
          <w:rtl/>
        </w:rPr>
        <w:t xml:space="preserve">: </w:t>
      </w:r>
      <w:r>
        <w:rPr>
          <w:rFonts w:hint="cs"/>
          <w:rtl/>
        </w:rPr>
        <w:t>176).</w:t>
      </w:r>
      <w:r>
        <w:rPr>
          <w:rFonts w:hint="cs"/>
          <w:rtl/>
        </w:rPr>
        <w:br/>
        <w:t xml:space="preserve">108- وقد أثنى الفقيه الحافظ الشيخ تقي الدين أبو الفتح محمد بن </w:t>
      </w:r>
      <w:proofErr w:type="spellStart"/>
      <w:r>
        <w:rPr>
          <w:rFonts w:hint="cs"/>
          <w:rtl/>
        </w:rPr>
        <w:t>بن</w:t>
      </w:r>
      <w:proofErr w:type="spellEnd"/>
      <w:r>
        <w:rPr>
          <w:rFonts w:hint="cs"/>
          <w:rtl/>
        </w:rPr>
        <w:t xml:space="preserve"> وهب القشيري المعروف بابن دقيق العيد الأشعري (752 هـ) على الرسالة التي صنفها ضياء الدين أبو العباس أحمد بن محمد القرطبي يرد بها على ما وقع في عصره من بعض المبتدعة من هجو الإمام أبي الحسن الأشعري</w:t>
      </w:r>
      <w:r w:rsidR="00F27EE7">
        <w:rPr>
          <w:rFonts w:hint="cs"/>
          <w:rtl/>
        </w:rPr>
        <w:t xml:space="preserve">، </w:t>
      </w:r>
      <w:r>
        <w:rPr>
          <w:rFonts w:hint="cs"/>
          <w:rtl/>
        </w:rPr>
        <w:t>ومن جملة ما جاء في هذه الرسالة</w:t>
      </w:r>
      <w:r w:rsidR="00A03C1E">
        <w:rPr>
          <w:rFonts w:hint="cs"/>
          <w:rtl/>
        </w:rPr>
        <w:t>: (</w:t>
      </w:r>
      <w:r>
        <w:rPr>
          <w:rFonts w:hint="cs"/>
          <w:rtl/>
        </w:rPr>
        <w:t xml:space="preserve">هو الله لا أين ولا كيف عنده ولا حد </w:t>
      </w:r>
      <w:proofErr w:type="spellStart"/>
      <w:r>
        <w:rPr>
          <w:rFonts w:hint="cs"/>
          <w:rtl/>
        </w:rPr>
        <w:t>يحويه</w:t>
      </w:r>
      <w:proofErr w:type="spellEnd"/>
      <w:r>
        <w:rPr>
          <w:rFonts w:hint="cs"/>
          <w:rtl/>
        </w:rPr>
        <w:t xml:space="preserve"> ولا حصر ذي حد</w:t>
      </w:r>
      <w:r w:rsidR="00F27EE7">
        <w:rPr>
          <w:rFonts w:hint="cs"/>
          <w:rtl/>
        </w:rPr>
        <w:t xml:space="preserve">، </w:t>
      </w:r>
      <w:r>
        <w:rPr>
          <w:rFonts w:hint="cs"/>
          <w:rtl/>
        </w:rPr>
        <w:lastRenderedPageBreak/>
        <w:t>ولا القرب في الأدنى ولا البعد والنوى يخالف حالا منه في القرب والبعد</w:t>
      </w:r>
      <w:r w:rsidR="00A03C1E">
        <w:rPr>
          <w:rFonts w:hint="cs"/>
          <w:rtl/>
        </w:rPr>
        <w:t>)</w:t>
      </w:r>
      <w:r>
        <w:rPr>
          <w:rFonts w:hint="cs"/>
          <w:rtl/>
        </w:rPr>
        <w:t xml:space="preserve"> وبذلك يعلم أن ابن دقيق العيد كان ينزه الله عن الجهة والمكان والحد</w:t>
      </w:r>
      <w:r w:rsidR="00F27EE7">
        <w:rPr>
          <w:rFonts w:hint="cs"/>
          <w:rtl/>
        </w:rPr>
        <w:t xml:space="preserve">، </w:t>
      </w:r>
    </w:p>
    <w:p w14:paraId="474EFF98" w14:textId="02C57B55" w:rsidR="00033F4C" w:rsidRDefault="00033F4C" w:rsidP="00F27EE7">
      <w:pPr>
        <w:rPr>
          <w:b/>
          <w:rtl/>
        </w:rPr>
      </w:pPr>
      <w:r>
        <w:rPr>
          <w:rFonts w:hint="cs"/>
          <w:rtl/>
        </w:rPr>
        <w:t>109- وقال الشيخ المتكلم على لسان الصوفية في زمانه أحمد بن عطاء الله الإسكندري الشاذلي (709 هـ) في حكمه التي سارت بها الركبان ما نصه</w:t>
      </w:r>
      <w:r w:rsidR="00A03C1E">
        <w:rPr>
          <w:rFonts w:hint="cs"/>
          <w:rtl/>
        </w:rPr>
        <w:t>:</w:t>
      </w:r>
      <w:r>
        <w:rPr>
          <w:rFonts w:hint="cs"/>
          <w:rtl/>
        </w:rPr>
        <w:t xml:space="preserve"> </w:t>
      </w:r>
      <w:r w:rsidR="00A03C1E">
        <w:rPr>
          <w:rFonts w:hint="cs"/>
          <w:rtl/>
        </w:rPr>
        <w:t>(</w:t>
      </w:r>
      <w:r>
        <w:rPr>
          <w:rFonts w:hint="cs"/>
          <w:rtl/>
        </w:rPr>
        <w:t>وصولك إلى الله وصولك إلى العلم به والا فجل ربنا أن يتصل به شيء أو يتصل هو بشيء</w:t>
      </w:r>
      <w:r w:rsidR="00A03C1E">
        <w:rPr>
          <w:rFonts w:hint="cs"/>
          <w:rtl/>
        </w:rPr>
        <w:t>)</w:t>
      </w:r>
      <w:r>
        <w:rPr>
          <w:rFonts w:hint="cs"/>
          <w:rtl/>
        </w:rPr>
        <w:t xml:space="preserve"> نقله عنه الشيخ مصطفى نجا مفتي بيروت في كتابه كشف الأسرار لتنوير الافكار </w:t>
      </w:r>
      <w:r w:rsidR="00A03C1E">
        <w:rPr>
          <w:rFonts w:hint="cs"/>
          <w:rtl/>
        </w:rPr>
        <w:t>(</w:t>
      </w:r>
      <w:r>
        <w:rPr>
          <w:rFonts w:hint="cs"/>
          <w:rtl/>
        </w:rPr>
        <w:t>ص 90</w:t>
      </w:r>
      <w:r w:rsidR="00A03C1E">
        <w:rPr>
          <w:rFonts w:hint="cs"/>
          <w:rtl/>
        </w:rPr>
        <w:t>)</w:t>
      </w:r>
      <w:r w:rsidR="00F27EE7">
        <w:rPr>
          <w:rFonts w:hint="cs"/>
          <w:rtl/>
        </w:rPr>
        <w:t xml:space="preserve">، </w:t>
      </w:r>
    </w:p>
    <w:p w14:paraId="3CB0493A" w14:textId="2270B91A" w:rsidR="00033F4C" w:rsidRDefault="00033F4C" w:rsidP="00F27EE7">
      <w:pPr>
        <w:rPr>
          <w:b/>
          <w:rtl/>
        </w:rPr>
      </w:pPr>
      <w:r>
        <w:rPr>
          <w:rFonts w:hint="cs"/>
          <w:rtl/>
        </w:rPr>
        <w:t>110- وقال الامام النسفي (710 هـ</w:t>
      </w:r>
      <w:r w:rsidR="00F27EE7">
        <w:rPr>
          <w:rFonts w:hint="cs"/>
          <w:rtl/>
        </w:rPr>
        <w:t xml:space="preserve">، </w:t>
      </w:r>
      <w:r>
        <w:rPr>
          <w:rFonts w:hint="cs"/>
          <w:rtl/>
        </w:rPr>
        <w:t>وقيل 701 هـ) ما نصه</w:t>
      </w:r>
      <w:r w:rsidR="00A03C1E">
        <w:rPr>
          <w:rFonts w:hint="cs"/>
          <w:rtl/>
        </w:rPr>
        <w:t>: (</w:t>
      </w:r>
      <w:r>
        <w:rPr>
          <w:rFonts w:hint="cs"/>
          <w:rtl/>
        </w:rPr>
        <w:t>إنه تعالى كان ولا مكان فهو على ما كان قبل خلق المكان</w:t>
      </w:r>
      <w:r w:rsidR="00F27EE7">
        <w:rPr>
          <w:rFonts w:hint="cs"/>
          <w:rtl/>
        </w:rPr>
        <w:t xml:space="preserve">، </w:t>
      </w:r>
      <w:r>
        <w:rPr>
          <w:rFonts w:hint="cs"/>
          <w:rtl/>
        </w:rPr>
        <w:t>لم يتغير عما كان</w:t>
      </w:r>
      <w:r w:rsidR="00A03C1E">
        <w:rPr>
          <w:rFonts w:hint="cs"/>
          <w:rtl/>
        </w:rPr>
        <w:t>)</w:t>
      </w:r>
      <w:r>
        <w:rPr>
          <w:rFonts w:hint="cs"/>
          <w:rtl/>
        </w:rPr>
        <w:t xml:space="preserve"> تفسير النسفي سورة طه</w:t>
      </w:r>
      <w:r w:rsidR="00A03C1E">
        <w:rPr>
          <w:rFonts w:hint="cs"/>
          <w:rtl/>
        </w:rPr>
        <w:t xml:space="preserve">: </w:t>
      </w:r>
      <w:r>
        <w:rPr>
          <w:rFonts w:hint="cs"/>
          <w:rtl/>
        </w:rPr>
        <w:t>ءاية ه (مجلد 2</w:t>
      </w:r>
      <w:r w:rsidR="00A03C1E">
        <w:rPr>
          <w:rFonts w:hint="cs"/>
          <w:rtl/>
        </w:rPr>
        <w:t>:</w:t>
      </w:r>
      <w:r>
        <w:rPr>
          <w:rFonts w:hint="cs"/>
          <w:rtl/>
        </w:rPr>
        <w:t xml:space="preserve"> 2</w:t>
      </w:r>
      <w:r w:rsidR="00F27EE7">
        <w:rPr>
          <w:rFonts w:hint="cs"/>
          <w:rtl/>
        </w:rPr>
        <w:t xml:space="preserve">، </w:t>
      </w:r>
      <w:r>
        <w:rPr>
          <w:rFonts w:hint="cs"/>
          <w:rtl/>
        </w:rPr>
        <w:t>48)</w:t>
      </w:r>
      <w:r w:rsidR="00F27EE7">
        <w:rPr>
          <w:rFonts w:hint="cs"/>
          <w:rtl/>
        </w:rPr>
        <w:t xml:space="preserve">، </w:t>
      </w:r>
    </w:p>
    <w:p w14:paraId="51F61C32" w14:textId="32CC292B" w:rsidR="00033F4C" w:rsidRDefault="00033F4C" w:rsidP="00F27EE7">
      <w:pPr>
        <w:rPr>
          <w:b/>
          <w:rtl/>
        </w:rPr>
      </w:pPr>
      <w:r>
        <w:rPr>
          <w:rFonts w:hint="cs"/>
          <w:rtl/>
        </w:rPr>
        <w:t>111- وقال العلامة اللغوي محمد بن مكرّم الإفريقي المصري المعروف بابن منظور (711 هـ) ما نصه</w:t>
      </w:r>
      <w:r w:rsidR="00A03C1E">
        <w:rPr>
          <w:rFonts w:hint="cs"/>
          <w:rtl/>
        </w:rPr>
        <w:t>:</w:t>
      </w:r>
      <w:r>
        <w:rPr>
          <w:rFonts w:hint="cs"/>
          <w:rtl/>
        </w:rPr>
        <w:t xml:space="preserve"> </w:t>
      </w:r>
      <w:r w:rsidR="00A03C1E">
        <w:rPr>
          <w:rFonts w:hint="cs"/>
          <w:rtl/>
        </w:rPr>
        <w:t>(</w:t>
      </w:r>
      <w:r>
        <w:rPr>
          <w:rFonts w:hint="cs"/>
          <w:rtl/>
        </w:rPr>
        <w:t>وفي الحديث</w:t>
      </w:r>
      <w:r w:rsidR="00A03C1E">
        <w:rPr>
          <w:rFonts w:hint="cs"/>
          <w:rtl/>
        </w:rPr>
        <w:t>:</w:t>
      </w:r>
      <w:r>
        <w:rPr>
          <w:rFonts w:hint="cs"/>
          <w:rtl/>
        </w:rPr>
        <w:t xml:space="preserve"> "من تقرب إليّ شبرا تقربت إليه ذراعًا" المراد بقرب العبد من الله عز وجل</w:t>
      </w:r>
      <w:r w:rsidR="00A03C1E">
        <w:rPr>
          <w:rFonts w:hint="cs"/>
          <w:rtl/>
        </w:rPr>
        <w:t>:</w:t>
      </w:r>
      <w:r>
        <w:rPr>
          <w:rFonts w:hint="cs"/>
          <w:rtl/>
        </w:rPr>
        <w:t xml:space="preserve"> القرب بالذكر والعمل الصالح لا قرب الذات والمكان لأن ذلك من صفات الأجسام</w:t>
      </w:r>
      <w:r w:rsidR="00F27EE7">
        <w:rPr>
          <w:rFonts w:hint="cs"/>
          <w:rtl/>
        </w:rPr>
        <w:t xml:space="preserve">، </w:t>
      </w:r>
      <w:r>
        <w:rPr>
          <w:rFonts w:hint="cs"/>
          <w:rtl/>
        </w:rPr>
        <w:t>والله يتعالى عن ذلك ويتقدس</w:t>
      </w:r>
      <w:r w:rsidR="00A03C1E">
        <w:rPr>
          <w:rFonts w:hint="cs"/>
          <w:rtl/>
        </w:rPr>
        <w:t>)</w:t>
      </w:r>
      <w:r>
        <w:rPr>
          <w:rFonts w:hint="cs"/>
          <w:rtl/>
        </w:rPr>
        <w:t xml:space="preserve"> لسان العرب - مادة</w:t>
      </w:r>
      <w:r w:rsidR="00A03C1E">
        <w:rPr>
          <w:rFonts w:hint="cs"/>
          <w:rtl/>
        </w:rPr>
        <w:t>:</w:t>
      </w:r>
      <w:r>
        <w:rPr>
          <w:rFonts w:hint="cs"/>
          <w:rtl/>
        </w:rPr>
        <w:t xml:space="preserve"> ق رب (1</w:t>
      </w:r>
      <w:r w:rsidR="00A03C1E">
        <w:rPr>
          <w:rFonts w:hint="cs"/>
          <w:rtl/>
        </w:rPr>
        <w:t xml:space="preserve">: </w:t>
      </w:r>
      <w:r>
        <w:rPr>
          <w:rFonts w:hint="cs"/>
          <w:rtl/>
        </w:rPr>
        <w:t>663- 664)</w:t>
      </w:r>
      <w:r w:rsidR="00F27EE7">
        <w:rPr>
          <w:rFonts w:hint="cs"/>
          <w:rtl/>
        </w:rPr>
        <w:t xml:space="preserve">، </w:t>
      </w:r>
    </w:p>
    <w:p w14:paraId="69A49A1B" w14:textId="6F79D847" w:rsidR="00033F4C" w:rsidRDefault="00033F4C" w:rsidP="00F27EE7">
      <w:pPr>
        <w:rPr>
          <w:b/>
          <w:rtl/>
        </w:rPr>
      </w:pPr>
      <w:r>
        <w:rPr>
          <w:rFonts w:hint="cs"/>
          <w:rtl/>
        </w:rPr>
        <w:t>112- وقال الراغب الاصفهاني</w:t>
      </w:r>
      <w:r w:rsidR="00A03C1E">
        <w:rPr>
          <w:rFonts w:hint="cs"/>
          <w:rtl/>
        </w:rPr>
        <w:t>:</w:t>
      </w:r>
      <w:r>
        <w:rPr>
          <w:rFonts w:hint="cs"/>
          <w:rtl/>
        </w:rPr>
        <w:t xml:space="preserve"> </w:t>
      </w:r>
      <w:r w:rsidR="00A03C1E">
        <w:rPr>
          <w:rFonts w:hint="cs"/>
          <w:rtl/>
        </w:rPr>
        <w:t>(</w:t>
      </w:r>
      <w:r>
        <w:rPr>
          <w:rFonts w:hint="cs"/>
          <w:rtl/>
        </w:rPr>
        <w:t>واستوى امر فلان</w:t>
      </w:r>
      <w:r w:rsidR="00F27EE7">
        <w:rPr>
          <w:rFonts w:hint="cs"/>
          <w:rtl/>
        </w:rPr>
        <w:t xml:space="preserve">، </w:t>
      </w:r>
      <w:r>
        <w:rPr>
          <w:rFonts w:hint="cs"/>
          <w:rtl/>
        </w:rPr>
        <w:t xml:space="preserve">ومتى عدي بعلى اقتضى الاستيلاء كقوله </w:t>
      </w:r>
      <w:r w:rsidR="00A03C1E">
        <w:rPr>
          <w:rFonts w:hint="cs"/>
          <w:rtl/>
        </w:rPr>
        <w:t>(</w:t>
      </w:r>
      <w:r>
        <w:rPr>
          <w:rFonts w:hint="cs"/>
          <w:rtl/>
        </w:rPr>
        <w:t>" الرَّحْمَنُ عَلَى الْعَرْشِ اسْتَوَى "</w:t>
      </w:r>
      <w:r w:rsidR="00A03C1E">
        <w:rPr>
          <w:rFonts w:hint="cs"/>
          <w:rtl/>
        </w:rPr>
        <w:t>)</w:t>
      </w:r>
      <w:r>
        <w:rPr>
          <w:rFonts w:hint="cs"/>
          <w:rtl/>
        </w:rPr>
        <w:t xml:space="preserve"> انظر مفرداته كتاب السين </w:t>
      </w:r>
      <w:r w:rsidR="00A03C1E">
        <w:rPr>
          <w:rFonts w:hint="cs"/>
          <w:rtl/>
        </w:rPr>
        <w:t>(</w:t>
      </w:r>
      <w:r>
        <w:rPr>
          <w:rFonts w:hint="cs"/>
          <w:rtl/>
        </w:rPr>
        <w:t>ص 251</w:t>
      </w:r>
      <w:r w:rsidR="00A03C1E">
        <w:rPr>
          <w:rFonts w:hint="cs"/>
          <w:rtl/>
        </w:rPr>
        <w:t>)</w:t>
      </w:r>
      <w:r w:rsidR="00F27EE7">
        <w:rPr>
          <w:rFonts w:hint="cs"/>
          <w:rtl/>
        </w:rPr>
        <w:t xml:space="preserve">، </w:t>
      </w:r>
    </w:p>
    <w:p w14:paraId="6AB8E5E2" w14:textId="205C6CB8" w:rsidR="00033F4C" w:rsidRDefault="00033F4C" w:rsidP="00F27EE7">
      <w:pPr>
        <w:rPr>
          <w:b/>
          <w:rtl/>
        </w:rPr>
      </w:pPr>
      <w:r>
        <w:rPr>
          <w:rFonts w:hint="cs"/>
          <w:rtl/>
        </w:rPr>
        <w:t>113- وقال الراغب الاصفهاني</w:t>
      </w:r>
      <w:r w:rsidR="00A03C1E">
        <w:rPr>
          <w:rFonts w:hint="cs"/>
          <w:rtl/>
        </w:rPr>
        <w:t>:</w:t>
      </w:r>
      <w:r>
        <w:rPr>
          <w:rFonts w:hint="cs"/>
          <w:rtl/>
        </w:rPr>
        <w:t xml:space="preserve"> </w:t>
      </w:r>
      <w:r w:rsidR="00A03C1E">
        <w:rPr>
          <w:rFonts w:hint="cs"/>
          <w:rtl/>
        </w:rPr>
        <w:t>(</w:t>
      </w:r>
      <w:r>
        <w:rPr>
          <w:rFonts w:hint="cs"/>
          <w:rtl/>
        </w:rPr>
        <w:t>واستوى امر فلان</w:t>
      </w:r>
      <w:r w:rsidR="00F27EE7">
        <w:rPr>
          <w:rFonts w:hint="cs"/>
          <w:rtl/>
        </w:rPr>
        <w:t xml:space="preserve">، </w:t>
      </w:r>
      <w:r>
        <w:rPr>
          <w:rFonts w:hint="cs"/>
          <w:rtl/>
        </w:rPr>
        <w:t xml:space="preserve">ومتى عدي بعلى اقتضى الاستيلاء كقوله </w:t>
      </w:r>
      <w:r w:rsidR="00A03C1E">
        <w:rPr>
          <w:rFonts w:hint="cs"/>
          <w:rtl/>
        </w:rPr>
        <w:t>(</w:t>
      </w:r>
      <w:r>
        <w:rPr>
          <w:rFonts w:hint="cs"/>
          <w:rtl/>
        </w:rPr>
        <w:t>" الرَّحْمَنُ عَلَى الْعَرْشِ اسْتَوَى "</w:t>
      </w:r>
      <w:r w:rsidR="00A03C1E">
        <w:rPr>
          <w:rFonts w:hint="cs"/>
          <w:rtl/>
        </w:rPr>
        <w:t>)</w:t>
      </w:r>
      <w:r>
        <w:rPr>
          <w:rFonts w:hint="cs"/>
          <w:rtl/>
        </w:rPr>
        <w:t xml:space="preserve"> انظر مفرداته كتاب السين </w:t>
      </w:r>
      <w:r w:rsidR="00A03C1E">
        <w:rPr>
          <w:rFonts w:hint="cs"/>
          <w:rtl/>
        </w:rPr>
        <w:t>(</w:t>
      </w:r>
      <w:r>
        <w:rPr>
          <w:rFonts w:hint="cs"/>
          <w:rtl/>
        </w:rPr>
        <w:t>ص 251</w:t>
      </w:r>
      <w:r w:rsidR="00A03C1E">
        <w:rPr>
          <w:rFonts w:hint="cs"/>
          <w:rtl/>
        </w:rPr>
        <w:t>)</w:t>
      </w:r>
      <w:r w:rsidR="00F27EE7">
        <w:rPr>
          <w:rFonts w:hint="cs"/>
          <w:rtl/>
        </w:rPr>
        <w:t xml:space="preserve">، </w:t>
      </w:r>
    </w:p>
    <w:p w14:paraId="5257F467" w14:textId="2C6B29F4" w:rsidR="00033F4C" w:rsidRDefault="00033F4C" w:rsidP="00F27EE7">
      <w:pPr>
        <w:rPr>
          <w:b/>
          <w:rtl/>
        </w:rPr>
      </w:pPr>
      <w:r>
        <w:rPr>
          <w:rFonts w:hint="cs"/>
          <w:rtl/>
        </w:rPr>
        <w:t> 114- وقال ايضا</w:t>
      </w:r>
      <w:r w:rsidR="00A03C1E">
        <w:rPr>
          <w:rFonts w:hint="cs"/>
          <w:rtl/>
        </w:rPr>
        <w:t>:</w:t>
      </w:r>
      <w:r>
        <w:rPr>
          <w:rFonts w:hint="cs"/>
          <w:rtl/>
        </w:rPr>
        <w:t xml:space="preserve"> </w:t>
      </w:r>
      <w:r w:rsidR="00A03C1E">
        <w:rPr>
          <w:rFonts w:hint="cs"/>
          <w:rtl/>
        </w:rPr>
        <w:t>(</w:t>
      </w:r>
      <w:r>
        <w:rPr>
          <w:rFonts w:hint="cs"/>
          <w:rtl/>
        </w:rPr>
        <w:t xml:space="preserve">وقيل معناه استوى كل شيء في النسبة اليه فلاء شيء </w:t>
      </w:r>
      <w:proofErr w:type="gramStart"/>
      <w:r>
        <w:rPr>
          <w:rFonts w:hint="cs"/>
          <w:rtl/>
        </w:rPr>
        <w:t>اقرب</w:t>
      </w:r>
      <w:proofErr w:type="gramEnd"/>
      <w:r>
        <w:rPr>
          <w:rFonts w:hint="cs"/>
          <w:rtl/>
        </w:rPr>
        <w:t xml:space="preserve"> اليه من شيء</w:t>
      </w:r>
      <w:r w:rsidR="00F27EE7">
        <w:rPr>
          <w:rFonts w:hint="cs"/>
          <w:rtl/>
        </w:rPr>
        <w:t xml:space="preserve">، </w:t>
      </w:r>
      <w:r>
        <w:rPr>
          <w:rFonts w:hint="cs"/>
          <w:rtl/>
        </w:rPr>
        <w:t xml:space="preserve">إذ كان تعالى ليس </w:t>
      </w:r>
      <w:proofErr w:type="spellStart"/>
      <w:r>
        <w:rPr>
          <w:rFonts w:hint="cs"/>
          <w:rtl/>
        </w:rPr>
        <w:t>كالاجسام</w:t>
      </w:r>
      <w:proofErr w:type="spellEnd"/>
      <w:r>
        <w:rPr>
          <w:rFonts w:hint="cs"/>
          <w:rtl/>
        </w:rPr>
        <w:t xml:space="preserve"> الحالة في مكان دون مكان</w:t>
      </w:r>
      <w:r w:rsidR="00A03C1E">
        <w:rPr>
          <w:rFonts w:hint="cs"/>
          <w:rtl/>
        </w:rPr>
        <w:t>)</w:t>
      </w:r>
      <w:r>
        <w:rPr>
          <w:rFonts w:hint="cs"/>
          <w:rtl/>
        </w:rPr>
        <w:t xml:space="preserve"> المصدر السابق</w:t>
      </w:r>
      <w:r w:rsidR="00F27EE7">
        <w:rPr>
          <w:rFonts w:hint="cs"/>
          <w:rtl/>
        </w:rPr>
        <w:t xml:space="preserve">، </w:t>
      </w:r>
    </w:p>
    <w:p w14:paraId="13480370" w14:textId="7DA98084" w:rsidR="00033F4C" w:rsidRDefault="00033F4C" w:rsidP="00F27EE7">
      <w:pPr>
        <w:rPr>
          <w:b/>
          <w:rtl/>
        </w:rPr>
      </w:pPr>
      <w:r>
        <w:rPr>
          <w:rFonts w:hint="cs"/>
          <w:rtl/>
        </w:rPr>
        <w:t xml:space="preserve">115- وقال القاضي ابن العربي الأشعري المالكي رحمه الله في كتابه الماتع النافع </w:t>
      </w:r>
      <w:r w:rsidR="00A03C1E">
        <w:rPr>
          <w:rFonts w:hint="cs"/>
          <w:rtl/>
        </w:rPr>
        <w:t>(</w:t>
      </w:r>
      <w:r>
        <w:rPr>
          <w:rFonts w:hint="cs"/>
          <w:rtl/>
        </w:rPr>
        <w:t>العواصم من القواصم</w:t>
      </w:r>
      <w:r w:rsidR="00A03C1E">
        <w:rPr>
          <w:rFonts w:hint="cs"/>
          <w:rtl/>
        </w:rPr>
        <w:t>)</w:t>
      </w:r>
      <w:r>
        <w:rPr>
          <w:rFonts w:hint="cs"/>
          <w:rtl/>
        </w:rPr>
        <w:t xml:space="preserve"> من الطبعة الكاملة </w:t>
      </w:r>
      <w:r w:rsidR="00A03C1E">
        <w:rPr>
          <w:rFonts w:hint="cs"/>
          <w:rtl/>
        </w:rPr>
        <w:t>(</w:t>
      </w:r>
      <w:r>
        <w:rPr>
          <w:rFonts w:hint="cs"/>
          <w:rtl/>
        </w:rPr>
        <w:t>التي فيها يفضح ظاهرية العقائد و ظاهرية الأصول</w:t>
      </w:r>
      <w:r w:rsidR="00A03C1E">
        <w:rPr>
          <w:rFonts w:hint="cs"/>
          <w:rtl/>
        </w:rPr>
        <w:t>)</w:t>
      </w:r>
      <w:r>
        <w:rPr>
          <w:rFonts w:hint="cs"/>
          <w:rtl/>
        </w:rPr>
        <w:t xml:space="preserve"> </w:t>
      </w:r>
      <w:r w:rsidR="00A03C1E">
        <w:rPr>
          <w:rFonts w:hint="cs"/>
          <w:rtl/>
        </w:rPr>
        <w:t>(</w:t>
      </w:r>
      <w:r>
        <w:rPr>
          <w:rFonts w:hint="cs"/>
          <w:rtl/>
        </w:rPr>
        <w:t>بعد ذكره لطوائف أصابها الخلل بسبب استماعهم لمقولات ضُلال</w:t>
      </w:r>
      <w:r w:rsidR="00A03C1E">
        <w:rPr>
          <w:rFonts w:hint="cs"/>
          <w:rtl/>
        </w:rPr>
        <w:t>)</w:t>
      </w:r>
      <w:r>
        <w:rPr>
          <w:rFonts w:hint="cs"/>
          <w:rtl/>
        </w:rPr>
        <w:t xml:space="preserve"> فقال ما نصه</w:t>
      </w:r>
      <w:r w:rsidR="00A03C1E">
        <w:rPr>
          <w:rFonts w:hint="cs"/>
          <w:rtl/>
        </w:rPr>
        <w:t>: (</w:t>
      </w:r>
      <w:r>
        <w:rPr>
          <w:rFonts w:hint="cs"/>
          <w:rtl/>
        </w:rPr>
        <w:t>وسمعوا القدرية يقولون</w:t>
      </w:r>
      <w:r w:rsidR="00A03C1E">
        <w:rPr>
          <w:rFonts w:hint="cs"/>
          <w:rtl/>
        </w:rPr>
        <w:t>:</w:t>
      </w:r>
      <w:r>
        <w:rPr>
          <w:rFonts w:hint="cs"/>
          <w:rtl/>
        </w:rPr>
        <w:t xml:space="preserve"> إن الله في كل مكان , وتكاثرت في ذلك الأقوال من </w:t>
      </w:r>
      <w:proofErr w:type="spellStart"/>
      <w:r>
        <w:rPr>
          <w:rFonts w:hint="cs"/>
          <w:rtl/>
        </w:rPr>
        <w:t>المؤالف</w:t>
      </w:r>
      <w:proofErr w:type="spellEnd"/>
      <w:r>
        <w:rPr>
          <w:rFonts w:hint="cs"/>
          <w:rtl/>
        </w:rPr>
        <w:t xml:space="preserve"> والمخالف</w:t>
      </w:r>
      <w:r w:rsidR="00F27EE7">
        <w:rPr>
          <w:rFonts w:hint="cs"/>
          <w:rtl/>
        </w:rPr>
        <w:t xml:space="preserve">، </w:t>
      </w:r>
      <w:r>
        <w:rPr>
          <w:rFonts w:hint="cs"/>
          <w:rtl/>
        </w:rPr>
        <w:t>فأنكروا ذلك عليهم, وقالوا</w:t>
      </w:r>
      <w:r w:rsidR="00A03C1E">
        <w:rPr>
          <w:rFonts w:hint="cs"/>
          <w:rtl/>
        </w:rPr>
        <w:t>:</w:t>
      </w:r>
      <w:r>
        <w:rPr>
          <w:rFonts w:hint="cs"/>
          <w:rtl/>
        </w:rPr>
        <w:t xml:space="preserve"> إن أطلق لقط في هذا المعنى فالذي ينطلق أنه على العرش</w:t>
      </w:r>
      <w:r w:rsidR="00F27EE7">
        <w:rPr>
          <w:rFonts w:hint="cs"/>
          <w:rtl/>
        </w:rPr>
        <w:t xml:space="preserve">، </w:t>
      </w:r>
      <w:r>
        <w:rPr>
          <w:rFonts w:hint="cs"/>
          <w:rtl/>
        </w:rPr>
        <w:t>وسامحوا في (</w:t>
      </w:r>
      <w:r w:rsidR="00A03C1E">
        <w:rPr>
          <w:rFonts w:hint="cs"/>
          <w:rtl/>
        </w:rPr>
        <w:t>(</w:t>
      </w:r>
      <w:r>
        <w:rPr>
          <w:rFonts w:hint="cs"/>
          <w:rtl/>
        </w:rPr>
        <w:t>فوق</w:t>
      </w:r>
      <w:r w:rsidR="00A03C1E">
        <w:rPr>
          <w:rFonts w:hint="cs"/>
          <w:rtl/>
        </w:rPr>
        <w:t>)</w:t>
      </w:r>
      <w:r>
        <w:rPr>
          <w:rFonts w:hint="cs"/>
          <w:rtl/>
        </w:rPr>
        <w:t xml:space="preserve">) لأنه بمعنى علا و جل , ورددوها </w:t>
      </w:r>
      <w:r>
        <w:rPr>
          <w:rFonts w:hint="cs"/>
          <w:rtl/>
        </w:rPr>
        <w:lastRenderedPageBreak/>
        <w:t>في الحديث المذكور آنفاً , ثم جاءت طائفة ركبت عليه , فقالت</w:t>
      </w:r>
      <w:r w:rsidR="00A03C1E">
        <w:rPr>
          <w:rFonts w:hint="cs"/>
          <w:rtl/>
        </w:rPr>
        <w:t>:</w:t>
      </w:r>
      <w:r>
        <w:rPr>
          <w:rFonts w:hint="cs"/>
          <w:rtl/>
        </w:rPr>
        <w:t xml:space="preserve"> إنه فوق العرش بذاته و عليها شيخ المغرب أبو محمد عبد الله بن أبي زيد , فقالها للمعلمين </w:t>
      </w:r>
      <w:proofErr w:type="spellStart"/>
      <w:r>
        <w:rPr>
          <w:rFonts w:hint="cs"/>
          <w:rtl/>
        </w:rPr>
        <w:t>فسدكت</w:t>
      </w:r>
      <w:proofErr w:type="spellEnd"/>
      <w:r>
        <w:rPr>
          <w:rFonts w:hint="cs"/>
          <w:rtl/>
        </w:rPr>
        <w:t xml:space="preserve"> بقلوب الأطفال و الكبار</w:t>
      </w:r>
      <w:r w:rsidR="00A03C1E">
        <w:rPr>
          <w:rFonts w:hint="cs"/>
          <w:rtl/>
        </w:rPr>
        <w:t>)</w:t>
      </w:r>
      <w:r>
        <w:rPr>
          <w:rFonts w:hint="cs"/>
          <w:rtl/>
        </w:rPr>
        <w:t xml:space="preserve"> العواصم من القواصم </w:t>
      </w:r>
      <w:r w:rsidR="00A03C1E">
        <w:rPr>
          <w:rFonts w:hint="cs"/>
          <w:rtl/>
        </w:rPr>
        <w:t>(</w:t>
      </w:r>
      <w:r>
        <w:rPr>
          <w:rFonts w:hint="cs"/>
          <w:rtl/>
        </w:rPr>
        <w:t>ص215</w:t>
      </w:r>
      <w:r w:rsidR="00A03C1E">
        <w:rPr>
          <w:rFonts w:hint="cs"/>
          <w:rtl/>
        </w:rPr>
        <w:t>)</w:t>
      </w:r>
      <w:r w:rsidR="00F27EE7">
        <w:rPr>
          <w:rFonts w:hint="cs"/>
          <w:rtl/>
        </w:rPr>
        <w:t xml:space="preserve">، </w:t>
      </w:r>
    </w:p>
    <w:p w14:paraId="4CB8A85E" w14:textId="5C8DF81F" w:rsidR="00033F4C" w:rsidRDefault="00033F4C" w:rsidP="00F27EE7">
      <w:pPr>
        <w:rPr>
          <w:b/>
          <w:rtl/>
        </w:rPr>
      </w:pPr>
      <w:r>
        <w:rPr>
          <w:rFonts w:hint="cs"/>
          <w:rtl/>
        </w:rPr>
        <w:t> 116- يقول الإمام ابن العربي الأشعري المالكي رحمه الله ما نصه</w:t>
      </w:r>
      <w:r w:rsidR="00A03C1E">
        <w:rPr>
          <w:rFonts w:hint="cs"/>
          <w:rtl/>
        </w:rPr>
        <w:t>:</w:t>
      </w:r>
      <w:r>
        <w:rPr>
          <w:rFonts w:hint="cs"/>
          <w:rtl/>
        </w:rPr>
        <w:t xml:space="preserve"> </w:t>
      </w:r>
      <w:r w:rsidR="00A03C1E">
        <w:rPr>
          <w:rFonts w:hint="cs"/>
          <w:rtl/>
        </w:rPr>
        <w:t>(</w:t>
      </w:r>
      <w:r>
        <w:rPr>
          <w:rFonts w:hint="cs"/>
          <w:rtl/>
        </w:rPr>
        <w:t xml:space="preserve">فإذا ثبت هذا فقوله </w:t>
      </w:r>
      <w:r w:rsidR="00A03C1E">
        <w:rPr>
          <w:rFonts w:hint="cs"/>
          <w:rtl/>
        </w:rPr>
        <w:t>(</w:t>
      </w:r>
      <w:r>
        <w:rPr>
          <w:rFonts w:hint="cs"/>
          <w:rtl/>
        </w:rPr>
        <w:t>الرحمن على العرش استوى</w:t>
      </w:r>
      <w:r w:rsidR="00A03C1E">
        <w:rPr>
          <w:rFonts w:hint="cs"/>
          <w:rtl/>
        </w:rPr>
        <w:t>)</w:t>
      </w:r>
      <w:r>
        <w:rPr>
          <w:rFonts w:hint="cs"/>
          <w:rtl/>
        </w:rPr>
        <w:t xml:space="preserve"> إن ما علمنا معناه علماً آمناً قولاً ومعنى وإن لم نعلم معناه قلنا كما قال مالك</w:t>
      </w:r>
      <w:r w:rsidR="00A03C1E">
        <w:rPr>
          <w:rFonts w:hint="cs"/>
          <w:rtl/>
        </w:rPr>
        <w:t>:</w:t>
      </w:r>
      <w:r>
        <w:rPr>
          <w:rFonts w:hint="cs"/>
          <w:rtl/>
        </w:rPr>
        <w:t xml:space="preserve"> </w:t>
      </w:r>
      <w:r w:rsidR="00A03C1E">
        <w:rPr>
          <w:rFonts w:hint="cs"/>
          <w:rtl/>
        </w:rPr>
        <w:t>(</w:t>
      </w:r>
      <w:r>
        <w:rPr>
          <w:rFonts w:hint="cs"/>
          <w:rtl/>
        </w:rPr>
        <w:t>الاستواء معلوم والكيف مجهول</w:t>
      </w:r>
      <w:r w:rsidR="00F27EE7">
        <w:rPr>
          <w:rFonts w:hint="cs"/>
          <w:rtl/>
        </w:rPr>
        <w:t xml:space="preserve">، </w:t>
      </w:r>
      <w:r>
        <w:rPr>
          <w:rFonts w:hint="cs"/>
          <w:rtl/>
        </w:rPr>
        <w:t>والسؤال عنه بدعة</w:t>
      </w:r>
      <w:r w:rsidR="00A03C1E">
        <w:rPr>
          <w:rFonts w:hint="cs"/>
          <w:rtl/>
        </w:rPr>
        <w:t>)</w:t>
      </w:r>
      <w:r>
        <w:rPr>
          <w:rFonts w:hint="cs"/>
          <w:rtl/>
        </w:rPr>
        <w:t xml:space="preserve"> فكيف بتفسير تعلقه بالله</w:t>
      </w:r>
      <w:r w:rsidR="00F27EE7">
        <w:rPr>
          <w:rFonts w:hint="cs"/>
          <w:rtl/>
        </w:rPr>
        <w:t xml:space="preserve">، </w:t>
      </w:r>
      <w:r>
        <w:rPr>
          <w:rFonts w:hint="cs"/>
          <w:rtl/>
        </w:rPr>
        <w:t>لا يقال</w:t>
      </w:r>
      <w:r w:rsidR="00A03C1E">
        <w:rPr>
          <w:rFonts w:hint="cs"/>
          <w:rtl/>
        </w:rPr>
        <w:t>:</w:t>
      </w:r>
      <w:r>
        <w:rPr>
          <w:rFonts w:hint="cs"/>
          <w:rtl/>
        </w:rPr>
        <w:t xml:space="preserve"> إنه بدعة بل أشد من البدعة عنده</w:t>
      </w:r>
      <w:r w:rsidR="00F27EE7">
        <w:rPr>
          <w:rFonts w:hint="cs"/>
          <w:rtl/>
        </w:rPr>
        <w:t xml:space="preserve">، </w:t>
      </w:r>
      <w:r>
        <w:rPr>
          <w:rFonts w:hint="cs"/>
          <w:rtl/>
        </w:rPr>
        <w:t>فكيف لو سمع من يقول</w:t>
      </w:r>
      <w:r w:rsidR="00A03C1E">
        <w:rPr>
          <w:rFonts w:hint="cs"/>
          <w:rtl/>
        </w:rPr>
        <w:t>:</w:t>
      </w:r>
      <w:r>
        <w:rPr>
          <w:rFonts w:hint="cs"/>
          <w:rtl/>
        </w:rPr>
        <w:t xml:space="preserve"> إن الله </w:t>
      </w:r>
      <w:proofErr w:type="gramStart"/>
      <w:r>
        <w:rPr>
          <w:rFonts w:hint="cs"/>
          <w:rtl/>
        </w:rPr>
        <w:t>فوقه ؟</w:t>
      </w:r>
      <w:proofErr w:type="gramEnd"/>
      <w:r>
        <w:rPr>
          <w:rFonts w:hint="cs"/>
          <w:rtl/>
        </w:rPr>
        <w:t xml:space="preserve"> فكيف بمن يعين فوقية </w:t>
      </w:r>
      <w:proofErr w:type="gramStart"/>
      <w:r>
        <w:rPr>
          <w:rFonts w:hint="cs"/>
          <w:rtl/>
        </w:rPr>
        <w:t>الذات ؟</w:t>
      </w:r>
      <w:proofErr w:type="gramEnd"/>
      <w:r>
        <w:rPr>
          <w:rFonts w:hint="cs"/>
          <w:rtl/>
        </w:rPr>
        <w:t xml:space="preserve"> فكيف بمن يقول</w:t>
      </w:r>
      <w:r w:rsidR="00A03C1E">
        <w:rPr>
          <w:rFonts w:hint="cs"/>
          <w:rtl/>
        </w:rPr>
        <w:t>:</w:t>
      </w:r>
      <w:r>
        <w:rPr>
          <w:rFonts w:hint="cs"/>
          <w:rtl/>
        </w:rPr>
        <w:t xml:space="preserve"> لأنه يحاذيه </w:t>
      </w:r>
      <w:proofErr w:type="gramStart"/>
      <w:r>
        <w:rPr>
          <w:rFonts w:hint="cs"/>
          <w:rtl/>
        </w:rPr>
        <w:t>ويليه ؟</w:t>
      </w:r>
      <w:proofErr w:type="gramEnd"/>
      <w:r>
        <w:rPr>
          <w:rFonts w:hint="cs"/>
          <w:rtl/>
        </w:rPr>
        <w:t xml:space="preserve"> تباً له</w:t>
      </w:r>
      <w:r w:rsidR="00F27EE7">
        <w:rPr>
          <w:rFonts w:hint="cs"/>
          <w:rtl/>
        </w:rPr>
        <w:t xml:space="preserve">، </w:t>
      </w:r>
      <w:r>
        <w:rPr>
          <w:rFonts w:hint="cs"/>
          <w:rtl/>
        </w:rPr>
        <w:t>والحديث الذي فيه</w:t>
      </w:r>
      <w:r w:rsidR="00A03C1E">
        <w:rPr>
          <w:rFonts w:hint="cs"/>
          <w:rtl/>
        </w:rPr>
        <w:t>:</w:t>
      </w:r>
      <w:r>
        <w:rPr>
          <w:rFonts w:hint="cs"/>
          <w:rtl/>
        </w:rPr>
        <w:t xml:space="preserve"> والله فوق ذلك لا حجة فيه لأن في الحديث بعينه</w:t>
      </w:r>
      <w:r w:rsidR="00F27EE7">
        <w:rPr>
          <w:rFonts w:hint="cs"/>
          <w:rtl/>
        </w:rPr>
        <w:t xml:space="preserve">، </w:t>
      </w:r>
      <w:r>
        <w:rPr>
          <w:rFonts w:hint="cs"/>
          <w:rtl/>
        </w:rPr>
        <w:t>وقد عدد الأرضين أيضاً</w:t>
      </w:r>
      <w:r w:rsidR="00F27EE7">
        <w:rPr>
          <w:rFonts w:hint="cs"/>
          <w:rtl/>
        </w:rPr>
        <w:t xml:space="preserve">، </w:t>
      </w:r>
      <w:r>
        <w:rPr>
          <w:rFonts w:hint="cs"/>
          <w:rtl/>
        </w:rPr>
        <w:t>حتى ذكر الأرض السابعة</w:t>
      </w:r>
      <w:r w:rsidR="00F27EE7">
        <w:rPr>
          <w:rFonts w:hint="cs"/>
          <w:rtl/>
        </w:rPr>
        <w:t xml:space="preserve">، </w:t>
      </w:r>
      <w:r>
        <w:rPr>
          <w:rFonts w:hint="cs"/>
          <w:rtl/>
        </w:rPr>
        <w:t>ثم قال</w:t>
      </w:r>
      <w:r w:rsidR="00A03C1E">
        <w:rPr>
          <w:rFonts w:hint="cs"/>
          <w:rtl/>
        </w:rPr>
        <w:t>:</w:t>
      </w:r>
      <w:r>
        <w:rPr>
          <w:rFonts w:hint="cs"/>
          <w:rtl/>
        </w:rPr>
        <w:t xml:space="preserve"> </w:t>
      </w:r>
      <w:r w:rsidR="00A03C1E">
        <w:rPr>
          <w:rFonts w:hint="cs"/>
          <w:rtl/>
        </w:rPr>
        <w:t>(</w:t>
      </w:r>
      <w:r>
        <w:rPr>
          <w:rFonts w:hint="cs"/>
          <w:rtl/>
        </w:rPr>
        <w:t>والذي نفسي بيده لو دليتم حبلاً لهبط على الله</w:t>
      </w:r>
      <w:r w:rsidR="00A03C1E">
        <w:rPr>
          <w:rFonts w:hint="cs"/>
          <w:rtl/>
        </w:rPr>
        <w:t>)</w:t>
      </w:r>
      <w:r>
        <w:rPr>
          <w:rFonts w:hint="cs"/>
          <w:rtl/>
        </w:rPr>
        <w:t xml:space="preserve"> ولم يقتض ذلك أنه تحت الأرض</w:t>
      </w:r>
      <w:r w:rsidR="00F27EE7">
        <w:rPr>
          <w:rFonts w:hint="cs"/>
          <w:rtl/>
        </w:rPr>
        <w:t xml:space="preserve">، </w:t>
      </w:r>
      <w:r>
        <w:rPr>
          <w:rFonts w:hint="cs"/>
          <w:rtl/>
        </w:rPr>
        <w:t>فإن قيل</w:t>
      </w:r>
      <w:r w:rsidR="00A03C1E">
        <w:rPr>
          <w:rFonts w:hint="cs"/>
          <w:rtl/>
        </w:rPr>
        <w:t>:</w:t>
      </w:r>
      <w:r>
        <w:rPr>
          <w:rFonts w:hint="cs"/>
          <w:rtl/>
        </w:rPr>
        <w:t xml:space="preserve"> فقد قال النبي صلى الله عليه </w:t>
      </w:r>
      <w:proofErr w:type="spellStart"/>
      <w:r>
        <w:rPr>
          <w:rFonts w:hint="cs"/>
          <w:rtl/>
        </w:rPr>
        <w:t>وآله</w:t>
      </w:r>
      <w:proofErr w:type="spellEnd"/>
      <w:r>
        <w:rPr>
          <w:rFonts w:hint="cs"/>
          <w:rtl/>
        </w:rPr>
        <w:t xml:space="preserve"> وسلم لسعد بن معاذ حين حكم في بني قريظة بأن يقتل مقاتلهم</w:t>
      </w:r>
      <w:r w:rsidR="00F27EE7">
        <w:rPr>
          <w:rFonts w:hint="cs"/>
          <w:rtl/>
        </w:rPr>
        <w:t xml:space="preserve">، </w:t>
      </w:r>
      <w:r>
        <w:rPr>
          <w:rFonts w:hint="cs"/>
          <w:rtl/>
        </w:rPr>
        <w:t>وتسبى ذراريهم</w:t>
      </w:r>
      <w:r w:rsidR="00A03C1E">
        <w:rPr>
          <w:rFonts w:hint="cs"/>
          <w:rtl/>
        </w:rPr>
        <w:t>:</w:t>
      </w:r>
      <w:r>
        <w:rPr>
          <w:rFonts w:hint="cs"/>
          <w:rtl/>
        </w:rPr>
        <w:t xml:space="preserve"> </w:t>
      </w:r>
      <w:r w:rsidR="00A03C1E">
        <w:rPr>
          <w:rFonts w:hint="cs"/>
          <w:rtl/>
        </w:rPr>
        <w:t>(</w:t>
      </w:r>
      <w:r>
        <w:rPr>
          <w:rFonts w:hint="cs"/>
          <w:rtl/>
        </w:rPr>
        <w:t>لقد حكمت فيهم بحكم الملك من فوق سبعة أرقعة</w:t>
      </w:r>
      <w:r w:rsidR="00A03C1E">
        <w:rPr>
          <w:rFonts w:hint="cs"/>
          <w:rtl/>
        </w:rPr>
        <w:t>)</w:t>
      </w:r>
      <w:r>
        <w:rPr>
          <w:rFonts w:hint="cs"/>
          <w:rtl/>
        </w:rPr>
        <w:t xml:space="preserve"> حرف جر يتعلق </w:t>
      </w:r>
      <w:proofErr w:type="spellStart"/>
      <w:r>
        <w:rPr>
          <w:rFonts w:hint="cs"/>
          <w:rtl/>
        </w:rPr>
        <w:t>بحكمت</w:t>
      </w:r>
      <w:proofErr w:type="spellEnd"/>
      <w:r>
        <w:rPr>
          <w:rFonts w:hint="cs"/>
          <w:rtl/>
        </w:rPr>
        <w:t xml:space="preserve"> أو بحكم المصدر المتصل</w:t>
      </w:r>
      <w:r w:rsidR="00F27EE7">
        <w:rPr>
          <w:rFonts w:hint="cs"/>
          <w:rtl/>
        </w:rPr>
        <w:t xml:space="preserve">، </w:t>
      </w:r>
      <w:r>
        <w:rPr>
          <w:rFonts w:hint="cs"/>
          <w:rtl/>
        </w:rPr>
        <w:t xml:space="preserve">لا بقوله </w:t>
      </w:r>
      <w:r w:rsidR="00A03C1E">
        <w:rPr>
          <w:rFonts w:hint="cs"/>
          <w:rtl/>
        </w:rPr>
        <w:t>(</w:t>
      </w:r>
      <w:r>
        <w:rPr>
          <w:rFonts w:hint="cs"/>
          <w:rtl/>
        </w:rPr>
        <w:t>الملك</w:t>
      </w:r>
      <w:r w:rsidR="00A03C1E">
        <w:rPr>
          <w:rFonts w:hint="cs"/>
          <w:rtl/>
        </w:rPr>
        <w:t>)</w:t>
      </w:r>
      <w:r>
        <w:rPr>
          <w:rFonts w:hint="cs"/>
          <w:rtl/>
        </w:rPr>
        <w:t xml:space="preserve"> فافهموا ذلك من الصناعة</w:t>
      </w:r>
      <w:r w:rsidR="00A03C1E">
        <w:rPr>
          <w:rFonts w:hint="cs"/>
          <w:rtl/>
        </w:rPr>
        <w:t>)</w:t>
      </w:r>
      <w:r>
        <w:rPr>
          <w:rFonts w:hint="cs"/>
          <w:rtl/>
        </w:rPr>
        <w:t xml:space="preserve"> انظر العواصم </w:t>
      </w:r>
      <w:r w:rsidR="00A03C1E">
        <w:rPr>
          <w:rFonts w:hint="cs"/>
          <w:rtl/>
        </w:rPr>
        <w:t>(</w:t>
      </w:r>
      <w:r>
        <w:rPr>
          <w:rFonts w:hint="cs"/>
          <w:rtl/>
        </w:rPr>
        <w:t>ص 216</w:t>
      </w:r>
      <w:r w:rsidR="00A03C1E">
        <w:rPr>
          <w:rFonts w:hint="cs"/>
          <w:rtl/>
        </w:rPr>
        <w:t>)</w:t>
      </w:r>
      <w:r w:rsidR="00F27EE7">
        <w:rPr>
          <w:rFonts w:hint="cs"/>
          <w:rtl/>
        </w:rPr>
        <w:t xml:space="preserve">، </w:t>
      </w:r>
    </w:p>
    <w:p w14:paraId="631FFF54" w14:textId="205822D5" w:rsidR="00033F4C" w:rsidRDefault="00033F4C" w:rsidP="00F27EE7">
      <w:pPr>
        <w:rPr>
          <w:b/>
          <w:rtl/>
        </w:rPr>
      </w:pPr>
      <w:r>
        <w:rPr>
          <w:rFonts w:hint="cs"/>
          <w:rtl/>
        </w:rPr>
        <w:t>117- وقال القاضي الشيخ بدر الدين محمد بن إبراهيم المعروف بابن جماعة الشافعي الأشعري (733 هـ</w:t>
      </w:r>
      <w:r w:rsidR="00A03C1E">
        <w:rPr>
          <w:rFonts w:hint="cs"/>
          <w:rtl/>
        </w:rPr>
        <w:t>)</w:t>
      </w:r>
      <w:r>
        <w:rPr>
          <w:rFonts w:hint="cs"/>
          <w:rtl/>
        </w:rPr>
        <w:t xml:space="preserve"> ما نصه</w:t>
      </w:r>
      <w:r w:rsidR="00A03C1E">
        <w:rPr>
          <w:rFonts w:hint="cs"/>
          <w:rtl/>
        </w:rPr>
        <w:t>: (</w:t>
      </w:r>
      <w:r>
        <w:rPr>
          <w:rFonts w:hint="cs"/>
          <w:rtl/>
        </w:rPr>
        <w:t>كان الله ولا زمان ولا مكان</w:t>
      </w:r>
      <w:r w:rsidR="00F27EE7">
        <w:rPr>
          <w:rFonts w:hint="cs"/>
          <w:rtl/>
        </w:rPr>
        <w:t xml:space="preserve">، </w:t>
      </w:r>
      <w:r>
        <w:rPr>
          <w:rFonts w:hint="cs"/>
          <w:rtl/>
        </w:rPr>
        <w:t>وهو الان على ما عليه كان</w:t>
      </w:r>
      <w:r w:rsidR="00A03C1E">
        <w:rPr>
          <w:rFonts w:hint="cs"/>
          <w:rtl/>
        </w:rPr>
        <w:t>)</w:t>
      </w:r>
      <w:r>
        <w:rPr>
          <w:rFonts w:hint="cs"/>
          <w:rtl/>
        </w:rPr>
        <w:t xml:space="preserve"> إيضاح الدليل (ص103-104</w:t>
      </w:r>
      <w:r w:rsidR="00A03C1E">
        <w:rPr>
          <w:rFonts w:hint="cs"/>
          <w:rtl/>
        </w:rPr>
        <w:t>)</w:t>
      </w:r>
      <w:r w:rsidR="00F27EE7">
        <w:rPr>
          <w:rFonts w:hint="cs"/>
          <w:rtl/>
        </w:rPr>
        <w:t xml:space="preserve">، </w:t>
      </w:r>
    </w:p>
    <w:p w14:paraId="5D9329E8" w14:textId="6E7157BC" w:rsidR="00033F4C" w:rsidRDefault="00033F4C" w:rsidP="00F27EE7">
      <w:pPr>
        <w:rPr>
          <w:b/>
          <w:rtl/>
        </w:rPr>
      </w:pPr>
      <w:r>
        <w:rPr>
          <w:rFonts w:hint="cs"/>
          <w:rtl/>
        </w:rPr>
        <w:t>118- وقال أيضا ما نصه</w:t>
      </w:r>
      <w:r w:rsidR="00A03C1E">
        <w:rPr>
          <w:rFonts w:hint="cs"/>
          <w:rtl/>
        </w:rPr>
        <w:t>: (</w:t>
      </w:r>
      <w:r>
        <w:rPr>
          <w:rFonts w:hint="cs"/>
          <w:rtl/>
        </w:rPr>
        <w:t>فإن قيل</w:t>
      </w:r>
      <w:r w:rsidR="00A03C1E">
        <w:rPr>
          <w:rFonts w:hint="cs"/>
          <w:rtl/>
        </w:rPr>
        <w:t>:</w:t>
      </w:r>
      <w:r>
        <w:rPr>
          <w:rFonts w:hint="cs"/>
          <w:rtl/>
        </w:rPr>
        <w:t xml:space="preserve"> نفي الجهة عن الموجود يوجب نفيه لاستحالة موجود في غير </w:t>
      </w:r>
      <w:proofErr w:type="gramStart"/>
      <w:r>
        <w:rPr>
          <w:rFonts w:hint="cs"/>
          <w:rtl/>
        </w:rPr>
        <w:t>جهة .</w:t>
      </w:r>
      <w:proofErr w:type="gramEnd"/>
      <w:r>
        <w:rPr>
          <w:rFonts w:hint="cs"/>
          <w:rtl/>
        </w:rPr>
        <w:t xml:space="preserve"> " قلنا</w:t>
      </w:r>
      <w:r w:rsidR="00A03C1E">
        <w:rPr>
          <w:rFonts w:hint="cs"/>
          <w:rtl/>
        </w:rPr>
        <w:t>:</w:t>
      </w:r>
      <w:r>
        <w:rPr>
          <w:rFonts w:hint="cs"/>
          <w:rtl/>
        </w:rPr>
        <w:t xml:space="preserve"> الموجود قسمان</w:t>
      </w:r>
      <w:r w:rsidR="00A03C1E">
        <w:rPr>
          <w:rFonts w:hint="cs"/>
          <w:rtl/>
        </w:rPr>
        <w:t>:</w:t>
      </w:r>
      <w:r>
        <w:rPr>
          <w:rFonts w:hint="cs"/>
          <w:rtl/>
        </w:rPr>
        <w:t xml:space="preserve"> موجود لا يتصرف فيه الوهم والحس والخيال والانفصال</w:t>
      </w:r>
      <w:r w:rsidR="00F27EE7">
        <w:rPr>
          <w:rFonts w:hint="cs"/>
          <w:rtl/>
        </w:rPr>
        <w:t xml:space="preserve">، </w:t>
      </w:r>
      <w:r>
        <w:rPr>
          <w:rFonts w:hint="cs"/>
          <w:rtl/>
        </w:rPr>
        <w:t xml:space="preserve">وموجود يتصرف ذلك فيه </w:t>
      </w:r>
      <w:proofErr w:type="gramStart"/>
      <w:r>
        <w:rPr>
          <w:rFonts w:hint="cs"/>
          <w:rtl/>
        </w:rPr>
        <w:t>ويقبله .</w:t>
      </w:r>
      <w:proofErr w:type="gramEnd"/>
      <w:r>
        <w:rPr>
          <w:rFonts w:hint="cs"/>
          <w:rtl/>
        </w:rPr>
        <w:t xml:space="preserve"> فالأول ممنوع لاستحالته</w:t>
      </w:r>
      <w:r w:rsidR="00F27EE7">
        <w:rPr>
          <w:rFonts w:hint="cs"/>
          <w:rtl/>
        </w:rPr>
        <w:t xml:space="preserve">، </w:t>
      </w:r>
      <w:r>
        <w:rPr>
          <w:rFonts w:hint="cs"/>
          <w:rtl/>
        </w:rPr>
        <w:t>والرب لا يتصرف فيه ذلك</w:t>
      </w:r>
      <w:r w:rsidR="00F27EE7">
        <w:rPr>
          <w:rFonts w:hint="cs"/>
          <w:rtl/>
        </w:rPr>
        <w:t xml:space="preserve">، </w:t>
      </w:r>
      <w:r>
        <w:rPr>
          <w:rFonts w:hint="cs"/>
          <w:rtl/>
        </w:rPr>
        <w:t>إذ ليس بجسم ولا عرض ولا جوهر</w:t>
      </w:r>
      <w:r w:rsidR="00F27EE7">
        <w:rPr>
          <w:rFonts w:hint="cs"/>
          <w:rtl/>
        </w:rPr>
        <w:t xml:space="preserve">، </w:t>
      </w:r>
      <w:r>
        <w:rPr>
          <w:rFonts w:hint="cs"/>
          <w:rtl/>
        </w:rPr>
        <w:t>فصح وجوده عقلا من غير جهة ولا حيز كما دل الدليل العقلي فيه</w:t>
      </w:r>
      <w:r w:rsidR="00F27EE7">
        <w:rPr>
          <w:rFonts w:hint="cs"/>
          <w:rtl/>
        </w:rPr>
        <w:t xml:space="preserve">، </w:t>
      </w:r>
      <w:r>
        <w:rPr>
          <w:rFonts w:hint="cs"/>
          <w:rtl/>
        </w:rPr>
        <w:t xml:space="preserve">فوجب </w:t>
      </w:r>
      <w:proofErr w:type="spellStart"/>
      <w:r>
        <w:rPr>
          <w:rFonts w:hint="cs"/>
          <w:rtl/>
        </w:rPr>
        <w:t>تضديقه</w:t>
      </w:r>
      <w:proofErr w:type="spellEnd"/>
      <w:r>
        <w:rPr>
          <w:rFonts w:hint="cs"/>
          <w:rtl/>
        </w:rPr>
        <w:t xml:space="preserve"> عقلا</w:t>
      </w:r>
      <w:r w:rsidR="00F27EE7">
        <w:rPr>
          <w:rFonts w:hint="cs"/>
          <w:rtl/>
        </w:rPr>
        <w:t xml:space="preserve">، </w:t>
      </w:r>
      <w:r>
        <w:rPr>
          <w:rFonts w:hint="cs"/>
          <w:rtl/>
        </w:rPr>
        <w:t>وكما دل الدليل العقلي على وجوده مع نفي الجسمية والعرضية مع بُعد الفهم الحسي له</w:t>
      </w:r>
      <w:r w:rsidR="00F27EE7">
        <w:rPr>
          <w:rFonts w:hint="cs"/>
          <w:rtl/>
        </w:rPr>
        <w:t xml:space="preserve">، </w:t>
      </w:r>
      <w:r>
        <w:rPr>
          <w:rFonts w:hint="cs"/>
          <w:rtl/>
        </w:rPr>
        <w:t>فكذلك دلّ على نفي الجهة والحيز مع بُعد فهم الحسّ له</w:t>
      </w:r>
      <w:r w:rsidR="00A03C1E">
        <w:rPr>
          <w:rFonts w:hint="cs"/>
          <w:rtl/>
        </w:rPr>
        <w:t>)</w:t>
      </w:r>
      <w:r>
        <w:rPr>
          <w:rFonts w:hint="cs"/>
          <w:rtl/>
        </w:rPr>
        <w:t xml:space="preserve"> إيضاح الدليل (ص 104- 105)</w:t>
      </w:r>
      <w:r w:rsidR="00F27EE7">
        <w:rPr>
          <w:rFonts w:hint="cs"/>
          <w:rtl/>
        </w:rPr>
        <w:t xml:space="preserve">، </w:t>
      </w:r>
    </w:p>
    <w:p w14:paraId="71BB94CD" w14:textId="6359854C" w:rsidR="00033F4C" w:rsidRDefault="00033F4C" w:rsidP="00F27EE7">
      <w:pPr>
        <w:rPr>
          <w:b/>
          <w:rtl/>
        </w:rPr>
      </w:pPr>
      <w:r>
        <w:rPr>
          <w:rFonts w:hint="cs"/>
          <w:rtl/>
        </w:rPr>
        <w:t xml:space="preserve">119- وقد ألَّف الشيخ شهاب الدين أحمد بن يحيى بن إسماعيل الكِلابي الحلبي الأصل المعروف بابن </w:t>
      </w:r>
      <w:proofErr w:type="spellStart"/>
      <w:r>
        <w:rPr>
          <w:rFonts w:hint="cs"/>
          <w:rtl/>
        </w:rPr>
        <w:t>جَهْبَل</w:t>
      </w:r>
      <w:proofErr w:type="spellEnd"/>
      <w:r>
        <w:rPr>
          <w:rFonts w:hint="cs"/>
          <w:rtl/>
        </w:rPr>
        <w:t xml:space="preserve"> (733 هـ) رسالة في الرد على ابن تيمية</w:t>
      </w:r>
      <w:r w:rsidR="00F27EE7">
        <w:rPr>
          <w:rFonts w:hint="cs"/>
          <w:rtl/>
        </w:rPr>
        <w:t xml:space="preserve">، </w:t>
      </w:r>
      <w:r>
        <w:rPr>
          <w:rFonts w:hint="cs"/>
          <w:rtl/>
        </w:rPr>
        <w:t>قال تاج الدين السبكي ما نصه</w:t>
      </w:r>
      <w:r w:rsidR="00A03C1E">
        <w:rPr>
          <w:rFonts w:hint="cs"/>
          <w:rtl/>
        </w:rPr>
        <w:t>:</w:t>
      </w:r>
      <w:r>
        <w:rPr>
          <w:rFonts w:hint="cs"/>
          <w:rtl/>
        </w:rPr>
        <w:t xml:space="preserve"> </w:t>
      </w:r>
      <w:r w:rsidR="00A03C1E">
        <w:rPr>
          <w:rFonts w:hint="cs"/>
          <w:rtl/>
        </w:rPr>
        <w:t>(</w:t>
      </w:r>
      <w:r>
        <w:rPr>
          <w:rFonts w:hint="cs"/>
          <w:rtl/>
        </w:rPr>
        <w:t xml:space="preserve">ووقفتُ له - </w:t>
      </w:r>
      <w:r>
        <w:rPr>
          <w:rFonts w:hint="cs"/>
          <w:rtl/>
        </w:rPr>
        <w:lastRenderedPageBreak/>
        <w:t xml:space="preserve">أي ابن </w:t>
      </w:r>
      <w:proofErr w:type="spellStart"/>
      <w:r>
        <w:rPr>
          <w:rFonts w:hint="cs"/>
          <w:rtl/>
        </w:rPr>
        <w:t>جهبل</w:t>
      </w:r>
      <w:proofErr w:type="spellEnd"/>
      <w:r>
        <w:rPr>
          <w:rFonts w:hint="cs"/>
          <w:rtl/>
        </w:rPr>
        <w:t xml:space="preserve"> - على تصنيف صنّفَه في نفي الجهة ردَّا على ابن تيمية لا بأس به</w:t>
      </w:r>
      <w:r w:rsidR="00F27EE7">
        <w:rPr>
          <w:rFonts w:hint="cs"/>
          <w:rtl/>
        </w:rPr>
        <w:t xml:space="preserve">، </w:t>
      </w:r>
      <w:r>
        <w:rPr>
          <w:rFonts w:hint="cs"/>
          <w:rtl/>
        </w:rPr>
        <w:t>وهو هذا</w:t>
      </w:r>
      <w:proofErr w:type="gramStart"/>
      <w:r>
        <w:rPr>
          <w:rFonts w:hint="cs"/>
          <w:rtl/>
        </w:rPr>
        <w:t>"</w:t>
      </w:r>
      <w:r w:rsidR="00A03C1E">
        <w:rPr>
          <w:rFonts w:hint="cs"/>
          <w:rtl/>
        </w:rPr>
        <w:t>)</w:t>
      </w:r>
      <w:r>
        <w:rPr>
          <w:rFonts w:hint="cs"/>
          <w:rtl/>
        </w:rPr>
        <w:t>اهـ</w:t>
      </w:r>
      <w:proofErr w:type="gramEnd"/>
      <w:r>
        <w:rPr>
          <w:rFonts w:hint="cs"/>
          <w:rtl/>
        </w:rPr>
        <w:t xml:space="preserve"> . ثم ذكر هذه الرسالة </w:t>
      </w:r>
      <w:proofErr w:type="gramStart"/>
      <w:r>
        <w:rPr>
          <w:rFonts w:hint="cs"/>
          <w:rtl/>
        </w:rPr>
        <w:t>بكاملها .</w:t>
      </w:r>
      <w:proofErr w:type="gramEnd"/>
      <w:r>
        <w:rPr>
          <w:rFonts w:hint="cs"/>
          <w:rtl/>
        </w:rPr>
        <w:t xml:space="preserve"> وذَكر ابنُ </w:t>
      </w:r>
      <w:proofErr w:type="spellStart"/>
      <w:r>
        <w:rPr>
          <w:rFonts w:hint="cs"/>
          <w:rtl/>
        </w:rPr>
        <w:t>جَهْبَل</w:t>
      </w:r>
      <w:proofErr w:type="spellEnd"/>
      <w:r>
        <w:rPr>
          <w:rFonts w:hint="cs"/>
          <w:rtl/>
        </w:rPr>
        <w:t xml:space="preserve"> أنه ضَمَّنَ رسالته هذه عقيدة أهل السنة والرد على المشبهة المجسمة </w:t>
      </w:r>
      <w:proofErr w:type="spellStart"/>
      <w:r>
        <w:rPr>
          <w:rFonts w:hint="cs"/>
          <w:rtl/>
        </w:rPr>
        <w:t>والحشوية</w:t>
      </w:r>
      <w:proofErr w:type="spellEnd"/>
      <w:r>
        <w:rPr>
          <w:rFonts w:hint="cs"/>
          <w:rtl/>
        </w:rPr>
        <w:t xml:space="preserve"> والمتسترين بالسلف</w:t>
      </w:r>
      <w:r w:rsidR="00F27EE7">
        <w:rPr>
          <w:rFonts w:hint="cs"/>
          <w:rtl/>
        </w:rPr>
        <w:t xml:space="preserve">، </w:t>
      </w:r>
      <w:r>
        <w:rPr>
          <w:rFonts w:hint="cs"/>
          <w:rtl/>
        </w:rPr>
        <w:t>ومما قاله</w:t>
      </w:r>
      <w:r w:rsidR="00A03C1E">
        <w:rPr>
          <w:rFonts w:hint="cs"/>
          <w:rtl/>
        </w:rPr>
        <w:t>:</w:t>
      </w:r>
      <w:r>
        <w:rPr>
          <w:rFonts w:hint="cs"/>
          <w:rtl/>
        </w:rPr>
        <w:t xml:space="preserve"> </w:t>
      </w:r>
      <w:r w:rsidR="00A03C1E">
        <w:rPr>
          <w:rFonts w:hint="cs"/>
          <w:rtl/>
        </w:rPr>
        <w:t>(</w:t>
      </w:r>
      <w:r>
        <w:rPr>
          <w:rFonts w:hint="cs"/>
          <w:rtl/>
        </w:rPr>
        <w:t>ومذهب السلف إنما هو التوحيد والتنزيه دون التجسيم والتشبيه</w:t>
      </w:r>
      <w:r w:rsidR="00F27EE7">
        <w:rPr>
          <w:rFonts w:hint="cs"/>
          <w:rtl/>
        </w:rPr>
        <w:t xml:space="preserve">، </w:t>
      </w:r>
      <w:r>
        <w:rPr>
          <w:rFonts w:hint="cs"/>
          <w:rtl/>
        </w:rPr>
        <w:t>والمبتدعة تزعم أنها على مذهب السلف</w:t>
      </w:r>
      <w:r w:rsidR="00A03C1E">
        <w:rPr>
          <w:rFonts w:hint="cs"/>
          <w:rtl/>
        </w:rPr>
        <w:t>)</w:t>
      </w:r>
      <w:r>
        <w:rPr>
          <w:rFonts w:hint="cs"/>
          <w:rtl/>
        </w:rPr>
        <w:t xml:space="preserve"> طبقات الشافعية الكبرى (9</w:t>
      </w:r>
      <w:r w:rsidR="00A03C1E">
        <w:rPr>
          <w:rFonts w:hint="cs"/>
          <w:rtl/>
        </w:rPr>
        <w:t xml:space="preserve">: </w:t>
      </w:r>
      <w:r>
        <w:rPr>
          <w:rFonts w:hint="cs"/>
          <w:rtl/>
        </w:rPr>
        <w:t>35 - 36</w:t>
      </w:r>
      <w:r w:rsidR="00A03C1E">
        <w:rPr>
          <w:rFonts w:hint="cs"/>
          <w:rtl/>
        </w:rPr>
        <w:t>)</w:t>
      </w:r>
      <w:r w:rsidR="00F27EE7">
        <w:rPr>
          <w:rFonts w:hint="cs"/>
          <w:rtl/>
        </w:rPr>
        <w:t xml:space="preserve">، </w:t>
      </w:r>
    </w:p>
    <w:p w14:paraId="44486F6A" w14:textId="19ED6371" w:rsidR="00033F4C" w:rsidRDefault="00033F4C" w:rsidP="00F27EE7">
      <w:pPr>
        <w:rPr>
          <w:b/>
          <w:rtl/>
        </w:rPr>
      </w:pPr>
      <w:r>
        <w:rPr>
          <w:rFonts w:hint="cs"/>
          <w:rtl/>
        </w:rPr>
        <w:t>120- وقال ايضا</w:t>
      </w:r>
      <w:r w:rsidR="00A03C1E">
        <w:rPr>
          <w:rFonts w:hint="cs"/>
          <w:rtl/>
        </w:rPr>
        <w:t>: (</w:t>
      </w:r>
      <w:r>
        <w:rPr>
          <w:rFonts w:hint="cs"/>
          <w:rtl/>
        </w:rPr>
        <w:t>وها نحن نذكر عقيدة أهل السنة فنقول</w:t>
      </w:r>
      <w:r w:rsidR="00A03C1E">
        <w:rPr>
          <w:rFonts w:hint="cs"/>
          <w:rtl/>
        </w:rPr>
        <w:t>:</w:t>
      </w:r>
      <w:r>
        <w:rPr>
          <w:rFonts w:hint="cs"/>
          <w:rtl/>
        </w:rPr>
        <w:t xml:space="preserve"> عقيدتنا أن الله قديم أزليٌّ</w:t>
      </w:r>
      <w:r w:rsidR="00F27EE7">
        <w:rPr>
          <w:rFonts w:hint="cs"/>
          <w:rtl/>
        </w:rPr>
        <w:t xml:space="preserve">، </w:t>
      </w:r>
      <w:r>
        <w:rPr>
          <w:rFonts w:hint="cs"/>
          <w:rtl/>
        </w:rPr>
        <w:t>لا يُشْبِهُ شيئا ولا يشبهه شيء</w:t>
      </w:r>
      <w:r w:rsidR="00F27EE7">
        <w:rPr>
          <w:rFonts w:hint="cs"/>
          <w:rtl/>
        </w:rPr>
        <w:t xml:space="preserve">، </w:t>
      </w:r>
      <w:r>
        <w:rPr>
          <w:rFonts w:hint="cs"/>
          <w:rtl/>
        </w:rPr>
        <w:t>ليس له جهة ولا مكان</w:t>
      </w:r>
      <w:r w:rsidR="00F27EE7">
        <w:rPr>
          <w:rFonts w:hint="cs"/>
          <w:rtl/>
        </w:rPr>
        <w:t xml:space="preserve">، </w:t>
      </w:r>
      <w:r>
        <w:rPr>
          <w:rFonts w:hint="cs"/>
          <w:rtl/>
        </w:rPr>
        <w:t>ولا يجري عليه وقتٌ ولا زمان</w:t>
      </w:r>
      <w:r w:rsidR="00F27EE7">
        <w:rPr>
          <w:rFonts w:hint="cs"/>
          <w:rtl/>
        </w:rPr>
        <w:t xml:space="preserve">، </w:t>
      </w:r>
      <w:r>
        <w:rPr>
          <w:rFonts w:hint="cs"/>
          <w:rtl/>
        </w:rPr>
        <w:t>ولا يقال له أين ولا حيث</w:t>
      </w:r>
      <w:r w:rsidR="00F27EE7">
        <w:rPr>
          <w:rFonts w:hint="cs"/>
          <w:rtl/>
        </w:rPr>
        <w:t xml:space="preserve">، </w:t>
      </w:r>
      <w:r>
        <w:rPr>
          <w:rFonts w:hint="cs"/>
          <w:rtl/>
        </w:rPr>
        <w:t>يُرَى لا عن مقابلة ولا على مقابلة</w:t>
      </w:r>
      <w:r w:rsidR="00F27EE7">
        <w:rPr>
          <w:rFonts w:hint="cs"/>
          <w:rtl/>
        </w:rPr>
        <w:t xml:space="preserve">، </w:t>
      </w:r>
      <w:r>
        <w:rPr>
          <w:rFonts w:hint="cs"/>
          <w:rtl/>
        </w:rPr>
        <w:t>كان ولا مكان</w:t>
      </w:r>
      <w:r w:rsidR="00F27EE7">
        <w:rPr>
          <w:rFonts w:hint="cs"/>
          <w:rtl/>
        </w:rPr>
        <w:t xml:space="preserve">، </w:t>
      </w:r>
      <w:r>
        <w:rPr>
          <w:rFonts w:hint="cs"/>
          <w:rtl/>
        </w:rPr>
        <w:t>كوَّن المكان</w:t>
      </w:r>
      <w:r w:rsidR="00F27EE7">
        <w:rPr>
          <w:rFonts w:hint="cs"/>
          <w:rtl/>
        </w:rPr>
        <w:t xml:space="preserve">، </w:t>
      </w:r>
      <w:r>
        <w:rPr>
          <w:rFonts w:hint="cs"/>
          <w:rtl/>
        </w:rPr>
        <w:t>ودبَّرَ الزمان</w:t>
      </w:r>
      <w:r w:rsidR="00F27EE7">
        <w:rPr>
          <w:rFonts w:hint="cs"/>
          <w:rtl/>
        </w:rPr>
        <w:t xml:space="preserve">، </w:t>
      </w:r>
      <w:r>
        <w:rPr>
          <w:rFonts w:hint="cs"/>
          <w:rtl/>
        </w:rPr>
        <w:t>وهو الآن على ما عليه كان</w:t>
      </w:r>
      <w:r w:rsidR="00F27EE7">
        <w:rPr>
          <w:rFonts w:hint="cs"/>
          <w:rtl/>
        </w:rPr>
        <w:t xml:space="preserve">، </w:t>
      </w:r>
      <w:r>
        <w:rPr>
          <w:rFonts w:hint="cs"/>
          <w:rtl/>
        </w:rPr>
        <w:t>هذا مذهب أهل السنة</w:t>
      </w:r>
      <w:r w:rsidR="00F27EE7">
        <w:rPr>
          <w:rFonts w:hint="cs"/>
          <w:rtl/>
        </w:rPr>
        <w:t xml:space="preserve">، </w:t>
      </w:r>
      <w:r>
        <w:rPr>
          <w:rFonts w:hint="cs"/>
          <w:rtl/>
        </w:rPr>
        <w:t>وعقيدة مشايخ الطريق رضي الله عنهم</w:t>
      </w:r>
      <w:r w:rsidR="00A03C1E">
        <w:rPr>
          <w:rFonts w:hint="cs"/>
          <w:rtl/>
        </w:rPr>
        <w:t>)</w:t>
      </w:r>
      <w:r>
        <w:rPr>
          <w:rFonts w:hint="cs"/>
          <w:rtl/>
        </w:rPr>
        <w:t xml:space="preserve"> المصدر السابق (9</w:t>
      </w:r>
      <w:r w:rsidR="00A03C1E">
        <w:rPr>
          <w:rFonts w:hint="cs"/>
          <w:rtl/>
        </w:rPr>
        <w:t xml:space="preserve">: </w:t>
      </w:r>
      <w:r>
        <w:rPr>
          <w:rFonts w:hint="cs"/>
          <w:rtl/>
        </w:rPr>
        <w:t>41)</w:t>
      </w:r>
      <w:r w:rsidR="00F27EE7">
        <w:rPr>
          <w:rFonts w:hint="cs"/>
          <w:rtl/>
        </w:rPr>
        <w:t xml:space="preserve">، </w:t>
      </w:r>
    </w:p>
    <w:p w14:paraId="29E70190" w14:textId="59F3ED77" w:rsidR="00033F4C" w:rsidRDefault="00033F4C" w:rsidP="00F27EE7">
      <w:pPr>
        <w:rPr>
          <w:b/>
          <w:rtl/>
        </w:rPr>
      </w:pPr>
      <w:r>
        <w:rPr>
          <w:rFonts w:hint="cs"/>
          <w:rtl/>
        </w:rPr>
        <w:t xml:space="preserve">121- وقال الشيخ أبو عبد الله محمد بن محمد العبدري المعروف بابن الحاج المغربي المالكي (737 هـ) وكان من أصحاب العلاّمة الولي العارف بالله الزاهد </w:t>
      </w:r>
      <w:proofErr w:type="spellStart"/>
      <w:r>
        <w:rPr>
          <w:rFonts w:hint="cs"/>
          <w:rtl/>
        </w:rPr>
        <w:t>المقريء</w:t>
      </w:r>
      <w:proofErr w:type="spellEnd"/>
      <w:r>
        <w:rPr>
          <w:rFonts w:hint="cs"/>
          <w:rtl/>
        </w:rPr>
        <w:t xml:space="preserve"> ابن أبي جمرة نفعنا الله به ما نصه</w:t>
      </w:r>
      <w:r w:rsidR="00A03C1E">
        <w:rPr>
          <w:rFonts w:hint="cs"/>
          <w:rtl/>
        </w:rPr>
        <w:t>:</w:t>
      </w:r>
      <w:r>
        <w:rPr>
          <w:rFonts w:hint="cs"/>
          <w:rtl/>
        </w:rPr>
        <w:br/>
        <w:t> </w:t>
      </w:r>
      <w:r w:rsidR="00A03C1E">
        <w:rPr>
          <w:rFonts w:hint="cs"/>
          <w:rtl/>
        </w:rPr>
        <w:t>(</w:t>
      </w:r>
      <w:r>
        <w:rPr>
          <w:rFonts w:hint="cs"/>
          <w:rtl/>
        </w:rPr>
        <w:t>لا يقال في حقه - تعالى - أين ولا كيف</w:t>
      </w:r>
      <w:r w:rsidR="00A03C1E">
        <w:rPr>
          <w:rFonts w:hint="cs"/>
          <w:rtl/>
        </w:rPr>
        <w:t>)</w:t>
      </w:r>
      <w:r>
        <w:rPr>
          <w:rFonts w:hint="cs"/>
          <w:rtl/>
        </w:rPr>
        <w:t xml:space="preserve"> المدخل (3</w:t>
      </w:r>
      <w:r w:rsidR="00A03C1E">
        <w:rPr>
          <w:rFonts w:hint="cs"/>
          <w:rtl/>
        </w:rPr>
        <w:t xml:space="preserve">: </w:t>
      </w:r>
      <w:r>
        <w:rPr>
          <w:rFonts w:hint="cs"/>
          <w:rtl/>
        </w:rPr>
        <w:t>146)</w:t>
      </w:r>
      <w:r w:rsidR="00F27EE7">
        <w:rPr>
          <w:rFonts w:hint="cs"/>
          <w:rtl/>
        </w:rPr>
        <w:t xml:space="preserve">، </w:t>
      </w:r>
    </w:p>
    <w:p w14:paraId="1E33B2CD" w14:textId="12E8D131" w:rsidR="00033F4C" w:rsidRDefault="00033F4C" w:rsidP="00F27EE7">
      <w:pPr>
        <w:rPr>
          <w:b/>
          <w:rtl/>
        </w:rPr>
      </w:pPr>
      <w:r>
        <w:rPr>
          <w:rFonts w:hint="cs"/>
          <w:rtl/>
        </w:rPr>
        <w:t>122- وقال أيضا ما نصه</w:t>
      </w:r>
      <w:r w:rsidR="00A03C1E">
        <w:rPr>
          <w:rFonts w:hint="cs"/>
          <w:rtl/>
        </w:rPr>
        <w:t>: (</w:t>
      </w:r>
      <w:r>
        <w:rPr>
          <w:rFonts w:hint="cs"/>
          <w:rtl/>
        </w:rPr>
        <w:t>فلا يقال أين ولا كيف ولا متى</w:t>
      </w:r>
      <w:r w:rsidR="00F27EE7">
        <w:rPr>
          <w:rFonts w:hint="cs"/>
          <w:rtl/>
        </w:rPr>
        <w:t xml:space="preserve">، </w:t>
      </w:r>
      <w:r>
        <w:rPr>
          <w:rFonts w:hint="cs"/>
          <w:rtl/>
        </w:rPr>
        <w:t>لأنه- تعالى - خالق الزمان والمكان</w:t>
      </w:r>
      <w:r w:rsidR="00A03C1E">
        <w:rPr>
          <w:rFonts w:hint="cs"/>
          <w:rtl/>
        </w:rPr>
        <w:t>)</w:t>
      </w:r>
      <w:r>
        <w:rPr>
          <w:rFonts w:hint="cs"/>
          <w:rtl/>
        </w:rPr>
        <w:t xml:space="preserve"> المدخل (3</w:t>
      </w:r>
      <w:r w:rsidR="00A03C1E">
        <w:rPr>
          <w:rFonts w:hint="cs"/>
          <w:rtl/>
        </w:rPr>
        <w:t xml:space="preserve">: </w:t>
      </w:r>
      <w:r>
        <w:rPr>
          <w:rFonts w:hint="cs"/>
          <w:rtl/>
        </w:rPr>
        <w:t>181)</w:t>
      </w:r>
      <w:r w:rsidR="00F27EE7">
        <w:rPr>
          <w:rFonts w:hint="cs"/>
          <w:rtl/>
        </w:rPr>
        <w:t xml:space="preserve">، </w:t>
      </w:r>
    </w:p>
    <w:p w14:paraId="405F32DF" w14:textId="6991A1E0" w:rsidR="00033F4C" w:rsidRDefault="00033F4C" w:rsidP="00F27EE7">
      <w:pPr>
        <w:rPr>
          <w:b/>
          <w:rtl/>
        </w:rPr>
      </w:pPr>
      <w:r>
        <w:rPr>
          <w:rFonts w:hint="cs"/>
          <w:rtl/>
        </w:rPr>
        <w:t>123- قال المفسّر علي بن محمد المعروف بالخازن (741 هـ)</w:t>
      </w:r>
      <w:r w:rsidR="00A03C1E">
        <w:rPr>
          <w:rFonts w:hint="cs"/>
          <w:rtl/>
        </w:rPr>
        <w:t xml:space="preserve">: </w:t>
      </w:r>
      <w:r>
        <w:rPr>
          <w:rFonts w:hint="cs"/>
          <w:rtl/>
        </w:rPr>
        <w:t xml:space="preserve">إن الشيخ فخر الدين </w:t>
      </w:r>
      <w:proofErr w:type="spellStart"/>
      <w:r>
        <w:rPr>
          <w:rFonts w:hint="cs"/>
          <w:rtl/>
        </w:rPr>
        <w:t>الرازى</w:t>
      </w:r>
      <w:proofErr w:type="spellEnd"/>
      <w:r>
        <w:rPr>
          <w:rFonts w:hint="cs"/>
          <w:rtl/>
        </w:rPr>
        <w:t xml:space="preserve"> ذكر الدلائل العقلية والسمعية على أنه لا يمكن حمل قوله تعالى</w:t>
      </w:r>
      <w:r w:rsidR="00A03C1E">
        <w:rPr>
          <w:rFonts w:hint="cs"/>
          <w:rtl/>
        </w:rPr>
        <w:t>:</w:t>
      </w:r>
      <w:r>
        <w:rPr>
          <w:rFonts w:hint="cs"/>
          <w:rtl/>
        </w:rPr>
        <w:t>" الرَّحْمَنُ عَلَى الْعَرْشِ اسْتَوَى " على الجلوس والاستقرار وشغل المكان والحيّز</w:t>
      </w:r>
      <w:r w:rsidR="00F27EE7">
        <w:rPr>
          <w:rFonts w:hint="cs"/>
          <w:rtl/>
        </w:rPr>
        <w:t xml:space="preserve">، </w:t>
      </w:r>
      <w:r>
        <w:rPr>
          <w:rFonts w:hint="cs"/>
          <w:rtl/>
        </w:rPr>
        <w:t xml:space="preserve">وقد أصدر الملك الناصر محمد بن </w:t>
      </w:r>
      <w:proofErr w:type="spellStart"/>
      <w:r>
        <w:rPr>
          <w:rFonts w:hint="cs"/>
          <w:rtl/>
        </w:rPr>
        <w:t>قلاون</w:t>
      </w:r>
      <w:proofErr w:type="spellEnd"/>
      <w:r>
        <w:rPr>
          <w:rFonts w:hint="cs"/>
          <w:rtl/>
        </w:rPr>
        <w:t xml:space="preserve"> (4) (741 هـ) في سنة خمس وسبعمائة مرسوما يحذر فيه من عقيدة ابن تيمية الزائغة </w:t>
      </w:r>
      <w:proofErr w:type="gramStart"/>
      <w:r>
        <w:rPr>
          <w:rFonts w:hint="cs"/>
          <w:rtl/>
        </w:rPr>
        <w:t>المتضمنة .</w:t>
      </w:r>
      <w:proofErr w:type="gramEnd"/>
      <w:r>
        <w:rPr>
          <w:rFonts w:hint="cs"/>
          <w:rtl/>
        </w:rPr>
        <w:t xml:space="preserve"> للتشبيه والتجسيم وأمر بقراءة هذا المرسوم على المنابر في مصر والشام بعد أن عقد له مجلس شرعي حضره قضاه الإسلام وحكام الأنام وعلماء الدين وفقهاء المسلمين واتفقوا على إنكار ما كان يدعو إليه من إثبات الحيز والمكان والجهة في حق الله تعالى. ومما جاء في هذا المرسوم الذي قُرِأ على مسمع من العلماء ما نصه</w:t>
      </w:r>
      <w:r w:rsidR="00A03C1E">
        <w:rPr>
          <w:rFonts w:hint="cs"/>
          <w:rtl/>
        </w:rPr>
        <w:t>:</w:t>
      </w:r>
      <w:r>
        <w:rPr>
          <w:rFonts w:hint="cs"/>
          <w:rtl/>
        </w:rPr>
        <w:t xml:space="preserve"> </w:t>
      </w:r>
      <w:r w:rsidR="00A03C1E">
        <w:rPr>
          <w:rFonts w:hint="cs"/>
          <w:rtl/>
        </w:rPr>
        <w:t>(</w:t>
      </w:r>
      <w:r>
        <w:rPr>
          <w:rFonts w:hint="cs"/>
          <w:rtl/>
        </w:rPr>
        <w:t>وبلغنا أنه كان استتيب مرارّا فيما تقدم</w:t>
      </w:r>
      <w:r w:rsidR="00F27EE7">
        <w:rPr>
          <w:rFonts w:hint="cs"/>
          <w:rtl/>
        </w:rPr>
        <w:t xml:space="preserve">، </w:t>
      </w:r>
      <w:r>
        <w:rPr>
          <w:rFonts w:hint="cs"/>
          <w:rtl/>
        </w:rPr>
        <w:t>وأخره الشرع الشريف لما تعرَّض لذلك وأقدم</w:t>
      </w:r>
      <w:r w:rsidR="00F27EE7">
        <w:rPr>
          <w:rFonts w:hint="cs"/>
          <w:rtl/>
        </w:rPr>
        <w:t xml:space="preserve">، </w:t>
      </w:r>
      <w:r>
        <w:rPr>
          <w:rFonts w:hint="cs"/>
          <w:rtl/>
        </w:rPr>
        <w:t>ثم عاد بعد منعه</w:t>
      </w:r>
      <w:r w:rsidR="00F27EE7">
        <w:rPr>
          <w:rFonts w:hint="cs"/>
          <w:rtl/>
        </w:rPr>
        <w:t xml:space="preserve">، </w:t>
      </w:r>
      <w:r>
        <w:rPr>
          <w:rFonts w:hint="cs"/>
          <w:rtl/>
        </w:rPr>
        <w:t>ولم تدخل تلك النواهي في سمعه وصح ذلك في مجلس الحاكم المالكي حكم الشرع الشريف أن يسجن هذا المذكور وأن يمنع من التصرف والظهور</w:t>
      </w:r>
      <w:r w:rsidR="00F27EE7">
        <w:rPr>
          <w:rFonts w:hint="cs"/>
          <w:rtl/>
        </w:rPr>
        <w:t xml:space="preserve">، </w:t>
      </w:r>
      <w:r>
        <w:rPr>
          <w:rFonts w:hint="cs"/>
          <w:rtl/>
        </w:rPr>
        <w:t xml:space="preserve">ويكتب مرسومنا هذا بأن لا يسلك أحد ما </w:t>
      </w:r>
      <w:r>
        <w:rPr>
          <w:rFonts w:hint="cs"/>
          <w:rtl/>
        </w:rPr>
        <w:lastRenderedPageBreak/>
        <w:t>سلكه المذكور من هذه المسالك</w:t>
      </w:r>
      <w:r w:rsidR="00F27EE7">
        <w:rPr>
          <w:rFonts w:hint="cs"/>
          <w:rtl/>
        </w:rPr>
        <w:t xml:space="preserve">، </w:t>
      </w:r>
      <w:r>
        <w:rPr>
          <w:rFonts w:hint="cs"/>
          <w:rtl/>
        </w:rPr>
        <w:t>وينهى عن التشبيه في اعتقاد مثل ذلك</w:t>
      </w:r>
      <w:r w:rsidR="00F27EE7">
        <w:rPr>
          <w:rFonts w:hint="cs"/>
          <w:rtl/>
        </w:rPr>
        <w:t xml:space="preserve">، </w:t>
      </w:r>
      <w:r>
        <w:rPr>
          <w:rFonts w:hint="cs"/>
          <w:rtl/>
        </w:rPr>
        <w:t>أو يعود له في هذا القول متبعاً</w:t>
      </w:r>
      <w:r w:rsidR="00F27EE7">
        <w:rPr>
          <w:rFonts w:hint="cs"/>
          <w:rtl/>
        </w:rPr>
        <w:t xml:space="preserve">، </w:t>
      </w:r>
      <w:r>
        <w:rPr>
          <w:rFonts w:hint="cs"/>
          <w:rtl/>
        </w:rPr>
        <w:t>أو لهذه الألفاظ مستمعا</w:t>
      </w:r>
      <w:r w:rsidR="00F27EE7">
        <w:rPr>
          <w:rFonts w:hint="cs"/>
          <w:rtl/>
        </w:rPr>
        <w:t xml:space="preserve">، </w:t>
      </w:r>
      <w:r>
        <w:rPr>
          <w:rFonts w:hint="cs"/>
          <w:rtl/>
        </w:rPr>
        <w:t>أو يسري في التشبيه مَسْراه</w:t>
      </w:r>
      <w:r w:rsidR="00F27EE7">
        <w:rPr>
          <w:rFonts w:hint="cs"/>
          <w:rtl/>
        </w:rPr>
        <w:t xml:space="preserve">، </w:t>
      </w:r>
      <w:r>
        <w:rPr>
          <w:rFonts w:hint="cs"/>
          <w:rtl/>
        </w:rPr>
        <w:t>أو يفوه بجهة العلو بما فاه</w:t>
      </w:r>
      <w:r w:rsidR="00F27EE7">
        <w:rPr>
          <w:rFonts w:hint="cs"/>
          <w:rtl/>
        </w:rPr>
        <w:t xml:space="preserve">، </w:t>
      </w:r>
      <w:r>
        <w:rPr>
          <w:rFonts w:hint="cs"/>
          <w:rtl/>
        </w:rPr>
        <w:t>أو يتحدَّث أحد بحرف أو صوت</w:t>
      </w:r>
      <w:r w:rsidR="00F27EE7">
        <w:rPr>
          <w:rFonts w:hint="cs"/>
          <w:rtl/>
        </w:rPr>
        <w:t xml:space="preserve">، </w:t>
      </w:r>
      <w:r>
        <w:rPr>
          <w:rFonts w:hint="cs"/>
          <w:rtl/>
        </w:rPr>
        <w:t>أو يفوه بذلك إلى الموت</w:t>
      </w:r>
      <w:r w:rsidR="00F27EE7">
        <w:rPr>
          <w:rFonts w:hint="cs"/>
          <w:rtl/>
        </w:rPr>
        <w:t xml:space="preserve">، </w:t>
      </w:r>
      <w:r>
        <w:rPr>
          <w:rFonts w:hint="cs"/>
          <w:rtl/>
        </w:rPr>
        <w:t>أو يتفوه بتجسيم</w:t>
      </w:r>
      <w:r w:rsidR="00F27EE7">
        <w:rPr>
          <w:rFonts w:hint="cs"/>
          <w:rtl/>
        </w:rPr>
        <w:t xml:space="preserve">، </w:t>
      </w:r>
      <w:r>
        <w:rPr>
          <w:rFonts w:hint="cs"/>
          <w:rtl/>
        </w:rPr>
        <w:t>أو ينطق بلفظ في ذلك غير مستقيم</w:t>
      </w:r>
      <w:r w:rsidR="00F27EE7">
        <w:rPr>
          <w:rFonts w:hint="cs"/>
          <w:rtl/>
        </w:rPr>
        <w:t xml:space="preserve">، </w:t>
      </w:r>
      <w:r>
        <w:rPr>
          <w:rFonts w:hint="cs"/>
          <w:rtl/>
        </w:rPr>
        <w:t>أو يخرج عن رأي الأئمة</w:t>
      </w:r>
      <w:r w:rsidR="00F27EE7">
        <w:rPr>
          <w:rFonts w:hint="cs"/>
          <w:rtl/>
        </w:rPr>
        <w:t xml:space="preserve">، </w:t>
      </w:r>
      <w:r>
        <w:rPr>
          <w:rFonts w:hint="cs"/>
          <w:rtl/>
        </w:rPr>
        <w:t>أو ينفرد به عن علماء الأمة</w:t>
      </w:r>
      <w:r w:rsidR="00F27EE7">
        <w:rPr>
          <w:rFonts w:hint="cs"/>
          <w:rtl/>
        </w:rPr>
        <w:t xml:space="preserve">، </w:t>
      </w:r>
      <w:r>
        <w:rPr>
          <w:rFonts w:hint="cs"/>
          <w:rtl/>
        </w:rPr>
        <w:t>أو يُحيِّزَ الله سبحانه وتعالى في جهة أو يتعرض إلى حيث وكيف</w:t>
      </w:r>
      <w:r w:rsidR="00F27EE7">
        <w:rPr>
          <w:rFonts w:hint="cs"/>
          <w:rtl/>
        </w:rPr>
        <w:t xml:space="preserve">، </w:t>
      </w:r>
      <w:r>
        <w:rPr>
          <w:rFonts w:hint="cs"/>
          <w:rtl/>
        </w:rPr>
        <w:t>فليس لمعتقد هذا إلا السيف</w:t>
      </w:r>
      <w:r w:rsidR="00A03C1E">
        <w:rPr>
          <w:rFonts w:hint="cs"/>
          <w:rtl/>
        </w:rPr>
        <w:t>)</w:t>
      </w:r>
      <w:r>
        <w:rPr>
          <w:rFonts w:hint="cs"/>
          <w:rtl/>
        </w:rPr>
        <w:t xml:space="preserve"> (</w:t>
      </w:r>
      <w:r w:rsidR="00A03C1E">
        <w:rPr>
          <w:rFonts w:hint="cs"/>
          <w:rtl/>
        </w:rPr>
        <w:t>(</w:t>
      </w:r>
      <w:r>
        <w:rPr>
          <w:rFonts w:hint="cs"/>
          <w:rtl/>
        </w:rPr>
        <w:t>انظر تفسير الخازن (2</w:t>
      </w:r>
      <w:r w:rsidR="00A03C1E">
        <w:rPr>
          <w:rFonts w:hint="cs"/>
          <w:rtl/>
        </w:rPr>
        <w:t xml:space="preserve">: </w:t>
      </w:r>
      <w:r>
        <w:rPr>
          <w:rFonts w:hint="cs"/>
          <w:rtl/>
        </w:rPr>
        <w:t>238).</w:t>
      </w:r>
      <w:r w:rsidR="00A03C1E">
        <w:rPr>
          <w:rFonts w:hint="cs"/>
          <w:rtl/>
        </w:rPr>
        <w:t>)</w:t>
      </w:r>
      <w:r>
        <w:rPr>
          <w:rFonts w:hint="cs"/>
          <w:rtl/>
        </w:rPr>
        <w:t>)</w:t>
      </w:r>
      <w:r w:rsidR="00F27EE7">
        <w:rPr>
          <w:rFonts w:hint="cs"/>
          <w:rtl/>
        </w:rPr>
        <w:t xml:space="preserve">، </w:t>
      </w:r>
      <w:r>
        <w:rPr>
          <w:rFonts w:hint="cs"/>
          <w:rtl/>
        </w:rPr>
        <w:t>والمرسوم هذا مأخوذ من كتاب "نجم المهتدي " لابن المعلم القرشي (مخطوط)</w:t>
      </w:r>
      <w:r w:rsidR="00F27EE7">
        <w:rPr>
          <w:rFonts w:hint="cs"/>
          <w:rtl/>
        </w:rPr>
        <w:t xml:space="preserve">، </w:t>
      </w:r>
    </w:p>
    <w:p w14:paraId="1F2F6B08" w14:textId="6710A03E" w:rsidR="00033F4C" w:rsidRDefault="00033F4C" w:rsidP="00F27EE7">
      <w:pPr>
        <w:rPr>
          <w:b/>
          <w:rtl/>
        </w:rPr>
      </w:pPr>
      <w:r>
        <w:rPr>
          <w:rFonts w:hint="cs"/>
          <w:rtl/>
        </w:rPr>
        <w:t>124- وقال الشيخ حسين بن محمد الطيبي (743 هـ) عند شرح حديث الجارية ما نصه</w:t>
      </w:r>
      <w:r w:rsidR="00A03C1E">
        <w:rPr>
          <w:rFonts w:hint="cs"/>
          <w:rtl/>
        </w:rPr>
        <w:t>:</w:t>
      </w:r>
      <w:r>
        <w:rPr>
          <w:rFonts w:hint="cs"/>
          <w:rtl/>
        </w:rPr>
        <w:br/>
        <w:t> </w:t>
      </w:r>
      <w:r w:rsidR="00A03C1E">
        <w:rPr>
          <w:rFonts w:hint="cs"/>
          <w:rtl/>
        </w:rPr>
        <w:t>(</w:t>
      </w:r>
      <w:r>
        <w:rPr>
          <w:rFonts w:hint="cs"/>
          <w:rtl/>
        </w:rPr>
        <w:t>لم يُرِد - أي الرسول - السؤال عن مكانه - أي الله - فإنه منزه عنه</w:t>
      </w:r>
      <w:r w:rsidR="00A03C1E">
        <w:rPr>
          <w:rFonts w:hint="cs"/>
          <w:rtl/>
        </w:rPr>
        <w:t>)</w:t>
      </w:r>
      <w:r>
        <w:rPr>
          <w:rFonts w:hint="cs"/>
          <w:rtl/>
        </w:rPr>
        <w:t xml:space="preserve"> شرح الطيبي على مشكاة المصابيح (6</w:t>
      </w:r>
      <w:r w:rsidR="00A03C1E">
        <w:rPr>
          <w:rFonts w:hint="cs"/>
          <w:rtl/>
        </w:rPr>
        <w:t xml:space="preserve">: </w:t>
      </w:r>
      <w:r>
        <w:rPr>
          <w:rFonts w:hint="cs"/>
          <w:rtl/>
        </w:rPr>
        <w:t>340)</w:t>
      </w:r>
      <w:r w:rsidR="00F27EE7">
        <w:rPr>
          <w:rFonts w:hint="cs"/>
          <w:rtl/>
        </w:rPr>
        <w:t xml:space="preserve">، </w:t>
      </w:r>
    </w:p>
    <w:p w14:paraId="7929D976" w14:textId="6BC9A1FC" w:rsidR="00033F4C" w:rsidRDefault="00033F4C" w:rsidP="00F27EE7">
      <w:pPr>
        <w:rPr>
          <w:b/>
          <w:rtl/>
        </w:rPr>
      </w:pPr>
      <w:r>
        <w:rPr>
          <w:rFonts w:hint="cs"/>
          <w:rtl/>
        </w:rPr>
        <w:t>125- وقال المفسِّر ابي حيان الأندلسي (745 هـ) عند تفسير قوله تعالى</w:t>
      </w:r>
      <w:r w:rsidR="00A03C1E">
        <w:rPr>
          <w:rFonts w:hint="cs"/>
          <w:rtl/>
        </w:rPr>
        <w:t>:</w:t>
      </w:r>
      <w:r>
        <w:rPr>
          <w:rFonts w:hint="cs"/>
          <w:rtl/>
        </w:rPr>
        <w:t>" وَلَهُ مَن فِي السَّمَاوَاتِ وَالْأَرْضِ وَمَنْ عِندَهُ لَا يَسْتَكْبِرُونَ عَنْ عِبَادَتِه "(19) ما نصه</w:t>
      </w:r>
      <w:r w:rsidR="00A03C1E">
        <w:rPr>
          <w:rFonts w:hint="cs"/>
          <w:rtl/>
        </w:rPr>
        <w:t>:</w:t>
      </w:r>
      <w:r>
        <w:rPr>
          <w:rFonts w:hint="cs"/>
          <w:rtl/>
        </w:rPr>
        <w:t xml:space="preserve"> </w:t>
      </w:r>
      <w:r w:rsidR="00A03C1E">
        <w:rPr>
          <w:rFonts w:hint="cs"/>
          <w:rtl/>
        </w:rPr>
        <w:t>(</w:t>
      </w:r>
      <w:r>
        <w:rPr>
          <w:rFonts w:hint="cs"/>
          <w:rtl/>
        </w:rPr>
        <w:t>وعند هنا لا يراد بها ظرف المكان لأنه تعالى منزه عن المكان</w:t>
      </w:r>
      <w:r w:rsidR="00F27EE7">
        <w:rPr>
          <w:rFonts w:hint="cs"/>
          <w:rtl/>
        </w:rPr>
        <w:t xml:space="preserve">، </w:t>
      </w:r>
      <w:r>
        <w:rPr>
          <w:rFonts w:hint="cs"/>
          <w:rtl/>
        </w:rPr>
        <w:t>بل المعنى شرف المكانة وعلو المنزلة</w:t>
      </w:r>
      <w:r w:rsidR="00A03C1E">
        <w:rPr>
          <w:rFonts w:hint="cs"/>
          <w:rtl/>
        </w:rPr>
        <w:t>)</w:t>
      </w:r>
      <w:r>
        <w:rPr>
          <w:rFonts w:hint="cs"/>
          <w:rtl/>
        </w:rPr>
        <w:t xml:space="preserve"> البحر المحيط سورة الأنبياء</w:t>
      </w:r>
      <w:r w:rsidR="00A03C1E">
        <w:rPr>
          <w:rFonts w:hint="cs"/>
          <w:rtl/>
        </w:rPr>
        <w:t xml:space="preserve">: </w:t>
      </w:r>
      <w:r>
        <w:rPr>
          <w:rFonts w:hint="cs"/>
          <w:rtl/>
        </w:rPr>
        <w:t>ءاية 19 (6</w:t>
      </w:r>
      <w:r w:rsidR="00A03C1E">
        <w:rPr>
          <w:rFonts w:hint="cs"/>
          <w:rtl/>
        </w:rPr>
        <w:t xml:space="preserve">: </w:t>
      </w:r>
      <w:r>
        <w:rPr>
          <w:rFonts w:hint="cs"/>
          <w:rtl/>
        </w:rPr>
        <w:t>302</w:t>
      </w:r>
      <w:r w:rsidR="00A03C1E">
        <w:rPr>
          <w:rFonts w:hint="cs"/>
          <w:rtl/>
        </w:rPr>
        <w:t>)</w:t>
      </w:r>
      <w:r w:rsidR="00F27EE7">
        <w:rPr>
          <w:rFonts w:hint="cs"/>
          <w:rtl/>
        </w:rPr>
        <w:t xml:space="preserve">، </w:t>
      </w:r>
    </w:p>
    <w:p w14:paraId="55886F9D" w14:textId="3396ABAD" w:rsidR="00033F4C" w:rsidRDefault="00033F4C" w:rsidP="00F27EE7">
      <w:pPr>
        <w:rPr>
          <w:b/>
          <w:rtl/>
        </w:rPr>
      </w:pPr>
      <w:r>
        <w:rPr>
          <w:rFonts w:hint="cs"/>
          <w:rtl/>
        </w:rPr>
        <w:t>126- وقال أيضا</w:t>
      </w:r>
      <w:r w:rsidR="00A03C1E">
        <w:rPr>
          <w:rFonts w:hint="cs"/>
          <w:rtl/>
        </w:rPr>
        <w:t>:</w:t>
      </w:r>
      <w:r>
        <w:rPr>
          <w:rFonts w:hint="cs"/>
          <w:rtl/>
        </w:rPr>
        <w:t xml:space="preserve"> </w:t>
      </w:r>
      <w:r w:rsidR="00A03C1E">
        <w:rPr>
          <w:rFonts w:hint="cs"/>
          <w:rtl/>
        </w:rPr>
        <w:t>(</w:t>
      </w:r>
      <w:r>
        <w:rPr>
          <w:rFonts w:hint="cs"/>
          <w:rtl/>
        </w:rPr>
        <w:t>قام البرهان العقلي على أنه تعالى ليس بمتحيز في جهة</w:t>
      </w:r>
      <w:r w:rsidR="00A03C1E">
        <w:rPr>
          <w:rFonts w:hint="cs"/>
          <w:rtl/>
        </w:rPr>
        <w:t>)</w:t>
      </w:r>
      <w:r>
        <w:rPr>
          <w:rFonts w:hint="cs"/>
          <w:rtl/>
        </w:rPr>
        <w:t xml:space="preserve"> البحر المحيط</w:t>
      </w:r>
      <w:r w:rsidR="00A03C1E">
        <w:rPr>
          <w:rFonts w:hint="cs"/>
          <w:rtl/>
        </w:rPr>
        <w:t>:</w:t>
      </w:r>
      <w:r>
        <w:rPr>
          <w:rFonts w:hint="cs"/>
          <w:rtl/>
        </w:rPr>
        <w:t xml:space="preserve"> (سورة الملك</w:t>
      </w:r>
      <w:r w:rsidR="00A03C1E">
        <w:rPr>
          <w:rFonts w:hint="cs"/>
          <w:rtl/>
        </w:rPr>
        <w:t xml:space="preserve">: </w:t>
      </w:r>
      <w:r>
        <w:rPr>
          <w:rFonts w:hint="cs"/>
          <w:rtl/>
        </w:rPr>
        <w:t>ءاية 16- 8</w:t>
      </w:r>
      <w:r w:rsidR="00A03C1E">
        <w:rPr>
          <w:rFonts w:hint="cs"/>
          <w:rtl/>
        </w:rPr>
        <w:t xml:space="preserve">: </w:t>
      </w:r>
      <w:r>
        <w:rPr>
          <w:rFonts w:hint="cs"/>
          <w:rtl/>
        </w:rPr>
        <w:t>302)</w:t>
      </w:r>
      <w:r w:rsidR="00F27EE7">
        <w:rPr>
          <w:rFonts w:hint="cs"/>
          <w:rtl/>
        </w:rPr>
        <w:t xml:space="preserve">، </w:t>
      </w:r>
    </w:p>
    <w:p w14:paraId="6E2EBBAA" w14:textId="4545E897" w:rsidR="00033F4C" w:rsidRDefault="00033F4C" w:rsidP="00F27EE7">
      <w:pPr>
        <w:rPr>
          <w:b/>
          <w:rtl/>
        </w:rPr>
      </w:pPr>
      <w:r>
        <w:rPr>
          <w:rFonts w:hint="cs"/>
          <w:rtl/>
        </w:rPr>
        <w:t>127- وقال أيضا ما نصه</w:t>
      </w:r>
      <w:r w:rsidR="00A03C1E">
        <w:rPr>
          <w:rFonts w:hint="cs"/>
          <w:rtl/>
        </w:rPr>
        <w:t>:</w:t>
      </w:r>
      <w:r>
        <w:rPr>
          <w:rFonts w:hint="cs"/>
          <w:rtl/>
        </w:rPr>
        <w:t xml:space="preserve"> </w:t>
      </w:r>
      <w:r w:rsidR="00A03C1E">
        <w:rPr>
          <w:rFonts w:hint="cs"/>
          <w:rtl/>
        </w:rPr>
        <w:t>(</w:t>
      </w:r>
      <w:r>
        <w:rPr>
          <w:rFonts w:hint="cs"/>
          <w:rtl/>
        </w:rPr>
        <w:t>إنه تعالى ليس في جهة</w:t>
      </w:r>
      <w:r w:rsidR="00A03C1E">
        <w:rPr>
          <w:rFonts w:hint="cs"/>
          <w:rtl/>
        </w:rPr>
        <w:t>)</w:t>
      </w:r>
      <w:r>
        <w:rPr>
          <w:rFonts w:hint="cs"/>
          <w:rtl/>
        </w:rPr>
        <w:t xml:space="preserve"> البحر المحيط</w:t>
      </w:r>
      <w:r w:rsidR="00A03C1E">
        <w:rPr>
          <w:rFonts w:hint="cs"/>
          <w:rtl/>
        </w:rPr>
        <w:t>:</w:t>
      </w:r>
      <w:r>
        <w:rPr>
          <w:rFonts w:hint="cs"/>
          <w:rtl/>
        </w:rPr>
        <w:t xml:space="preserve"> (سورة فاطر</w:t>
      </w:r>
      <w:r w:rsidR="00A03C1E">
        <w:rPr>
          <w:rFonts w:hint="cs"/>
          <w:rtl/>
        </w:rPr>
        <w:t xml:space="preserve">: </w:t>
      </w:r>
      <w:r>
        <w:rPr>
          <w:rFonts w:hint="cs"/>
          <w:rtl/>
        </w:rPr>
        <w:t>ءاية 10- جزء 7</w:t>
      </w:r>
      <w:r w:rsidR="00A03C1E">
        <w:rPr>
          <w:rFonts w:hint="cs"/>
          <w:rtl/>
        </w:rPr>
        <w:t xml:space="preserve">: </w:t>
      </w:r>
      <w:r>
        <w:rPr>
          <w:rFonts w:hint="cs"/>
          <w:rtl/>
        </w:rPr>
        <w:t>ص 303)</w:t>
      </w:r>
      <w:r w:rsidR="00F27EE7">
        <w:rPr>
          <w:rFonts w:hint="cs"/>
          <w:rtl/>
        </w:rPr>
        <w:t xml:space="preserve">، </w:t>
      </w:r>
    </w:p>
    <w:p w14:paraId="11E25C9A" w14:textId="166A9D16" w:rsidR="00033F4C" w:rsidRDefault="00033F4C" w:rsidP="00F27EE7">
      <w:pPr>
        <w:rPr>
          <w:b/>
          <w:rtl/>
        </w:rPr>
      </w:pPr>
      <w:r>
        <w:rPr>
          <w:rFonts w:hint="cs"/>
          <w:rtl/>
        </w:rPr>
        <w:t xml:space="preserve">128- وقال الإمام المحقق القاضي عضد الدين عبد الرحمن </w:t>
      </w:r>
      <w:proofErr w:type="spellStart"/>
      <w:r>
        <w:rPr>
          <w:rFonts w:hint="cs"/>
          <w:rtl/>
        </w:rPr>
        <w:t>الإيجي</w:t>
      </w:r>
      <w:proofErr w:type="spellEnd"/>
      <w:r>
        <w:rPr>
          <w:rFonts w:hint="cs"/>
          <w:rtl/>
        </w:rPr>
        <w:t xml:space="preserve"> (756 هـ) في المواقف في الجزء الثالث صفحة 16 في المرصد الثاني في تنزيهه تعالى ما نصه</w:t>
      </w:r>
      <w:r w:rsidR="00A03C1E">
        <w:rPr>
          <w:rFonts w:hint="cs"/>
          <w:rtl/>
        </w:rPr>
        <w:t>:</w:t>
      </w:r>
      <w:r>
        <w:rPr>
          <w:rFonts w:hint="cs"/>
          <w:rtl/>
        </w:rPr>
        <w:t xml:space="preserve"> </w:t>
      </w:r>
      <w:r w:rsidR="00A03C1E">
        <w:rPr>
          <w:rFonts w:hint="cs"/>
          <w:rtl/>
        </w:rPr>
        <w:t>(</w:t>
      </w:r>
      <w:r>
        <w:rPr>
          <w:rFonts w:hint="cs"/>
          <w:rtl/>
        </w:rPr>
        <w:t>المقصد الأول أنه تعالى ليس في جهة من الجهات ولا في مكان من الأمكنة وخالف فيه المشبهة وخصصوه بجهة الفوق " إلى أن قال</w:t>
      </w:r>
      <w:r w:rsidR="00A03C1E">
        <w:rPr>
          <w:rFonts w:hint="cs"/>
          <w:rtl/>
        </w:rPr>
        <w:t>:</w:t>
      </w:r>
      <w:r>
        <w:rPr>
          <w:rFonts w:hint="cs"/>
          <w:rtl/>
        </w:rPr>
        <w:t xml:space="preserve"> "لنا في إثبات هذا المطلوب وجوه (الأول) لو كان الرب تعالى. في مكان أو في جهة لزم قدم المكان أو الجهة وقد برهنّا أن لا قديم سوى الله تعالى وعليه الاتفاق من المتخاصمين (الثاني) المتمكن محتاج إلى مكان بحيث يستحيل وجوده بدونه والمكان مستغن عن المتمكن لجواز الخلاء فيلزم إمكان الواجب ووجوب المكان وكلاهما باطل (الثالث) لو كان في مكان فإما أن يكون في بعض الأحياز أو في </w:t>
      </w:r>
      <w:r>
        <w:rPr>
          <w:rFonts w:hint="cs"/>
          <w:rtl/>
        </w:rPr>
        <w:lastRenderedPageBreak/>
        <w:t xml:space="preserve">جميعها وكلاهما باطل (أما) الأول فلتساوي الأحياز في أنفسها لأن المكان عند المتكلمين هو الخلاء المتشابه وتساوى نسبته أي نسبة ذات الواجب إليها وحينئذ فيكون اختصاصه ببعضها دون </w:t>
      </w:r>
      <w:proofErr w:type="spellStart"/>
      <w:r>
        <w:rPr>
          <w:rFonts w:hint="cs"/>
          <w:rtl/>
        </w:rPr>
        <w:t>بعضءاخر</w:t>
      </w:r>
      <w:proofErr w:type="spellEnd"/>
      <w:r>
        <w:rPr>
          <w:rFonts w:hint="cs"/>
          <w:rtl/>
        </w:rPr>
        <w:t xml:space="preserve"> منها ترجيحا بلا مرجـح إن لم يكن هناك مخصص من خارج</w:t>
      </w:r>
      <w:r w:rsidR="00F27EE7">
        <w:rPr>
          <w:rFonts w:hint="cs"/>
          <w:rtl/>
        </w:rPr>
        <w:t xml:space="preserve">، </w:t>
      </w:r>
      <w:r>
        <w:rPr>
          <w:rFonts w:hint="cs"/>
          <w:rtl/>
        </w:rPr>
        <w:t>أو يلزم الاحتياج أي احتجاج الواجب في تحيزه الذي لا تنفك ذاته عنه إلى الغير إن كان هناك مخصص خارجي (وأما) الثاني وهو أن يكون في جميع الأحياز فلأنه يلزم تداخل المتحيزين لأن بعض الأحياز مشغول بالأجسام وأنه أي تداخل المتحيزين مطلقا محال بالضرورة</w:t>
      </w:r>
      <w:r w:rsidR="00F27EE7">
        <w:rPr>
          <w:rFonts w:hint="cs"/>
          <w:rtl/>
        </w:rPr>
        <w:t xml:space="preserve">، </w:t>
      </w:r>
      <w:r>
        <w:rPr>
          <w:rFonts w:hint="cs"/>
          <w:rtl/>
        </w:rPr>
        <w:t>وأيضا فيلزم على التقدير الثاني مخالطته لقاذورات العالم</w:t>
      </w:r>
      <w:r w:rsidR="00F27EE7">
        <w:rPr>
          <w:rFonts w:hint="cs"/>
          <w:rtl/>
        </w:rPr>
        <w:t xml:space="preserve">، </w:t>
      </w:r>
      <w:r>
        <w:rPr>
          <w:rFonts w:hint="cs"/>
          <w:rtl/>
        </w:rPr>
        <w:t xml:space="preserve">. تعالى عن ذلك علوا كبيرا (الرابع) لو كان متحيزا لكان جوهرا لاستحالة كون الواجب تعالى عرَضا وإذا كان جوهرا فإما </w:t>
      </w:r>
      <w:proofErr w:type="gramStart"/>
      <w:r>
        <w:rPr>
          <w:rFonts w:hint="cs"/>
          <w:rtl/>
        </w:rPr>
        <w:t>أن لا</w:t>
      </w:r>
      <w:proofErr w:type="gramEnd"/>
      <w:r>
        <w:rPr>
          <w:rFonts w:hint="cs"/>
          <w:rtl/>
        </w:rPr>
        <w:t xml:space="preserve"> ينقسم أصلا أو ينقسم وكلاهما باطل (أما) الأول فلأنه يكون حينئذ جزءا لا يتجزأ وهو أحقر الأشياء</w:t>
      </w:r>
      <w:r w:rsidR="00F27EE7">
        <w:rPr>
          <w:rFonts w:hint="cs"/>
          <w:rtl/>
        </w:rPr>
        <w:t xml:space="preserve">، </w:t>
      </w:r>
      <w:r>
        <w:rPr>
          <w:rFonts w:hint="cs"/>
          <w:rtl/>
        </w:rPr>
        <w:t>تعالى الله عن ذلك (وأما) الثاني فلأنه يكون جسما وكل جسم مركب وقد مرّ أن التركيب الخارجي ينافي الوجوب الذاتي</w:t>
      </w:r>
      <w:r w:rsidR="00F27EE7">
        <w:rPr>
          <w:rFonts w:hint="cs"/>
          <w:rtl/>
        </w:rPr>
        <w:t xml:space="preserve">، </w:t>
      </w:r>
      <w:r>
        <w:rPr>
          <w:rFonts w:hint="cs"/>
          <w:rtl/>
        </w:rPr>
        <w:t>وأيضا فقد بيَّنا أن كل جسم محدث فيلزم حدوث الواجب</w:t>
      </w:r>
      <w:r w:rsidR="00A03C1E">
        <w:rPr>
          <w:rFonts w:hint="cs"/>
          <w:rtl/>
        </w:rPr>
        <w:t>)</w:t>
      </w:r>
      <w:r>
        <w:rPr>
          <w:rFonts w:hint="cs"/>
          <w:rtl/>
        </w:rPr>
        <w:t xml:space="preserve"> ذكره محمود خطاب السبكي في </w:t>
      </w:r>
      <w:r w:rsidR="00A03C1E">
        <w:rPr>
          <w:rFonts w:hint="cs"/>
          <w:rtl/>
        </w:rPr>
        <w:t>(</w:t>
      </w:r>
      <w:r>
        <w:rPr>
          <w:rFonts w:hint="cs"/>
          <w:rtl/>
        </w:rPr>
        <w:t>إتحاف الكائنات (ص 130 -131)</w:t>
      </w:r>
      <w:r w:rsidR="00F27EE7">
        <w:rPr>
          <w:rFonts w:hint="cs"/>
          <w:rtl/>
        </w:rPr>
        <w:t xml:space="preserve">، </w:t>
      </w:r>
    </w:p>
    <w:p w14:paraId="34072C87" w14:textId="7C2444D5" w:rsidR="00033F4C" w:rsidRDefault="00033F4C" w:rsidP="00F27EE7">
      <w:pPr>
        <w:rPr>
          <w:b/>
          <w:rtl/>
        </w:rPr>
      </w:pPr>
      <w:r>
        <w:rPr>
          <w:rFonts w:hint="cs"/>
          <w:rtl/>
        </w:rPr>
        <w:t>129- وكان العلامة الحافظ الفقيه المجتهد الأصولي الشيخ تقي الدين علي ابن عبد الكافي السبكي الشافعي الأشعري (756 هـ) ينزّه الله عن المكان ورد على المجسمة الذين ينسبون المكان والجهة لله تعالى</w:t>
      </w:r>
      <w:r w:rsidR="00F27EE7">
        <w:rPr>
          <w:rFonts w:hint="cs"/>
          <w:rtl/>
        </w:rPr>
        <w:t xml:space="preserve">، </w:t>
      </w:r>
      <w:r>
        <w:rPr>
          <w:rFonts w:hint="cs"/>
          <w:rtl/>
        </w:rPr>
        <w:t xml:space="preserve">ذكر ذلك في رسالته </w:t>
      </w:r>
      <w:r w:rsidR="00A03C1E">
        <w:rPr>
          <w:rFonts w:hint="cs"/>
          <w:rtl/>
        </w:rPr>
        <w:t>(</w:t>
      </w:r>
      <w:r>
        <w:rPr>
          <w:rFonts w:hint="cs"/>
          <w:rtl/>
        </w:rPr>
        <w:t xml:space="preserve">السيف الصقيل في الرد على ابن </w:t>
      </w:r>
      <w:proofErr w:type="spellStart"/>
      <w:r>
        <w:rPr>
          <w:rFonts w:hint="cs"/>
          <w:rtl/>
        </w:rPr>
        <w:t>زفيل</w:t>
      </w:r>
      <w:proofErr w:type="spellEnd"/>
      <w:r w:rsidR="00A03C1E">
        <w:rPr>
          <w:rFonts w:hint="cs"/>
          <w:rtl/>
        </w:rPr>
        <w:t>)</w:t>
      </w:r>
      <w:r>
        <w:rPr>
          <w:rFonts w:hint="cs"/>
          <w:rtl/>
        </w:rPr>
        <w:t xml:space="preserve"> وهو ابن قيم الجوزية</w:t>
      </w:r>
      <w:r w:rsidR="00F27EE7">
        <w:rPr>
          <w:rFonts w:hint="cs"/>
          <w:rtl/>
        </w:rPr>
        <w:t xml:space="preserve">، </w:t>
      </w:r>
      <w:r>
        <w:rPr>
          <w:rFonts w:hint="cs"/>
          <w:rtl/>
        </w:rPr>
        <w:t>فقال ما نصه</w:t>
      </w:r>
      <w:r w:rsidR="00A03C1E">
        <w:rPr>
          <w:rFonts w:hint="cs"/>
          <w:rtl/>
        </w:rPr>
        <w:t>:</w:t>
      </w:r>
      <w:r>
        <w:rPr>
          <w:rFonts w:hint="cs"/>
          <w:rtl/>
        </w:rPr>
        <w:br/>
        <w:t> </w:t>
      </w:r>
      <w:r w:rsidR="00A03C1E">
        <w:rPr>
          <w:rFonts w:hint="cs"/>
          <w:rtl/>
        </w:rPr>
        <w:t>(</w:t>
      </w:r>
      <w:r>
        <w:rPr>
          <w:rFonts w:hint="cs"/>
          <w:rtl/>
        </w:rPr>
        <w:t>ونحن نقطع أيضا بإجماعهم - أي رسل الله وأنبيائه - (على التنزيه)</w:t>
      </w:r>
      <w:r w:rsidR="00F27EE7">
        <w:rPr>
          <w:rFonts w:hint="cs"/>
          <w:rtl/>
        </w:rPr>
        <w:t xml:space="preserve">، </w:t>
      </w:r>
      <w:r>
        <w:rPr>
          <w:rFonts w:hint="cs"/>
          <w:rtl/>
        </w:rPr>
        <w:t xml:space="preserve">أما يستحي من ينقل إجماع الرسل على إثبات الجهة والفوقية الحسية لله تعالى؟ وعلماء الشريعة </w:t>
      </w:r>
      <w:proofErr w:type="gramStart"/>
      <w:r>
        <w:rPr>
          <w:rFonts w:hint="cs"/>
          <w:rtl/>
        </w:rPr>
        <w:t>ينكرونها .</w:t>
      </w:r>
      <w:proofErr w:type="gramEnd"/>
      <w:r>
        <w:rPr>
          <w:rFonts w:hint="cs"/>
          <w:rtl/>
        </w:rPr>
        <w:t xml:space="preserve"> أما تخاف منهم أن يقولوا له إنك كذبتَ على الرسل</w:t>
      </w:r>
      <w:r w:rsidR="00A03C1E">
        <w:rPr>
          <w:rFonts w:hint="cs"/>
          <w:rtl/>
        </w:rPr>
        <w:t>)</w:t>
      </w:r>
      <w:r>
        <w:rPr>
          <w:rFonts w:hint="cs"/>
          <w:rtl/>
        </w:rPr>
        <w:t xml:space="preserve"> السيف الصقيل في الرد على ابن </w:t>
      </w:r>
      <w:proofErr w:type="spellStart"/>
      <w:r>
        <w:rPr>
          <w:rFonts w:hint="cs"/>
          <w:rtl/>
        </w:rPr>
        <w:t>زفيل</w:t>
      </w:r>
      <w:proofErr w:type="spellEnd"/>
      <w:r>
        <w:rPr>
          <w:rFonts w:hint="cs"/>
          <w:rtl/>
        </w:rPr>
        <w:t xml:space="preserve"> (ابن قيم الجوزية)</w:t>
      </w:r>
      <w:r w:rsidR="00A03C1E">
        <w:rPr>
          <w:rFonts w:hint="cs"/>
          <w:rtl/>
        </w:rPr>
        <w:t>:</w:t>
      </w:r>
      <w:r>
        <w:rPr>
          <w:rFonts w:hint="cs"/>
          <w:rtl/>
        </w:rPr>
        <w:t xml:space="preserve"> (ص 105)</w:t>
      </w:r>
      <w:r>
        <w:rPr>
          <w:rFonts w:hint="cs"/>
          <w:rtl/>
        </w:rPr>
        <w:br/>
        <w:t>130- وكذا الحافظ صلاح الدين أبو سعيد خليل العلائي (761 هـ) كان على عقيدة أهل الحق في تنزيه الله عن المكان والجهة</w:t>
      </w:r>
      <w:r w:rsidR="00F27EE7">
        <w:rPr>
          <w:rFonts w:hint="cs"/>
          <w:rtl/>
        </w:rPr>
        <w:t xml:space="preserve">، </w:t>
      </w:r>
      <w:r>
        <w:rPr>
          <w:rFonts w:hint="cs"/>
          <w:rtl/>
        </w:rPr>
        <w:t>فقد وقف على رسالة في العقيدة ألَّفها الشيخ أبو منصور فخر الدين بن عساكر وأثنى عليها بقوله</w:t>
      </w:r>
      <w:r w:rsidR="00A03C1E">
        <w:rPr>
          <w:rFonts w:hint="cs"/>
          <w:rtl/>
        </w:rPr>
        <w:t>:</w:t>
      </w:r>
      <w:r>
        <w:rPr>
          <w:rFonts w:hint="cs"/>
          <w:rtl/>
        </w:rPr>
        <w:t xml:space="preserve"> </w:t>
      </w:r>
      <w:r w:rsidR="00A03C1E">
        <w:rPr>
          <w:rFonts w:hint="cs"/>
          <w:rtl/>
        </w:rPr>
        <w:t>(</w:t>
      </w:r>
      <w:r>
        <w:rPr>
          <w:rFonts w:hint="cs"/>
          <w:rtl/>
        </w:rPr>
        <w:t>وهذه "العقيدةُ المرشدةُ" جرى قائلها على المنهاج القويم</w:t>
      </w:r>
      <w:r w:rsidR="00F27EE7">
        <w:rPr>
          <w:rFonts w:hint="cs"/>
          <w:rtl/>
        </w:rPr>
        <w:t xml:space="preserve">، </w:t>
      </w:r>
      <w:r>
        <w:rPr>
          <w:rFonts w:hint="cs"/>
          <w:rtl/>
        </w:rPr>
        <w:t>والعَقْد المستقيم</w:t>
      </w:r>
      <w:r w:rsidR="00F27EE7">
        <w:rPr>
          <w:rFonts w:hint="cs"/>
          <w:rtl/>
        </w:rPr>
        <w:t xml:space="preserve">، </w:t>
      </w:r>
      <w:r>
        <w:rPr>
          <w:rFonts w:hint="cs"/>
          <w:rtl/>
        </w:rPr>
        <w:t>وأصاب فيما نزَّه به العليَّ العظيم</w:t>
      </w:r>
      <w:r w:rsidR="00A03C1E">
        <w:rPr>
          <w:rFonts w:hint="cs"/>
          <w:rtl/>
        </w:rPr>
        <w:t>)</w:t>
      </w:r>
      <w:r>
        <w:rPr>
          <w:rFonts w:hint="cs"/>
          <w:rtl/>
        </w:rPr>
        <w:t xml:space="preserve"> طبقات الشافعية الكبرى</w:t>
      </w:r>
      <w:r w:rsidR="00A03C1E">
        <w:rPr>
          <w:rFonts w:hint="cs"/>
          <w:rtl/>
        </w:rPr>
        <w:t>:</w:t>
      </w:r>
      <w:r>
        <w:rPr>
          <w:rFonts w:hint="cs"/>
          <w:rtl/>
        </w:rPr>
        <w:t xml:space="preserve"> ترجمة عبد الرحمن بن محمد بن الحسن بن هبة الله (8</w:t>
      </w:r>
      <w:r w:rsidR="00A03C1E">
        <w:rPr>
          <w:rFonts w:hint="cs"/>
          <w:rtl/>
        </w:rPr>
        <w:t xml:space="preserve">: </w:t>
      </w:r>
      <w:r>
        <w:rPr>
          <w:rFonts w:hint="cs"/>
          <w:rtl/>
        </w:rPr>
        <w:t>185)</w:t>
      </w:r>
      <w:r w:rsidR="00F27EE7">
        <w:rPr>
          <w:rFonts w:hint="cs"/>
          <w:rtl/>
        </w:rPr>
        <w:t xml:space="preserve">، </w:t>
      </w:r>
      <w:r>
        <w:rPr>
          <w:rFonts w:hint="cs"/>
          <w:rtl/>
        </w:rPr>
        <w:t>قلت</w:t>
      </w:r>
      <w:r w:rsidR="00A03C1E">
        <w:rPr>
          <w:rFonts w:hint="cs"/>
          <w:rtl/>
        </w:rPr>
        <w:t>:</w:t>
      </w:r>
      <w:r>
        <w:rPr>
          <w:rFonts w:hint="cs"/>
          <w:rtl/>
        </w:rPr>
        <w:t xml:space="preserve"> قال تاج الدين السبكي عن هذا الحافظ العلائي</w:t>
      </w:r>
      <w:r w:rsidR="00A03C1E">
        <w:rPr>
          <w:rFonts w:hint="cs"/>
          <w:rtl/>
        </w:rPr>
        <w:t>:</w:t>
      </w:r>
      <w:r>
        <w:rPr>
          <w:rFonts w:hint="cs"/>
          <w:rtl/>
        </w:rPr>
        <w:t xml:space="preserve"> (كان حافظا ثبتا ثقة </w:t>
      </w:r>
      <w:r>
        <w:rPr>
          <w:rFonts w:hint="cs"/>
          <w:rtl/>
        </w:rPr>
        <w:lastRenderedPageBreak/>
        <w:t>عارفا بأسماء الرجال والعلل والمتون</w:t>
      </w:r>
      <w:r w:rsidR="00F27EE7">
        <w:rPr>
          <w:rFonts w:hint="cs"/>
          <w:rtl/>
        </w:rPr>
        <w:t xml:space="preserve">، </w:t>
      </w:r>
      <w:r>
        <w:rPr>
          <w:rFonts w:hint="cs"/>
          <w:rtl/>
        </w:rPr>
        <w:t>فقيها متكلما أديبا شاعرا ناظما ناثرا أشعريا صحيح العقيدة سنيا</w:t>
      </w:r>
      <w:r w:rsidR="00F27EE7">
        <w:rPr>
          <w:rFonts w:hint="cs"/>
          <w:rtl/>
        </w:rPr>
        <w:t xml:space="preserve">، </w:t>
      </w:r>
      <w:r>
        <w:rPr>
          <w:rFonts w:hint="cs"/>
          <w:rtl/>
        </w:rPr>
        <w:t>لم يخلف بعده في الحديث مثله) اهـ</w:t>
      </w:r>
      <w:r w:rsidR="00F27EE7">
        <w:rPr>
          <w:rFonts w:hint="cs"/>
          <w:rtl/>
        </w:rPr>
        <w:t xml:space="preserve">، </w:t>
      </w:r>
      <w:r>
        <w:rPr>
          <w:rFonts w:hint="cs"/>
          <w:rtl/>
        </w:rPr>
        <w:t>طبقات. ا لشافعية (10</w:t>
      </w:r>
      <w:r w:rsidR="00A03C1E">
        <w:rPr>
          <w:rFonts w:hint="cs"/>
          <w:rtl/>
        </w:rPr>
        <w:t xml:space="preserve">: </w:t>
      </w:r>
      <w:r>
        <w:rPr>
          <w:rFonts w:hint="cs"/>
          <w:rtl/>
        </w:rPr>
        <w:t>36) فتأمل</w:t>
      </w:r>
      <w:r w:rsidR="00F27EE7">
        <w:rPr>
          <w:rFonts w:hint="cs"/>
          <w:rtl/>
        </w:rPr>
        <w:t xml:space="preserve">، </w:t>
      </w:r>
    </w:p>
    <w:p w14:paraId="124413CF" w14:textId="263487B7" w:rsidR="00033F4C" w:rsidRDefault="00033F4C" w:rsidP="00F27EE7">
      <w:pPr>
        <w:rPr>
          <w:b/>
          <w:rtl/>
        </w:rPr>
      </w:pPr>
      <w:r>
        <w:rPr>
          <w:rFonts w:hint="cs"/>
          <w:rtl/>
        </w:rPr>
        <w:t>131- وكذا الشيخ تاج الدين أبو نصر عبد الوهاب بن علي بن عبد الكافي السبكي الشافعي الأشعري (771 هـ) كان ينزه الله عن المكان والجهة</w:t>
      </w:r>
      <w:r w:rsidR="00F27EE7">
        <w:rPr>
          <w:rFonts w:hint="cs"/>
          <w:rtl/>
        </w:rPr>
        <w:t xml:space="preserve">، </w:t>
      </w:r>
      <w:r>
        <w:rPr>
          <w:rFonts w:hint="cs"/>
          <w:rtl/>
        </w:rPr>
        <w:t>فقال ما نصه عن الله</w:t>
      </w:r>
      <w:r w:rsidR="00A03C1E">
        <w:rPr>
          <w:rFonts w:hint="cs"/>
          <w:rtl/>
        </w:rPr>
        <w:t>:</w:t>
      </w:r>
      <w:r>
        <w:rPr>
          <w:rFonts w:hint="cs"/>
          <w:rtl/>
        </w:rPr>
        <w:t xml:space="preserve"> </w:t>
      </w:r>
      <w:r w:rsidR="00A03C1E">
        <w:rPr>
          <w:rFonts w:hint="cs"/>
          <w:rtl/>
        </w:rPr>
        <w:t>(</w:t>
      </w:r>
      <w:r>
        <w:rPr>
          <w:rFonts w:hint="cs"/>
          <w:rtl/>
        </w:rPr>
        <w:t>حيٌّ عـليـمٌ قـادرٌ مـتكـلـمٌ عـال ولا نـعـنـي عُـلُـوَّ مـكـان</w:t>
      </w:r>
      <w:r w:rsidR="00F27EE7">
        <w:rPr>
          <w:rFonts w:hint="cs"/>
          <w:rtl/>
        </w:rPr>
        <w:t xml:space="preserve">، </w:t>
      </w:r>
      <w:r>
        <w:rPr>
          <w:rFonts w:hint="cs"/>
          <w:rtl/>
        </w:rPr>
        <w:t>ثم قال</w:t>
      </w:r>
      <w:r w:rsidR="00A03C1E">
        <w:rPr>
          <w:rFonts w:hint="cs"/>
          <w:rtl/>
        </w:rPr>
        <w:t>:</w:t>
      </w:r>
      <w:r>
        <w:rPr>
          <w:rFonts w:hint="cs"/>
          <w:rtl/>
        </w:rPr>
        <w:t xml:space="preserve"> "وإلُهنا لا شيء يُشبُههُ ولـيس بمشبه شـيئا من الـحِـدْثـِانِ</w:t>
      </w:r>
      <w:r w:rsidR="00F27EE7">
        <w:rPr>
          <w:rFonts w:hint="cs"/>
          <w:rtl/>
        </w:rPr>
        <w:t xml:space="preserve">، </w:t>
      </w:r>
      <w:r>
        <w:rPr>
          <w:rFonts w:hint="cs"/>
          <w:rtl/>
        </w:rPr>
        <w:t>قد كـان ما معه قـديما قـطُّ من شيء ولـم يَـبْـرح بـلا أعـوان</w:t>
      </w:r>
      <w:r w:rsidR="00F27EE7">
        <w:rPr>
          <w:rFonts w:hint="cs"/>
          <w:rtl/>
        </w:rPr>
        <w:t xml:space="preserve">، </w:t>
      </w:r>
      <w:r>
        <w:rPr>
          <w:rFonts w:hint="cs"/>
          <w:rtl/>
        </w:rPr>
        <w:t>خلق الجهات مع الزمان مع المكان الكـل مخـلوق على الإمكـان</w:t>
      </w:r>
      <w:r w:rsidR="00F27EE7">
        <w:rPr>
          <w:rFonts w:hint="cs"/>
          <w:rtl/>
        </w:rPr>
        <w:t xml:space="preserve">، </w:t>
      </w:r>
      <w:r>
        <w:rPr>
          <w:rFonts w:hint="cs"/>
          <w:rtl/>
        </w:rPr>
        <w:t>ما إن تحُـلُّ به الحـوادثُ لا ولا كلا وليس يحُلُّ في الجسمان</w:t>
      </w:r>
      <w:r w:rsidR="00A03C1E">
        <w:rPr>
          <w:rFonts w:hint="cs"/>
          <w:rtl/>
        </w:rPr>
        <w:t>)</w:t>
      </w:r>
      <w:r>
        <w:rPr>
          <w:rFonts w:hint="cs"/>
          <w:rtl/>
        </w:rPr>
        <w:t xml:space="preserve"> المصدر السابق</w:t>
      </w:r>
      <w:r w:rsidR="00A03C1E">
        <w:rPr>
          <w:rFonts w:hint="cs"/>
          <w:rtl/>
        </w:rPr>
        <w:t>:</w:t>
      </w:r>
      <w:r>
        <w:rPr>
          <w:rFonts w:hint="cs"/>
          <w:rtl/>
        </w:rPr>
        <w:t xml:space="preserve"> ترجمة أبي الحسن علي بن إسماعيل الأشعري (3</w:t>
      </w:r>
      <w:r w:rsidR="00A03C1E">
        <w:rPr>
          <w:rFonts w:hint="cs"/>
          <w:rtl/>
        </w:rPr>
        <w:t>:</w:t>
      </w:r>
      <w:r>
        <w:rPr>
          <w:rFonts w:hint="cs"/>
          <w:rtl/>
        </w:rPr>
        <w:t xml:space="preserve"> 381 - 382</w:t>
      </w:r>
      <w:r w:rsidR="00A03C1E">
        <w:rPr>
          <w:rFonts w:hint="cs"/>
          <w:rtl/>
        </w:rPr>
        <w:t>)</w:t>
      </w:r>
      <w:r w:rsidR="00F27EE7">
        <w:rPr>
          <w:rFonts w:hint="cs"/>
          <w:rtl/>
        </w:rPr>
        <w:t xml:space="preserve">، </w:t>
      </w:r>
    </w:p>
    <w:p w14:paraId="58B89ABA" w14:textId="721BD310" w:rsidR="00033F4C" w:rsidRDefault="00033F4C" w:rsidP="00F27EE7">
      <w:pPr>
        <w:rPr>
          <w:b/>
          <w:rtl/>
        </w:rPr>
      </w:pPr>
      <w:r>
        <w:rPr>
          <w:rFonts w:hint="cs"/>
          <w:rtl/>
        </w:rPr>
        <w:t>132- وقال أبو إسحاق إبراهيم بن موسى الشاطبي الأندلسي (790 هـ) ما نصه</w:t>
      </w:r>
      <w:r w:rsidR="00A03C1E">
        <w:rPr>
          <w:rFonts w:hint="cs"/>
          <w:rtl/>
        </w:rPr>
        <w:t>:</w:t>
      </w:r>
      <w:r>
        <w:rPr>
          <w:rFonts w:hint="cs"/>
          <w:rtl/>
        </w:rPr>
        <w:t xml:space="preserve"> </w:t>
      </w:r>
      <w:r w:rsidR="00A03C1E">
        <w:rPr>
          <w:rFonts w:hint="cs"/>
          <w:rtl/>
        </w:rPr>
        <w:t>(</w:t>
      </w:r>
      <w:r>
        <w:rPr>
          <w:rFonts w:hint="cs"/>
          <w:rtl/>
        </w:rPr>
        <w:t>سألني الشيخ الاستاذ الكبير الشهير أبو سعيد فرج بن قاسم ابن لُب التغلبي (782 هـ) أدام الله أيامه عن قول ابن مالك في "تسهيل الفوائد" في باب اسم الإشارة</w:t>
      </w:r>
      <w:r w:rsidR="00A03C1E">
        <w:rPr>
          <w:rFonts w:hint="cs"/>
          <w:rtl/>
        </w:rPr>
        <w:t>:</w:t>
      </w:r>
      <w:r>
        <w:rPr>
          <w:rFonts w:hint="cs"/>
          <w:rtl/>
        </w:rPr>
        <w:t xml:space="preserve"> " وقد يغني ذو البعد عن ذي القرب لعظمة المشير أو المشار إليه " فقال</w:t>
      </w:r>
      <w:r w:rsidR="00A03C1E">
        <w:rPr>
          <w:rFonts w:hint="cs"/>
          <w:rtl/>
        </w:rPr>
        <w:t>:</w:t>
      </w:r>
      <w:r>
        <w:rPr>
          <w:rFonts w:hint="cs"/>
          <w:rtl/>
        </w:rPr>
        <w:t xml:space="preserve"> إن المؤلف مثل عظمة المشير في الشرح بقوله تعالى</w:t>
      </w:r>
      <w:r w:rsidR="00A03C1E">
        <w:rPr>
          <w:rFonts w:hint="cs"/>
          <w:rtl/>
        </w:rPr>
        <w:t>:</w:t>
      </w:r>
      <w:r>
        <w:rPr>
          <w:rFonts w:hint="cs"/>
          <w:rtl/>
        </w:rPr>
        <w:t>" وَمَا تِلْكَ بِيَمِينِكَ يَا مُوسَى (17) سورة طه</w:t>
      </w:r>
      <w:r w:rsidR="00F27EE7">
        <w:rPr>
          <w:rFonts w:hint="cs"/>
          <w:rtl/>
        </w:rPr>
        <w:t xml:space="preserve">، </w:t>
      </w:r>
      <w:r>
        <w:rPr>
          <w:rFonts w:hint="cs"/>
          <w:rtl/>
        </w:rPr>
        <w:t>ولم يبين ما وجه ذلك</w:t>
      </w:r>
      <w:r w:rsidR="00F27EE7">
        <w:rPr>
          <w:rFonts w:hint="cs"/>
          <w:rtl/>
        </w:rPr>
        <w:t xml:space="preserve">، </w:t>
      </w:r>
      <w:r>
        <w:rPr>
          <w:rFonts w:hint="cs"/>
          <w:rtl/>
        </w:rPr>
        <w:t xml:space="preserve">فما وجهه؟ ففكرت فلم أجد </w:t>
      </w:r>
      <w:proofErr w:type="gramStart"/>
      <w:r>
        <w:rPr>
          <w:rFonts w:hint="cs"/>
          <w:rtl/>
        </w:rPr>
        <w:t>جوابا .</w:t>
      </w:r>
      <w:proofErr w:type="gramEnd"/>
      <w:r>
        <w:rPr>
          <w:rFonts w:hint="cs"/>
          <w:rtl/>
        </w:rPr>
        <w:t xml:space="preserve"> فقال</w:t>
      </w:r>
      <w:r w:rsidR="00A03C1E">
        <w:rPr>
          <w:rFonts w:hint="cs"/>
          <w:rtl/>
        </w:rPr>
        <w:t>:</w:t>
      </w:r>
      <w:r>
        <w:rPr>
          <w:rFonts w:hint="cs"/>
          <w:rtl/>
        </w:rPr>
        <w:t xml:space="preserve"> وجهه أن الإشارة بذي القرب ههنا قد يُتوهم فيها القرب بالمكان</w:t>
      </w:r>
      <w:r w:rsidR="00F27EE7">
        <w:rPr>
          <w:rFonts w:hint="cs"/>
          <w:rtl/>
        </w:rPr>
        <w:t xml:space="preserve">، </w:t>
      </w:r>
      <w:r>
        <w:rPr>
          <w:rFonts w:hint="cs"/>
          <w:rtl/>
        </w:rPr>
        <w:t>والله تعالى يتقدس عن ذلك</w:t>
      </w:r>
      <w:r w:rsidR="00F27EE7">
        <w:rPr>
          <w:rFonts w:hint="cs"/>
          <w:rtl/>
        </w:rPr>
        <w:t xml:space="preserve">، </w:t>
      </w:r>
      <w:r>
        <w:rPr>
          <w:rFonts w:hint="cs"/>
          <w:rtl/>
        </w:rPr>
        <w:t>فلما أشار بذي البعد أعطى بمعناه أن المشير مباين للأمكنة</w:t>
      </w:r>
      <w:r w:rsidR="00F27EE7">
        <w:rPr>
          <w:rFonts w:hint="cs"/>
          <w:rtl/>
        </w:rPr>
        <w:t xml:space="preserve">، </w:t>
      </w:r>
      <w:r>
        <w:rPr>
          <w:rFonts w:hint="cs"/>
          <w:rtl/>
        </w:rPr>
        <w:t>وبعيد عن أن يُوصف بالقرب المكاني</w:t>
      </w:r>
      <w:r w:rsidR="00F27EE7">
        <w:rPr>
          <w:rFonts w:hint="cs"/>
          <w:rtl/>
        </w:rPr>
        <w:t xml:space="preserve">، </w:t>
      </w:r>
      <w:r>
        <w:rPr>
          <w:rFonts w:hint="cs"/>
          <w:rtl/>
        </w:rPr>
        <w:t>فأتى البعدُ في الإشارة منبها على بعد نسبة المكان عن الذات العلي وأنه يبعد أن يحلَّ في مكان أو يدانيه</w:t>
      </w:r>
      <w:r w:rsidR="00A03C1E">
        <w:rPr>
          <w:rFonts w:hint="cs"/>
          <w:rtl/>
        </w:rPr>
        <w:t>)</w:t>
      </w:r>
      <w:r>
        <w:rPr>
          <w:rFonts w:hint="cs"/>
          <w:rtl/>
        </w:rPr>
        <w:t xml:space="preserve"> الإفادات </w:t>
      </w:r>
      <w:proofErr w:type="spellStart"/>
      <w:r>
        <w:rPr>
          <w:rFonts w:hint="cs"/>
          <w:rtl/>
        </w:rPr>
        <w:t>والإنشادات</w:t>
      </w:r>
      <w:proofErr w:type="spellEnd"/>
      <w:r>
        <w:rPr>
          <w:rFonts w:hint="cs"/>
          <w:rtl/>
        </w:rPr>
        <w:t xml:space="preserve"> رقم 11- إفادة</w:t>
      </w:r>
      <w:r w:rsidR="00A03C1E">
        <w:rPr>
          <w:rFonts w:hint="cs"/>
          <w:rtl/>
        </w:rPr>
        <w:t>:</w:t>
      </w:r>
      <w:r>
        <w:rPr>
          <w:rFonts w:hint="cs"/>
          <w:rtl/>
        </w:rPr>
        <w:t xml:space="preserve"> الإشارة للبعيد باسم الإشارة الموضوع للقريب (ص93- 94)</w:t>
      </w:r>
      <w:r w:rsidR="00F27EE7">
        <w:rPr>
          <w:rFonts w:hint="cs"/>
          <w:rtl/>
        </w:rPr>
        <w:t xml:space="preserve">، </w:t>
      </w:r>
    </w:p>
    <w:p w14:paraId="3D14CA0E" w14:textId="473E31A6" w:rsidR="00033F4C" w:rsidRDefault="00033F4C" w:rsidP="00F27EE7">
      <w:pPr>
        <w:rPr>
          <w:b/>
          <w:rtl/>
        </w:rPr>
      </w:pPr>
      <w:r>
        <w:rPr>
          <w:rFonts w:hint="cs"/>
          <w:rtl/>
        </w:rPr>
        <w:t>133- وقال الشيخ عبد الله بن أسعد اليافعي اليمني (768 هـ) بعد أن ذكر عقيدة الصوفية في تنزيه الله عن الجهة والمكان ما نصه</w:t>
      </w:r>
      <w:r w:rsidR="00A03C1E">
        <w:rPr>
          <w:rFonts w:hint="cs"/>
          <w:rtl/>
        </w:rPr>
        <w:t>:</w:t>
      </w:r>
      <w:r>
        <w:rPr>
          <w:rFonts w:hint="cs"/>
          <w:rtl/>
        </w:rPr>
        <w:t xml:space="preserve"> </w:t>
      </w:r>
      <w:r w:rsidR="00A03C1E">
        <w:rPr>
          <w:rFonts w:hint="cs"/>
          <w:rtl/>
        </w:rPr>
        <w:t>(</w:t>
      </w:r>
      <w:r>
        <w:rPr>
          <w:rFonts w:hint="cs"/>
          <w:rtl/>
        </w:rPr>
        <w:t>فأنا أذكر الآن عقيدتي معهم على جهة الاختصار فأقول وبالله التوفيق</w:t>
      </w:r>
      <w:r w:rsidR="00A03C1E">
        <w:rPr>
          <w:rFonts w:hint="cs"/>
          <w:rtl/>
        </w:rPr>
        <w:t>:</w:t>
      </w:r>
      <w:r>
        <w:rPr>
          <w:rFonts w:hint="cs"/>
          <w:rtl/>
        </w:rPr>
        <w:t xml:space="preserve"> الذي نعتقده أنه سبحانه وتغالى استوى على العرش على الوجه الذي قاله</w:t>
      </w:r>
      <w:r w:rsidR="00F27EE7">
        <w:rPr>
          <w:rFonts w:hint="cs"/>
          <w:rtl/>
        </w:rPr>
        <w:t xml:space="preserve">، </w:t>
      </w:r>
      <w:r>
        <w:rPr>
          <w:rFonts w:hint="cs"/>
          <w:rtl/>
        </w:rPr>
        <w:t>وبالمعنى الذي أراده</w:t>
      </w:r>
      <w:r w:rsidR="00F27EE7">
        <w:rPr>
          <w:rFonts w:hint="cs"/>
          <w:rtl/>
        </w:rPr>
        <w:t xml:space="preserve">، </w:t>
      </w:r>
      <w:r>
        <w:rPr>
          <w:rFonts w:hint="cs"/>
          <w:rtl/>
        </w:rPr>
        <w:t>استواء منزها عن الحلول والاستقرار والحركة والانتقال</w:t>
      </w:r>
      <w:r w:rsidR="00F27EE7">
        <w:rPr>
          <w:rFonts w:hint="cs"/>
          <w:rtl/>
        </w:rPr>
        <w:t xml:space="preserve">، </w:t>
      </w:r>
      <w:r>
        <w:rPr>
          <w:rFonts w:hint="cs"/>
          <w:rtl/>
        </w:rPr>
        <w:t>لا يحمله العرش بل العرش وحملته محمولون بلطف قدرته</w:t>
      </w:r>
      <w:r w:rsidR="00F27EE7">
        <w:rPr>
          <w:rFonts w:hint="cs"/>
          <w:rtl/>
        </w:rPr>
        <w:t xml:space="preserve">، </w:t>
      </w:r>
      <w:r>
        <w:rPr>
          <w:rFonts w:hint="cs"/>
          <w:rtl/>
        </w:rPr>
        <w:t>لا يقال أين كان ولا كيف كان</w:t>
      </w:r>
      <w:r w:rsidR="00F27EE7">
        <w:rPr>
          <w:rFonts w:hint="cs"/>
          <w:rtl/>
        </w:rPr>
        <w:t xml:space="preserve">، </w:t>
      </w:r>
      <w:r>
        <w:rPr>
          <w:rFonts w:hint="cs"/>
          <w:rtl/>
        </w:rPr>
        <w:t>ولا متى</w:t>
      </w:r>
      <w:r w:rsidR="00F27EE7">
        <w:rPr>
          <w:rFonts w:hint="cs"/>
          <w:rtl/>
        </w:rPr>
        <w:t xml:space="preserve">، </w:t>
      </w:r>
      <w:r>
        <w:rPr>
          <w:rFonts w:hint="cs"/>
          <w:rtl/>
        </w:rPr>
        <w:t>كان ولا مكان ولا زمان</w:t>
      </w:r>
      <w:r w:rsidR="00F27EE7">
        <w:rPr>
          <w:rFonts w:hint="cs"/>
          <w:rtl/>
        </w:rPr>
        <w:t xml:space="preserve">، </w:t>
      </w:r>
      <w:r>
        <w:rPr>
          <w:rFonts w:hint="cs"/>
          <w:rtl/>
        </w:rPr>
        <w:t>وهو الآن على ما عليه كان</w:t>
      </w:r>
      <w:r w:rsidR="00F27EE7">
        <w:rPr>
          <w:rFonts w:hint="cs"/>
          <w:rtl/>
        </w:rPr>
        <w:t xml:space="preserve">، </w:t>
      </w:r>
      <w:r>
        <w:rPr>
          <w:rFonts w:hint="cs"/>
          <w:rtl/>
        </w:rPr>
        <w:t>تعالى عن الجهات والأقطار والحدود والمقدار</w:t>
      </w:r>
      <w:r w:rsidR="00A03C1E">
        <w:rPr>
          <w:rFonts w:hint="cs"/>
          <w:rtl/>
        </w:rPr>
        <w:t>)</w:t>
      </w:r>
      <w:r>
        <w:rPr>
          <w:rFonts w:hint="cs"/>
          <w:rtl/>
        </w:rPr>
        <w:t xml:space="preserve"> روض </w:t>
      </w:r>
      <w:proofErr w:type="spellStart"/>
      <w:r>
        <w:rPr>
          <w:rFonts w:hint="cs"/>
          <w:rtl/>
        </w:rPr>
        <w:t>الرياحبن</w:t>
      </w:r>
      <w:proofErr w:type="spellEnd"/>
      <w:r>
        <w:rPr>
          <w:rFonts w:hint="cs"/>
          <w:rtl/>
        </w:rPr>
        <w:t xml:space="preserve"> (ص498)</w:t>
      </w:r>
      <w:r w:rsidR="00F27EE7">
        <w:rPr>
          <w:rFonts w:hint="cs"/>
          <w:rtl/>
        </w:rPr>
        <w:t xml:space="preserve">، </w:t>
      </w:r>
    </w:p>
    <w:p w14:paraId="619857EC" w14:textId="7C5B717A" w:rsidR="00033F4C" w:rsidRDefault="00033F4C" w:rsidP="00F27EE7">
      <w:pPr>
        <w:rPr>
          <w:b/>
          <w:rtl/>
        </w:rPr>
      </w:pPr>
      <w:r>
        <w:rPr>
          <w:rFonts w:hint="cs"/>
          <w:rtl/>
        </w:rPr>
        <w:lastRenderedPageBreak/>
        <w:t xml:space="preserve">134- وقال العلامة الشيخ مسعود بن عمر </w:t>
      </w:r>
      <w:proofErr w:type="spellStart"/>
      <w:r>
        <w:rPr>
          <w:rFonts w:hint="cs"/>
          <w:rtl/>
        </w:rPr>
        <w:t>التفتازاني</w:t>
      </w:r>
      <w:proofErr w:type="spellEnd"/>
      <w:r>
        <w:rPr>
          <w:rFonts w:hint="cs"/>
          <w:rtl/>
        </w:rPr>
        <w:t xml:space="preserve"> (791هـ) في تنزيه الله عن المكان والحيز والجهة ما نصه</w:t>
      </w:r>
      <w:r w:rsidR="00A03C1E">
        <w:rPr>
          <w:rFonts w:hint="cs"/>
          <w:rtl/>
        </w:rPr>
        <w:t>:</w:t>
      </w:r>
      <w:r>
        <w:rPr>
          <w:rFonts w:hint="cs"/>
          <w:rtl/>
        </w:rPr>
        <w:t xml:space="preserve"> </w:t>
      </w:r>
      <w:r w:rsidR="00A03C1E">
        <w:rPr>
          <w:rFonts w:hint="cs"/>
          <w:rtl/>
        </w:rPr>
        <w:t>(</w:t>
      </w:r>
      <w:r>
        <w:rPr>
          <w:rFonts w:hint="cs"/>
          <w:rtl/>
        </w:rPr>
        <w:t>وأما الدليل على عدم التحيز فهو أنه لو تحيز فإما في الأزل فيلزم قدم الحيز</w:t>
      </w:r>
      <w:r w:rsidR="00F27EE7">
        <w:rPr>
          <w:rFonts w:hint="cs"/>
          <w:rtl/>
        </w:rPr>
        <w:t xml:space="preserve">، </w:t>
      </w:r>
      <w:r>
        <w:rPr>
          <w:rFonts w:hint="cs"/>
          <w:rtl/>
        </w:rPr>
        <w:t>أو لا فيكون محلاًّ للحوادث</w:t>
      </w:r>
      <w:r w:rsidR="00F27EE7">
        <w:rPr>
          <w:rFonts w:hint="cs"/>
          <w:rtl/>
        </w:rPr>
        <w:t xml:space="preserve">، </w:t>
      </w:r>
      <w:r>
        <w:rPr>
          <w:rFonts w:hint="cs"/>
          <w:rtl/>
        </w:rPr>
        <w:t>وأيضّا إمّا أن يساوي الحيز أو ينقص عنه فيكون متناهيا</w:t>
      </w:r>
      <w:r w:rsidR="00F27EE7">
        <w:rPr>
          <w:rFonts w:hint="cs"/>
          <w:rtl/>
        </w:rPr>
        <w:t xml:space="preserve">، </w:t>
      </w:r>
      <w:r>
        <w:rPr>
          <w:rFonts w:hint="cs"/>
          <w:rtl/>
        </w:rPr>
        <w:t>أو يزيد عليه فيكون متجزئا</w:t>
      </w:r>
      <w:r w:rsidR="00F27EE7">
        <w:rPr>
          <w:rFonts w:hint="cs"/>
          <w:rtl/>
        </w:rPr>
        <w:t xml:space="preserve">، </w:t>
      </w:r>
      <w:r>
        <w:rPr>
          <w:rFonts w:hint="cs"/>
          <w:rtl/>
        </w:rPr>
        <w:t xml:space="preserve">وإذا لم يكن في مكان لم يكن في </w:t>
      </w:r>
      <w:proofErr w:type="gramStart"/>
      <w:r>
        <w:rPr>
          <w:rFonts w:hint="cs"/>
          <w:rtl/>
        </w:rPr>
        <w:t>جهة .</w:t>
      </w:r>
      <w:proofErr w:type="gramEnd"/>
      <w:r>
        <w:rPr>
          <w:rFonts w:hint="cs"/>
          <w:rtl/>
        </w:rPr>
        <w:t xml:space="preserve"> لا علو ولا سفل ولا غيرهما</w:t>
      </w:r>
      <w:r w:rsidR="00A03C1E">
        <w:rPr>
          <w:rFonts w:hint="cs"/>
          <w:rtl/>
        </w:rPr>
        <w:t>)</w:t>
      </w:r>
      <w:r>
        <w:rPr>
          <w:rFonts w:hint="cs"/>
          <w:rtl/>
        </w:rPr>
        <w:t xml:space="preserve"> أنظر شرحه على العقيدة </w:t>
      </w:r>
      <w:proofErr w:type="spellStart"/>
      <w:r>
        <w:rPr>
          <w:rFonts w:hint="cs"/>
          <w:rtl/>
        </w:rPr>
        <w:t>النسفية</w:t>
      </w:r>
      <w:proofErr w:type="spellEnd"/>
      <w:r>
        <w:rPr>
          <w:rFonts w:hint="cs"/>
          <w:rtl/>
        </w:rPr>
        <w:t xml:space="preserve"> (ص 72)</w:t>
      </w:r>
      <w:r w:rsidR="00F27EE7">
        <w:rPr>
          <w:rFonts w:hint="cs"/>
          <w:rtl/>
        </w:rPr>
        <w:t xml:space="preserve">، </w:t>
      </w:r>
    </w:p>
    <w:p w14:paraId="2C71D499" w14:textId="21CA1472" w:rsidR="00033F4C" w:rsidRDefault="00033F4C" w:rsidP="00F27EE7">
      <w:pPr>
        <w:rPr>
          <w:b/>
          <w:rtl/>
        </w:rPr>
      </w:pPr>
      <w:r>
        <w:rPr>
          <w:rFonts w:hint="cs"/>
          <w:rtl/>
        </w:rPr>
        <w:t xml:space="preserve">135- وقال اللغوي مجد الدين محمد بن يعقوب </w:t>
      </w:r>
      <w:proofErr w:type="spellStart"/>
      <w:proofErr w:type="gramStart"/>
      <w:r>
        <w:rPr>
          <w:rFonts w:hint="cs"/>
          <w:rtl/>
        </w:rPr>
        <w:t>الفيروزابادى</w:t>
      </w:r>
      <w:proofErr w:type="spellEnd"/>
      <w:r>
        <w:rPr>
          <w:rFonts w:hint="cs"/>
          <w:rtl/>
        </w:rPr>
        <w:t>(</w:t>
      </w:r>
      <w:proofErr w:type="gramEnd"/>
      <w:r>
        <w:rPr>
          <w:rFonts w:hint="cs"/>
          <w:rtl/>
        </w:rPr>
        <w:t>817 هـ) ما نصه</w:t>
      </w:r>
      <w:r w:rsidR="00A03C1E">
        <w:rPr>
          <w:rFonts w:hint="cs"/>
          <w:rtl/>
        </w:rPr>
        <w:t>:</w:t>
      </w:r>
      <w:r>
        <w:rPr>
          <w:rFonts w:hint="cs"/>
          <w:rtl/>
        </w:rPr>
        <w:t xml:space="preserve"> </w:t>
      </w:r>
      <w:r w:rsidR="00A03C1E">
        <w:rPr>
          <w:rFonts w:hint="cs"/>
          <w:rtl/>
        </w:rPr>
        <w:t>(</w:t>
      </w:r>
      <w:r>
        <w:rPr>
          <w:rFonts w:hint="cs"/>
          <w:rtl/>
        </w:rPr>
        <w:t>وقرب الله تعالى من العبد هو الإفضال عليه والفيض لا بالمكان</w:t>
      </w:r>
      <w:r w:rsidR="00A03C1E">
        <w:rPr>
          <w:rFonts w:hint="cs"/>
          <w:rtl/>
        </w:rPr>
        <w:t>)</w:t>
      </w:r>
      <w:r>
        <w:rPr>
          <w:rFonts w:hint="cs"/>
          <w:rtl/>
        </w:rPr>
        <w:t xml:space="preserve"> بصائر </w:t>
      </w:r>
      <w:proofErr w:type="spellStart"/>
      <w:r>
        <w:rPr>
          <w:rFonts w:hint="cs"/>
          <w:rtl/>
        </w:rPr>
        <w:t>ذوى"التمييز</w:t>
      </w:r>
      <w:proofErr w:type="spellEnd"/>
      <w:r>
        <w:rPr>
          <w:rFonts w:hint="cs"/>
          <w:rtl/>
        </w:rPr>
        <w:t xml:space="preserve"> (مادة</w:t>
      </w:r>
      <w:r w:rsidR="00A03C1E">
        <w:rPr>
          <w:rFonts w:hint="cs"/>
          <w:rtl/>
        </w:rPr>
        <w:t>:</w:t>
      </w:r>
      <w:r>
        <w:rPr>
          <w:rFonts w:hint="cs"/>
          <w:rtl/>
        </w:rPr>
        <w:t xml:space="preserve"> ق رب</w:t>
      </w:r>
      <w:r w:rsidR="00F27EE7">
        <w:rPr>
          <w:rFonts w:hint="cs"/>
          <w:rtl/>
        </w:rPr>
        <w:t xml:space="preserve">، </w:t>
      </w:r>
      <w:r>
        <w:rPr>
          <w:rFonts w:hint="cs"/>
          <w:rtl/>
        </w:rPr>
        <w:t>4</w:t>
      </w:r>
      <w:r w:rsidR="00A03C1E">
        <w:rPr>
          <w:rFonts w:hint="cs"/>
          <w:rtl/>
        </w:rPr>
        <w:t xml:space="preserve">: </w:t>
      </w:r>
      <w:r>
        <w:rPr>
          <w:rFonts w:hint="cs"/>
          <w:rtl/>
        </w:rPr>
        <w:t xml:space="preserve">254) </w:t>
      </w:r>
    </w:p>
    <w:p w14:paraId="25F5BF96" w14:textId="0DECFAE4" w:rsidR="00033F4C" w:rsidRDefault="00033F4C" w:rsidP="00F27EE7">
      <w:pPr>
        <w:rPr>
          <w:b/>
          <w:rtl/>
        </w:rPr>
      </w:pPr>
      <w:r>
        <w:rPr>
          <w:rFonts w:hint="cs"/>
          <w:rtl/>
        </w:rPr>
        <w:t>136- وقال الحافظ المحدث ولي الدين أبو زرعة أحمد بن عبد الرحيم العراقي (826 هـ) ما نصه</w:t>
      </w:r>
      <w:r w:rsidR="00A03C1E">
        <w:rPr>
          <w:rFonts w:hint="cs"/>
          <w:rtl/>
        </w:rPr>
        <w:t>:</w:t>
      </w:r>
      <w:r>
        <w:rPr>
          <w:rFonts w:hint="cs"/>
          <w:rtl/>
        </w:rPr>
        <w:br/>
        <w:t> </w:t>
      </w:r>
      <w:r w:rsidR="00A03C1E">
        <w:rPr>
          <w:rFonts w:hint="cs"/>
          <w:rtl/>
        </w:rPr>
        <w:t>(</w:t>
      </w:r>
      <w:r>
        <w:rPr>
          <w:rFonts w:hint="cs"/>
          <w:rtl/>
        </w:rPr>
        <w:t>وقوله أي النبي - "فهو عنده فوق العرش " لا بد من تأويل ظاهر لفظة" عنده " لأن معناها حضرة الشيء والله تعالى منزه عن الاستقرار والتحيز والجهة</w:t>
      </w:r>
      <w:r w:rsidR="00F27EE7">
        <w:rPr>
          <w:rFonts w:hint="cs"/>
          <w:rtl/>
        </w:rPr>
        <w:t xml:space="preserve">، </w:t>
      </w:r>
      <w:proofErr w:type="spellStart"/>
      <w:r>
        <w:rPr>
          <w:rFonts w:hint="cs"/>
          <w:rtl/>
        </w:rPr>
        <w:t>فالعندية</w:t>
      </w:r>
      <w:proofErr w:type="spellEnd"/>
      <w:r>
        <w:rPr>
          <w:rFonts w:hint="cs"/>
          <w:rtl/>
        </w:rPr>
        <w:t xml:space="preserve"> ليست من حضرة المكان بل من حضرة الشرف</w:t>
      </w:r>
      <w:r w:rsidR="00F27EE7">
        <w:rPr>
          <w:rFonts w:hint="cs"/>
          <w:rtl/>
        </w:rPr>
        <w:t xml:space="preserve">، </w:t>
      </w:r>
      <w:r>
        <w:rPr>
          <w:rFonts w:hint="cs"/>
          <w:rtl/>
        </w:rPr>
        <w:t>أي وضع ذلك الكتاب في محل مُعظّم عنده</w:t>
      </w:r>
      <w:r w:rsidR="00A03C1E">
        <w:rPr>
          <w:rFonts w:hint="cs"/>
          <w:rtl/>
        </w:rPr>
        <w:t>)</w:t>
      </w:r>
      <w:r>
        <w:rPr>
          <w:rFonts w:hint="cs"/>
          <w:rtl/>
        </w:rPr>
        <w:t xml:space="preserve"> انظر طرح التثريب (</w:t>
      </w:r>
      <w:proofErr w:type="gramStart"/>
      <w:r>
        <w:rPr>
          <w:rFonts w:hint="cs"/>
          <w:rtl/>
        </w:rPr>
        <w:t>8</w:t>
      </w:r>
      <w:r w:rsidR="00A03C1E">
        <w:rPr>
          <w:rFonts w:hint="cs"/>
          <w:rtl/>
        </w:rPr>
        <w:t>:</w:t>
      </w:r>
      <w:r w:rsidR="00F27EE7">
        <w:rPr>
          <w:rFonts w:hint="cs"/>
          <w:rtl/>
        </w:rPr>
        <w:t>،</w:t>
      </w:r>
      <w:proofErr w:type="gramEnd"/>
      <w:r w:rsidR="00F27EE7">
        <w:rPr>
          <w:rFonts w:hint="cs"/>
          <w:rtl/>
        </w:rPr>
        <w:t xml:space="preserve"> </w:t>
      </w:r>
      <w:r>
        <w:rPr>
          <w:rFonts w:hint="cs"/>
          <w:rtl/>
        </w:rPr>
        <w:t>84) . وهذا يدل على أن عقيدة أهل الحديث تنزيه الله عن المكان والجهة</w:t>
      </w:r>
      <w:r w:rsidR="00F27EE7">
        <w:rPr>
          <w:rFonts w:hint="cs"/>
          <w:rtl/>
        </w:rPr>
        <w:t xml:space="preserve">، </w:t>
      </w:r>
      <w:r>
        <w:rPr>
          <w:rFonts w:hint="cs"/>
          <w:rtl/>
        </w:rPr>
        <w:t>ومن نسب إليهم خلاف ذلك فقد افترى عليهم</w:t>
      </w:r>
      <w:r w:rsidR="00F27EE7">
        <w:rPr>
          <w:rFonts w:hint="cs"/>
          <w:rtl/>
        </w:rPr>
        <w:t xml:space="preserve">، </w:t>
      </w:r>
    </w:p>
    <w:p w14:paraId="5FC39457" w14:textId="17C24089" w:rsidR="00033F4C" w:rsidRDefault="00033F4C" w:rsidP="00F27EE7">
      <w:pPr>
        <w:rPr>
          <w:b/>
          <w:rtl/>
        </w:rPr>
      </w:pPr>
      <w:r>
        <w:rPr>
          <w:rFonts w:hint="cs"/>
          <w:rtl/>
        </w:rPr>
        <w:t>137- وقال الحافظ ابن حجر (852 هـ) ما نصه</w:t>
      </w:r>
      <w:r w:rsidR="00A03C1E">
        <w:rPr>
          <w:rFonts w:hint="cs"/>
          <w:rtl/>
        </w:rPr>
        <w:t>:</w:t>
      </w:r>
      <w:r>
        <w:rPr>
          <w:rFonts w:hint="cs"/>
          <w:rtl/>
        </w:rPr>
        <w:t xml:space="preserve"> </w:t>
      </w:r>
      <w:r w:rsidR="00A03C1E">
        <w:rPr>
          <w:rFonts w:hint="cs"/>
          <w:rtl/>
        </w:rPr>
        <w:t>(</w:t>
      </w:r>
      <w:r>
        <w:rPr>
          <w:rFonts w:hint="cs"/>
          <w:rtl/>
        </w:rPr>
        <w:t>ولا يلزم من كون جهتي العلو والسفل محالا على الله أن لا يوصف بالعلو</w:t>
      </w:r>
      <w:r w:rsidR="00F27EE7">
        <w:rPr>
          <w:rFonts w:hint="cs"/>
          <w:rtl/>
        </w:rPr>
        <w:t xml:space="preserve">، </w:t>
      </w:r>
      <w:r>
        <w:rPr>
          <w:rFonts w:hint="cs"/>
          <w:rtl/>
        </w:rPr>
        <w:t>لأن وصفه بالعلو من جهة المعنى</w:t>
      </w:r>
      <w:r w:rsidR="00F27EE7">
        <w:rPr>
          <w:rFonts w:hint="cs"/>
          <w:rtl/>
        </w:rPr>
        <w:t xml:space="preserve">، </w:t>
      </w:r>
      <w:r>
        <w:rPr>
          <w:rFonts w:hint="cs"/>
          <w:rtl/>
        </w:rPr>
        <w:t>والمستحيل كون ذلك من جهة الحس</w:t>
      </w:r>
      <w:r w:rsidR="00F27EE7">
        <w:rPr>
          <w:rFonts w:hint="cs"/>
          <w:rtl/>
        </w:rPr>
        <w:t xml:space="preserve">، </w:t>
      </w:r>
      <w:r>
        <w:rPr>
          <w:rFonts w:hint="cs"/>
          <w:rtl/>
        </w:rPr>
        <w:t>ولذلك ورد في صفته العالي والعلي والمتعالي</w:t>
      </w:r>
      <w:r w:rsidR="00F27EE7">
        <w:rPr>
          <w:rFonts w:hint="cs"/>
          <w:rtl/>
        </w:rPr>
        <w:t xml:space="preserve">، </w:t>
      </w:r>
      <w:r>
        <w:rPr>
          <w:rFonts w:hint="cs"/>
          <w:rtl/>
        </w:rPr>
        <w:t>ولم يرد ضد ذلك وإن كان قد أحاط بكل شيء علما جلّ وعز</w:t>
      </w:r>
      <w:r w:rsidR="00A03C1E">
        <w:rPr>
          <w:rFonts w:hint="cs"/>
          <w:rtl/>
        </w:rPr>
        <w:t xml:space="preserve">) </w:t>
      </w:r>
      <w:r>
        <w:rPr>
          <w:rFonts w:hint="cs"/>
          <w:rtl/>
        </w:rPr>
        <w:t xml:space="preserve">فتح </w:t>
      </w:r>
      <w:proofErr w:type="gramStart"/>
      <w:r>
        <w:rPr>
          <w:rFonts w:hint="cs"/>
          <w:rtl/>
        </w:rPr>
        <w:t>الباري(</w:t>
      </w:r>
      <w:proofErr w:type="gramEnd"/>
      <w:r>
        <w:rPr>
          <w:rFonts w:hint="cs"/>
          <w:rtl/>
        </w:rPr>
        <w:t>6</w:t>
      </w:r>
      <w:r w:rsidR="00A03C1E">
        <w:rPr>
          <w:rFonts w:hint="cs"/>
          <w:rtl/>
        </w:rPr>
        <w:t xml:space="preserve">: </w:t>
      </w:r>
      <w:r>
        <w:rPr>
          <w:rFonts w:hint="cs"/>
          <w:rtl/>
        </w:rPr>
        <w:t>136)</w:t>
      </w:r>
      <w:r w:rsidR="00F27EE7">
        <w:rPr>
          <w:rFonts w:hint="cs"/>
          <w:rtl/>
        </w:rPr>
        <w:t xml:space="preserve">، </w:t>
      </w:r>
    </w:p>
    <w:p w14:paraId="6D1EA5F2" w14:textId="37C59981" w:rsidR="00033F4C" w:rsidRDefault="00033F4C" w:rsidP="00F27EE7">
      <w:pPr>
        <w:rPr>
          <w:b/>
          <w:rtl/>
        </w:rPr>
      </w:pPr>
      <w:r>
        <w:rPr>
          <w:rFonts w:hint="cs"/>
          <w:rtl/>
        </w:rPr>
        <w:t>138- وقال أيضا عند شرح حديث النزول ما نصه</w:t>
      </w:r>
      <w:r w:rsidR="00A03C1E">
        <w:rPr>
          <w:rFonts w:hint="cs"/>
          <w:rtl/>
        </w:rPr>
        <w:t>:</w:t>
      </w:r>
      <w:r>
        <w:rPr>
          <w:rFonts w:hint="cs"/>
          <w:rtl/>
        </w:rPr>
        <w:t xml:space="preserve"> </w:t>
      </w:r>
      <w:r w:rsidR="00A03C1E">
        <w:rPr>
          <w:rFonts w:hint="cs"/>
          <w:rtl/>
        </w:rPr>
        <w:t>(</w:t>
      </w:r>
      <w:r>
        <w:rPr>
          <w:rFonts w:hint="cs"/>
          <w:rtl/>
        </w:rPr>
        <w:t>استدل به من أثبت الجهة وقال هي جهة العلو</w:t>
      </w:r>
      <w:r w:rsidR="00F27EE7">
        <w:rPr>
          <w:rFonts w:hint="cs"/>
          <w:rtl/>
        </w:rPr>
        <w:t xml:space="preserve">، </w:t>
      </w:r>
      <w:r>
        <w:rPr>
          <w:rFonts w:hint="cs"/>
          <w:rtl/>
        </w:rPr>
        <w:t>وأنكر ذلك الجمهور لأن القول بذلك يفضي إلى التحيز</w:t>
      </w:r>
      <w:r w:rsidR="00F27EE7">
        <w:rPr>
          <w:rFonts w:hint="cs"/>
          <w:rtl/>
        </w:rPr>
        <w:t xml:space="preserve">، </w:t>
      </w:r>
      <w:r>
        <w:rPr>
          <w:rFonts w:hint="cs"/>
          <w:rtl/>
        </w:rPr>
        <w:t>تعالى الله عن ذلك</w:t>
      </w:r>
      <w:r w:rsidR="00A03C1E">
        <w:rPr>
          <w:rFonts w:hint="cs"/>
          <w:rtl/>
        </w:rPr>
        <w:t>)</w:t>
      </w:r>
      <w:r>
        <w:rPr>
          <w:rFonts w:hint="cs"/>
          <w:rtl/>
        </w:rPr>
        <w:t xml:space="preserve"> فتح الباري (3</w:t>
      </w:r>
      <w:r w:rsidR="00A03C1E">
        <w:rPr>
          <w:rFonts w:hint="cs"/>
          <w:rtl/>
        </w:rPr>
        <w:t xml:space="preserve">: </w:t>
      </w:r>
      <w:r>
        <w:rPr>
          <w:rFonts w:hint="cs"/>
          <w:rtl/>
        </w:rPr>
        <w:t>30)</w:t>
      </w:r>
      <w:r w:rsidR="00F27EE7">
        <w:rPr>
          <w:rFonts w:hint="cs"/>
          <w:rtl/>
        </w:rPr>
        <w:t xml:space="preserve">، </w:t>
      </w:r>
    </w:p>
    <w:p w14:paraId="4BD114AC" w14:textId="0FD2218C" w:rsidR="00033F4C" w:rsidRDefault="00033F4C" w:rsidP="00F27EE7">
      <w:pPr>
        <w:rPr>
          <w:b/>
          <w:rtl/>
        </w:rPr>
      </w:pPr>
      <w:r>
        <w:rPr>
          <w:rFonts w:hint="cs"/>
          <w:rtl/>
        </w:rPr>
        <w:t>139- وقال أيضا</w:t>
      </w:r>
      <w:r w:rsidR="00A03C1E">
        <w:rPr>
          <w:rFonts w:hint="cs"/>
          <w:rtl/>
        </w:rPr>
        <w:t>:</w:t>
      </w:r>
      <w:r>
        <w:rPr>
          <w:rFonts w:hint="cs"/>
          <w:rtl/>
        </w:rPr>
        <w:t xml:space="preserve"> </w:t>
      </w:r>
      <w:r w:rsidR="00A03C1E">
        <w:rPr>
          <w:rFonts w:hint="cs"/>
          <w:rtl/>
        </w:rPr>
        <w:t>(</w:t>
      </w:r>
      <w:r>
        <w:rPr>
          <w:rFonts w:hint="cs"/>
          <w:rtl/>
        </w:rPr>
        <w:t>فمعتمد سلف الأئمة وعلماء السنة من الخلف أن الله منزه عن الحركة والتحول والحلول</w:t>
      </w:r>
      <w:r w:rsidR="00F27EE7">
        <w:rPr>
          <w:rFonts w:hint="cs"/>
          <w:rtl/>
        </w:rPr>
        <w:t xml:space="preserve">، </w:t>
      </w:r>
      <w:r>
        <w:rPr>
          <w:rFonts w:hint="cs"/>
          <w:rtl/>
        </w:rPr>
        <w:t>ليس كمثله شيء</w:t>
      </w:r>
      <w:r w:rsidR="00A03C1E">
        <w:rPr>
          <w:rFonts w:hint="cs"/>
          <w:rtl/>
        </w:rPr>
        <w:t>)</w:t>
      </w:r>
      <w:r>
        <w:rPr>
          <w:rFonts w:hint="cs"/>
          <w:rtl/>
        </w:rPr>
        <w:t xml:space="preserve"> فتح الباري 7</w:t>
      </w:r>
      <w:r w:rsidR="00A03C1E">
        <w:rPr>
          <w:rFonts w:hint="cs"/>
          <w:rtl/>
        </w:rPr>
        <w:t xml:space="preserve">: </w:t>
      </w:r>
      <w:r>
        <w:rPr>
          <w:rFonts w:hint="cs"/>
          <w:rtl/>
        </w:rPr>
        <w:t>124)</w:t>
      </w:r>
      <w:r w:rsidR="00F27EE7">
        <w:rPr>
          <w:rFonts w:hint="cs"/>
          <w:rtl/>
        </w:rPr>
        <w:t xml:space="preserve">، </w:t>
      </w:r>
    </w:p>
    <w:p w14:paraId="2F12E9B8" w14:textId="26B8EEEE" w:rsidR="00033F4C" w:rsidRDefault="00033F4C" w:rsidP="00F27EE7">
      <w:pPr>
        <w:rPr>
          <w:b/>
          <w:rtl/>
        </w:rPr>
      </w:pPr>
      <w:r>
        <w:rPr>
          <w:rFonts w:hint="cs"/>
          <w:rtl/>
        </w:rPr>
        <w:t>140- وقال أيضا عند شرح قول البخاري</w:t>
      </w:r>
      <w:r w:rsidR="00A03C1E">
        <w:rPr>
          <w:rFonts w:hint="cs"/>
          <w:rtl/>
        </w:rPr>
        <w:t>:</w:t>
      </w:r>
      <w:r>
        <w:rPr>
          <w:rFonts w:hint="cs"/>
          <w:rtl/>
        </w:rPr>
        <w:t xml:space="preserve"> "</w:t>
      </w:r>
      <w:proofErr w:type="spellStart"/>
      <w:proofErr w:type="gramStart"/>
      <w:r>
        <w:rPr>
          <w:rFonts w:hint="cs"/>
          <w:rtl/>
        </w:rPr>
        <w:t>بابٌ</w:t>
      </w:r>
      <w:r w:rsidR="00A03C1E">
        <w:rPr>
          <w:rFonts w:hint="cs"/>
          <w:rtl/>
        </w:rPr>
        <w:t>:</w:t>
      </w:r>
      <w:r>
        <w:rPr>
          <w:rFonts w:hint="cs"/>
          <w:rtl/>
        </w:rPr>
        <w:t>تحاجَّ</w:t>
      </w:r>
      <w:proofErr w:type="spellEnd"/>
      <w:proofErr w:type="gramEnd"/>
      <w:r>
        <w:rPr>
          <w:rFonts w:hint="cs"/>
          <w:rtl/>
        </w:rPr>
        <w:t xml:space="preserve"> آدمُ وموسى عند الله "ما نصه</w:t>
      </w:r>
      <w:r w:rsidR="00A03C1E">
        <w:rPr>
          <w:rFonts w:hint="cs"/>
          <w:rtl/>
        </w:rPr>
        <w:t>:</w:t>
      </w:r>
      <w:r>
        <w:rPr>
          <w:rFonts w:hint="cs"/>
          <w:rtl/>
        </w:rPr>
        <w:t xml:space="preserve"> </w:t>
      </w:r>
      <w:r w:rsidR="00A03C1E">
        <w:rPr>
          <w:rFonts w:hint="cs"/>
          <w:rtl/>
        </w:rPr>
        <w:t>(</w:t>
      </w:r>
      <w:r>
        <w:rPr>
          <w:rFonts w:hint="cs"/>
          <w:rtl/>
        </w:rPr>
        <w:t xml:space="preserve">فإن </w:t>
      </w:r>
      <w:proofErr w:type="spellStart"/>
      <w:r>
        <w:rPr>
          <w:rFonts w:hint="cs"/>
          <w:rtl/>
        </w:rPr>
        <w:t>العندية</w:t>
      </w:r>
      <w:proofErr w:type="spellEnd"/>
      <w:r>
        <w:rPr>
          <w:rFonts w:hint="cs"/>
          <w:rtl/>
        </w:rPr>
        <w:t xml:space="preserve"> </w:t>
      </w:r>
      <w:proofErr w:type="spellStart"/>
      <w:r>
        <w:rPr>
          <w:rFonts w:hint="cs"/>
          <w:rtl/>
        </w:rPr>
        <w:t>عندية</w:t>
      </w:r>
      <w:proofErr w:type="spellEnd"/>
      <w:r>
        <w:rPr>
          <w:rFonts w:hint="cs"/>
          <w:rtl/>
        </w:rPr>
        <w:t xml:space="preserve"> اختصاص وتشريف لا </w:t>
      </w:r>
      <w:proofErr w:type="spellStart"/>
      <w:r>
        <w:rPr>
          <w:rFonts w:hint="cs"/>
          <w:rtl/>
        </w:rPr>
        <w:t>عندية</w:t>
      </w:r>
      <w:proofErr w:type="spellEnd"/>
      <w:r>
        <w:rPr>
          <w:rFonts w:hint="cs"/>
          <w:rtl/>
        </w:rPr>
        <w:t xml:space="preserve"> مكان</w:t>
      </w:r>
      <w:r w:rsidR="00A03C1E">
        <w:rPr>
          <w:rFonts w:hint="cs"/>
          <w:rtl/>
        </w:rPr>
        <w:t>)</w:t>
      </w:r>
      <w:r>
        <w:rPr>
          <w:rFonts w:hint="cs"/>
          <w:rtl/>
        </w:rPr>
        <w:t xml:space="preserve"> فتح الباري (11</w:t>
      </w:r>
      <w:r w:rsidR="00A03C1E">
        <w:rPr>
          <w:rFonts w:hint="cs"/>
          <w:rtl/>
        </w:rPr>
        <w:t xml:space="preserve">: </w:t>
      </w:r>
      <w:r>
        <w:rPr>
          <w:rFonts w:hint="cs"/>
          <w:rtl/>
        </w:rPr>
        <w:t>505)</w:t>
      </w:r>
      <w:r w:rsidR="00F27EE7">
        <w:rPr>
          <w:rFonts w:hint="cs"/>
          <w:rtl/>
        </w:rPr>
        <w:t xml:space="preserve">، </w:t>
      </w:r>
    </w:p>
    <w:p w14:paraId="039D0C84" w14:textId="59997ADD" w:rsidR="00033F4C" w:rsidRDefault="00033F4C" w:rsidP="00F27EE7">
      <w:pPr>
        <w:rPr>
          <w:b/>
          <w:rtl/>
        </w:rPr>
      </w:pPr>
      <w:r>
        <w:rPr>
          <w:rFonts w:hint="cs"/>
          <w:rtl/>
        </w:rPr>
        <w:lastRenderedPageBreak/>
        <w:t>141- وقال الشيخ بدر الدين محمود بن أحمد العَيْني الحنفي (855 هـ) في شرحه على صحيح البخاري ما نصه</w:t>
      </w:r>
      <w:r w:rsidR="00A03C1E">
        <w:rPr>
          <w:rFonts w:hint="cs"/>
          <w:rtl/>
        </w:rPr>
        <w:t>:</w:t>
      </w:r>
      <w:r>
        <w:rPr>
          <w:rFonts w:hint="cs"/>
          <w:rtl/>
        </w:rPr>
        <w:t xml:space="preserve"> </w:t>
      </w:r>
      <w:r w:rsidR="00A03C1E">
        <w:rPr>
          <w:rFonts w:hint="cs"/>
          <w:rtl/>
        </w:rPr>
        <w:t>(</w:t>
      </w:r>
      <w:r>
        <w:rPr>
          <w:rFonts w:hint="cs"/>
          <w:rtl/>
        </w:rPr>
        <w:t>ولا يدل قوله تعالى</w:t>
      </w:r>
      <w:r w:rsidR="00A03C1E">
        <w:rPr>
          <w:rFonts w:hint="cs"/>
          <w:rtl/>
        </w:rPr>
        <w:t>:</w:t>
      </w:r>
      <w:r>
        <w:rPr>
          <w:rFonts w:hint="cs"/>
          <w:rtl/>
        </w:rPr>
        <w:t xml:space="preserve"> " وكان عرشه على الماء " (7) سورة طه على</w:t>
      </w:r>
      <w:r w:rsidR="00F27EE7">
        <w:rPr>
          <w:rFonts w:hint="cs"/>
          <w:rtl/>
        </w:rPr>
        <w:t xml:space="preserve">، </w:t>
      </w:r>
      <w:r>
        <w:rPr>
          <w:rFonts w:hint="cs"/>
          <w:rtl/>
        </w:rPr>
        <w:t>أنه - تعالى - حالّ عليه</w:t>
      </w:r>
      <w:r w:rsidR="00F27EE7">
        <w:rPr>
          <w:rFonts w:hint="cs"/>
          <w:rtl/>
        </w:rPr>
        <w:t xml:space="preserve">، </w:t>
      </w:r>
      <w:r>
        <w:rPr>
          <w:rFonts w:hint="cs"/>
          <w:rtl/>
        </w:rPr>
        <w:t>وإنما أخبر عن العرش خاصة بأنه على الماء</w:t>
      </w:r>
      <w:r w:rsidR="00F27EE7">
        <w:rPr>
          <w:rFonts w:hint="cs"/>
          <w:rtl/>
        </w:rPr>
        <w:t xml:space="preserve">، </w:t>
      </w:r>
      <w:r>
        <w:rPr>
          <w:rFonts w:hint="cs"/>
          <w:rtl/>
        </w:rPr>
        <w:t>ولم يخبر عن نفسه بأنه حال عليه</w:t>
      </w:r>
      <w:r w:rsidR="00F27EE7">
        <w:rPr>
          <w:rFonts w:hint="cs"/>
          <w:rtl/>
        </w:rPr>
        <w:t xml:space="preserve">، </w:t>
      </w:r>
      <w:r>
        <w:rPr>
          <w:rFonts w:hint="cs"/>
          <w:rtl/>
        </w:rPr>
        <w:t>تعالى الله عن ذلك</w:t>
      </w:r>
      <w:r w:rsidR="00F27EE7">
        <w:rPr>
          <w:rFonts w:hint="cs"/>
          <w:rtl/>
        </w:rPr>
        <w:t xml:space="preserve">، </w:t>
      </w:r>
      <w:r>
        <w:rPr>
          <w:rFonts w:hint="cs"/>
          <w:rtl/>
        </w:rPr>
        <w:t>لأنه لم يكن له حاجة إليه</w:t>
      </w:r>
      <w:r w:rsidR="00A03C1E">
        <w:rPr>
          <w:rFonts w:hint="cs"/>
          <w:rtl/>
        </w:rPr>
        <w:t>)</w:t>
      </w:r>
      <w:r>
        <w:rPr>
          <w:rFonts w:hint="cs"/>
          <w:rtl/>
        </w:rPr>
        <w:t xml:space="preserve"> عمدة القاري (مجلد 12</w:t>
      </w:r>
      <w:r w:rsidR="00A03C1E">
        <w:rPr>
          <w:rFonts w:hint="cs"/>
          <w:rtl/>
        </w:rPr>
        <w:t xml:space="preserve">: </w:t>
      </w:r>
      <w:r>
        <w:rPr>
          <w:rFonts w:hint="cs"/>
          <w:rtl/>
        </w:rPr>
        <w:t>25</w:t>
      </w:r>
      <w:r w:rsidR="00A03C1E">
        <w:rPr>
          <w:rFonts w:hint="cs"/>
          <w:rtl/>
        </w:rPr>
        <w:t xml:space="preserve">: </w:t>
      </w:r>
      <w:r>
        <w:rPr>
          <w:rFonts w:hint="cs"/>
          <w:rtl/>
        </w:rPr>
        <w:t>111)</w:t>
      </w:r>
      <w:r w:rsidR="00F27EE7">
        <w:rPr>
          <w:rFonts w:hint="cs"/>
          <w:rtl/>
        </w:rPr>
        <w:t xml:space="preserve">، </w:t>
      </w:r>
    </w:p>
    <w:p w14:paraId="3AF5E12C" w14:textId="6B5C3D73" w:rsidR="00033F4C" w:rsidRDefault="00033F4C" w:rsidP="00F27EE7">
      <w:pPr>
        <w:rPr>
          <w:b/>
          <w:rtl/>
        </w:rPr>
      </w:pPr>
      <w:r>
        <w:rPr>
          <w:rFonts w:hint="cs"/>
          <w:rtl/>
        </w:rPr>
        <w:t>133- وقال أيضا ما نصه</w:t>
      </w:r>
      <w:r w:rsidR="00A03C1E">
        <w:rPr>
          <w:rFonts w:hint="cs"/>
          <w:rtl/>
        </w:rPr>
        <w:t>:</w:t>
      </w:r>
      <w:r>
        <w:rPr>
          <w:rFonts w:hint="cs"/>
          <w:rtl/>
        </w:rPr>
        <w:t xml:space="preserve"> </w:t>
      </w:r>
      <w:r w:rsidR="00A03C1E">
        <w:rPr>
          <w:rFonts w:hint="cs"/>
          <w:rtl/>
        </w:rPr>
        <w:t>(</w:t>
      </w:r>
      <w:r>
        <w:rPr>
          <w:rFonts w:hint="cs"/>
          <w:rtl/>
        </w:rPr>
        <w:t>تقرر أن الله ليس بجسم</w:t>
      </w:r>
      <w:r w:rsidR="00F27EE7">
        <w:rPr>
          <w:rFonts w:hint="cs"/>
          <w:rtl/>
        </w:rPr>
        <w:t xml:space="preserve">، </w:t>
      </w:r>
      <w:r>
        <w:rPr>
          <w:rFonts w:hint="cs"/>
          <w:rtl/>
        </w:rPr>
        <w:t>فلا يحتاج إلى مكان يستقر فيه</w:t>
      </w:r>
      <w:r w:rsidR="00F27EE7">
        <w:rPr>
          <w:rFonts w:hint="cs"/>
          <w:rtl/>
        </w:rPr>
        <w:t xml:space="preserve">، </w:t>
      </w:r>
      <w:r>
        <w:rPr>
          <w:rFonts w:hint="cs"/>
          <w:rtl/>
        </w:rPr>
        <w:t>فقد كان ولا مكان</w:t>
      </w:r>
      <w:r w:rsidR="00A03C1E">
        <w:rPr>
          <w:rFonts w:hint="cs"/>
          <w:rtl/>
        </w:rPr>
        <w:t>)</w:t>
      </w:r>
      <w:r>
        <w:rPr>
          <w:rFonts w:hint="cs"/>
          <w:rtl/>
        </w:rPr>
        <w:t xml:space="preserve"> عمدة القاري (مجلد 12</w:t>
      </w:r>
      <w:r w:rsidR="00A03C1E">
        <w:rPr>
          <w:rFonts w:hint="cs"/>
          <w:rtl/>
        </w:rPr>
        <w:t xml:space="preserve">: </w:t>
      </w:r>
      <w:r>
        <w:rPr>
          <w:rFonts w:hint="cs"/>
          <w:rtl/>
        </w:rPr>
        <w:t>25</w:t>
      </w:r>
      <w:r w:rsidR="00A03C1E">
        <w:rPr>
          <w:rFonts w:hint="cs"/>
          <w:rtl/>
        </w:rPr>
        <w:t xml:space="preserve">: </w:t>
      </w:r>
      <w:r>
        <w:rPr>
          <w:rFonts w:hint="cs"/>
          <w:rtl/>
        </w:rPr>
        <w:t>117)</w:t>
      </w:r>
      <w:r w:rsidR="00F27EE7">
        <w:rPr>
          <w:rFonts w:hint="cs"/>
          <w:rtl/>
        </w:rPr>
        <w:t xml:space="preserve">، </w:t>
      </w:r>
    </w:p>
    <w:p w14:paraId="05CC17D3" w14:textId="735EA926" w:rsidR="00033F4C" w:rsidRDefault="00033F4C" w:rsidP="00F27EE7">
      <w:pPr>
        <w:rPr>
          <w:b/>
          <w:rtl/>
        </w:rPr>
      </w:pPr>
      <w:r>
        <w:rPr>
          <w:rFonts w:hint="cs"/>
          <w:rtl/>
        </w:rPr>
        <w:t>142- وقال الشيخ جلال الدين محمد بن أحمد المحلي الشافعي (864 هـ) عند شرح قول تاج الدين السبكي</w:t>
      </w:r>
      <w:r w:rsidR="00A03C1E">
        <w:rPr>
          <w:rFonts w:hint="cs"/>
          <w:rtl/>
        </w:rPr>
        <w:t xml:space="preserve">: </w:t>
      </w:r>
      <w:r>
        <w:rPr>
          <w:rFonts w:hint="cs"/>
          <w:rtl/>
        </w:rPr>
        <w:t>"ليس- الله - بجسم ولا جوهر ولا عَرَض لم يزل وحده ولا مكان ولا زمان" ما نصه</w:t>
      </w:r>
      <w:r w:rsidR="00A03C1E">
        <w:rPr>
          <w:rFonts w:hint="cs"/>
          <w:rtl/>
        </w:rPr>
        <w:t>:</w:t>
      </w:r>
      <w:r>
        <w:rPr>
          <w:rFonts w:hint="cs"/>
          <w:rtl/>
        </w:rPr>
        <w:t xml:space="preserve"> </w:t>
      </w:r>
      <w:r w:rsidR="00A03C1E">
        <w:rPr>
          <w:rFonts w:hint="cs"/>
          <w:rtl/>
        </w:rPr>
        <w:t>(</w:t>
      </w:r>
      <w:r>
        <w:rPr>
          <w:rFonts w:hint="cs"/>
          <w:rtl/>
        </w:rPr>
        <w:t>أي هو موجود وحده قبل المكان والزمان فهو منزه عنهما</w:t>
      </w:r>
      <w:r w:rsidR="00A03C1E">
        <w:rPr>
          <w:rFonts w:hint="cs"/>
          <w:rtl/>
        </w:rPr>
        <w:t>)</w:t>
      </w:r>
      <w:r>
        <w:rPr>
          <w:rFonts w:hint="cs"/>
          <w:rtl/>
        </w:rPr>
        <w:t xml:space="preserve"> أنظر شرحه على متن جمع الجوامع (مطبوع مع </w:t>
      </w:r>
      <w:proofErr w:type="spellStart"/>
      <w:r>
        <w:rPr>
          <w:rFonts w:hint="cs"/>
          <w:rtl/>
        </w:rPr>
        <w:t>حاشة</w:t>
      </w:r>
      <w:proofErr w:type="spellEnd"/>
      <w:r>
        <w:rPr>
          <w:rFonts w:hint="cs"/>
          <w:rtl/>
        </w:rPr>
        <w:t xml:space="preserve"> </w:t>
      </w:r>
      <w:proofErr w:type="spellStart"/>
      <w:r>
        <w:rPr>
          <w:rFonts w:hint="cs"/>
          <w:rtl/>
        </w:rPr>
        <w:t>البناني</w:t>
      </w:r>
      <w:proofErr w:type="spellEnd"/>
      <w:r>
        <w:rPr>
          <w:rFonts w:hint="cs"/>
          <w:rtl/>
        </w:rPr>
        <w:t>) (2</w:t>
      </w:r>
      <w:r w:rsidR="00A03C1E">
        <w:rPr>
          <w:rFonts w:hint="cs"/>
          <w:rtl/>
        </w:rPr>
        <w:t xml:space="preserve">: </w:t>
      </w:r>
      <w:r>
        <w:rPr>
          <w:rFonts w:hint="cs"/>
          <w:rtl/>
        </w:rPr>
        <w:t>405)</w:t>
      </w:r>
      <w:r w:rsidR="00F27EE7">
        <w:rPr>
          <w:rFonts w:hint="cs"/>
          <w:rtl/>
        </w:rPr>
        <w:t xml:space="preserve">، </w:t>
      </w:r>
    </w:p>
    <w:p w14:paraId="01BAAE08" w14:textId="42BB032C" w:rsidR="00033F4C" w:rsidRDefault="00033F4C" w:rsidP="00F27EE7">
      <w:pPr>
        <w:rPr>
          <w:b/>
          <w:rtl/>
        </w:rPr>
      </w:pPr>
      <w:r>
        <w:rPr>
          <w:rFonts w:hint="cs"/>
          <w:rtl/>
        </w:rPr>
        <w:t>143- وقال الشيخ محمد بن محمد الحنفي المعروف. بابن أمير الحاج الحنفي (879 هـ) ما نصه</w:t>
      </w:r>
      <w:r w:rsidR="00A03C1E">
        <w:rPr>
          <w:rFonts w:hint="cs"/>
          <w:rtl/>
        </w:rPr>
        <w:t>:</w:t>
      </w:r>
      <w:r>
        <w:rPr>
          <w:rFonts w:hint="cs"/>
          <w:rtl/>
        </w:rPr>
        <w:t xml:space="preserve"> </w:t>
      </w:r>
      <w:r w:rsidR="00A03C1E">
        <w:rPr>
          <w:rFonts w:hint="cs"/>
          <w:rtl/>
        </w:rPr>
        <w:t>(</w:t>
      </w:r>
      <w:r>
        <w:rPr>
          <w:rFonts w:hint="cs"/>
          <w:rtl/>
        </w:rPr>
        <w:t>ولترجيح الأقوى دلالة لزم نفي التشبيه عن البارئ جل وعز في "عَلَى الْعَرْشِ اسْتَوَى" ونحوه مما ظاهره يوهم المكان بقوله تعالى "لَيْسَ كَمِثْلِهِ شَيْءٌ" لأنه يقتضي نفي المماثلة بينه وبين شيء ما</w:t>
      </w:r>
      <w:r w:rsidR="00F27EE7">
        <w:rPr>
          <w:rFonts w:hint="cs"/>
          <w:rtl/>
        </w:rPr>
        <w:t xml:space="preserve">، </w:t>
      </w:r>
      <w:proofErr w:type="gramStart"/>
      <w:r>
        <w:rPr>
          <w:rFonts w:hint="cs"/>
          <w:rtl/>
        </w:rPr>
        <w:t>و المكان</w:t>
      </w:r>
      <w:proofErr w:type="gramEnd"/>
      <w:r>
        <w:rPr>
          <w:rFonts w:hint="cs"/>
          <w:rtl/>
        </w:rPr>
        <w:t xml:space="preserve"> والمتمكن فيه يتماثلان من حيث القدر</w:t>
      </w:r>
      <w:r w:rsidR="00F27EE7">
        <w:rPr>
          <w:rFonts w:hint="cs"/>
          <w:rtl/>
        </w:rPr>
        <w:t xml:space="preserve">، </w:t>
      </w:r>
      <w:r>
        <w:rPr>
          <w:rFonts w:hint="cs"/>
          <w:rtl/>
        </w:rPr>
        <w:t>إذ حقيقة المكان قدر ما يتمكن فيه المتمكن لا ما فضل عنه</w:t>
      </w:r>
      <w:r w:rsidR="00F27EE7">
        <w:rPr>
          <w:rFonts w:hint="cs"/>
          <w:rtl/>
        </w:rPr>
        <w:t xml:space="preserve">، </w:t>
      </w:r>
      <w:r>
        <w:rPr>
          <w:rFonts w:hint="cs"/>
          <w:rtl/>
        </w:rPr>
        <w:t>وقدم العمل بهذه الآية لأنها محكمة لا تحتمل تأويلا</w:t>
      </w:r>
      <w:r w:rsidR="00A03C1E">
        <w:rPr>
          <w:rFonts w:hint="cs"/>
          <w:rtl/>
        </w:rPr>
        <w:t>)</w:t>
      </w:r>
      <w:r>
        <w:rPr>
          <w:rFonts w:hint="cs"/>
          <w:rtl/>
        </w:rPr>
        <w:t xml:space="preserve"> التقرير والتحبير (3</w:t>
      </w:r>
      <w:r w:rsidR="00A03C1E">
        <w:rPr>
          <w:rFonts w:hint="cs"/>
          <w:rtl/>
        </w:rPr>
        <w:t xml:space="preserve">: </w:t>
      </w:r>
      <w:r>
        <w:rPr>
          <w:rFonts w:hint="cs"/>
          <w:rtl/>
        </w:rPr>
        <w:t>18</w:t>
      </w:r>
      <w:r w:rsidR="00A03C1E">
        <w:rPr>
          <w:rFonts w:hint="cs"/>
          <w:rtl/>
        </w:rPr>
        <w:t>)</w:t>
      </w:r>
      <w:r w:rsidR="00F27EE7">
        <w:rPr>
          <w:rFonts w:hint="cs"/>
          <w:rtl/>
        </w:rPr>
        <w:t xml:space="preserve">، </w:t>
      </w:r>
    </w:p>
    <w:p w14:paraId="71B31B1B" w14:textId="05400D26" w:rsidR="00033F4C" w:rsidRDefault="00033F4C" w:rsidP="00F27EE7">
      <w:pPr>
        <w:rPr>
          <w:b/>
          <w:rtl/>
        </w:rPr>
      </w:pPr>
      <w:r>
        <w:rPr>
          <w:rFonts w:hint="cs"/>
          <w:rtl/>
        </w:rPr>
        <w:t>145- وقال الشيخ برهان الدين إبراهيم بن عمر البقاعي الشافعي (885 هـ) صاحب تفسير "نظم الدُّرر" ما نصه</w:t>
      </w:r>
      <w:r w:rsidR="00A03C1E">
        <w:rPr>
          <w:rFonts w:hint="cs"/>
          <w:rtl/>
        </w:rPr>
        <w:t>:</w:t>
      </w:r>
      <w:r>
        <w:rPr>
          <w:rFonts w:hint="cs"/>
          <w:rtl/>
        </w:rPr>
        <w:t xml:space="preserve"> </w:t>
      </w:r>
      <w:r w:rsidR="00A03C1E">
        <w:rPr>
          <w:rFonts w:hint="cs"/>
          <w:rtl/>
        </w:rPr>
        <w:t>(</w:t>
      </w:r>
      <w:r>
        <w:rPr>
          <w:rFonts w:hint="cs"/>
          <w:rtl/>
        </w:rPr>
        <w:t>ثبت بالدليل القطعي على أنه سبحانه ليس بمتحيِّز في جهة</w:t>
      </w:r>
      <w:r w:rsidR="00A03C1E">
        <w:rPr>
          <w:rFonts w:hint="cs"/>
          <w:rtl/>
        </w:rPr>
        <w:t>)</w:t>
      </w:r>
      <w:r>
        <w:rPr>
          <w:rFonts w:hint="cs"/>
          <w:rtl/>
        </w:rPr>
        <w:t xml:space="preserve"> نظم الدرر (20</w:t>
      </w:r>
      <w:r w:rsidR="00A03C1E">
        <w:rPr>
          <w:rFonts w:hint="cs"/>
          <w:rtl/>
        </w:rPr>
        <w:t xml:space="preserve">: </w:t>
      </w:r>
      <w:r>
        <w:rPr>
          <w:rFonts w:hint="cs"/>
          <w:rtl/>
        </w:rPr>
        <w:t>248)</w:t>
      </w:r>
      <w:r w:rsidR="00F27EE7">
        <w:rPr>
          <w:rFonts w:hint="cs"/>
          <w:rtl/>
        </w:rPr>
        <w:t xml:space="preserve">، </w:t>
      </w:r>
    </w:p>
    <w:p w14:paraId="7F23CF79" w14:textId="23C08069" w:rsidR="00033F4C" w:rsidRDefault="00033F4C" w:rsidP="00F27EE7">
      <w:pPr>
        <w:rPr>
          <w:b/>
          <w:rtl/>
        </w:rPr>
      </w:pPr>
      <w:r>
        <w:rPr>
          <w:rFonts w:hint="cs"/>
          <w:rtl/>
        </w:rPr>
        <w:t>146-</w:t>
      </w:r>
      <w:r w:rsidR="00A03C1E">
        <w:rPr>
          <w:rFonts w:hint="cs"/>
          <w:rtl/>
        </w:rPr>
        <w:t xml:space="preserve"> </w:t>
      </w:r>
      <w:r>
        <w:rPr>
          <w:rFonts w:hint="cs"/>
          <w:rtl/>
        </w:rPr>
        <w:t xml:space="preserve">وقال ابن كثير رحمه الله </w:t>
      </w:r>
      <w:r w:rsidR="00A03C1E">
        <w:rPr>
          <w:rFonts w:hint="cs"/>
          <w:rtl/>
        </w:rPr>
        <w:t>(</w:t>
      </w:r>
      <w:r>
        <w:rPr>
          <w:rFonts w:hint="cs"/>
          <w:rtl/>
        </w:rPr>
        <w:t>774 هـ</w:t>
      </w:r>
      <w:r w:rsidR="00A03C1E">
        <w:rPr>
          <w:rFonts w:hint="cs"/>
          <w:rtl/>
        </w:rPr>
        <w:t>)</w:t>
      </w:r>
      <w:r>
        <w:rPr>
          <w:rFonts w:hint="cs"/>
          <w:rtl/>
        </w:rPr>
        <w:t xml:space="preserve"> في تفسير قوله تعلى </w:t>
      </w:r>
      <w:r w:rsidR="00A03C1E">
        <w:rPr>
          <w:rFonts w:hint="cs"/>
          <w:rtl/>
        </w:rPr>
        <w:t>(</w:t>
      </w:r>
      <w:r>
        <w:rPr>
          <w:rFonts w:hint="cs"/>
          <w:rtl/>
        </w:rPr>
        <w:t>ثم استوى على العرش</w:t>
      </w:r>
      <w:r w:rsidR="00A03C1E">
        <w:rPr>
          <w:rFonts w:hint="cs"/>
          <w:rtl/>
        </w:rPr>
        <w:t>)</w:t>
      </w:r>
      <w:r>
        <w:rPr>
          <w:rFonts w:hint="cs"/>
          <w:rtl/>
        </w:rPr>
        <w:t xml:space="preserve"> ما نصه</w:t>
      </w:r>
      <w:r w:rsidR="00A03C1E">
        <w:rPr>
          <w:rFonts w:hint="cs"/>
          <w:rtl/>
        </w:rPr>
        <w:t>:</w:t>
      </w:r>
      <w:r>
        <w:rPr>
          <w:rFonts w:hint="cs"/>
          <w:rtl/>
        </w:rPr>
        <w:br/>
        <w:t> </w:t>
      </w:r>
      <w:r w:rsidR="00A03C1E">
        <w:rPr>
          <w:rFonts w:hint="cs"/>
          <w:rtl/>
        </w:rPr>
        <w:t>(</w:t>
      </w:r>
      <w:r>
        <w:rPr>
          <w:rFonts w:hint="cs"/>
          <w:rtl/>
        </w:rPr>
        <w:t>وانما نسلك في هذا المقام مذهب السلف الصالح</w:t>
      </w:r>
      <w:r w:rsidR="00A03C1E">
        <w:rPr>
          <w:rFonts w:hint="cs"/>
          <w:rtl/>
        </w:rPr>
        <w:t>:</w:t>
      </w:r>
      <w:r>
        <w:rPr>
          <w:rFonts w:hint="cs"/>
          <w:rtl/>
        </w:rPr>
        <w:t xml:space="preserve"> مالك والاوزاعي والثوري والليث بن سعد والشافعي واحمد واسحاق بن </w:t>
      </w:r>
      <w:proofErr w:type="spellStart"/>
      <w:r>
        <w:rPr>
          <w:rFonts w:hint="cs"/>
          <w:rtl/>
        </w:rPr>
        <w:t>راهوية</w:t>
      </w:r>
      <w:proofErr w:type="spellEnd"/>
      <w:r>
        <w:rPr>
          <w:rFonts w:hint="cs"/>
          <w:rtl/>
        </w:rPr>
        <w:t xml:space="preserve"> وغيرهم من ائمة المسلمين قديما وحديثا</w:t>
      </w:r>
      <w:r w:rsidR="00F27EE7">
        <w:rPr>
          <w:rFonts w:hint="cs"/>
          <w:rtl/>
        </w:rPr>
        <w:t xml:space="preserve">، </w:t>
      </w:r>
      <w:r>
        <w:rPr>
          <w:rFonts w:hint="cs"/>
          <w:rtl/>
        </w:rPr>
        <w:t>وهو امرارها كما جاءت من غير تكييف ولا تشبيه ولا تعطيل</w:t>
      </w:r>
      <w:r w:rsidR="00F27EE7">
        <w:rPr>
          <w:rFonts w:hint="cs"/>
          <w:rtl/>
        </w:rPr>
        <w:t xml:space="preserve">، </w:t>
      </w:r>
      <w:r>
        <w:rPr>
          <w:rFonts w:hint="cs"/>
          <w:rtl/>
        </w:rPr>
        <w:t>والظاهر المتبادر الى اذهان المشبهين منفي عن الله تعالى</w:t>
      </w:r>
      <w:r w:rsidR="00F27EE7">
        <w:rPr>
          <w:rFonts w:hint="cs"/>
          <w:rtl/>
        </w:rPr>
        <w:t xml:space="preserve">، </w:t>
      </w:r>
      <w:r>
        <w:rPr>
          <w:rFonts w:hint="cs"/>
          <w:rtl/>
        </w:rPr>
        <w:t>فان الله تعالى لا يشبهه شيء من خلقه</w:t>
      </w:r>
      <w:r w:rsidR="00A03C1E">
        <w:rPr>
          <w:rFonts w:hint="cs"/>
          <w:rtl/>
        </w:rPr>
        <w:t>:</w:t>
      </w:r>
      <w:r>
        <w:rPr>
          <w:rFonts w:hint="cs"/>
          <w:rtl/>
        </w:rPr>
        <w:t xml:space="preserve"> </w:t>
      </w:r>
      <w:r w:rsidR="00A03C1E">
        <w:rPr>
          <w:rFonts w:hint="cs"/>
          <w:rtl/>
        </w:rPr>
        <w:t>(</w:t>
      </w:r>
      <w:r>
        <w:rPr>
          <w:rFonts w:hint="cs"/>
          <w:rtl/>
        </w:rPr>
        <w:t>ليس كمثله شيء وهو السميع البصير</w:t>
      </w:r>
      <w:r w:rsidR="00A03C1E">
        <w:rPr>
          <w:rFonts w:hint="cs"/>
          <w:rtl/>
        </w:rPr>
        <w:t>)</w:t>
      </w:r>
      <w:r>
        <w:rPr>
          <w:rFonts w:hint="cs"/>
          <w:rtl/>
        </w:rPr>
        <w:t xml:space="preserve"> انظر تفسيره </w:t>
      </w:r>
      <w:r w:rsidR="00A03C1E">
        <w:rPr>
          <w:rFonts w:hint="cs"/>
          <w:rtl/>
        </w:rPr>
        <w:t>(</w:t>
      </w:r>
      <w:r>
        <w:rPr>
          <w:rFonts w:hint="cs"/>
          <w:rtl/>
        </w:rPr>
        <w:t>2</w:t>
      </w:r>
      <w:r w:rsidR="00A03C1E">
        <w:rPr>
          <w:rFonts w:hint="cs"/>
          <w:rtl/>
        </w:rPr>
        <w:t xml:space="preserve">: </w:t>
      </w:r>
      <w:r>
        <w:rPr>
          <w:rFonts w:hint="cs"/>
          <w:rtl/>
        </w:rPr>
        <w:t>211</w:t>
      </w:r>
      <w:r w:rsidR="00A03C1E">
        <w:rPr>
          <w:rFonts w:hint="cs"/>
          <w:rtl/>
        </w:rPr>
        <w:t>)</w:t>
      </w:r>
      <w:r w:rsidR="00F27EE7">
        <w:rPr>
          <w:rFonts w:hint="cs"/>
          <w:rtl/>
        </w:rPr>
        <w:t xml:space="preserve">، </w:t>
      </w:r>
    </w:p>
    <w:p w14:paraId="1BDB3EAF" w14:textId="1A836A8D" w:rsidR="00033F4C" w:rsidRDefault="00033F4C" w:rsidP="00F27EE7">
      <w:pPr>
        <w:rPr>
          <w:b/>
          <w:rtl/>
        </w:rPr>
      </w:pPr>
      <w:r>
        <w:rPr>
          <w:rFonts w:hint="cs"/>
          <w:rtl/>
        </w:rPr>
        <w:lastRenderedPageBreak/>
        <w:t xml:space="preserve">147- وقال ايضا عند تفسير قوله تعالى </w:t>
      </w:r>
      <w:r w:rsidR="00A03C1E">
        <w:rPr>
          <w:rFonts w:hint="cs"/>
          <w:rtl/>
        </w:rPr>
        <w:t>(</w:t>
      </w:r>
      <w:r>
        <w:rPr>
          <w:rFonts w:hint="cs"/>
          <w:rtl/>
        </w:rPr>
        <w:t>وهو العلي العظيم</w:t>
      </w:r>
      <w:r w:rsidR="00A03C1E">
        <w:rPr>
          <w:rFonts w:hint="cs"/>
          <w:rtl/>
        </w:rPr>
        <w:t>)</w:t>
      </w:r>
      <w:r>
        <w:rPr>
          <w:rFonts w:hint="cs"/>
          <w:rtl/>
        </w:rPr>
        <w:t xml:space="preserve"> ما نصه</w:t>
      </w:r>
      <w:r w:rsidR="00A03C1E">
        <w:rPr>
          <w:rFonts w:hint="cs"/>
          <w:rtl/>
        </w:rPr>
        <w:t>:</w:t>
      </w:r>
      <w:r>
        <w:rPr>
          <w:rFonts w:hint="cs"/>
          <w:rtl/>
        </w:rPr>
        <w:t xml:space="preserve"> </w:t>
      </w:r>
      <w:r w:rsidR="00A03C1E">
        <w:rPr>
          <w:rFonts w:hint="cs"/>
          <w:rtl/>
        </w:rPr>
        <w:t>(</w:t>
      </w:r>
      <w:r>
        <w:rPr>
          <w:rFonts w:hint="cs"/>
          <w:rtl/>
        </w:rPr>
        <w:t xml:space="preserve">وهذه الآيات وما في معناها من </w:t>
      </w:r>
      <w:proofErr w:type="gramStart"/>
      <w:r>
        <w:rPr>
          <w:rFonts w:hint="cs"/>
          <w:rtl/>
        </w:rPr>
        <w:t>الاحاديث</w:t>
      </w:r>
      <w:proofErr w:type="gramEnd"/>
      <w:r>
        <w:rPr>
          <w:rFonts w:hint="cs"/>
          <w:rtl/>
        </w:rPr>
        <w:t xml:space="preserve"> الصحاح الأجود فيها طريقة السلف</w:t>
      </w:r>
      <w:r w:rsidR="00A03C1E">
        <w:rPr>
          <w:rFonts w:hint="cs"/>
          <w:rtl/>
        </w:rPr>
        <w:t>:</w:t>
      </w:r>
      <w:r>
        <w:rPr>
          <w:rFonts w:hint="cs"/>
          <w:rtl/>
        </w:rPr>
        <w:t xml:space="preserve"> امروها كما جاءت من غير تكييف ولا تشبيه</w:t>
      </w:r>
      <w:r w:rsidR="00A03C1E">
        <w:rPr>
          <w:rFonts w:hint="cs"/>
          <w:rtl/>
        </w:rPr>
        <w:t>)</w:t>
      </w:r>
      <w:r w:rsidR="00F27EE7">
        <w:rPr>
          <w:rFonts w:hint="cs"/>
          <w:rtl/>
        </w:rPr>
        <w:t xml:space="preserve">، </w:t>
      </w:r>
    </w:p>
    <w:p w14:paraId="45007E70" w14:textId="5F74A2F7" w:rsidR="00033F4C" w:rsidRDefault="00033F4C" w:rsidP="00F27EE7">
      <w:pPr>
        <w:rPr>
          <w:b/>
          <w:rtl/>
        </w:rPr>
      </w:pPr>
      <w:r>
        <w:rPr>
          <w:rFonts w:hint="cs"/>
          <w:rtl/>
        </w:rPr>
        <w:t>148-</w:t>
      </w:r>
      <w:r w:rsidR="00A03C1E">
        <w:rPr>
          <w:rFonts w:hint="cs"/>
          <w:rtl/>
        </w:rPr>
        <w:t xml:space="preserve"> </w:t>
      </w:r>
      <w:r>
        <w:rPr>
          <w:rFonts w:hint="cs"/>
          <w:rtl/>
        </w:rPr>
        <w:t xml:space="preserve">وقال ايضا عند تفسير قوله تعالى </w:t>
      </w:r>
      <w:r w:rsidR="00A03C1E">
        <w:rPr>
          <w:rFonts w:hint="cs"/>
          <w:rtl/>
        </w:rPr>
        <w:t>(</w:t>
      </w:r>
      <w:r>
        <w:rPr>
          <w:rFonts w:hint="cs"/>
          <w:rtl/>
        </w:rPr>
        <w:t>وهو القاهر فوق عباده</w:t>
      </w:r>
      <w:r w:rsidR="00A03C1E">
        <w:rPr>
          <w:rFonts w:hint="cs"/>
          <w:rtl/>
        </w:rPr>
        <w:t>)</w:t>
      </w:r>
      <w:r>
        <w:rPr>
          <w:rFonts w:hint="cs"/>
          <w:rtl/>
        </w:rPr>
        <w:t xml:space="preserve"> ما نصه</w:t>
      </w:r>
      <w:r w:rsidR="00A03C1E">
        <w:rPr>
          <w:rFonts w:hint="cs"/>
          <w:rtl/>
        </w:rPr>
        <w:t>:</w:t>
      </w:r>
      <w:r>
        <w:rPr>
          <w:rFonts w:hint="cs"/>
          <w:rtl/>
        </w:rPr>
        <w:t xml:space="preserve"> </w:t>
      </w:r>
      <w:r w:rsidR="00A03C1E">
        <w:rPr>
          <w:rFonts w:hint="cs"/>
          <w:rtl/>
        </w:rPr>
        <w:t>(</w:t>
      </w:r>
      <w:r>
        <w:rPr>
          <w:rFonts w:hint="cs"/>
          <w:rtl/>
        </w:rPr>
        <w:t>اي هو الذي خضعت له الرقاب</w:t>
      </w:r>
      <w:r w:rsidR="00F27EE7">
        <w:rPr>
          <w:rFonts w:hint="cs"/>
          <w:rtl/>
        </w:rPr>
        <w:t xml:space="preserve">، </w:t>
      </w:r>
      <w:r>
        <w:rPr>
          <w:rFonts w:hint="cs"/>
          <w:rtl/>
        </w:rPr>
        <w:t>وذلت له الجبابرة وعنت له الوجوه</w:t>
      </w:r>
      <w:r w:rsidR="00F27EE7">
        <w:rPr>
          <w:rFonts w:hint="cs"/>
          <w:rtl/>
        </w:rPr>
        <w:t xml:space="preserve">، </w:t>
      </w:r>
      <w:r>
        <w:rPr>
          <w:rFonts w:hint="cs"/>
          <w:rtl/>
        </w:rPr>
        <w:t>وقهر كل شيء</w:t>
      </w:r>
      <w:r w:rsidR="00F27EE7">
        <w:rPr>
          <w:rFonts w:hint="cs"/>
          <w:rtl/>
        </w:rPr>
        <w:t xml:space="preserve">، </w:t>
      </w:r>
      <w:r>
        <w:rPr>
          <w:rFonts w:hint="cs"/>
          <w:rtl/>
        </w:rPr>
        <w:t>ودانت له الخلائق</w:t>
      </w:r>
      <w:r w:rsidR="00F27EE7">
        <w:rPr>
          <w:rFonts w:hint="cs"/>
          <w:rtl/>
        </w:rPr>
        <w:t xml:space="preserve">، </w:t>
      </w:r>
      <w:r>
        <w:rPr>
          <w:rFonts w:hint="cs"/>
          <w:rtl/>
        </w:rPr>
        <w:t>وتواضعت لعظمة جلاله وكبريائه وعظمته وعلوه وقدرته على الاشياء</w:t>
      </w:r>
      <w:r w:rsidR="00F27EE7">
        <w:rPr>
          <w:rFonts w:hint="cs"/>
          <w:rtl/>
        </w:rPr>
        <w:t xml:space="preserve">، </w:t>
      </w:r>
      <w:r>
        <w:rPr>
          <w:rFonts w:hint="cs"/>
          <w:rtl/>
        </w:rPr>
        <w:t>واستكانت وتضاءلت بين يديه</w:t>
      </w:r>
      <w:r w:rsidR="00F27EE7">
        <w:rPr>
          <w:rFonts w:hint="cs"/>
          <w:rtl/>
        </w:rPr>
        <w:t xml:space="preserve">، </w:t>
      </w:r>
      <w:r>
        <w:rPr>
          <w:rFonts w:hint="cs"/>
          <w:rtl/>
        </w:rPr>
        <w:t>وتحت قهره وحكمه</w:t>
      </w:r>
      <w:r w:rsidR="00A03C1E">
        <w:rPr>
          <w:rFonts w:hint="cs"/>
          <w:rtl/>
        </w:rPr>
        <w:t>)</w:t>
      </w:r>
      <w:r w:rsidR="00F27EE7">
        <w:rPr>
          <w:rFonts w:hint="cs"/>
          <w:rtl/>
        </w:rPr>
        <w:t xml:space="preserve">، </w:t>
      </w:r>
    </w:p>
    <w:p w14:paraId="3EFF77BD" w14:textId="5021235D" w:rsidR="00033F4C" w:rsidRDefault="00033F4C" w:rsidP="00F27EE7">
      <w:pPr>
        <w:rPr>
          <w:b/>
          <w:rtl/>
        </w:rPr>
      </w:pPr>
      <w:r>
        <w:rPr>
          <w:rFonts w:hint="cs"/>
          <w:rtl/>
        </w:rPr>
        <w:t>149- وقال الشيخ أبو عبد الله محمد بن يوسف السنوسي عند ذكر ما يستحيل في حقه تعالى (895 هـ) ما نصه</w:t>
      </w:r>
      <w:r w:rsidR="00A03C1E">
        <w:rPr>
          <w:rFonts w:hint="cs"/>
          <w:rtl/>
        </w:rPr>
        <w:t>:</w:t>
      </w:r>
      <w:r>
        <w:rPr>
          <w:rFonts w:hint="cs"/>
          <w:rtl/>
        </w:rPr>
        <w:t xml:space="preserve"> </w:t>
      </w:r>
      <w:r w:rsidR="00A03C1E">
        <w:rPr>
          <w:rFonts w:hint="cs"/>
          <w:rtl/>
        </w:rPr>
        <w:t>(</w:t>
      </w:r>
      <w:r>
        <w:rPr>
          <w:rFonts w:hint="cs"/>
          <w:rtl/>
        </w:rPr>
        <w:t>والمماثلة للحوادث بأن يكونَ جرما أي يأخُذُ ذاتُه العلي قدرا من الفراغ</w:t>
      </w:r>
      <w:r w:rsidR="00F27EE7">
        <w:rPr>
          <w:rFonts w:hint="cs"/>
          <w:rtl/>
        </w:rPr>
        <w:t xml:space="preserve">، </w:t>
      </w:r>
      <w:r>
        <w:rPr>
          <w:rFonts w:hint="cs"/>
          <w:rtl/>
        </w:rPr>
        <w:t>أو أن يكون عَرضا يقوم بالجرم</w:t>
      </w:r>
      <w:r w:rsidR="00F27EE7">
        <w:rPr>
          <w:rFonts w:hint="cs"/>
          <w:rtl/>
        </w:rPr>
        <w:t xml:space="preserve">، </w:t>
      </w:r>
      <w:r>
        <w:rPr>
          <w:rFonts w:hint="cs"/>
          <w:rtl/>
        </w:rPr>
        <w:t>أو يكون في جهة للجرم</w:t>
      </w:r>
      <w:r w:rsidR="00F27EE7">
        <w:rPr>
          <w:rFonts w:hint="cs"/>
          <w:rtl/>
        </w:rPr>
        <w:t xml:space="preserve">، </w:t>
      </w:r>
      <w:r>
        <w:rPr>
          <w:rFonts w:hint="cs"/>
          <w:rtl/>
        </w:rPr>
        <w:t>أو له هو جهة</w:t>
      </w:r>
      <w:r w:rsidR="00F27EE7">
        <w:rPr>
          <w:rFonts w:hint="cs"/>
          <w:rtl/>
        </w:rPr>
        <w:t xml:space="preserve">، </w:t>
      </w:r>
      <w:r>
        <w:rPr>
          <w:rFonts w:hint="cs"/>
          <w:rtl/>
        </w:rPr>
        <w:t>أو يتقيد بمكان أو زمان</w:t>
      </w:r>
      <w:r w:rsidR="00A03C1E">
        <w:rPr>
          <w:rFonts w:hint="cs"/>
          <w:rtl/>
        </w:rPr>
        <w:t>)</w:t>
      </w:r>
      <w:r>
        <w:rPr>
          <w:rFonts w:hint="cs"/>
          <w:rtl/>
        </w:rPr>
        <w:t xml:space="preserve"> انظر أم البراهين في العقائد (متن السنوسية)</w:t>
      </w:r>
      <w:r w:rsidR="00F27EE7">
        <w:rPr>
          <w:rFonts w:hint="cs"/>
          <w:rtl/>
        </w:rPr>
        <w:t xml:space="preserve">، </w:t>
      </w:r>
      <w:r>
        <w:rPr>
          <w:rFonts w:hint="cs"/>
          <w:rtl/>
        </w:rPr>
        <w:t>المطبوع ضمن مجموع مهمات المتون (ص</w:t>
      </w:r>
      <w:r w:rsidR="00A03C1E">
        <w:rPr>
          <w:rFonts w:hint="cs"/>
          <w:rtl/>
        </w:rPr>
        <w:t xml:space="preserve">: </w:t>
      </w:r>
      <w:r>
        <w:rPr>
          <w:rFonts w:hint="cs"/>
          <w:rtl/>
        </w:rPr>
        <w:t>4)</w:t>
      </w:r>
      <w:r w:rsidR="00F27EE7">
        <w:rPr>
          <w:rFonts w:hint="cs"/>
          <w:rtl/>
        </w:rPr>
        <w:t xml:space="preserve">، </w:t>
      </w:r>
    </w:p>
    <w:p w14:paraId="69A15A76" w14:textId="6246BB18" w:rsidR="00033F4C" w:rsidRDefault="00033F4C" w:rsidP="00F27EE7">
      <w:pPr>
        <w:rPr>
          <w:b/>
          <w:rtl/>
        </w:rPr>
      </w:pPr>
      <w:r>
        <w:rPr>
          <w:rFonts w:hint="cs"/>
          <w:rtl/>
        </w:rPr>
        <w:t xml:space="preserve">150- قال الشيخ محمد </w:t>
      </w:r>
      <w:proofErr w:type="spellStart"/>
      <w:r>
        <w:rPr>
          <w:rFonts w:hint="cs"/>
          <w:rtl/>
        </w:rPr>
        <w:t>الهدهدي</w:t>
      </w:r>
      <w:proofErr w:type="spellEnd"/>
      <w:r>
        <w:rPr>
          <w:rFonts w:hint="cs"/>
          <w:rtl/>
        </w:rPr>
        <w:t xml:space="preserve"> المصري شارحا لكلام السنوسي ما نصه</w:t>
      </w:r>
      <w:r w:rsidR="00A03C1E">
        <w:rPr>
          <w:rFonts w:hint="cs"/>
          <w:rtl/>
        </w:rPr>
        <w:t xml:space="preserve"> (</w:t>
      </w:r>
      <w:r>
        <w:rPr>
          <w:rFonts w:hint="cs"/>
          <w:rtl/>
        </w:rPr>
        <w:t xml:space="preserve">وكذا يستحيل عليه ما يستلزم </w:t>
      </w:r>
      <w:proofErr w:type="spellStart"/>
      <w:r>
        <w:rPr>
          <w:rFonts w:hint="cs"/>
          <w:rtl/>
        </w:rPr>
        <w:t>مماثلته</w:t>
      </w:r>
      <w:proofErr w:type="spellEnd"/>
      <w:r>
        <w:rPr>
          <w:rFonts w:hint="cs"/>
          <w:rtl/>
        </w:rPr>
        <w:t xml:space="preserve"> للحوادث بأن يكون في جهة للجرم بأن يكون فوق الجرم أو تحت الجرم أو يمين الجرم أو شمال الجرم أو أمامه أو خلفه</w:t>
      </w:r>
      <w:r w:rsidR="00F27EE7">
        <w:rPr>
          <w:rFonts w:hint="cs"/>
          <w:rtl/>
        </w:rPr>
        <w:t xml:space="preserve">، </w:t>
      </w:r>
      <w:r>
        <w:rPr>
          <w:rFonts w:hint="cs"/>
          <w:rtl/>
        </w:rPr>
        <w:t>لأنه لو كان في جهات الجرم لزم أن يكون متحيزا</w:t>
      </w:r>
      <w:r w:rsidR="00F27EE7">
        <w:rPr>
          <w:rFonts w:hint="cs"/>
          <w:rtl/>
        </w:rPr>
        <w:t xml:space="preserve">، </w:t>
      </w:r>
      <w:r>
        <w:rPr>
          <w:rFonts w:hint="cs"/>
          <w:rtl/>
        </w:rPr>
        <w:t>وكذا يستحيل عليه أن يكونا له جهة لأن الجهة من لوازم الجرم</w:t>
      </w:r>
      <w:r w:rsidR="00A03C1E">
        <w:rPr>
          <w:rFonts w:hint="cs"/>
          <w:rtl/>
        </w:rPr>
        <w:t>)</w:t>
      </w:r>
      <w:r>
        <w:rPr>
          <w:rFonts w:hint="cs"/>
          <w:rtl/>
        </w:rPr>
        <w:t xml:space="preserve"> شرح </w:t>
      </w:r>
      <w:proofErr w:type="spellStart"/>
      <w:r>
        <w:rPr>
          <w:rFonts w:hint="cs"/>
          <w:rtl/>
        </w:rPr>
        <w:t>الهدهدي</w:t>
      </w:r>
      <w:proofErr w:type="spellEnd"/>
      <w:r>
        <w:rPr>
          <w:rFonts w:hint="cs"/>
          <w:rtl/>
        </w:rPr>
        <w:t xml:space="preserve"> على أم البراهين (ص 88</w:t>
      </w:r>
      <w:r w:rsidR="00A03C1E">
        <w:rPr>
          <w:rFonts w:hint="cs"/>
          <w:rtl/>
        </w:rPr>
        <w:t>)</w:t>
      </w:r>
      <w:r w:rsidR="00F27EE7">
        <w:rPr>
          <w:rFonts w:hint="cs"/>
          <w:rtl/>
        </w:rPr>
        <w:t xml:space="preserve">، </w:t>
      </w:r>
    </w:p>
    <w:p w14:paraId="6E1841AC" w14:textId="347207C3" w:rsidR="00033F4C" w:rsidRDefault="00033F4C" w:rsidP="00F27EE7">
      <w:pPr>
        <w:rPr>
          <w:b/>
          <w:rtl/>
        </w:rPr>
      </w:pPr>
      <w:r>
        <w:rPr>
          <w:rFonts w:hint="cs"/>
          <w:rtl/>
        </w:rPr>
        <w:t xml:space="preserve">151- وقال القاضي مصطفى بن محمد </w:t>
      </w:r>
      <w:proofErr w:type="spellStart"/>
      <w:r>
        <w:rPr>
          <w:rFonts w:hint="cs"/>
          <w:rtl/>
        </w:rPr>
        <w:t>الكستلي</w:t>
      </w:r>
      <w:proofErr w:type="spellEnd"/>
      <w:r>
        <w:rPr>
          <w:rFonts w:hint="cs"/>
          <w:rtl/>
        </w:rPr>
        <w:t xml:space="preserve"> الحنفي الرومي (901 هـ) في حاشيته على شرح </w:t>
      </w:r>
      <w:proofErr w:type="spellStart"/>
      <w:r>
        <w:rPr>
          <w:rFonts w:hint="cs"/>
          <w:rtl/>
        </w:rPr>
        <w:t>التفتازاني</w:t>
      </w:r>
      <w:proofErr w:type="spellEnd"/>
      <w:r>
        <w:rPr>
          <w:rFonts w:hint="cs"/>
          <w:rtl/>
        </w:rPr>
        <w:t xml:space="preserve"> على </w:t>
      </w:r>
      <w:proofErr w:type="spellStart"/>
      <w:r>
        <w:rPr>
          <w:rFonts w:hint="cs"/>
          <w:rtl/>
        </w:rPr>
        <w:t>النسفية</w:t>
      </w:r>
      <w:proofErr w:type="spellEnd"/>
      <w:r>
        <w:rPr>
          <w:rFonts w:hint="cs"/>
          <w:rtl/>
        </w:rPr>
        <w:t xml:space="preserve"> عند شرح قول </w:t>
      </w:r>
      <w:proofErr w:type="spellStart"/>
      <w:r>
        <w:rPr>
          <w:rFonts w:hint="cs"/>
          <w:rtl/>
        </w:rPr>
        <w:t>التفتازاني</w:t>
      </w:r>
      <w:proofErr w:type="spellEnd"/>
      <w:r>
        <w:rPr>
          <w:rFonts w:hint="cs"/>
          <w:rtl/>
        </w:rPr>
        <w:t xml:space="preserve"> في تنزيه الله عن الجهة والحيز ما نصه</w:t>
      </w:r>
      <w:r w:rsidR="00A03C1E">
        <w:rPr>
          <w:rFonts w:hint="cs"/>
          <w:rtl/>
        </w:rPr>
        <w:t>: (</w:t>
      </w:r>
      <w:r>
        <w:rPr>
          <w:rFonts w:hint="cs"/>
          <w:rtl/>
        </w:rPr>
        <w:t>قوله</w:t>
      </w:r>
      <w:r w:rsidR="00A03C1E">
        <w:rPr>
          <w:rFonts w:hint="cs"/>
          <w:rtl/>
        </w:rPr>
        <w:t>:</w:t>
      </w:r>
      <w:r>
        <w:rPr>
          <w:rFonts w:hint="cs"/>
          <w:rtl/>
        </w:rPr>
        <w:t xml:space="preserve"> فيلزم قدم الحيز</w:t>
      </w:r>
      <w:r w:rsidR="00A03C1E">
        <w:rPr>
          <w:rFonts w:hint="cs"/>
          <w:rtl/>
        </w:rPr>
        <w:t>)</w:t>
      </w:r>
      <w:r>
        <w:rPr>
          <w:rFonts w:hint="cs"/>
          <w:rtl/>
        </w:rPr>
        <w:t xml:space="preserve"> إذ المتحيز لا يوجد بدون الحيز فقدمه يستلزم قدمه</w:t>
      </w:r>
      <w:r w:rsidR="00A03C1E">
        <w:rPr>
          <w:rFonts w:hint="cs"/>
          <w:rtl/>
        </w:rPr>
        <w:t>)</w:t>
      </w:r>
      <w:r>
        <w:rPr>
          <w:rFonts w:hint="cs"/>
          <w:rtl/>
        </w:rPr>
        <w:t xml:space="preserve"> حاشية </w:t>
      </w:r>
      <w:proofErr w:type="spellStart"/>
      <w:r>
        <w:rPr>
          <w:rFonts w:hint="cs"/>
          <w:rtl/>
        </w:rPr>
        <w:t>الكستلي</w:t>
      </w:r>
      <w:proofErr w:type="spellEnd"/>
      <w:r>
        <w:rPr>
          <w:rFonts w:hint="cs"/>
          <w:rtl/>
        </w:rPr>
        <w:t xml:space="preserve"> على شرح العقائد (ص72)</w:t>
      </w:r>
      <w:r w:rsidR="00F27EE7">
        <w:rPr>
          <w:rFonts w:hint="cs"/>
          <w:rtl/>
        </w:rPr>
        <w:t xml:space="preserve">، </w:t>
      </w:r>
    </w:p>
    <w:p w14:paraId="339C5766" w14:textId="33970454" w:rsidR="00033F4C" w:rsidRDefault="00033F4C" w:rsidP="00F27EE7">
      <w:pPr>
        <w:rPr>
          <w:b/>
          <w:rtl/>
        </w:rPr>
      </w:pPr>
      <w:r>
        <w:rPr>
          <w:rFonts w:hint="cs"/>
          <w:rtl/>
        </w:rPr>
        <w:t>152- وقال الشيخ أبو عبد الله محمد بن يوسف السنوسي عند ذكر ما يستحيل في حقه تعالى (895 هـ) ما نصه</w:t>
      </w:r>
      <w:r w:rsidR="00A03C1E">
        <w:rPr>
          <w:rFonts w:hint="cs"/>
          <w:rtl/>
        </w:rPr>
        <w:t>:</w:t>
      </w:r>
      <w:r>
        <w:rPr>
          <w:rFonts w:hint="cs"/>
          <w:rtl/>
        </w:rPr>
        <w:t xml:space="preserve"> </w:t>
      </w:r>
      <w:r w:rsidR="00A03C1E">
        <w:rPr>
          <w:rFonts w:hint="cs"/>
          <w:rtl/>
        </w:rPr>
        <w:t>(</w:t>
      </w:r>
      <w:r>
        <w:rPr>
          <w:rFonts w:hint="cs"/>
          <w:rtl/>
        </w:rPr>
        <w:t>والمماثلة للحوادث بأن يكونَ جرما أي يأخُذُ ذاتُه العلي قدرا من الفراغ</w:t>
      </w:r>
      <w:r w:rsidR="00F27EE7">
        <w:rPr>
          <w:rFonts w:hint="cs"/>
          <w:rtl/>
        </w:rPr>
        <w:t xml:space="preserve">، </w:t>
      </w:r>
      <w:r>
        <w:rPr>
          <w:rFonts w:hint="cs"/>
          <w:rtl/>
        </w:rPr>
        <w:t>أو أن يكون عَرضا يقوم بالجرم</w:t>
      </w:r>
      <w:r w:rsidR="00F27EE7">
        <w:rPr>
          <w:rFonts w:hint="cs"/>
          <w:rtl/>
        </w:rPr>
        <w:t xml:space="preserve">، </w:t>
      </w:r>
      <w:r>
        <w:rPr>
          <w:rFonts w:hint="cs"/>
          <w:rtl/>
        </w:rPr>
        <w:t>أو يكون في جهة للجرم</w:t>
      </w:r>
      <w:r w:rsidR="00F27EE7">
        <w:rPr>
          <w:rFonts w:hint="cs"/>
          <w:rtl/>
        </w:rPr>
        <w:t xml:space="preserve">، </w:t>
      </w:r>
      <w:r>
        <w:rPr>
          <w:rFonts w:hint="cs"/>
          <w:rtl/>
        </w:rPr>
        <w:t>أو له هو جهة</w:t>
      </w:r>
      <w:r w:rsidR="00F27EE7">
        <w:rPr>
          <w:rFonts w:hint="cs"/>
          <w:rtl/>
        </w:rPr>
        <w:t xml:space="preserve">، </w:t>
      </w:r>
      <w:r>
        <w:rPr>
          <w:rFonts w:hint="cs"/>
          <w:rtl/>
        </w:rPr>
        <w:t>أو يتقيد بمكان أو زمان</w:t>
      </w:r>
      <w:r w:rsidR="00A03C1E">
        <w:rPr>
          <w:rFonts w:hint="cs"/>
          <w:rtl/>
        </w:rPr>
        <w:t>)</w:t>
      </w:r>
      <w:r>
        <w:rPr>
          <w:rFonts w:hint="cs"/>
          <w:rtl/>
        </w:rPr>
        <w:t xml:space="preserve"> انظر أم البراهين في العقائد (متن السنوسية)</w:t>
      </w:r>
      <w:r w:rsidR="00F27EE7">
        <w:rPr>
          <w:rFonts w:hint="cs"/>
          <w:rtl/>
        </w:rPr>
        <w:t xml:space="preserve">، </w:t>
      </w:r>
      <w:r>
        <w:rPr>
          <w:rFonts w:hint="cs"/>
          <w:rtl/>
        </w:rPr>
        <w:t>المطبوع ضمن مجموع مهمات المتون (ص 4)</w:t>
      </w:r>
      <w:r w:rsidR="00F27EE7">
        <w:rPr>
          <w:rFonts w:hint="cs"/>
          <w:rtl/>
        </w:rPr>
        <w:t xml:space="preserve">، </w:t>
      </w:r>
    </w:p>
    <w:p w14:paraId="0FD1BDE6" w14:textId="0C22EB56" w:rsidR="00033F4C" w:rsidRDefault="00033F4C" w:rsidP="00F27EE7">
      <w:pPr>
        <w:rPr>
          <w:b/>
          <w:rtl/>
        </w:rPr>
      </w:pPr>
      <w:r>
        <w:rPr>
          <w:rFonts w:hint="cs"/>
          <w:rtl/>
        </w:rPr>
        <w:t xml:space="preserve">153- قال الشيخ محمد بن منصور </w:t>
      </w:r>
      <w:proofErr w:type="spellStart"/>
      <w:r>
        <w:rPr>
          <w:rFonts w:hint="cs"/>
          <w:rtl/>
        </w:rPr>
        <w:t>الهدهدي</w:t>
      </w:r>
      <w:proofErr w:type="spellEnd"/>
      <w:r>
        <w:rPr>
          <w:rFonts w:hint="cs"/>
          <w:rtl/>
        </w:rPr>
        <w:t xml:space="preserve"> المصري شارحا لكلام السنوسي ما نصه</w:t>
      </w:r>
      <w:r w:rsidR="00A03C1E">
        <w:rPr>
          <w:rFonts w:hint="cs"/>
          <w:rtl/>
        </w:rPr>
        <w:t>:</w:t>
      </w:r>
      <w:r>
        <w:rPr>
          <w:rFonts w:hint="cs"/>
          <w:rtl/>
        </w:rPr>
        <w:t xml:space="preserve"> </w:t>
      </w:r>
      <w:r>
        <w:rPr>
          <w:rFonts w:hint="cs"/>
          <w:rtl/>
        </w:rPr>
        <w:br/>
      </w:r>
      <w:r w:rsidR="00A03C1E">
        <w:rPr>
          <w:rFonts w:hint="cs"/>
          <w:rtl/>
        </w:rPr>
        <w:t>(</w:t>
      </w:r>
      <w:r>
        <w:rPr>
          <w:rFonts w:hint="cs"/>
          <w:rtl/>
        </w:rPr>
        <w:t xml:space="preserve">وكذا يستحيل عليه ما يستلزم </w:t>
      </w:r>
      <w:proofErr w:type="spellStart"/>
      <w:r>
        <w:rPr>
          <w:rFonts w:hint="cs"/>
          <w:rtl/>
        </w:rPr>
        <w:t>مماثلته</w:t>
      </w:r>
      <w:proofErr w:type="spellEnd"/>
      <w:r>
        <w:rPr>
          <w:rFonts w:hint="cs"/>
          <w:rtl/>
        </w:rPr>
        <w:t xml:space="preserve"> للحوادث بأن يكون في جهة للجرم بأن يكون فوق الجرم أو </w:t>
      </w:r>
      <w:r>
        <w:rPr>
          <w:rFonts w:hint="cs"/>
          <w:rtl/>
        </w:rPr>
        <w:lastRenderedPageBreak/>
        <w:t>تحت الجرم أو يمين الجرم أو شمال الجرم أو أمامه أو خلفه</w:t>
      </w:r>
      <w:r w:rsidR="00F27EE7">
        <w:rPr>
          <w:rFonts w:hint="cs"/>
          <w:rtl/>
        </w:rPr>
        <w:t xml:space="preserve">، </w:t>
      </w:r>
      <w:r>
        <w:rPr>
          <w:rFonts w:hint="cs"/>
          <w:rtl/>
        </w:rPr>
        <w:t>لأنه لو كان في جهات الجرم لزم أن يكون متحيزا</w:t>
      </w:r>
      <w:r w:rsidR="00F27EE7">
        <w:rPr>
          <w:rFonts w:hint="cs"/>
          <w:rtl/>
        </w:rPr>
        <w:t xml:space="preserve">، </w:t>
      </w:r>
      <w:r>
        <w:rPr>
          <w:rFonts w:hint="cs"/>
          <w:rtl/>
        </w:rPr>
        <w:t>وكذا يستحيل عليه أن يكونا له جهة لأن الجهة من لوازم الجرم</w:t>
      </w:r>
      <w:r w:rsidR="00A03C1E">
        <w:rPr>
          <w:rFonts w:hint="cs"/>
          <w:rtl/>
        </w:rPr>
        <w:t>)</w:t>
      </w:r>
      <w:r>
        <w:rPr>
          <w:rFonts w:hint="cs"/>
          <w:rtl/>
        </w:rPr>
        <w:t xml:space="preserve"> شرح </w:t>
      </w:r>
      <w:proofErr w:type="spellStart"/>
      <w:r>
        <w:rPr>
          <w:rFonts w:hint="cs"/>
          <w:rtl/>
        </w:rPr>
        <w:t>الهدهدي</w:t>
      </w:r>
      <w:proofErr w:type="spellEnd"/>
      <w:r>
        <w:rPr>
          <w:rFonts w:hint="cs"/>
          <w:rtl/>
        </w:rPr>
        <w:t xml:space="preserve"> على أم البراهين (ص 88</w:t>
      </w:r>
      <w:r w:rsidR="00A03C1E">
        <w:rPr>
          <w:rFonts w:hint="cs"/>
          <w:rtl/>
        </w:rPr>
        <w:t>)</w:t>
      </w:r>
      <w:r w:rsidR="00F27EE7">
        <w:rPr>
          <w:rFonts w:hint="cs"/>
          <w:rtl/>
        </w:rPr>
        <w:t xml:space="preserve">، </w:t>
      </w:r>
    </w:p>
    <w:p w14:paraId="7C6ECBDC" w14:textId="499DBE1F" w:rsidR="00033F4C" w:rsidRDefault="00033F4C" w:rsidP="00F27EE7">
      <w:pPr>
        <w:rPr>
          <w:b/>
          <w:rtl/>
        </w:rPr>
      </w:pPr>
      <w:r>
        <w:rPr>
          <w:rFonts w:hint="cs"/>
          <w:rtl/>
        </w:rPr>
        <w:t xml:space="preserve">154- وقال القاضي مصطفى بن محمد </w:t>
      </w:r>
      <w:proofErr w:type="spellStart"/>
      <w:r>
        <w:rPr>
          <w:rFonts w:hint="cs"/>
          <w:rtl/>
        </w:rPr>
        <w:t>الكستلي</w:t>
      </w:r>
      <w:proofErr w:type="spellEnd"/>
      <w:r>
        <w:rPr>
          <w:rFonts w:hint="cs"/>
          <w:rtl/>
        </w:rPr>
        <w:t xml:space="preserve"> الحنفي الرومي (901 هـ) في حاشيته على شرح </w:t>
      </w:r>
      <w:proofErr w:type="spellStart"/>
      <w:r>
        <w:rPr>
          <w:rFonts w:hint="cs"/>
          <w:rtl/>
        </w:rPr>
        <w:t>التفتازاني</w:t>
      </w:r>
      <w:proofErr w:type="spellEnd"/>
      <w:r>
        <w:rPr>
          <w:rFonts w:hint="cs"/>
          <w:rtl/>
        </w:rPr>
        <w:t xml:space="preserve"> على </w:t>
      </w:r>
      <w:proofErr w:type="spellStart"/>
      <w:r>
        <w:rPr>
          <w:rFonts w:hint="cs"/>
          <w:rtl/>
        </w:rPr>
        <w:t>النسفية</w:t>
      </w:r>
      <w:proofErr w:type="spellEnd"/>
      <w:r>
        <w:rPr>
          <w:rFonts w:hint="cs"/>
          <w:rtl/>
        </w:rPr>
        <w:t xml:space="preserve"> عند شرح قول </w:t>
      </w:r>
      <w:proofErr w:type="spellStart"/>
      <w:r>
        <w:rPr>
          <w:rFonts w:hint="cs"/>
          <w:rtl/>
        </w:rPr>
        <w:t>التفتازاني</w:t>
      </w:r>
      <w:proofErr w:type="spellEnd"/>
      <w:r>
        <w:rPr>
          <w:rFonts w:hint="cs"/>
          <w:rtl/>
        </w:rPr>
        <w:t xml:space="preserve"> في تنزيه الله عن الجهة والحيز ما نصه</w:t>
      </w:r>
      <w:r w:rsidR="00A03C1E">
        <w:rPr>
          <w:rFonts w:hint="cs"/>
          <w:rtl/>
        </w:rPr>
        <w:t>: (</w:t>
      </w:r>
      <w:r>
        <w:rPr>
          <w:rFonts w:hint="cs"/>
          <w:rtl/>
        </w:rPr>
        <w:t>قوله</w:t>
      </w:r>
      <w:r w:rsidR="00A03C1E">
        <w:rPr>
          <w:rFonts w:hint="cs"/>
          <w:rtl/>
        </w:rPr>
        <w:t>:</w:t>
      </w:r>
      <w:r>
        <w:rPr>
          <w:rFonts w:hint="cs"/>
          <w:rtl/>
        </w:rPr>
        <w:t xml:space="preserve"> فيلزم قدم الحيز</w:t>
      </w:r>
      <w:r w:rsidR="00A03C1E">
        <w:rPr>
          <w:rFonts w:hint="cs"/>
          <w:rtl/>
        </w:rPr>
        <w:t>)</w:t>
      </w:r>
      <w:r>
        <w:rPr>
          <w:rFonts w:hint="cs"/>
          <w:rtl/>
        </w:rPr>
        <w:t xml:space="preserve"> إذ المتحيز لا يوجد بدون الحيز فقدمه يستلزم قدمه</w:t>
      </w:r>
      <w:r w:rsidR="00A03C1E">
        <w:rPr>
          <w:rFonts w:hint="cs"/>
          <w:rtl/>
        </w:rPr>
        <w:t>)</w:t>
      </w:r>
      <w:r>
        <w:rPr>
          <w:rFonts w:hint="cs"/>
          <w:rtl/>
        </w:rPr>
        <w:t xml:space="preserve"> حاشية </w:t>
      </w:r>
      <w:proofErr w:type="spellStart"/>
      <w:r>
        <w:rPr>
          <w:rFonts w:hint="cs"/>
          <w:rtl/>
        </w:rPr>
        <w:t>الكستلي</w:t>
      </w:r>
      <w:proofErr w:type="spellEnd"/>
      <w:r>
        <w:rPr>
          <w:rFonts w:hint="cs"/>
          <w:rtl/>
        </w:rPr>
        <w:t xml:space="preserve"> على شرح العقائد (ص72)</w:t>
      </w:r>
      <w:r w:rsidR="00F27EE7">
        <w:rPr>
          <w:rFonts w:hint="cs"/>
          <w:rtl/>
        </w:rPr>
        <w:t xml:space="preserve">، </w:t>
      </w:r>
    </w:p>
    <w:p w14:paraId="418FB6AD" w14:textId="0DB9645F" w:rsidR="00033F4C" w:rsidRDefault="00033F4C" w:rsidP="00F27EE7">
      <w:pPr>
        <w:rPr>
          <w:b/>
          <w:rtl/>
        </w:rPr>
      </w:pPr>
      <w:r>
        <w:rPr>
          <w:rFonts w:hint="cs"/>
          <w:rtl/>
        </w:rPr>
        <w:t xml:space="preserve">155- الحافظ محمد بن عبد الرحمن السخاوي (902 </w:t>
      </w:r>
      <w:proofErr w:type="gramStart"/>
      <w:r>
        <w:rPr>
          <w:rFonts w:hint="cs"/>
          <w:rtl/>
        </w:rPr>
        <w:t>هـ</w:t>
      </w:r>
      <w:r w:rsidR="00A03C1E">
        <w:rPr>
          <w:rFonts w:hint="cs"/>
          <w:rtl/>
        </w:rPr>
        <w:t>)</w:t>
      </w:r>
      <w:r>
        <w:rPr>
          <w:rFonts w:hint="cs"/>
          <w:rtl/>
        </w:rPr>
        <w:t>ما</w:t>
      </w:r>
      <w:proofErr w:type="gramEnd"/>
      <w:r>
        <w:rPr>
          <w:rFonts w:hint="cs"/>
          <w:rtl/>
        </w:rPr>
        <w:t xml:space="preserve"> نصه</w:t>
      </w:r>
      <w:r w:rsidR="00A03C1E">
        <w:rPr>
          <w:rFonts w:hint="cs"/>
          <w:rtl/>
        </w:rPr>
        <w:t>: (</w:t>
      </w:r>
      <w:r>
        <w:rPr>
          <w:rFonts w:hint="cs"/>
          <w:rtl/>
        </w:rPr>
        <w:t>قال شيخنا - يعني الحافظ ابن حجر -</w:t>
      </w:r>
      <w:r w:rsidR="00A03C1E">
        <w:rPr>
          <w:rFonts w:hint="cs"/>
          <w:rtl/>
        </w:rPr>
        <w:t>:</w:t>
      </w:r>
      <w:r>
        <w:rPr>
          <w:rFonts w:hint="cs"/>
          <w:rtl/>
        </w:rPr>
        <w:t xml:space="preserve"> إن علم الله يشمل جميع الأقطار</w:t>
      </w:r>
      <w:r w:rsidR="00F27EE7">
        <w:rPr>
          <w:rFonts w:hint="cs"/>
          <w:rtl/>
        </w:rPr>
        <w:t xml:space="preserve">، </w:t>
      </w:r>
      <w:r>
        <w:rPr>
          <w:rFonts w:hint="cs"/>
          <w:rtl/>
        </w:rPr>
        <w:t>والله سبحانه وتعالى منزه عن الحلول في الأماكن</w:t>
      </w:r>
      <w:r w:rsidR="00F27EE7">
        <w:rPr>
          <w:rFonts w:hint="cs"/>
          <w:rtl/>
        </w:rPr>
        <w:t xml:space="preserve">، </w:t>
      </w:r>
      <w:r>
        <w:rPr>
          <w:rFonts w:hint="cs"/>
          <w:rtl/>
        </w:rPr>
        <w:t>فإنه سبحانه وتعالى كان قبل أن تحدث الأماكن</w:t>
      </w:r>
      <w:r w:rsidR="00A03C1E">
        <w:rPr>
          <w:rFonts w:hint="cs"/>
          <w:rtl/>
        </w:rPr>
        <w:t>)</w:t>
      </w:r>
      <w:r>
        <w:rPr>
          <w:rFonts w:hint="cs"/>
          <w:rtl/>
        </w:rPr>
        <w:t xml:space="preserve"> المقاصد الحسنة (رقم 886</w:t>
      </w:r>
      <w:r w:rsidR="00F27EE7">
        <w:rPr>
          <w:rFonts w:hint="cs"/>
          <w:rtl/>
        </w:rPr>
        <w:t xml:space="preserve">، </w:t>
      </w:r>
      <w:r>
        <w:rPr>
          <w:rFonts w:hint="cs"/>
          <w:rtl/>
        </w:rPr>
        <w:t>ص 342)</w:t>
      </w:r>
      <w:r w:rsidR="00F27EE7">
        <w:rPr>
          <w:rFonts w:hint="cs"/>
          <w:rtl/>
        </w:rPr>
        <w:t xml:space="preserve">، </w:t>
      </w:r>
    </w:p>
    <w:p w14:paraId="415FD926" w14:textId="4C6525A8" w:rsidR="00033F4C" w:rsidRDefault="00033F4C" w:rsidP="00F27EE7">
      <w:pPr>
        <w:rPr>
          <w:b/>
          <w:rtl/>
        </w:rPr>
      </w:pPr>
      <w:r>
        <w:rPr>
          <w:rFonts w:hint="cs"/>
          <w:rtl/>
        </w:rPr>
        <w:t>156- وذكر الإمام السيوطي</w:t>
      </w:r>
      <w:r w:rsidR="00A03C1E">
        <w:rPr>
          <w:rFonts w:hint="cs"/>
          <w:rtl/>
        </w:rPr>
        <w:t>: (</w:t>
      </w:r>
      <w:r>
        <w:rPr>
          <w:rFonts w:hint="cs"/>
          <w:rtl/>
        </w:rPr>
        <w:t>قال القرطبي</w:t>
      </w:r>
      <w:r w:rsidR="00A03C1E">
        <w:rPr>
          <w:rFonts w:hint="cs"/>
          <w:rtl/>
        </w:rPr>
        <w:t>:</w:t>
      </w:r>
      <w:r>
        <w:rPr>
          <w:rFonts w:hint="cs"/>
          <w:rtl/>
        </w:rPr>
        <w:t xml:space="preserve"> هذا أقرب بالرتبة والكرامة لا بالمسافة</w:t>
      </w:r>
      <w:r w:rsidR="00F27EE7">
        <w:rPr>
          <w:rFonts w:hint="cs"/>
          <w:rtl/>
        </w:rPr>
        <w:t xml:space="preserve">، </w:t>
      </w:r>
      <w:r>
        <w:rPr>
          <w:rFonts w:hint="cs"/>
          <w:rtl/>
        </w:rPr>
        <w:t xml:space="preserve">لأنه منزه عن المكان والمساحة </w:t>
      </w:r>
      <w:proofErr w:type="gramStart"/>
      <w:r>
        <w:rPr>
          <w:rFonts w:hint="cs"/>
          <w:rtl/>
        </w:rPr>
        <w:t>والزمان .</w:t>
      </w:r>
      <w:proofErr w:type="gramEnd"/>
      <w:r>
        <w:rPr>
          <w:rFonts w:hint="cs"/>
          <w:rtl/>
        </w:rPr>
        <w:t xml:space="preserve"> وقال البدر بن الصاحب في تذكرته</w:t>
      </w:r>
      <w:r w:rsidR="00A03C1E">
        <w:rPr>
          <w:rFonts w:hint="cs"/>
          <w:rtl/>
        </w:rPr>
        <w:t>:</w:t>
      </w:r>
      <w:r>
        <w:rPr>
          <w:rFonts w:hint="cs"/>
          <w:rtl/>
        </w:rPr>
        <w:t xml:space="preserve"> في الحديث إشارة إلى نفي الجهة عن الله تعالى</w:t>
      </w:r>
      <w:r w:rsidR="00A03C1E">
        <w:rPr>
          <w:rFonts w:hint="cs"/>
          <w:rtl/>
        </w:rPr>
        <w:t>)</w:t>
      </w:r>
      <w:r>
        <w:rPr>
          <w:rFonts w:hint="cs"/>
          <w:rtl/>
        </w:rPr>
        <w:t xml:space="preserve"> شرح السيوطي لسنن </w:t>
      </w:r>
      <w:proofErr w:type="spellStart"/>
      <w:r>
        <w:rPr>
          <w:rFonts w:hint="cs"/>
          <w:rtl/>
        </w:rPr>
        <w:t>النساني</w:t>
      </w:r>
      <w:proofErr w:type="spellEnd"/>
      <w:r>
        <w:rPr>
          <w:rFonts w:hint="cs"/>
          <w:rtl/>
        </w:rPr>
        <w:t xml:space="preserve"> </w:t>
      </w:r>
      <w:r w:rsidR="00A03C1E">
        <w:rPr>
          <w:rFonts w:hint="cs"/>
          <w:rtl/>
        </w:rPr>
        <w:t>(</w:t>
      </w:r>
      <w:r>
        <w:rPr>
          <w:rFonts w:hint="cs"/>
          <w:rtl/>
        </w:rPr>
        <w:t>1</w:t>
      </w:r>
      <w:r w:rsidR="00A03C1E">
        <w:rPr>
          <w:rFonts w:hint="cs"/>
          <w:rtl/>
        </w:rPr>
        <w:t xml:space="preserve">: </w:t>
      </w:r>
      <w:r>
        <w:rPr>
          <w:rFonts w:hint="cs"/>
          <w:rtl/>
        </w:rPr>
        <w:t>576</w:t>
      </w:r>
      <w:r w:rsidR="00A03C1E">
        <w:rPr>
          <w:rFonts w:hint="cs"/>
          <w:rtl/>
        </w:rPr>
        <w:t>)</w:t>
      </w:r>
      <w:r>
        <w:rPr>
          <w:rFonts w:hint="cs"/>
          <w:rtl/>
        </w:rPr>
        <w:t>.</w:t>
      </w:r>
    </w:p>
    <w:p w14:paraId="151A5987" w14:textId="29B4CC08" w:rsidR="00033F4C" w:rsidRDefault="00033F4C" w:rsidP="00F27EE7">
      <w:pPr>
        <w:rPr>
          <w:b/>
          <w:rtl/>
        </w:rPr>
      </w:pPr>
      <w:r>
        <w:rPr>
          <w:rFonts w:hint="cs"/>
          <w:rtl/>
        </w:rPr>
        <w:t xml:space="preserve">157- وقال الشيخ أبو العباس شهاب الدين أحمد بن محمد </w:t>
      </w:r>
      <w:proofErr w:type="spellStart"/>
      <w:r>
        <w:rPr>
          <w:rFonts w:hint="cs"/>
          <w:rtl/>
        </w:rPr>
        <w:t>القسطلاني</w:t>
      </w:r>
      <w:proofErr w:type="spellEnd"/>
      <w:r>
        <w:rPr>
          <w:rFonts w:hint="cs"/>
          <w:rtl/>
        </w:rPr>
        <w:t xml:space="preserve"> المصري (933هـ) في شرحه على صحيح البخاري ما نصه</w:t>
      </w:r>
      <w:r w:rsidR="00A03C1E">
        <w:rPr>
          <w:rFonts w:hint="cs"/>
          <w:rtl/>
        </w:rPr>
        <w:t>: (</w:t>
      </w:r>
      <w:r>
        <w:rPr>
          <w:rFonts w:hint="cs"/>
          <w:rtl/>
        </w:rPr>
        <w:t>ذات الله منزه عن المكان والجهة</w:t>
      </w:r>
      <w:r w:rsidR="00A03C1E">
        <w:rPr>
          <w:rFonts w:hint="cs"/>
          <w:rtl/>
        </w:rPr>
        <w:t>)</w:t>
      </w:r>
      <w:r>
        <w:rPr>
          <w:rFonts w:hint="cs"/>
          <w:rtl/>
        </w:rPr>
        <w:t xml:space="preserve"> إرشاد الساري (15</w:t>
      </w:r>
      <w:r w:rsidR="00A03C1E">
        <w:rPr>
          <w:rFonts w:hint="cs"/>
          <w:rtl/>
        </w:rPr>
        <w:t xml:space="preserve">: </w:t>
      </w:r>
      <w:r>
        <w:rPr>
          <w:rFonts w:hint="cs"/>
          <w:rtl/>
        </w:rPr>
        <w:t>451</w:t>
      </w:r>
      <w:r w:rsidR="00A03C1E">
        <w:rPr>
          <w:rFonts w:hint="cs"/>
          <w:rtl/>
        </w:rPr>
        <w:t>)</w:t>
      </w:r>
      <w:r>
        <w:rPr>
          <w:rFonts w:hint="cs"/>
          <w:rtl/>
        </w:rPr>
        <w:t>.</w:t>
      </w:r>
    </w:p>
    <w:p w14:paraId="2EE957E7" w14:textId="61890191" w:rsidR="00033F4C" w:rsidRDefault="00033F4C" w:rsidP="00F27EE7">
      <w:pPr>
        <w:rPr>
          <w:b/>
          <w:rtl/>
        </w:rPr>
      </w:pPr>
      <w:r>
        <w:rPr>
          <w:rFonts w:hint="cs"/>
          <w:rtl/>
        </w:rPr>
        <w:t>158- وقال أيضا ما نصه</w:t>
      </w:r>
      <w:r w:rsidR="00A03C1E">
        <w:rPr>
          <w:rFonts w:hint="cs"/>
          <w:rtl/>
        </w:rPr>
        <w:t>: (</w:t>
      </w:r>
      <w:r>
        <w:rPr>
          <w:rFonts w:hint="cs"/>
          <w:rtl/>
        </w:rPr>
        <w:t>قول الله تعالى "وُجُوُهٌ" هي وجوه المؤمنين "يَوْمَئًذٍ" يوم القيامة "نَّاضِرَةٌ حسنة ناعمة "إلى رَبِّهَا نَاظِرَةٌ" بلا كيفية ولا جهة ولا ثبوت مسافة</w:t>
      </w:r>
      <w:r w:rsidR="00A03C1E">
        <w:rPr>
          <w:rFonts w:hint="cs"/>
          <w:rtl/>
        </w:rPr>
        <w:t>)</w:t>
      </w:r>
      <w:r>
        <w:rPr>
          <w:rFonts w:hint="cs"/>
          <w:rtl/>
        </w:rPr>
        <w:t xml:space="preserve"> إرشاد الساري (15</w:t>
      </w:r>
      <w:r w:rsidR="00A03C1E">
        <w:rPr>
          <w:rFonts w:hint="cs"/>
          <w:rtl/>
        </w:rPr>
        <w:t xml:space="preserve">: </w:t>
      </w:r>
      <w:r>
        <w:rPr>
          <w:rFonts w:hint="cs"/>
          <w:rtl/>
        </w:rPr>
        <w:t>462</w:t>
      </w:r>
      <w:r w:rsidR="00A03C1E">
        <w:rPr>
          <w:rFonts w:hint="cs"/>
          <w:rtl/>
        </w:rPr>
        <w:t>)</w:t>
      </w:r>
      <w:r w:rsidR="00F27EE7">
        <w:rPr>
          <w:rFonts w:hint="cs"/>
          <w:rtl/>
        </w:rPr>
        <w:t xml:space="preserve">، </w:t>
      </w:r>
    </w:p>
    <w:p w14:paraId="48DDF3D0" w14:textId="40028B28" w:rsidR="00033F4C" w:rsidRDefault="00033F4C" w:rsidP="00F27EE7">
      <w:pPr>
        <w:rPr>
          <w:b/>
          <w:rtl/>
        </w:rPr>
      </w:pPr>
      <w:r>
        <w:rPr>
          <w:rFonts w:hint="cs"/>
          <w:rtl/>
        </w:rPr>
        <w:t>159- وقال الشيخ القاضي زكريا الأنصاري الشافعي (926 هـ) في شرحه على "الرسالة القشيرية" ما نصه</w:t>
      </w:r>
      <w:r w:rsidR="00A03C1E">
        <w:rPr>
          <w:rFonts w:hint="cs"/>
          <w:rtl/>
        </w:rPr>
        <w:t>: (</w:t>
      </w:r>
      <w:r>
        <w:rPr>
          <w:rFonts w:hint="cs"/>
          <w:rtl/>
        </w:rPr>
        <w:t>إن الله ليس بجسم ولا عَرَض ولا في مكان ولا زمان</w:t>
      </w:r>
      <w:r w:rsidR="00A03C1E">
        <w:rPr>
          <w:rFonts w:hint="cs"/>
          <w:rtl/>
        </w:rPr>
        <w:t>)</w:t>
      </w:r>
      <w:r>
        <w:rPr>
          <w:rFonts w:hint="cs"/>
          <w:rtl/>
        </w:rPr>
        <w:t xml:space="preserve"> حاشية الرسالة القشيرية (ص 2)</w:t>
      </w:r>
      <w:r w:rsidR="00F27EE7">
        <w:rPr>
          <w:rFonts w:hint="cs"/>
          <w:rtl/>
        </w:rPr>
        <w:t xml:space="preserve">، </w:t>
      </w:r>
    </w:p>
    <w:p w14:paraId="05DF4390" w14:textId="13685748" w:rsidR="00033F4C" w:rsidRDefault="00033F4C" w:rsidP="00F27EE7">
      <w:pPr>
        <w:rPr>
          <w:b/>
          <w:rtl/>
        </w:rPr>
      </w:pPr>
      <w:r>
        <w:rPr>
          <w:rFonts w:hint="cs"/>
          <w:rtl/>
        </w:rPr>
        <w:t>160- وقال أيضا عن الله ما نصه</w:t>
      </w:r>
      <w:r w:rsidR="00A03C1E">
        <w:rPr>
          <w:rFonts w:hint="cs"/>
          <w:rtl/>
        </w:rPr>
        <w:t>: (</w:t>
      </w:r>
      <w:r>
        <w:rPr>
          <w:rFonts w:hint="cs"/>
          <w:rtl/>
        </w:rPr>
        <w:t>لا مكان له كما لا زمان له لأنه الخالق لكل مكان وزمان</w:t>
      </w:r>
      <w:r w:rsidR="00A03C1E">
        <w:rPr>
          <w:rFonts w:hint="cs"/>
          <w:rtl/>
        </w:rPr>
        <w:t>)</w:t>
      </w:r>
      <w:r>
        <w:rPr>
          <w:rFonts w:hint="cs"/>
          <w:rtl/>
        </w:rPr>
        <w:t xml:space="preserve"> حاشية الرسالة القشيرية </w:t>
      </w:r>
      <w:r w:rsidR="00A03C1E">
        <w:rPr>
          <w:rFonts w:hint="cs"/>
          <w:rtl/>
        </w:rPr>
        <w:t>(</w:t>
      </w:r>
      <w:r>
        <w:rPr>
          <w:rFonts w:hint="cs"/>
          <w:rtl/>
        </w:rPr>
        <w:t>ص 5</w:t>
      </w:r>
      <w:r w:rsidR="00A03C1E">
        <w:rPr>
          <w:rFonts w:hint="cs"/>
          <w:rtl/>
        </w:rPr>
        <w:t>)</w:t>
      </w:r>
      <w:r w:rsidR="00F27EE7">
        <w:rPr>
          <w:rFonts w:hint="cs"/>
          <w:rtl/>
        </w:rPr>
        <w:t xml:space="preserve">، </w:t>
      </w:r>
    </w:p>
    <w:p w14:paraId="612FAC59" w14:textId="0A1EFC5F" w:rsidR="00033F4C" w:rsidRDefault="00033F4C" w:rsidP="00F27EE7">
      <w:pPr>
        <w:rPr>
          <w:b/>
          <w:rtl/>
        </w:rPr>
      </w:pPr>
      <w:r>
        <w:rPr>
          <w:rFonts w:hint="cs"/>
          <w:rtl/>
        </w:rPr>
        <w:t>161- وقال في تفسيره ما نصه</w:t>
      </w:r>
      <w:r w:rsidR="00A03C1E">
        <w:rPr>
          <w:rFonts w:hint="cs"/>
          <w:rtl/>
        </w:rPr>
        <w:t>:</w:t>
      </w:r>
      <w:r>
        <w:rPr>
          <w:rFonts w:hint="cs"/>
          <w:rtl/>
        </w:rPr>
        <w:t xml:space="preserve"> </w:t>
      </w:r>
      <w:r w:rsidR="00A03C1E">
        <w:rPr>
          <w:rFonts w:hint="cs"/>
          <w:rtl/>
        </w:rPr>
        <w:t>(</w:t>
      </w:r>
      <w:r>
        <w:rPr>
          <w:rFonts w:hint="cs"/>
          <w:rtl/>
        </w:rPr>
        <w:t>هو تعالى منزه عن كل مكان</w:t>
      </w:r>
      <w:r w:rsidR="00A03C1E">
        <w:rPr>
          <w:rFonts w:hint="cs"/>
          <w:rtl/>
        </w:rPr>
        <w:t>)</w:t>
      </w:r>
      <w:r>
        <w:rPr>
          <w:rFonts w:hint="cs"/>
          <w:rtl/>
        </w:rPr>
        <w:t xml:space="preserve"> فتح الرحمن</w:t>
      </w:r>
      <w:r w:rsidR="00A03C1E">
        <w:rPr>
          <w:rFonts w:hint="cs"/>
          <w:rtl/>
        </w:rPr>
        <w:t>:</w:t>
      </w:r>
      <w:r>
        <w:rPr>
          <w:rFonts w:hint="cs"/>
          <w:rtl/>
        </w:rPr>
        <w:t xml:space="preserve"> تفسير سورة الملك (ص 595)</w:t>
      </w:r>
      <w:r w:rsidR="00F27EE7">
        <w:rPr>
          <w:rFonts w:hint="cs"/>
          <w:rtl/>
        </w:rPr>
        <w:t xml:space="preserve">، </w:t>
      </w:r>
    </w:p>
    <w:p w14:paraId="7CF3C5A5" w14:textId="28EB1F27" w:rsidR="00033F4C" w:rsidRDefault="00033F4C" w:rsidP="00F27EE7">
      <w:pPr>
        <w:rPr>
          <w:b/>
          <w:rtl/>
        </w:rPr>
      </w:pPr>
      <w:r>
        <w:rPr>
          <w:rFonts w:hint="cs"/>
          <w:rtl/>
        </w:rPr>
        <w:lastRenderedPageBreak/>
        <w:t>162- وقال الشيخ أبو علي محمد بن علي بن عبد الرحمن الصوفي الزاهد المعروف بابن عِراق الكناني الدمشقي نزيل بيروت (933</w:t>
      </w:r>
      <w:r w:rsidR="00A03C1E">
        <w:rPr>
          <w:rFonts w:hint="cs"/>
          <w:rtl/>
        </w:rPr>
        <w:t>)</w:t>
      </w:r>
      <w:r>
        <w:rPr>
          <w:rFonts w:hint="cs"/>
          <w:rtl/>
        </w:rPr>
        <w:t xml:space="preserve"> ما نصه</w:t>
      </w:r>
      <w:r w:rsidR="00A03C1E">
        <w:rPr>
          <w:rFonts w:hint="cs"/>
          <w:rtl/>
        </w:rPr>
        <w:t>: (</w:t>
      </w:r>
      <w:r>
        <w:rPr>
          <w:rFonts w:hint="cs"/>
          <w:rtl/>
        </w:rPr>
        <w:t>كان الله ولا مكان وهو الآن على ما عليه كان</w:t>
      </w:r>
      <w:r w:rsidR="00F27EE7">
        <w:rPr>
          <w:rFonts w:hint="cs"/>
          <w:rtl/>
        </w:rPr>
        <w:t xml:space="preserve">، </w:t>
      </w:r>
      <w:r>
        <w:rPr>
          <w:rFonts w:hint="cs"/>
          <w:rtl/>
        </w:rPr>
        <w:t>جَلَّ عن التشبيه والتقدير</w:t>
      </w:r>
      <w:r w:rsidR="00F27EE7">
        <w:rPr>
          <w:rFonts w:hint="cs"/>
          <w:rtl/>
        </w:rPr>
        <w:t xml:space="preserve">، </w:t>
      </w:r>
      <w:r>
        <w:rPr>
          <w:rFonts w:hint="cs"/>
          <w:rtl/>
        </w:rPr>
        <w:t>والتكييف والتغيير</w:t>
      </w:r>
      <w:r w:rsidR="00F27EE7">
        <w:rPr>
          <w:rFonts w:hint="cs"/>
          <w:rtl/>
        </w:rPr>
        <w:t xml:space="preserve">، </w:t>
      </w:r>
      <w:r>
        <w:rPr>
          <w:rFonts w:hint="cs"/>
          <w:rtl/>
        </w:rPr>
        <w:t>والتأليف والتصوير</w:t>
      </w:r>
      <w:r w:rsidR="00A03C1E">
        <w:rPr>
          <w:rFonts w:hint="cs"/>
          <w:rtl/>
        </w:rPr>
        <w:t>)</w:t>
      </w:r>
      <w:r>
        <w:rPr>
          <w:rFonts w:hint="cs"/>
          <w:rtl/>
        </w:rPr>
        <w:t xml:space="preserve"> انظر تاريخ النور السافر (ص175</w:t>
      </w:r>
      <w:r w:rsidR="00A03C1E">
        <w:rPr>
          <w:rFonts w:hint="cs"/>
          <w:rtl/>
        </w:rPr>
        <w:t>)</w:t>
      </w:r>
      <w:r w:rsidR="00F27EE7">
        <w:rPr>
          <w:rFonts w:hint="cs"/>
          <w:rtl/>
        </w:rPr>
        <w:t xml:space="preserve">، </w:t>
      </w:r>
      <w:r>
        <w:rPr>
          <w:rFonts w:hint="cs"/>
          <w:rtl/>
        </w:rPr>
        <w:t>قلت وابن عراق هذا ولد بدمشق ورحل إلى مصر والتقى بعدد من العلماء منهم القاضي زكريا وجلال الدين السيوطي</w:t>
      </w:r>
      <w:r w:rsidR="00F27EE7">
        <w:rPr>
          <w:rFonts w:hint="cs"/>
          <w:rtl/>
        </w:rPr>
        <w:t xml:space="preserve">، </w:t>
      </w:r>
      <w:r>
        <w:rPr>
          <w:rFonts w:hint="cs"/>
          <w:rtl/>
        </w:rPr>
        <w:t>ورجع إلى الشام ثم انتقل إلى بيروت وقعد لتربية المريدين وبنى بها دارا لعياله ورباطا للفقراء</w:t>
      </w:r>
      <w:r w:rsidR="00F27EE7">
        <w:rPr>
          <w:rFonts w:hint="cs"/>
          <w:rtl/>
        </w:rPr>
        <w:t xml:space="preserve">، </w:t>
      </w:r>
      <w:r>
        <w:rPr>
          <w:rFonts w:hint="cs"/>
          <w:rtl/>
        </w:rPr>
        <w:t>وهو صاحـب الزاوية المشهورة بزاوية ابن عِراق في وسط بيروت</w:t>
      </w:r>
      <w:r w:rsidR="00F27EE7">
        <w:rPr>
          <w:rFonts w:hint="cs"/>
          <w:rtl/>
        </w:rPr>
        <w:t xml:space="preserve">، </w:t>
      </w:r>
      <w:r>
        <w:rPr>
          <w:rFonts w:hint="cs"/>
          <w:rtl/>
        </w:rPr>
        <w:t>وحج وتردد بين الحرمين مرارا</w:t>
      </w:r>
      <w:r w:rsidR="00F27EE7">
        <w:rPr>
          <w:rFonts w:hint="cs"/>
          <w:rtl/>
        </w:rPr>
        <w:t xml:space="preserve">، </w:t>
      </w:r>
      <w:r>
        <w:rPr>
          <w:rFonts w:hint="cs"/>
          <w:rtl/>
        </w:rPr>
        <w:t>وتوفي رحمه الله تعالى بمكة المكرمة</w:t>
      </w:r>
      <w:r w:rsidR="00F27EE7">
        <w:rPr>
          <w:rFonts w:hint="cs"/>
          <w:rtl/>
        </w:rPr>
        <w:t xml:space="preserve">، </w:t>
      </w:r>
      <w:r>
        <w:rPr>
          <w:rFonts w:hint="cs"/>
          <w:rtl/>
        </w:rPr>
        <w:t>وهو والد علي بن محمد صاحب كتاب (تنزيه الشريعة المرفوعة عن الأخبار الشنيعة الموضوعة) . أنظر ترجمته</w:t>
      </w:r>
      <w:r w:rsidR="00A03C1E">
        <w:rPr>
          <w:rFonts w:hint="cs"/>
          <w:rtl/>
        </w:rPr>
        <w:t>:</w:t>
      </w:r>
      <w:r>
        <w:rPr>
          <w:rFonts w:hint="cs"/>
          <w:rtl/>
        </w:rPr>
        <w:t xml:space="preserve"> تاريخ النور السافر (ص174)</w:t>
      </w:r>
      <w:r w:rsidR="00F27EE7">
        <w:rPr>
          <w:rFonts w:hint="cs"/>
          <w:rtl/>
        </w:rPr>
        <w:t xml:space="preserve">، </w:t>
      </w:r>
      <w:r>
        <w:rPr>
          <w:rFonts w:hint="cs"/>
          <w:rtl/>
        </w:rPr>
        <w:t>شذرات الذهب (8</w:t>
      </w:r>
      <w:r w:rsidR="00A03C1E">
        <w:rPr>
          <w:rFonts w:hint="cs"/>
          <w:rtl/>
        </w:rPr>
        <w:t xml:space="preserve">: </w:t>
      </w:r>
      <w:r>
        <w:rPr>
          <w:rFonts w:hint="cs"/>
          <w:rtl/>
        </w:rPr>
        <w:t>196</w:t>
      </w:r>
      <w:r w:rsidR="00A03C1E">
        <w:rPr>
          <w:rFonts w:hint="cs"/>
          <w:rtl/>
        </w:rPr>
        <w:t>)</w:t>
      </w:r>
      <w:r w:rsidR="00F27EE7">
        <w:rPr>
          <w:rFonts w:hint="cs"/>
          <w:rtl/>
        </w:rPr>
        <w:t xml:space="preserve">، </w:t>
      </w:r>
      <w:r>
        <w:rPr>
          <w:rFonts w:hint="cs"/>
          <w:rtl/>
        </w:rPr>
        <w:t>وغيرها من المصادر 151</w:t>
      </w:r>
      <w:r w:rsidR="00F27EE7">
        <w:rPr>
          <w:rFonts w:hint="cs"/>
          <w:rtl/>
        </w:rPr>
        <w:t xml:space="preserve">، </w:t>
      </w:r>
    </w:p>
    <w:p w14:paraId="2EF239B0" w14:textId="7356304D" w:rsidR="00033F4C" w:rsidRDefault="00033F4C" w:rsidP="00F27EE7">
      <w:pPr>
        <w:rPr>
          <w:b/>
          <w:rtl/>
        </w:rPr>
      </w:pPr>
      <w:r>
        <w:rPr>
          <w:rFonts w:hint="cs"/>
          <w:rtl/>
        </w:rPr>
        <w:t>163-وقال أيضا ما نصه</w:t>
      </w:r>
      <w:r w:rsidR="00A03C1E">
        <w:rPr>
          <w:rFonts w:hint="cs"/>
          <w:rtl/>
        </w:rPr>
        <w:t>:</w:t>
      </w:r>
      <w:r>
        <w:rPr>
          <w:rFonts w:hint="cs"/>
          <w:rtl/>
        </w:rPr>
        <w:t xml:space="preserve"> </w:t>
      </w:r>
      <w:r w:rsidR="00A03C1E">
        <w:rPr>
          <w:rFonts w:hint="cs"/>
          <w:rtl/>
        </w:rPr>
        <w:t>(</w:t>
      </w:r>
      <w:r>
        <w:rPr>
          <w:rFonts w:hint="cs"/>
          <w:rtl/>
        </w:rPr>
        <w:t>ذات الله ليس بجسم</w:t>
      </w:r>
      <w:r w:rsidR="00F27EE7">
        <w:rPr>
          <w:rFonts w:hint="cs"/>
          <w:rtl/>
        </w:rPr>
        <w:t xml:space="preserve">، </w:t>
      </w:r>
      <w:r>
        <w:rPr>
          <w:rFonts w:hint="cs"/>
          <w:rtl/>
        </w:rPr>
        <w:t>فالجسم بالجهات محفوف</w:t>
      </w:r>
      <w:r w:rsidR="00F27EE7">
        <w:rPr>
          <w:rFonts w:hint="cs"/>
          <w:rtl/>
        </w:rPr>
        <w:t xml:space="preserve">، </w:t>
      </w:r>
      <w:r>
        <w:rPr>
          <w:rFonts w:hint="cs"/>
          <w:rtl/>
        </w:rPr>
        <w:t>هو الله الذي لا إله إلا هو الملك القدوس</w:t>
      </w:r>
      <w:r w:rsidR="00F27EE7">
        <w:rPr>
          <w:rFonts w:hint="cs"/>
          <w:rtl/>
        </w:rPr>
        <w:t xml:space="preserve">، </w:t>
      </w:r>
      <w:r>
        <w:rPr>
          <w:rFonts w:hint="cs"/>
          <w:rtl/>
        </w:rPr>
        <w:t>على العرش استوى من غير تمكن ولا جلوس</w:t>
      </w:r>
      <w:r w:rsidR="00A03C1E">
        <w:rPr>
          <w:rFonts w:hint="cs"/>
          <w:rtl/>
        </w:rPr>
        <w:t>)</w:t>
      </w:r>
      <w:r>
        <w:rPr>
          <w:rFonts w:hint="cs"/>
          <w:rtl/>
        </w:rPr>
        <w:t xml:space="preserve"> تاريخ النور السافر (ص 175</w:t>
      </w:r>
      <w:proofErr w:type="gramStart"/>
      <w:r w:rsidR="00A03C1E">
        <w:rPr>
          <w:rFonts w:hint="cs"/>
          <w:rtl/>
        </w:rPr>
        <w:t>)</w:t>
      </w:r>
      <w:r>
        <w:rPr>
          <w:rFonts w:hint="cs"/>
          <w:rtl/>
        </w:rPr>
        <w:t xml:space="preserve"> .</w:t>
      </w:r>
      <w:proofErr w:type="gramEnd"/>
    </w:p>
    <w:p w14:paraId="1D9BDA66" w14:textId="3F85563E" w:rsidR="00033F4C" w:rsidRDefault="00033F4C" w:rsidP="00F27EE7">
      <w:pPr>
        <w:rPr>
          <w:b/>
          <w:rtl/>
        </w:rPr>
      </w:pPr>
      <w:r>
        <w:rPr>
          <w:rFonts w:hint="cs"/>
          <w:rtl/>
        </w:rPr>
        <w:t>164- وقال الحافظ المؤرخ محمد بن علي المعروف بابن طولون الحنفي (953 هـ) ما نصه</w:t>
      </w:r>
      <w:r w:rsidR="00A03C1E">
        <w:rPr>
          <w:rFonts w:hint="cs"/>
          <w:rtl/>
        </w:rPr>
        <w:t>: (</w:t>
      </w:r>
      <w:r>
        <w:rPr>
          <w:rFonts w:hint="cs"/>
          <w:rtl/>
        </w:rPr>
        <w:t>قال الحافظ ابن حجر</w:t>
      </w:r>
      <w:r w:rsidR="00A03C1E">
        <w:rPr>
          <w:rFonts w:hint="cs"/>
          <w:rtl/>
        </w:rPr>
        <w:t>:</w:t>
      </w:r>
      <w:r>
        <w:rPr>
          <w:rFonts w:hint="cs"/>
          <w:rtl/>
        </w:rPr>
        <w:t xml:space="preserve"> إن علم الله يشمل جميع الأقطار</w:t>
      </w:r>
      <w:r w:rsidR="00F27EE7">
        <w:rPr>
          <w:rFonts w:hint="cs"/>
          <w:rtl/>
        </w:rPr>
        <w:t xml:space="preserve">، </w:t>
      </w:r>
      <w:r>
        <w:rPr>
          <w:rFonts w:hint="cs"/>
          <w:rtl/>
        </w:rPr>
        <w:t>والله سبحانه وتعالى تنزه عن الحلول في الأماكن</w:t>
      </w:r>
      <w:r w:rsidR="00F27EE7">
        <w:rPr>
          <w:rFonts w:hint="cs"/>
          <w:rtl/>
        </w:rPr>
        <w:t xml:space="preserve">، </w:t>
      </w:r>
      <w:r>
        <w:rPr>
          <w:rFonts w:hint="cs"/>
          <w:rtl/>
        </w:rPr>
        <w:t>فالله سبحانه وتعالى كان قبل أن تحدث الأماكن</w:t>
      </w:r>
      <w:r w:rsidR="00A03C1E">
        <w:rPr>
          <w:rFonts w:hint="cs"/>
          <w:rtl/>
        </w:rPr>
        <w:t>)</w:t>
      </w:r>
      <w:r>
        <w:rPr>
          <w:rFonts w:hint="cs"/>
          <w:rtl/>
        </w:rPr>
        <w:t xml:space="preserve"> الشذرة في الأحاديث المشتهرة (2</w:t>
      </w:r>
      <w:r w:rsidR="00A03C1E">
        <w:rPr>
          <w:rFonts w:hint="cs"/>
          <w:rtl/>
        </w:rPr>
        <w:t xml:space="preserve">: </w:t>
      </w:r>
      <w:r>
        <w:rPr>
          <w:rFonts w:hint="cs"/>
          <w:rtl/>
        </w:rPr>
        <w:t>72</w:t>
      </w:r>
      <w:r w:rsidR="00F27EE7">
        <w:rPr>
          <w:rFonts w:hint="cs"/>
          <w:rtl/>
        </w:rPr>
        <w:t xml:space="preserve">، </w:t>
      </w:r>
      <w:r>
        <w:rPr>
          <w:rFonts w:hint="cs"/>
          <w:rtl/>
        </w:rPr>
        <w:t>رقم 758</w:t>
      </w:r>
      <w:proofErr w:type="gramStart"/>
      <w:r w:rsidR="00A03C1E">
        <w:rPr>
          <w:rFonts w:hint="cs"/>
          <w:rtl/>
        </w:rPr>
        <w:t>)</w:t>
      </w:r>
      <w:r>
        <w:rPr>
          <w:rFonts w:hint="cs"/>
          <w:rtl/>
        </w:rPr>
        <w:t xml:space="preserve"> .</w:t>
      </w:r>
      <w:proofErr w:type="gramEnd"/>
    </w:p>
    <w:p w14:paraId="7F163D23" w14:textId="10F6FCA4" w:rsidR="00033F4C" w:rsidRDefault="00033F4C" w:rsidP="00F27EE7">
      <w:pPr>
        <w:rPr>
          <w:b/>
          <w:rtl/>
        </w:rPr>
      </w:pPr>
      <w:r>
        <w:rPr>
          <w:rFonts w:hint="cs"/>
          <w:rtl/>
        </w:rPr>
        <w:t>165- ويقول الشيخ الشعراني المصري (973 هـ) في لطائف المتن والأخلاق</w:t>
      </w:r>
      <w:r w:rsidR="00A03C1E">
        <w:rPr>
          <w:rFonts w:hint="cs"/>
          <w:rtl/>
        </w:rPr>
        <w:t>:</w:t>
      </w:r>
      <w:r>
        <w:rPr>
          <w:rFonts w:hint="cs"/>
          <w:rtl/>
        </w:rPr>
        <w:t xml:space="preserve"> </w:t>
      </w:r>
      <w:r w:rsidR="00A03C1E">
        <w:rPr>
          <w:rFonts w:hint="cs"/>
          <w:rtl/>
        </w:rPr>
        <w:t>(</w:t>
      </w:r>
      <w:r>
        <w:rPr>
          <w:rFonts w:hint="cs"/>
          <w:rtl/>
        </w:rPr>
        <w:t xml:space="preserve">ومما مَنَّ الله تبارك وتعالى به علي عدم قولي بالجهة </w:t>
      </w:r>
      <w:proofErr w:type="gramStart"/>
      <w:r>
        <w:rPr>
          <w:rFonts w:hint="cs"/>
          <w:rtl/>
        </w:rPr>
        <w:t>في !الحق</w:t>
      </w:r>
      <w:proofErr w:type="gramEnd"/>
      <w:r>
        <w:rPr>
          <w:rFonts w:hint="cs"/>
          <w:rtl/>
        </w:rPr>
        <w:t xml:space="preserve"> تبارك وتعالى من حين كنت صغير السن عناية من الله سبحانه وتعالى بي</w:t>
      </w:r>
      <w:r w:rsidR="00A03C1E">
        <w:rPr>
          <w:rFonts w:hint="cs"/>
          <w:rtl/>
        </w:rPr>
        <w:t>)</w:t>
      </w:r>
      <w:r>
        <w:rPr>
          <w:rFonts w:hint="cs"/>
          <w:rtl/>
        </w:rPr>
        <w:t xml:space="preserve"> لطائف المنن والأخلاق (ص 275).</w:t>
      </w:r>
    </w:p>
    <w:p w14:paraId="13346FDD" w14:textId="3689B180" w:rsidR="00033F4C" w:rsidRDefault="00033F4C" w:rsidP="00F27EE7">
      <w:pPr>
        <w:rPr>
          <w:b/>
          <w:rtl/>
        </w:rPr>
      </w:pPr>
      <w:r>
        <w:rPr>
          <w:rFonts w:hint="cs"/>
          <w:rtl/>
        </w:rPr>
        <w:t xml:space="preserve">166- وقال الشيخ ابن حجر </w:t>
      </w:r>
      <w:proofErr w:type="spellStart"/>
      <w:r>
        <w:rPr>
          <w:rFonts w:hint="cs"/>
          <w:rtl/>
        </w:rPr>
        <w:t>الهيتمي</w:t>
      </w:r>
      <w:proofErr w:type="spellEnd"/>
      <w:r>
        <w:rPr>
          <w:rFonts w:hint="cs"/>
          <w:rtl/>
        </w:rPr>
        <w:t xml:space="preserve"> (974</w:t>
      </w:r>
      <w:r w:rsidR="00A03C1E">
        <w:rPr>
          <w:rFonts w:hint="cs"/>
          <w:rtl/>
        </w:rPr>
        <w:t>)</w:t>
      </w:r>
      <w:r>
        <w:rPr>
          <w:rFonts w:hint="cs"/>
          <w:rtl/>
        </w:rPr>
        <w:t xml:space="preserve"> ما نصه</w:t>
      </w:r>
      <w:r w:rsidR="00A03C1E">
        <w:rPr>
          <w:rFonts w:hint="cs"/>
          <w:rtl/>
        </w:rPr>
        <w:t>: (</w:t>
      </w:r>
      <w:r>
        <w:rPr>
          <w:rFonts w:hint="cs"/>
          <w:rtl/>
        </w:rPr>
        <w:t>عقيدة إمام السُّنة أحمد بن حنبل رضي الله عنه موافقة لعقيدة أهل السنة والجماعة من المبالغة التامّة في تنزيه الله تعالى عما يقول الظالمون والجاحدون علوّا كبيرا من الجهة والجسمية وغيرهما من سائر سمات النقص</w:t>
      </w:r>
      <w:r w:rsidR="00F27EE7">
        <w:rPr>
          <w:rFonts w:hint="cs"/>
          <w:rtl/>
        </w:rPr>
        <w:t xml:space="preserve">، </w:t>
      </w:r>
      <w:r>
        <w:rPr>
          <w:rFonts w:hint="cs"/>
          <w:rtl/>
        </w:rPr>
        <w:t>بل وعن كل وصف ليس فيه كمال مطلق</w:t>
      </w:r>
      <w:r w:rsidR="00F27EE7">
        <w:rPr>
          <w:rFonts w:hint="cs"/>
          <w:rtl/>
        </w:rPr>
        <w:t xml:space="preserve">، </w:t>
      </w:r>
      <w:r>
        <w:rPr>
          <w:rFonts w:hint="cs"/>
          <w:rtl/>
        </w:rPr>
        <w:t>وما اشتهر بين جهلة المنسوبين إلى هذا الإمام الأعظم المجتهد من أنه قائل بشيء من الجهة أو نحوها فكذب وبهتان وافتراء عليه</w:t>
      </w:r>
      <w:r w:rsidR="00A03C1E">
        <w:rPr>
          <w:rFonts w:hint="cs"/>
          <w:rtl/>
        </w:rPr>
        <w:t>)</w:t>
      </w:r>
      <w:r>
        <w:rPr>
          <w:rFonts w:hint="cs"/>
          <w:rtl/>
        </w:rPr>
        <w:t xml:space="preserve"> الفتاوى الحديثية (ص 144)</w:t>
      </w:r>
      <w:r w:rsidR="00F27EE7">
        <w:rPr>
          <w:rFonts w:hint="cs"/>
          <w:rtl/>
        </w:rPr>
        <w:t xml:space="preserve">، </w:t>
      </w:r>
    </w:p>
    <w:p w14:paraId="5DB42668" w14:textId="09B9C11B" w:rsidR="00033F4C" w:rsidRDefault="00033F4C" w:rsidP="00F27EE7">
      <w:pPr>
        <w:rPr>
          <w:b/>
          <w:rtl/>
        </w:rPr>
      </w:pPr>
      <w:r>
        <w:rPr>
          <w:rFonts w:hint="cs"/>
          <w:rtl/>
        </w:rPr>
        <w:lastRenderedPageBreak/>
        <w:t>167- وقال الشيخ محمد الخطيب الشربيني المصري (977 هـ) ما نصه</w:t>
      </w:r>
      <w:r w:rsidR="00A03C1E">
        <w:rPr>
          <w:rFonts w:hint="cs"/>
          <w:rtl/>
        </w:rPr>
        <w:t>:</w:t>
      </w:r>
      <w:r>
        <w:rPr>
          <w:rFonts w:hint="cs"/>
          <w:rtl/>
        </w:rPr>
        <w:t> </w:t>
      </w:r>
      <w:r w:rsidR="00A03C1E">
        <w:rPr>
          <w:rFonts w:hint="cs"/>
          <w:rtl/>
        </w:rPr>
        <w:t>(</w:t>
      </w:r>
      <w:r>
        <w:rPr>
          <w:rFonts w:hint="cs"/>
          <w:rtl/>
        </w:rPr>
        <w:t>ثبت بالدليل القطعي أنه - تعالى - ليس بمتحيز لئلا يلزم التجسيم</w:t>
      </w:r>
      <w:r w:rsidR="00A03C1E">
        <w:rPr>
          <w:rFonts w:hint="cs"/>
          <w:rtl/>
        </w:rPr>
        <w:t>)</w:t>
      </w:r>
      <w:r>
        <w:rPr>
          <w:rFonts w:hint="cs"/>
          <w:rtl/>
        </w:rPr>
        <w:t xml:space="preserve"> تفسير القرءان الكريم (سورة الملك</w:t>
      </w:r>
      <w:r w:rsidR="00A03C1E">
        <w:rPr>
          <w:rFonts w:hint="cs"/>
          <w:rtl/>
        </w:rPr>
        <w:t xml:space="preserve">: </w:t>
      </w:r>
      <w:r>
        <w:rPr>
          <w:rFonts w:hint="cs"/>
          <w:rtl/>
        </w:rPr>
        <w:t>ءاية 16- 4</w:t>
      </w:r>
      <w:r w:rsidR="00A03C1E">
        <w:rPr>
          <w:rFonts w:hint="cs"/>
          <w:rtl/>
        </w:rPr>
        <w:t xml:space="preserve">: </w:t>
      </w:r>
      <w:r>
        <w:rPr>
          <w:rFonts w:hint="cs"/>
          <w:rtl/>
        </w:rPr>
        <w:t>344 - 345</w:t>
      </w:r>
      <w:r w:rsidR="00A03C1E">
        <w:rPr>
          <w:rFonts w:hint="cs"/>
          <w:rtl/>
        </w:rPr>
        <w:t>)</w:t>
      </w:r>
      <w:r w:rsidR="00F27EE7">
        <w:rPr>
          <w:rFonts w:hint="cs"/>
          <w:rtl/>
        </w:rPr>
        <w:t xml:space="preserve">، </w:t>
      </w:r>
    </w:p>
    <w:p w14:paraId="63325BAA" w14:textId="6B8CA3B2" w:rsidR="00033F4C" w:rsidRDefault="00033F4C" w:rsidP="00F27EE7">
      <w:pPr>
        <w:rPr>
          <w:b/>
          <w:rtl/>
        </w:rPr>
      </w:pPr>
      <w:r>
        <w:rPr>
          <w:rFonts w:hint="cs"/>
          <w:rtl/>
        </w:rPr>
        <w:t>168- وقال أيضا</w:t>
      </w:r>
      <w:r w:rsidR="00A03C1E">
        <w:rPr>
          <w:rFonts w:hint="cs"/>
          <w:rtl/>
        </w:rPr>
        <w:t>: (</w:t>
      </w:r>
      <w:r>
        <w:rPr>
          <w:rFonts w:hint="cs"/>
          <w:rtl/>
        </w:rPr>
        <w:t>قال القرطبي - المفسّر -</w:t>
      </w:r>
      <w:r w:rsidR="00A03C1E">
        <w:rPr>
          <w:rFonts w:hint="cs"/>
          <w:rtl/>
        </w:rPr>
        <w:t>:</w:t>
      </w:r>
      <w:r>
        <w:rPr>
          <w:rFonts w:hint="cs"/>
          <w:rtl/>
        </w:rPr>
        <w:t xml:space="preserve"> ووصْفه - تعالى - بالعلوّ والعظمة لا بالأماكن والجهات والحدود لأنها صفات الأجسام</w:t>
      </w:r>
      <w:r w:rsidR="00F27EE7">
        <w:rPr>
          <w:rFonts w:hint="cs"/>
          <w:rtl/>
        </w:rPr>
        <w:t xml:space="preserve">، </w:t>
      </w:r>
      <w:r>
        <w:rPr>
          <w:rFonts w:hint="cs"/>
          <w:rtl/>
        </w:rPr>
        <w:t>ولأنه تعالى خلَق الأمكنة وهو غير متحيز</w:t>
      </w:r>
      <w:r w:rsidR="00F27EE7">
        <w:rPr>
          <w:rFonts w:hint="cs"/>
          <w:rtl/>
        </w:rPr>
        <w:t xml:space="preserve">، </w:t>
      </w:r>
      <w:r>
        <w:rPr>
          <w:rFonts w:hint="cs"/>
          <w:rtl/>
        </w:rPr>
        <w:t>وكان في أزله قبل خلق المكان والزمان ولا مكان له ولا زمان</w:t>
      </w:r>
      <w:r w:rsidR="00F27EE7">
        <w:rPr>
          <w:rFonts w:hint="cs"/>
          <w:rtl/>
        </w:rPr>
        <w:t xml:space="preserve">، </w:t>
      </w:r>
      <w:r>
        <w:rPr>
          <w:rFonts w:hint="cs"/>
          <w:rtl/>
        </w:rPr>
        <w:t>وهو الآن على ما عليه كان</w:t>
      </w:r>
      <w:r w:rsidR="00A03C1E">
        <w:rPr>
          <w:rFonts w:hint="cs"/>
          <w:rtl/>
        </w:rPr>
        <w:t>)</w:t>
      </w:r>
      <w:r>
        <w:rPr>
          <w:rFonts w:hint="cs"/>
          <w:rtl/>
        </w:rPr>
        <w:t xml:space="preserve"> تفسير القرءان الكريم (سورة الملك</w:t>
      </w:r>
      <w:r w:rsidR="00A03C1E">
        <w:rPr>
          <w:rFonts w:hint="cs"/>
          <w:rtl/>
        </w:rPr>
        <w:t xml:space="preserve">: </w:t>
      </w:r>
      <w:r>
        <w:rPr>
          <w:rFonts w:hint="cs"/>
          <w:rtl/>
        </w:rPr>
        <w:t>آية 16- 4</w:t>
      </w:r>
      <w:r w:rsidR="00A03C1E">
        <w:rPr>
          <w:rFonts w:hint="cs"/>
          <w:rtl/>
        </w:rPr>
        <w:t xml:space="preserve">: </w:t>
      </w:r>
      <w:r>
        <w:rPr>
          <w:rFonts w:hint="cs"/>
          <w:rtl/>
        </w:rPr>
        <w:t>344 - 345</w:t>
      </w:r>
      <w:r w:rsidR="00A03C1E">
        <w:rPr>
          <w:rFonts w:hint="cs"/>
          <w:rtl/>
        </w:rPr>
        <w:t>)</w:t>
      </w:r>
      <w:r w:rsidR="00F27EE7">
        <w:rPr>
          <w:rFonts w:hint="cs"/>
          <w:rtl/>
        </w:rPr>
        <w:t xml:space="preserve">، </w:t>
      </w:r>
    </w:p>
    <w:p w14:paraId="1DF37A94" w14:textId="16987831" w:rsidR="00033F4C" w:rsidRDefault="00033F4C" w:rsidP="00F27EE7">
      <w:pPr>
        <w:rPr>
          <w:b/>
          <w:rtl/>
        </w:rPr>
      </w:pPr>
      <w:r>
        <w:rPr>
          <w:rFonts w:hint="cs"/>
          <w:rtl/>
        </w:rPr>
        <w:t xml:space="preserve">169- وقال الشيخ مُلاّ </w:t>
      </w:r>
      <w:proofErr w:type="gramStart"/>
      <w:r>
        <w:rPr>
          <w:rFonts w:hint="cs"/>
          <w:rtl/>
        </w:rPr>
        <w:t>علي</w:t>
      </w:r>
      <w:proofErr w:type="gramEnd"/>
      <w:r>
        <w:rPr>
          <w:rFonts w:hint="cs"/>
          <w:rtl/>
        </w:rPr>
        <w:t xml:space="preserve"> القاري الحنفي (1014هـ) ما نصه</w:t>
      </w:r>
      <w:r w:rsidR="00A03C1E">
        <w:rPr>
          <w:rFonts w:hint="cs"/>
          <w:rtl/>
        </w:rPr>
        <w:t>:</w:t>
      </w:r>
      <w:r>
        <w:rPr>
          <w:rFonts w:hint="cs"/>
          <w:rtl/>
        </w:rPr>
        <w:t xml:space="preserve"> </w:t>
      </w:r>
      <w:r w:rsidR="00A03C1E">
        <w:rPr>
          <w:rFonts w:hint="cs"/>
          <w:rtl/>
        </w:rPr>
        <w:t>(</w:t>
      </w:r>
      <w:r>
        <w:rPr>
          <w:rFonts w:hint="cs"/>
          <w:rtl/>
        </w:rPr>
        <w:t>وأما علوّه تعالى على خلقه المُستفاد من نحو قوله تعالى</w:t>
      </w:r>
      <w:r w:rsidR="00A03C1E">
        <w:rPr>
          <w:rFonts w:hint="cs"/>
          <w:rtl/>
        </w:rPr>
        <w:t>:</w:t>
      </w:r>
      <w:r>
        <w:rPr>
          <w:rFonts w:hint="cs"/>
          <w:rtl/>
        </w:rPr>
        <w:t>" وَهُوَ الْقَاهِرُ فَوْقَ عِبَادِهِ</w:t>
      </w:r>
      <w:r w:rsidR="00F27EE7">
        <w:rPr>
          <w:rFonts w:hint="cs"/>
          <w:rtl/>
        </w:rPr>
        <w:t xml:space="preserve">، </w:t>
      </w:r>
      <w:r>
        <w:rPr>
          <w:rFonts w:hint="cs"/>
          <w:rtl/>
        </w:rPr>
        <w:t>فعلو مكانة ومرتبة لا علو مكان كما هو مقرر عند أهل السنة والجماعة بل وسائر طوائف الإسلام من المعتزلة والخوارج وسائر أهل</w:t>
      </w:r>
      <w:r w:rsidR="00F27EE7">
        <w:rPr>
          <w:rFonts w:hint="cs"/>
          <w:rtl/>
        </w:rPr>
        <w:t xml:space="preserve">، </w:t>
      </w:r>
      <w:r>
        <w:rPr>
          <w:rFonts w:hint="cs"/>
          <w:rtl/>
        </w:rPr>
        <w:t>البدعة إلا طائفة من المجسمة وجهلة من الحنابلة القائلين بالجهة</w:t>
      </w:r>
      <w:r w:rsidR="00F27EE7">
        <w:rPr>
          <w:rFonts w:hint="cs"/>
          <w:rtl/>
        </w:rPr>
        <w:t xml:space="preserve">، </w:t>
      </w:r>
      <w:r>
        <w:rPr>
          <w:rFonts w:hint="cs"/>
          <w:rtl/>
        </w:rPr>
        <w:t>تعالى الله عن ذلك علوا كبير</w:t>
      </w:r>
      <w:r w:rsidR="00A03C1E">
        <w:rPr>
          <w:rFonts w:hint="cs"/>
          <w:rtl/>
        </w:rPr>
        <w:t>)</w:t>
      </w:r>
      <w:r>
        <w:rPr>
          <w:rFonts w:hint="cs"/>
          <w:rtl/>
        </w:rPr>
        <w:t xml:space="preserve"> انظر شرح الفقه الأكبر</w:t>
      </w:r>
      <w:r w:rsidR="00A03C1E">
        <w:rPr>
          <w:rFonts w:hint="cs"/>
          <w:rtl/>
        </w:rPr>
        <w:t>:</w:t>
      </w:r>
      <w:r>
        <w:rPr>
          <w:rFonts w:hint="cs"/>
          <w:rtl/>
        </w:rPr>
        <w:t xml:space="preserve"> بعد أن انتهى من شرح رسائله الإمام أبي حنيفة (ص 196 -197</w:t>
      </w:r>
      <w:r w:rsidR="00A03C1E">
        <w:rPr>
          <w:rFonts w:hint="cs"/>
          <w:rtl/>
        </w:rPr>
        <w:t>)</w:t>
      </w:r>
      <w:r>
        <w:rPr>
          <w:rFonts w:hint="cs"/>
          <w:rtl/>
        </w:rPr>
        <w:t>.</w:t>
      </w:r>
    </w:p>
    <w:p w14:paraId="20B22FDF" w14:textId="3BE0300E" w:rsidR="00033F4C" w:rsidRDefault="00033F4C" w:rsidP="00F27EE7">
      <w:pPr>
        <w:rPr>
          <w:b/>
          <w:rtl/>
        </w:rPr>
      </w:pPr>
      <w:r>
        <w:rPr>
          <w:rFonts w:hint="cs"/>
          <w:rtl/>
        </w:rPr>
        <w:t>170- وقال ما نصه</w:t>
      </w:r>
      <w:r w:rsidR="00A03C1E">
        <w:rPr>
          <w:rFonts w:hint="cs"/>
          <w:rtl/>
        </w:rPr>
        <w:t>:</w:t>
      </w:r>
      <w:r>
        <w:rPr>
          <w:rFonts w:hint="cs"/>
          <w:rtl/>
        </w:rPr>
        <w:t xml:space="preserve"> </w:t>
      </w:r>
      <w:r w:rsidR="00A03C1E">
        <w:rPr>
          <w:rFonts w:hint="cs"/>
          <w:rtl/>
        </w:rPr>
        <w:t>(</w:t>
      </w:r>
      <w:r>
        <w:rPr>
          <w:rFonts w:hint="cs"/>
          <w:rtl/>
        </w:rPr>
        <w:t>إنه سبحانه ليس في مكان من الأمكنة ولا في زمان من الأزمنة</w:t>
      </w:r>
      <w:r w:rsidR="00F27EE7">
        <w:rPr>
          <w:rFonts w:hint="cs"/>
          <w:rtl/>
        </w:rPr>
        <w:t xml:space="preserve">، </w:t>
      </w:r>
      <w:r>
        <w:rPr>
          <w:rFonts w:hint="cs"/>
          <w:rtl/>
        </w:rPr>
        <w:t>لأن المكان والزمان من جملة المخلوقات وهو سبحانه كان موجودا في الأزل ولم يكن معه شيء من الموجودات</w:t>
      </w:r>
      <w:r w:rsidR="00A03C1E">
        <w:rPr>
          <w:rFonts w:hint="cs"/>
          <w:rtl/>
        </w:rPr>
        <w:t>)</w:t>
      </w:r>
      <w:r>
        <w:rPr>
          <w:rFonts w:hint="cs"/>
          <w:rtl/>
        </w:rPr>
        <w:t xml:space="preserve"> انظر شرح الفقه الأكبر</w:t>
      </w:r>
      <w:r w:rsidR="00A03C1E">
        <w:rPr>
          <w:rFonts w:hint="cs"/>
          <w:rtl/>
        </w:rPr>
        <w:t>:</w:t>
      </w:r>
      <w:r>
        <w:rPr>
          <w:rFonts w:hint="cs"/>
          <w:rtl/>
        </w:rPr>
        <w:t xml:space="preserve"> عند شرح قول أبي حنيفة</w:t>
      </w:r>
      <w:r w:rsidR="00A03C1E">
        <w:rPr>
          <w:rFonts w:hint="cs"/>
          <w:rtl/>
        </w:rPr>
        <w:t>:</w:t>
      </w:r>
      <w:r>
        <w:rPr>
          <w:rFonts w:hint="cs"/>
          <w:rtl/>
        </w:rPr>
        <w:t xml:space="preserve"> "وهو شيء لا كالأشياء"(ص 54</w:t>
      </w:r>
      <w:r w:rsidR="00A03C1E">
        <w:rPr>
          <w:rFonts w:hint="cs"/>
          <w:rtl/>
        </w:rPr>
        <w:t>)</w:t>
      </w:r>
      <w:r w:rsidR="00F27EE7">
        <w:rPr>
          <w:rFonts w:hint="cs"/>
          <w:rtl/>
        </w:rPr>
        <w:t xml:space="preserve">، </w:t>
      </w:r>
      <w:r>
        <w:rPr>
          <w:rFonts w:hint="cs"/>
          <w:rtl/>
        </w:rPr>
        <w:t>وقال العلامة الدسوقي (1230هـ) في حاشيته على شرح أم البراهين عند قول المصنف في المستحيلات</w:t>
      </w:r>
      <w:r w:rsidR="00A03C1E">
        <w:rPr>
          <w:rFonts w:hint="cs"/>
          <w:rtl/>
        </w:rPr>
        <w:t>: (</w:t>
      </w:r>
      <w:r>
        <w:rPr>
          <w:rFonts w:hint="cs"/>
          <w:rtl/>
        </w:rPr>
        <w:t>أو يكون في جهة أو يكون له هو جهة</w:t>
      </w:r>
      <w:r w:rsidR="00A03C1E">
        <w:rPr>
          <w:rFonts w:hint="cs"/>
          <w:rtl/>
        </w:rPr>
        <w:t>):</w:t>
      </w:r>
      <w:r>
        <w:rPr>
          <w:rFonts w:hint="cs"/>
          <w:rtl/>
        </w:rPr>
        <w:t xml:space="preserve"> حاصله أنه يستحيل أن يكون له تعالى جهة بأن يكون له يمين أو شمال أو فوق أو تحت أو خلف أو أمام لأن الجهات الست من عوارض الجسم ففوق من عوارض الرأس وتحت من عوارض الرجل ويمين وشمال من عوارض الجنب الأيمن والأيسر وأمام وخلف من عوارض البطن والظهر ومن استحال عليه أن يكون جرمّا استحال عليه أن يتصف بهذه الأعضاء ولوازمها</w:t>
      </w:r>
      <w:r w:rsidR="00A03C1E">
        <w:rPr>
          <w:rFonts w:hint="cs"/>
          <w:rtl/>
        </w:rPr>
        <w:t>)</w:t>
      </w:r>
      <w:r>
        <w:rPr>
          <w:rFonts w:hint="cs"/>
          <w:rtl/>
        </w:rPr>
        <w:t xml:space="preserve"> ذكره محمود خطاب السبكي في كتابه "إتحاف الكائنات" (ص 130).</w:t>
      </w:r>
    </w:p>
    <w:p w14:paraId="6EE34903" w14:textId="30ACBDF9" w:rsidR="00033F4C" w:rsidRDefault="00033F4C" w:rsidP="00F27EE7">
      <w:pPr>
        <w:rPr>
          <w:b/>
          <w:rtl/>
        </w:rPr>
      </w:pPr>
      <w:r>
        <w:rPr>
          <w:rFonts w:hint="cs"/>
          <w:rtl/>
        </w:rPr>
        <w:t xml:space="preserve">171- وقال الشيخ العلامة أبو البركات أحمد بن محمد </w:t>
      </w:r>
      <w:proofErr w:type="spellStart"/>
      <w:r>
        <w:rPr>
          <w:rFonts w:hint="cs"/>
          <w:rtl/>
        </w:rPr>
        <w:t>الدردير</w:t>
      </w:r>
      <w:proofErr w:type="spellEnd"/>
      <w:r>
        <w:rPr>
          <w:rFonts w:hint="cs"/>
          <w:rtl/>
        </w:rPr>
        <w:t xml:space="preserve"> المالكي المصري (1201هـ) عن الله تعالى ما نصه</w:t>
      </w:r>
      <w:r w:rsidR="00A03C1E">
        <w:rPr>
          <w:rFonts w:hint="cs"/>
          <w:rtl/>
        </w:rPr>
        <w:t>: (</w:t>
      </w:r>
      <w:r>
        <w:rPr>
          <w:rFonts w:hint="cs"/>
          <w:rtl/>
        </w:rPr>
        <w:t xml:space="preserve">منزهٌ عن الحـلول </w:t>
      </w:r>
      <w:proofErr w:type="spellStart"/>
      <w:r>
        <w:rPr>
          <w:rFonts w:hint="cs"/>
          <w:rtl/>
        </w:rPr>
        <w:t>والجـهه</w:t>
      </w:r>
      <w:proofErr w:type="spellEnd"/>
      <w:r>
        <w:rPr>
          <w:rFonts w:hint="cs"/>
          <w:rtl/>
        </w:rPr>
        <w:t xml:space="preserve"> *** والاتـصـال الانـفـصـال والسَّفـه</w:t>
      </w:r>
      <w:r w:rsidR="00A03C1E">
        <w:rPr>
          <w:rFonts w:hint="cs"/>
          <w:rtl/>
        </w:rPr>
        <w:t>)</w:t>
      </w:r>
      <w:r>
        <w:rPr>
          <w:rFonts w:hint="cs"/>
          <w:rtl/>
        </w:rPr>
        <w:t xml:space="preserve"> الخريدة البهية </w:t>
      </w:r>
      <w:r w:rsidR="00A03C1E">
        <w:rPr>
          <w:rFonts w:hint="cs"/>
          <w:rtl/>
        </w:rPr>
        <w:t>(</w:t>
      </w:r>
      <w:r>
        <w:rPr>
          <w:rFonts w:hint="cs"/>
          <w:rtl/>
        </w:rPr>
        <w:t xml:space="preserve">ضمن </w:t>
      </w:r>
      <w:proofErr w:type="spellStart"/>
      <w:r>
        <w:rPr>
          <w:rFonts w:hint="cs"/>
          <w:rtl/>
        </w:rPr>
        <w:t>مجمرع</w:t>
      </w:r>
      <w:proofErr w:type="spellEnd"/>
      <w:r>
        <w:rPr>
          <w:rFonts w:hint="cs"/>
          <w:rtl/>
        </w:rPr>
        <w:t xml:space="preserve"> مهمات المتون</w:t>
      </w:r>
      <w:r w:rsidR="00A03C1E">
        <w:rPr>
          <w:rFonts w:hint="cs"/>
          <w:rtl/>
        </w:rPr>
        <w:t>)</w:t>
      </w:r>
      <w:r>
        <w:rPr>
          <w:rFonts w:hint="cs"/>
          <w:rtl/>
        </w:rPr>
        <w:t xml:space="preserve"> (رقم البيت 31</w:t>
      </w:r>
      <w:r w:rsidR="00A03C1E">
        <w:rPr>
          <w:rFonts w:hint="cs"/>
          <w:rtl/>
        </w:rPr>
        <w:t xml:space="preserve">: </w:t>
      </w:r>
      <w:r>
        <w:rPr>
          <w:rFonts w:hint="cs"/>
          <w:rtl/>
        </w:rPr>
        <w:t>ص 25</w:t>
      </w:r>
      <w:r w:rsidR="00A03C1E">
        <w:rPr>
          <w:rFonts w:hint="cs"/>
          <w:rtl/>
        </w:rPr>
        <w:t>)</w:t>
      </w:r>
      <w:r>
        <w:rPr>
          <w:rFonts w:hint="cs"/>
          <w:rtl/>
        </w:rPr>
        <w:t>.</w:t>
      </w:r>
    </w:p>
    <w:p w14:paraId="2074F17A" w14:textId="2E301962" w:rsidR="00033F4C" w:rsidRDefault="00033F4C" w:rsidP="00F27EE7">
      <w:pPr>
        <w:rPr>
          <w:b/>
          <w:rtl/>
        </w:rPr>
      </w:pPr>
      <w:r>
        <w:rPr>
          <w:rFonts w:hint="cs"/>
          <w:rtl/>
        </w:rPr>
        <w:lastRenderedPageBreak/>
        <w:t xml:space="preserve">172- وقال الامام </w:t>
      </w:r>
      <w:proofErr w:type="spellStart"/>
      <w:r>
        <w:rPr>
          <w:rFonts w:hint="cs"/>
          <w:rtl/>
        </w:rPr>
        <w:t>النفراي</w:t>
      </w:r>
      <w:proofErr w:type="spellEnd"/>
      <w:r>
        <w:rPr>
          <w:rFonts w:hint="cs"/>
          <w:rtl/>
        </w:rPr>
        <w:t xml:space="preserve"> رحمه الله </w:t>
      </w:r>
      <w:r w:rsidR="00A03C1E">
        <w:rPr>
          <w:rFonts w:hint="cs"/>
          <w:rtl/>
        </w:rPr>
        <w:t>(</w:t>
      </w:r>
      <w:r>
        <w:rPr>
          <w:rFonts w:hint="cs"/>
          <w:rtl/>
        </w:rPr>
        <w:t>1125 هـ</w:t>
      </w:r>
      <w:r w:rsidR="00A03C1E">
        <w:rPr>
          <w:rFonts w:hint="cs"/>
          <w:rtl/>
        </w:rPr>
        <w:t>)</w:t>
      </w:r>
      <w:r>
        <w:rPr>
          <w:rFonts w:hint="cs"/>
          <w:rtl/>
        </w:rPr>
        <w:t xml:space="preserve"> ما نصه</w:t>
      </w:r>
      <w:r w:rsidR="00A03C1E">
        <w:rPr>
          <w:rFonts w:hint="cs"/>
          <w:rtl/>
        </w:rPr>
        <w:t>:</w:t>
      </w:r>
      <w:r>
        <w:rPr>
          <w:rFonts w:hint="cs"/>
          <w:rtl/>
        </w:rPr>
        <w:t xml:space="preserve"> </w:t>
      </w:r>
      <w:r w:rsidR="00A03C1E">
        <w:rPr>
          <w:rFonts w:hint="cs"/>
          <w:rtl/>
        </w:rPr>
        <w:t>((</w:t>
      </w:r>
      <w:r>
        <w:rPr>
          <w:rFonts w:hint="cs"/>
          <w:rtl/>
        </w:rPr>
        <w:t>قوله وسع كرسيه الى قوله في كل مكان بعلمه</w:t>
      </w:r>
      <w:r w:rsidR="00A03C1E">
        <w:rPr>
          <w:rFonts w:hint="cs"/>
          <w:rtl/>
        </w:rPr>
        <w:t>)</w:t>
      </w:r>
      <w:r>
        <w:rPr>
          <w:rFonts w:hint="cs"/>
          <w:rtl/>
        </w:rPr>
        <w:t xml:space="preserve"> اي لم يضق عنهن إذ فضله على السماوات والارض كفضل الفلاة على الحلقة والكرسي في الاصل واحد الكراسي الذي يجلس عليه</w:t>
      </w:r>
      <w:r w:rsidR="00F27EE7">
        <w:rPr>
          <w:rFonts w:hint="cs"/>
          <w:rtl/>
        </w:rPr>
        <w:t xml:space="preserve">، </w:t>
      </w:r>
      <w:r>
        <w:rPr>
          <w:rFonts w:hint="cs"/>
          <w:rtl/>
        </w:rPr>
        <w:t>وهذا مستحيل في حقه تعالى علوا كبيرا</w:t>
      </w:r>
      <w:r w:rsidR="00A03C1E">
        <w:rPr>
          <w:rFonts w:hint="cs"/>
          <w:rtl/>
        </w:rPr>
        <w:t>)</w:t>
      </w:r>
      <w:r>
        <w:rPr>
          <w:rFonts w:hint="cs"/>
          <w:rtl/>
        </w:rPr>
        <w:t xml:space="preserve"> نقله عنه محمد بن احمد البشير البكري الشنقيطي في كتابه كوثر الاماني والتهاني لموارد النجاح والفلاح </w:t>
      </w:r>
      <w:r w:rsidR="00A03C1E">
        <w:rPr>
          <w:rFonts w:hint="cs"/>
          <w:rtl/>
        </w:rPr>
        <w:t>(</w:t>
      </w:r>
      <w:r>
        <w:rPr>
          <w:rFonts w:hint="cs"/>
          <w:rtl/>
        </w:rPr>
        <w:t>2</w:t>
      </w:r>
      <w:r w:rsidR="00A03C1E">
        <w:rPr>
          <w:rFonts w:hint="cs"/>
          <w:rtl/>
        </w:rPr>
        <w:t xml:space="preserve">: </w:t>
      </w:r>
      <w:r>
        <w:rPr>
          <w:rFonts w:hint="cs"/>
          <w:rtl/>
        </w:rPr>
        <w:t>260</w:t>
      </w:r>
      <w:r w:rsidR="00A03C1E">
        <w:rPr>
          <w:rFonts w:hint="cs"/>
          <w:rtl/>
        </w:rPr>
        <w:t>)</w:t>
      </w:r>
      <w:r w:rsidR="00F27EE7">
        <w:rPr>
          <w:rFonts w:hint="cs"/>
          <w:rtl/>
        </w:rPr>
        <w:t xml:space="preserve">، </w:t>
      </w:r>
    </w:p>
    <w:p w14:paraId="416092B0" w14:textId="1A5EE4B2" w:rsidR="00033F4C" w:rsidRDefault="00033F4C" w:rsidP="00F27EE7">
      <w:pPr>
        <w:rPr>
          <w:b/>
          <w:rtl/>
        </w:rPr>
      </w:pPr>
      <w:r>
        <w:rPr>
          <w:rFonts w:hint="cs"/>
          <w:rtl/>
        </w:rPr>
        <w:t>173-</w:t>
      </w:r>
      <w:r w:rsidR="00A03C1E">
        <w:rPr>
          <w:rFonts w:hint="cs"/>
          <w:rtl/>
        </w:rPr>
        <w:t xml:space="preserve"> </w:t>
      </w:r>
      <w:r>
        <w:rPr>
          <w:rFonts w:hint="cs"/>
          <w:rtl/>
        </w:rPr>
        <w:t>وقال ايضا ما نصه</w:t>
      </w:r>
      <w:r w:rsidR="00A03C1E">
        <w:rPr>
          <w:rFonts w:hint="cs"/>
          <w:rtl/>
        </w:rPr>
        <w:t>:</w:t>
      </w:r>
      <w:r>
        <w:rPr>
          <w:rFonts w:hint="cs"/>
          <w:rtl/>
        </w:rPr>
        <w:t xml:space="preserve"> </w:t>
      </w:r>
      <w:r w:rsidR="00A03C1E">
        <w:rPr>
          <w:rFonts w:hint="cs"/>
          <w:rtl/>
        </w:rPr>
        <w:t>(</w:t>
      </w:r>
      <w:r>
        <w:rPr>
          <w:rFonts w:hint="cs"/>
          <w:rtl/>
        </w:rPr>
        <w:t>واعلم ان الفوقية عبارة عن كون الشيء أعلى من غيره</w:t>
      </w:r>
      <w:r w:rsidR="00F27EE7">
        <w:rPr>
          <w:rFonts w:hint="cs"/>
          <w:rtl/>
        </w:rPr>
        <w:t xml:space="preserve">، </w:t>
      </w:r>
      <w:r>
        <w:rPr>
          <w:rFonts w:hint="cs"/>
          <w:rtl/>
        </w:rPr>
        <w:t>وتكون حسية ومعنوية</w:t>
      </w:r>
      <w:r w:rsidR="00F27EE7">
        <w:rPr>
          <w:rFonts w:hint="cs"/>
          <w:rtl/>
        </w:rPr>
        <w:t xml:space="preserve">، </w:t>
      </w:r>
      <w:r>
        <w:rPr>
          <w:rFonts w:hint="cs"/>
          <w:rtl/>
        </w:rPr>
        <w:t xml:space="preserve">والذي يستحيل عليه المكان </w:t>
      </w:r>
      <w:proofErr w:type="spellStart"/>
      <w:r>
        <w:rPr>
          <w:rFonts w:hint="cs"/>
          <w:rtl/>
        </w:rPr>
        <w:t>والحسمية</w:t>
      </w:r>
      <w:proofErr w:type="spellEnd"/>
      <w:r>
        <w:rPr>
          <w:rFonts w:hint="cs"/>
          <w:rtl/>
        </w:rPr>
        <w:t xml:space="preserve"> </w:t>
      </w:r>
      <w:proofErr w:type="spellStart"/>
      <w:r>
        <w:rPr>
          <w:rFonts w:hint="cs"/>
          <w:rtl/>
        </w:rPr>
        <w:t>لاتكون</w:t>
      </w:r>
      <w:proofErr w:type="spellEnd"/>
      <w:r>
        <w:rPr>
          <w:rFonts w:hint="cs"/>
          <w:rtl/>
        </w:rPr>
        <w:t xml:space="preserve"> فوقيته </w:t>
      </w:r>
      <w:proofErr w:type="spellStart"/>
      <w:r>
        <w:rPr>
          <w:rFonts w:hint="cs"/>
          <w:rtl/>
        </w:rPr>
        <w:t>إلامعنوية</w:t>
      </w:r>
      <w:proofErr w:type="spellEnd"/>
      <w:r w:rsidR="00F27EE7">
        <w:rPr>
          <w:rFonts w:hint="cs"/>
          <w:rtl/>
        </w:rPr>
        <w:t xml:space="preserve">، </w:t>
      </w:r>
      <w:r>
        <w:rPr>
          <w:rFonts w:hint="cs"/>
          <w:rtl/>
        </w:rPr>
        <w:t xml:space="preserve">ففوقية الله على </w:t>
      </w:r>
      <w:proofErr w:type="gramStart"/>
      <w:r>
        <w:rPr>
          <w:rFonts w:hint="cs"/>
          <w:rtl/>
        </w:rPr>
        <w:t>عرشه ؛</w:t>
      </w:r>
      <w:proofErr w:type="gramEnd"/>
      <w:r>
        <w:rPr>
          <w:rFonts w:hint="cs"/>
          <w:rtl/>
        </w:rPr>
        <w:t xml:space="preserve"> المراد بها فوقية معنوية كما قدمنا) نقله عنه محمد بن احمد البشير البكري الشنقيطي في كتابه كوثر الاماني والتهاني لموارد النجاح والفلاح </w:t>
      </w:r>
      <w:r w:rsidR="00A03C1E">
        <w:rPr>
          <w:rFonts w:hint="cs"/>
          <w:rtl/>
        </w:rPr>
        <w:t>(</w:t>
      </w:r>
      <w:r>
        <w:rPr>
          <w:rFonts w:hint="cs"/>
          <w:rtl/>
        </w:rPr>
        <w:t>2</w:t>
      </w:r>
      <w:r w:rsidR="00A03C1E">
        <w:rPr>
          <w:rFonts w:hint="cs"/>
          <w:rtl/>
        </w:rPr>
        <w:t xml:space="preserve">: </w:t>
      </w:r>
      <w:r>
        <w:rPr>
          <w:rFonts w:hint="cs"/>
          <w:rtl/>
        </w:rPr>
        <w:t>261)</w:t>
      </w:r>
      <w:r w:rsidR="00F27EE7">
        <w:rPr>
          <w:rFonts w:hint="cs"/>
          <w:rtl/>
        </w:rPr>
        <w:t xml:space="preserve">، </w:t>
      </w:r>
    </w:p>
    <w:p w14:paraId="30E83AB6" w14:textId="311BA7BE" w:rsidR="00033F4C" w:rsidRDefault="00033F4C" w:rsidP="00F27EE7">
      <w:pPr>
        <w:rPr>
          <w:b/>
          <w:rtl/>
        </w:rPr>
      </w:pPr>
      <w:r>
        <w:rPr>
          <w:rFonts w:hint="cs"/>
          <w:rtl/>
        </w:rPr>
        <w:t>174- وقال المحدث اللغوي الفقيه السيد محمد مرتضى الزبيدي الحنفي (1205هـ) ما نصه</w:t>
      </w:r>
      <w:r w:rsidR="00A03C1E">
        <w:rPr>
          <w:rFonts w:hint="cs"/>
          <w:rtl/>
        </w:rPr>
        <w:t>:</w:t>
      </w:r>
      <w:r>
        <w:rPr>
          <w:rFonts w:hint="cs"/>
          <w:rtl/>
        </w:rPr>
        <w:t xml:space="preserve"> </w:t>
      </w:r>
      <w:r w:rsidR="00A03C1E">
        <w:rPr>
          <w:rFonts w:hint="cs"/>
          <w:rtl/>
        </w:rPr>
        <w:t>(</w:t>
      </w:r>
      <w:r>
        <w:rPr>
          <w:rFonts w:hint="cs"/>
          <w:rtl/>
        </w:rPr>
        <w:t>إنه سبحانه لا مكان له ولا جهة</w:t>
      </w:r>
      <w:r w:rsidR="00A03C1E">
        <w:rPr>
          <w:rFonts w:hint="cs"/>
          <w:rtl/>
        </w:rPr>
        <w:t>)</w:t>
      </w:r>
      <w:r>
        <w:rPr>
          <w:rFonts w:hint="cs"/>
          <w:rtl/>
        </w:rPr>
        <w:t xml:space="preserve"> إتحاف السادة المتقين (2</w:t>
      </w:r>
      <w:r w:rsidR="00A03C1E">
        <w:rPr>
          <w:rFonts w:hint="cs"/>
          <w:rtl/>
        </w:rPr>
        <w:t xml:space="preserve">: </w:t>
      </w:r>
      <w:r>
        <w:rPr>
          <w:rFonts w:hint="cs"/>
          <w:rtl/>
        </w:rPr>
        <w:t>24).</w:t>
      </w:r>
    </w:p>
    <w:p w14:paraId="58212A9D" w14:textId="1B1F1595" w:rsidR="00033F4C" w:rsidRDefault="00033F4C" w:rsidP="00F27EE7">
      <w:pPr>
        <w:rPr>
          <w:b/>
          <w:rtl/>
        </w:rPr>
      </w:pPr>
      <w:r>
        <w:rPr>
          <w:rFonts w:hint="cs"/>
          <w:rtl/>
        </w:rPr>
        <w:t>175- وقال أيضا</w:t>
      </w:r>
      <w:r w:rsidR="00A03C1E">
        <w:rPr>
          <w:rFonts w:hint="cs"/>
          <w:rtl/>
        </w:rPr>
        <w:t>: (</w:t>
      </w:r>
      <w:r>
        <w:rPr>
          <w:rFonts w:hint="cs"/>
          <w:rtl/>
        </w:rPr>
        <w:t>إنه تعالى مقدس منزَّه عن التغير من حال إلى حال والانتقال من مكان إلى مكان</w:t>
      </w:r>
      <w:r w:rsidR="00F27EE7">
        <w:rPr>
          <w:rFonts w:hint="cs"/>
          <w:rtl/>
        </w:rPr>
        <w:t xml:space="preserve">، </w:t>
      </w:r>
      <w:r>
        <w:rPr>
          <w:rFonts w:hint="cs"/>
          <w:rtl/>
        </w:rPr>
        <w:t>وكذا الاتصال والانفصال فإن كلاًّ من ذلك من صفات المخلوقين</w:t>
      </w:r>
      <w:r w:rsidR="00A03C1E">
        <w:rPr>
          <w:rFonts w:hint="cs"/>
          <w:rtl/>
        </w:rPr>
        <w:t>)</w:t>
      </w:r>
      <w:r>
        <w:rPr>
          <w:rFonts w:hint="cs"/>
          <w:rtl/>
        </w:rPr>
        <w:t xml:space="preserve"> المصدر السابق (2</w:t>
      </w:r>
      <w:r w:rsidR="00A03C1E">
        <w:rPr>
          <w:rFonts w:hint="cs"/>
          <w:rtl/>
        </w:rPr>
        <w:t xml:space="preserve">: </w:t>
      </w:r>
      <w:r>
        <w:rPr>
          <w:rFonts w:hint="cs"/>
          <w:rtl/>
        </w:rPr>
        <w:t>25).</w:t>
      </w:r>
    </w:p>
    <w:p w14:paraId="0B6CA25A" w14:textId="6FD3E457" w:rsidR="00033F4C" w:rsidRDefault="00033F4C" w:rsidP="00F27EE7">
      <w:pPr>
        <w:rPr>
          <w:b/>
          <w:rtl/>
        </w:rPr>
      </w:pPr>
      <w:r>
        <w:rPr>
          <w:rFonts w:hint="cs"/>
          <w:rtl/>
        </w:rPr>
        <w:t>176- وقال أيضا</w:t>
      </w:r>
      <w:r w:rsidR="00A03C1E">
        <w:rPr>
          <w:rFonts w:hint="cs"/>
          <w:rtl/>
        </w:rPr>
        <w:t>: (</w:t>
      </w:r>
      <w:r>
        <w:rPr>
          <w:rFonts w:hint="cs"/>
          <w:rtl/>
        </w:rPr>
        <w:t xml:space="preserve">تقدس - أي الله - عن أن </w:t>
      </w:r>
      <w:proofErr w:type="spellStart"/>
      <w:r>
        <w:rPr>
          <w:rFonts w:hint="cs"/>
          <w:rtl/>
        </w:rPr>
        <w:t>يَحويه</w:t>
      </w:r>
      <w:proofErr w:type="spellEnd"/>
      <w:r>
        <w:rPr>
          <w:rFonts w:hint="cs"/>
          <w:rtl/>
        </w:rPr>
        <w:t xml:space="preserve"> مكان فيُشار إليه أو تضمه جهة</w:t>
      </w:r>
      <w:r w:rsidR="00A03C1E">
        <w:rPr>
          <w:rFonts w:hint="cs"/>
          <w:rtl/>
        </w:rPr>
        <w:t>)</w:t>
      </w:r>
      <w:r>
        <w:rPr>
          <w:rFonts w:hint="cs"/>
          <w:rtl/>
        </w:rPr>
        <w:t xml:space="preserve"> المصدر السابق (2</w:t>
      </w:r>
      <w:r w:rsidR="00A03C1E">
        <w:rPr>
          <w:rFonts w:hint="cs"/>
          <w:rtl/>
        </w:rPr>
        <w:t xml:space="preserve">: </w:t>
      </w:r>
      <w:r>
        <w:rPr>
          <w:rFonts w:hint="cs"/>
          <w:rtl/>
        </w:rPr>
        <w:t>25).</w:t>
      </w:r>
    </w:p>
    <w:p w14:paraId="619D1DF3" w14:textId="27253CEB" w:rsidR="00033F4C" w:rsidRDefault="00033F4C" w:rsidP="00F27EE7">
      <w:pPr>
        <w:rPr>
          <w:b/>
          <w:rtl/>
        </w:rPr>
      </w:pPr>
      <w:r>
        <w:rPr>
          <w:rFonts w:hint="cs"/>
          <w:rtl/>
        </w:rPr>
        <w:t>177- وقال أيضا ما نصه</w:t>
      </w:r>
      <w:r w:rsidR="00A03C1E">
        <w:rPr>
          <w:rFonts w:hint="cs"/>
          <w:rtl/>
        </w:rPr>
        <w:t>:</w:t>
      </w:r>
      <w:r>
        <w:rPr>
          <w:rFonts w:hint="cs"/>
          <w:rtl/>
        </w:rPr>
        <w:t xml:space="preserve"> </w:t>
      </w:r>
      <w:r w:rsidR="00A03C1E">
        <w:rPr>
          <w:rFonts w:hint="cs"/>
          <w:rtl/>
        </w:rPr>
        <w:t>(</w:t>
      </w:r>
      <w:r>
        <w:rPr>
          <w:rFonts w:hint="cs"/>
          <w:rtl/>
        </w:rPr>
        <w:t>ذات الله ليس في جهة من الجهات الست ولا في مكان من الأمكنة</w:t>
      </w:r>
      <w:r w:rsidR="00A03C1E">
        <w:rPr>
          <w:rFonts w:hint="cs"/>
          <w:rtl/>
        </w:rPr>
        <w:t>)</w:t>
      </w:r>
      <w:r>
        <w:rPr>
          <w:rFonts w:hint="cs"/>
          <w:rtl/>
        </w:rPr>
        <w:t xml:space="preserve"> المصدر السابق (2</w:t>
      </w:r>
      <w:r w:rsidR="00A03C1E">
        <w:rPr>
          <w:rFonts w:hint="cs"/>
          <w:rtl/>
        </w:rPr>
        <w:t xml:space="preserve">: </w:t>
      </w:r>
      <w:r>
        <w:rPr>
          <w:rFonts w:hint="cs"/>
          <w:rtl/>
        </w:rPr>
        <w:t>103).</w:t>
      </w:r>
    </w:p>
    <w:p w14:paraId="6392E983" w14:textId="03749DF9" w:rsidR="00033F4C" w:rsidRDefault="00033F4C" w:rsidP="00F27EE7">
      <w:pPr>
        <w:rPr>
          <w:b/>
          <w:rtl/>
        </w:rPr>
      </w:pPr>
      <w:r>
        <w:rPr>
          <w:rFonts w:hint="cs"/>
          <w:rtl/>
        </w:rPr>
        <w:t>178- وسأل الأديبَ أحمد اليافي مفتي الشام محمد خليل المرادي (1206 هـ) ما نصه</w:t>
      </w:r>
      <w:r w:rsidR="00A03C1E">
        <w:rPr>
          <w:rFonts w:hint="cs"/>
          <w:rtl/>
        </w:rPr>
        <w:t>: (</w:t>
      </w:r>
      <w:r>
        <w:rPr>
          <w:rFonts w:hint="cs"/>
          <w:rtl/>
        </w:rPr>
        <w:t>قلت</w:t>
      </w:r>
      <w:r w:rsidR="00A03C1E">
        <w:rPr>
          <w:rFonts w:hint="cs"/>
          <w:rtl/>
        </w:rPr>
        <w:t>:</w:t>
      </w:r>
      <w:r>
        <w:rPr>
          <w:rFonts w:hint="cs"/>
          <w:rtl/>
        </w:rPr>
        <w:t xml:space="preserve"> ما الدليل على قيامه بنفسه أيها </w:t>
      </w:r>
      <w:proofErr w:type="gramStart"/>
      <w:r>
        <w:rPr>
          <w:rFonts w:hint="cs"/>
          <w:rtl/>
        </w:rPr>
        <w:t>الأجلّ ؟</w:t>
      </w:r>
      <w:proofErr w:type="gramEnd"/>
      <w:r>
        <w:rPr>
          <w:rFonts w:hint="cs"/>
          <w:rtl/>
        </w:rPr>
        <w:t xml:space="preserve"> قال</w:t>
      </w:r>
      <w:r w:rsidR="00A03C1E">
        <w:rPr>
          <w:rFonts w:hint="cs"/>
          <w:rtl/>
        </w:rPr>
        <w:t>:</w:t>
      </w:r>
      <w:r>
        <w:rPr>
          <w:rFonts w:hint="cs"/>
          <w:rtl/>
        </w:rPr>
        <w:t xml:space="preserve"> استغناؤه عن المخصِّص والمحل</w:t>
      </w:r>
      <w:r w:rsidR="00F27EE7">
        <w:rPr>
          <w:rFonts w:hint="cs"/>
          <w:rtl/>
        </w:rPr>
        <w:t xml:space="preserve">، </w:t>
      </w:r>
      <w:r>
        <w:rPr>
          <w:rFonts w:hint="cs"/>
          <w:rtl/>
        </w:rPr>
        <w:t>وقال</w:t>
      </w:r>
      <w:r w:rsidR="00A03C1E">
        <w:rPr>
          <w:rFonts w:hint="cs"/>
          <w:rtl/>
        </w:rPr>
        <w:t>:</w:t>
      </w:r>
      <w:r>
        <w:rPr>
          <w:rFonts w:hint="cs"/>
          <w:rtl/>
        </w:rPr>
        <w:t xml:space="preserve"> قلت</w:t>
      </w:r>
      <w:r w:rsidR="00A03C1E">
        <w:rPr>
          <w:rFonts w:hint="cs"/>
          <w:rtl/>
        </w:rPr>
        <w:t>:</w:t>
      </w:r>
      <w:r>
        <w:rPr>
          <w:rFonts w:hint="cs"/>
          <w:rtl/>
        </w:rPr>
        <w:t xml:space="preserve"> ما الدليل على أنه ليس بجسم ولا عرض في زمان ؟ قال</w:t>
      </w:r>
      <w:r w:rsidR="00A03C1E">
        <w:rPr>
          <w:rFonts w:hint="cs"/>
          <w:rtl/>
        </w:rPr>
        <w:t>:</w:t>
      </w:r>
      <w:r>
        <w:rPr>
          <w:rFonts w:hint="cs"/>
          <w:rtl/>
        </w:rPr>
        <w:t xml:space="preserve"> عدم افتقاره إلى المحل والمكان</w:t>
      </w:r>
      <w:r w:rsidR="00A03C1E">
        <w:rPr>
          <w:rFonts w:hint="cs"/>
          <w:rtl/>
        </w:rPr>
        <w:t>)</w:t>
      </w:r>
      <w:r>
        <w:rPr>
          <w:rFonts w:hint="cs"/>
          <w:rtl/>
        </w:rPr>
        <w:t xml:space="preserve"> علماء دمشق وأعيانها في القرن الثالث عشر الهجري (1</w:t>
      </w:r>
      <w:r w:rsidR="00A03C1E">
        <w:rPr>
          <w:rFonts w:hint="cs"/>
          <w:rtl/>
        </w:rPr>
        <w:t xml:space="preserve">: </w:t>
      </w:r>
      <w:r>
        <w:rPr>
          <w:rFonts w:hint="cs"/>
          <w:rtl/>
        </w:rPr>
        <w:t>172 - 173</w:t>
      </w:r>
      <w:r w:rsidR="00A03C1E">
        <w:rPr>
          <w:rFonts w:hint="cs"/>
          <w:rtl/>
        </w:rPr>
        <w:t>)</w:t>
      </w:r>
      <w:r w:rsidR="00F27EE7">
        <w:rPr>
          <w:rFonts w:hint="cs"/>
          <w:rtl/>
        </w:rPr>
        <w:t xml:space="preserve">، </w:t>
      </w:r>
      <w:r>
        <w:rPr>
          <w:rFonts w:hint="cs"/>
          <w:rtl/>
        </w:rPr>
        <w:t>قلت</w:t>
      </w:r>
      <w:r w:rsidR="00A03C1E">
        <w:rPr>
          <w:rFonts w:hint="cs"/>
          <w:rtl/>
        </w:rPr>
        <w:t>:</w:t>
      </w:r>
      <w:r>
        <w:rPr>
          <w:rFonts w:hint="cs"/>
          <w:rtl/>
        </w:rPr>
        <w:t xml:space="preserve"> فانظر الى جمال السؤال من السائل</w:t>
      </w:r>
      <w:r w:rsidR="00F27EE7">
        <w:rPr>
          <w:rFonts w:hint="cs"/>
          <w:rtl/>
        </w:rPr>
        <w:t xml:space="preserve">، </w:t>
      </w:r>
      <w:r>
        <w:rPr>
          <w:rFonts w:hint="cs"/>
          <w:rtl/>
        </w:rPr>
        <w:t>وانظر الى فطنة ذلك العالم لله دره</w:t>
      </w:r>
    </w:p>
    <w:p w14:paraId="1615388F" w14:textId="5899B1C4" w:rsidR="00033F4C" w:rsidRDefault="00033F4C" w:rsidP="00F27EE7">
      <w:pPr>
        <w:rPr>
          <w:b/>
          <w:rtl/>
        </w:rPr>
      </w:pPr>
      <w:r>
        <w:rPr>
          <w:rFonts w:hint="cs"/>
          <w:rtl/>
        </w:rPr>
        <w:t xml:space="preserve">179- وقال الشيخ الصوفي الزاهد العلامة مولانا خالد بن أحمد </w:t>
      </w:r>
      <w:proofErr w:type="spellStart"/>
      <w:r>
        <w:rPr>
          <w:rFonts w:hint="cs"/>
          <w:rtl/>
        </w:rPr>
        <w:t>النقشبندي</w:t>
      </w:r>
      <w:proofErr w:type="spellEnd"/>
      <w:r>
        <w:rPr>
          <w:rFonts w:hint="cs"/>
          <w:rtl/>
        </w:rPr>
        <w:t xml:space="preserve"> (1242هـ) دفين دمشق ما نصه</w:t>
      </w:r>
      <w:r w:rsidR="00A03C1E">
        <w:rPr>
          <w:rFonts w:hint="cs"/>
          <w:rtl/>
        </w:rPr>
        <w:t>:</w:t>
      </w:r>
      <w:r>
        <w:rPr>
          <w:rFonts w:hint="cs"/>
          <w:rtl/>
        </w:rPr>
        <w:br/>
      </w:r>
      <w:r>
        <w:rPr>
          <w:rFonts w:hint="cs"/>
          <w:rtl/>
        </w:rPr>
        <w:lastRenderedPageBreak/>
        <w:t> </w:t>
      </w:r>
      <w:r w:rsidR="00A03C1E">
        <w:rPr>
          <w:rFonts w:hint="cs"/>
          <w:rtl/>
        </w:rPr>
        <w:t>(</w:t>
      </w:r>
      <w:r>
        <w:rPr>
          <w:rFonts w:hint="cs"/>
          <w:rtl/>
        </w:rPr>
        <w:t>أشهد بأن الله ليس بجسم ولا جوهر ولا عرض</w:t>
      </w:r>
      <w:r w:rsidR="00F27EE7">
        <w:rPr>
          <w:rFonts w:hint="cs"/>
          <w:rtl/>
        </w:rPr>
        <w:t xml:space="preserve">، </w:t>
      </w:r>
      <w:r>
        <w:rPr>
          <w:rFonts w:hint="cs"/>
          <w:rtl/>
        </w:rPr>
        <w:t>وكذلك صفاته</w:t>
      </w:r>
      <w:r w:rsidR="00F27EE7">
        <w:rPr>
          <w:rFonts w:hint="cs"/>
          <w:rtl/>
        </w:rPr>
        <w:t xml:space="preserve">، </w:t>
      </w:r>
      <w:r>
        <w:rPr>
          <w:rFonts w:hint="cs"/>
          <w:rtl/>
        </w:rPr>
        <w:t>لا يقوم به حادث ولا يحل في شيء ولا يتحد بغيره</w:t>
      </w:r>
      <w:r w:rsidR="00F27EE7">
        <w:rPr>
          <w:rFonts w:hint="cs"/>
          <w:rtl/>
        </w:rPr>
        <w:t xml:space="preserve">، </w:t>
      </w:r>
      <w:r>
        <w:rPr>
          <w:rFonts w:hint="cs"/>
          <w:rtl/>
        </w:rPr>
        <w:t xml:space="preserve">مقدس عن </w:t>
      </w:r>
      <w:proofErr w:type="spellStart"/>
      <w:r>
        <w:rPr>
          <w:rFonts w:hint="cs"/>
          <w:rtl/>
        </w:rPr>
        <w:t>التجسم</w:t>
      </w:r>
      <w:proofErr w:type="spellEnd"/>
      <w:r>
        <w:rPr>
          <w:rFonts w:hint="cs"/>
          <w:rtl/>
        </w:rPr>
        <w:t xml:space="preserve"> وتوابعه وعن الجهات والأقطار</w:t>
      </w:r>
      <w:r w:rsidR="00A03C1E">
        <w:rPr>
          <w:rFonts w:hint="cs"/>
          <w:rtl/>
        </w:rPr>
        <w:t>)</w:t>
      </w:r>
      <w:r>
        <w:rPr>
          <w:rFonts w:hint="cs"/>
          <w:rtl/>
        </w:rPr>
        <w:t xml:space="preserve"> علماء دمشق وأعيانها في القرن الثالث عشر </w:t>
      </w:r>
      <w:proofErr w:type="spellStart"/>
      <w:r>
        <w:rPr>
          <w:rFonts w:hint="cs"/>
          <w:rtl/>
        </w:rPr>
        <w:t>الهجرى</w:t>
      </w:r>
      <w:proofErr w:type="spellEnd"/>
      <w:r>
        <w:rPr>
          <w:rFonts w:hint="cs"/>
          <w:rtl/>
        </w:rPr>
        <w:t xml:space="preserve"> (1</w:t>
      </w:r>
      <w:r w:rsidR="00A03C1E">
        <w:rPr>
          <w:rFonts w:hint="cs"/>
          <w:rtl/>
        </w:rPr>
        <w:t xml:space="preserve">: </w:t>
      </w:r>
      <w:r>
        <w:rPr>
          <w:rFonts w:hint="cs"/>
          <w:rtl/>
        </w:rPr>
        <w:t>312</w:t>
      </w:r>
      <w:r w:rsidR="00A03C1E">
        <w:rPr>
          <w:rFonts w:hint="cs"/>
          <w:rtl/>
        </w:rPr>
        <w:t>)</w:t>
      </w:r>
      <w:r>
        <w:rPr>
          <w:rFonts w:hint="cs"/>
          <w:rtl/>
        </w:rPr>
        <w:t>.</w:t>
      </w:r>
    </w:p>
    <w:p w14:paraId="472783FD" w14:textId="552B860E" w:rsidR="00033F4C" w:rsidRDefault="00033F4C" w:rsidP="00F27EE7">
      <w:pPr>
        <w:rPr>
          <w:b/>
          <w:rtl/>
        </w:rPr>
      </w:pPr>
      <w:r>
        <w:rPr>
          <w:rFonts w:hint="cs"/>
          <w:rtl/>
        </w:rPr>
        <w:t>180- وقال أيضا ما نصه</w:t>
      </w:r>
      <w:r w:rsidR="00A03C1E">
        <w:rPr>
          <w:rFonts w:hint="cs"/>
          <w:rtl/>
        </w:rPr>
        <w:t>:</w:t>
      </w:r>
      <w:r>
        <w:rPr>
          <w:rFonts w:hint="cs"/>
          <w:rtl/>
        </w:rPr>
        <w:t xml:space="preserve"> </w:t>
      </w:r>
      <w:r w:rsidR="00A03C1E">
        <w:rPr>
          <w:rFonts w:hint="cs"/>
          <w:rtl/>
        </w:rPr>
        <w:t>(</w:t>
      </w:r>
      <w:r>
        <w:rPr>
          <w:rFonts w:hint="cs"/>
          <w:rtl/>
        </w:rPr>
        <w:t xml:space="preserve">أشهد بأن الله مقدس عن </w:t>
      </w:r>
      <w:proofErr w:type="spellStart"/>
      <w:r>
        <w:rPr>
          <w:rFonts w:hint="cs"/>
          <w:rtl/>
        </w:rPr>
        <w:t>التجسم</w:t>
      </w:r>
      <w:proofErr w:type="spellEnd"/>
      <w:r>
        <w:rPr>
          <w:rFonts w:hint="cs"/>
          <w:rtl/>
        </w:rPr>
        <w:t xml:space="preserve"> وتوابعه وعن الجهات والأقطار</w:t>
      </w:r>
      <w:r w:rsidR="00A03C1E">
        <w:rPr>
          <w:rFonts w:hint="cs"/>
          <w:rtl/>
        </w:rPr>
        <w:t>)</w:t>
      </w:r>
      <w:r>
        <w:rPr>
          <w:rFonts w:hint="cs"/>
          <w:rtl/>
        </w:rPr>
        <w:t xml:space="preserve"> المصدر السابق (1</w:t>
      </w:r>
      <w:r w:rsidR="00A03C1E">
        <w:rPr>
          <w:rFonts w:hint="cs"/>
          <w:rtl/>
        </w:rPr>
        <w:t xml:space="preserve">: </w:t>
      </w:r>
      <w:r>
        <w:rPr>
          <w:rFonts w:hint="cs"/>
          <w:rtl/>
        </w:rPr>
        <w:t>312)</w:t>
      </w:r>
      <w:r w:rsidR="00F27EE7">
        <w:rPr>
          <w:rFonts w:hint="cs"/>
          <w:rtl/>
        </w:rPr>
        <w:t xml:space="preserve">، </w:t>
      </w:r>
    </w:p>
    <w:p w14:paraId="51FF6A09" w14:textId="246D8135" w:rsidR="00033F4C" w:rsidRDefault="00033F4C" w:rsidP="00F27EE7">
      <w:pPr>
        <w:rPr>
          <w:b/>
          <w:rtl/>
        </w:rPr>
      </w:pPr>
      <w:r>
        <w:rPr>
          <w:rFonts w:hint="cs"/>
          <w:rtl/>
        </w:rPr>
        <w:t>181- وقال الشيخ الفقيه محمد أمين بن عمر المعروف بابن عابدين الحنفي الدمشقي صاحب الحاشية المعروفة (1252هـ) ما نصه</w:t>
      </w:r>
      <w:r w:rsidR="00A03C1E">
        <w:rPr>
          <w:rFonts w:hint="cs"/>
          <w:rtl/>
        </w:rPr>
        <w:t>:</w:t>
      </w:r>
      <w:r>
        <w:rPr>
          <w:rFonts w:hint="cs"/>
          <w:rtl/>
        </w:rPr>
        <w:t xml:space="preserve"> </w:t>
      </w:r>
      <w:r w:rsidR="00A03C1E">
        <w:rPr>
          <w:rFonts w:hint="cs"/>
          <w:rtl/>
        </w:rPr>
        <w:t>(</w:t>
      </w:r>
      <w:r>
        <w:rPr>
          <w:rFonts w:hint="cs"/>
          <w:rtl/>
        </w:rPr>
        <w:t>ودنا من الرحمن عز وجل قرب مكانة من غير قرب مكان) المصدر السابق (1</w:t>
      </w:r>
      <w:r w:rsidR="00A03C1E">
        <w:rPr>
          <w:rFonts w:hint="cs"/>
          <w:rtl/>
        </w:rPr>
        <w:t xml:space="preserve">: </w:t>
      </w:r>
      <w:r>
        <w:rPr>
          <w:rFonts w:hint="cs"/>
          <w:rtl/>
        </w:rPr>
        <w:t>422</w:t>
      </w:r>
      <w:r w:rsidR="00A03C1E">
        <w:rPr>
          <w:rFonts w:hint="cs"/>
          <w:rtl/>
        </w:rPr>
        <w:t>)</w:t>
      </w:r>
      <w:r w:rsidR="00F27EE7">
        <w:rPr>
          <w:rFonts w:hint="cs"/>
          <w:rtl/>
        </w:rPr>
        <w:t xml:space="preserve">، </w:t>
      </w:r>
    </w:p>
    <w:p w14:paraId="4E93AF0A" w14:textId="37D23CF7" w:rsidR="00033F4C" w:rsidRDefault="00033F4C" w:rsidP="00F27EE7">
      <w:pPr>
        <w:rPr>
          <w:b/>
          <w:rtl/>
        </w:rPr>
      </w:pPr>
      <w:r>
        <w:rPr>
          <w:rFonts w:hint="cs"/>
          <w:rtl/>
        </w:rPr>
        <w:t>182- وقال مفتي بيروت المحدث الشيخ عبد اللطيف فتح الله الحنفي (1260هـ) عن قول صاحب بدء الأمالي</w:t>
      </w:r>
      <w:r w:rsidR="00A03C1E">
        <w:rPr>
          <w:rFonts w:hint="cs"/>
          <w:rtl/>
        </w:rPr>
        <w:t>:</w:t>
      </w:r>
      <w:r>
        <w:rPr>
          <w:rFonts w:hint="cs"/>
          <w:rtl/>
        </w:rPr>
        <w:t xml:space="preserve"> </w:t>
      </w:r>
      <w:r w:rsidR="00A03C1E">
        <w:rPr>
          <w:rFonts w:hint="cs"/>
          <w:rtl/>
        </w:rPr>
        <w:t>(</w:t>
      </w:r>
      <w:r>
        <w:rPr>
          <w:rFonts w:hint="cs"/>
          <w:rtl/>
        </w:rPr>
        <w:t>نسمي الله شيئا لا كالأشياء وذاتا عن جـهات الست خالـي فقال ما نصه</w:t>
      </w:r>
      <w:r w:rsidR="00A03C1E">
        <w:rPr>
          <w:rFonts w:hint="cs"/>
          <w:rtl/>
        </w:rPr>
        <w:t>:</w:t>
      </w:r>
      <w:r>
        <w:rPr>
          <w:rFonts w:hint="cs"/>
          <w:rtl/>
        </w:rPr>
        <w:t xml:space="preserve"> </w:t>
      </w:r>
      <w:r w:rsidR="00A03C1E">
        <w:rPr>
          <w:rFonts w:hint="cs"/>
          <w:rtl/>
        </w:rPr>
        <w:t>(</w:t>
      </w:r>
      <w:r>
        <w:rPr>
          <w:rFonts w:hint="cs"/>
          <w:rtl/>
        </w:rPr>
        <w:t>قد لم ثبت بالدليلين النقلي</w:t>
      </w:r>
      <w:r w:rsidR="00F27EE7">
        <w:rPr>
          <w:rFonts w:hint="cs"/>
          <w:rtl/>
        </w:rPr>
        <w:t xml:space="preserve">، </w:t>
      </w:r>
      <w:r>
        <w:rPr>
          <w:rFonts w:hint="cs"/>
          <w:rtl/>
        </w:rPr>
        <w:t>والعقلي مخالفته تعالى للحوادث قوله تعالى</w:t>
      </w:r>
      <w:r w:rsidR="00A03C1E">
        <w:rPr>
          <w:rFonts w:hint="cs"/>
          <w:rtl/>
        </w:rPr>
        <w:t>:</w:t>
      </w:r>
      <w:r>
        <w:rPr>
          <w:rFonts w:hint="cs"/>
          <w:rtl/>
        </w:rPr>
        <w:t>" لَيْسَ كَمِثْلِهِ شَيْءٌ وَهُوَ السَّمِيعُ البَصِيرُ وغير ذلك من الأدلة النقلية والعقلية ذكرها أهل الكلام</w:t>
      </w:r>
      <w:r w:rsidR="00F27EE7">
        <w:rPr>
          <w:rFonts w:hint="cs"/>
          <w:rtl/>
        </w:rPr>
        <w:t xml:space="preserve">، </w:t>
      </w:r>
      <w:r>
        <w:rPr>
          <w:rFonts w:hint="cs"/>
          <w:rtl/>
        </w:rPr>
        <w:t>والكلام عليها طويل</w:t>
      </w:r>
      <w:r w:rsidR="00A03C1E">
        <w:rPr>
          <w:rFonts w:hint="cs"/>
          <w:rtl/>
        </w:rPr>
        <w:t>)</w:t>
      </w:r>
      <w:r>
        <w:rPr>
          <w:rFonts w:hint="cs"/>
          <w:rtl/>
        </w:rPr>
        <w:t xml:space="preserve"> أنظر ديوان المفتي الشيخ عبد اللطيف فتح الله</w:t>
      </w:r>
      <w:r w:rsidR="00F27EE7">
        <w:rPr>
          <w:rFonts w:hint="cs"/>
          <w:rtl/>
        </w:rPr>
        <w:t xml:space="preserve">، </w:t>
      </w:r>
    </w:p>
    <w:p w14:paraId="12AEEF52" w14:textId="38706F79" w:rsidR="00033F4C" w:rsidRDefault="00033F4C" w:rsidP="00F27EE7">
      <w:pPr>
        <w:rPr>
          <w:b/>
          <w:rtl/>
        </w:rPr>
      </w:pPr>
      <w:r>
        <w:rPr>
          <w:rFonts w:hint="cs"/>
          <w:rtl/>
        </w:rPr>
        <w:t xml:space="preserve">183-قال الشيخ أحمد مرزوقي المالكي </w:t>
      </w:r>
      <w:proofErr w:type="gramStart"/>
      <w:r>
        <w:rPr>
          <w:rFonts w:hint="cs"/>
          <w:rtl/>
        </w:rPr>
        <w:t>المكي(</w:t>
      </w:r>
      <w:proofErr w:type="gramEnd"/>
      <w:r>
        <w:rPr>
          <w:rFonts w:hint="cs"/>
          <w:rtl/>
        </w:rPr>
        <w:t>كان حيا سنة1281هـ) ما نصه</w:t>
      </w:r>
      <w:r w:rsidR="00A03C1E">
        <w:rPr>
          <w:rFonts w:hint="cs"/>
          <w:rtl/>
        </w:rPr>
        <w:t>:</w:t>
      </w:r>
      <w:r>
        <w:rPr>
          <w:rFonts w:hint="cs"/>
          <w:rtl/>
        </w:rPr>
        <w:t xml:space="preserve"> </w:t>
      </w:r>
      <w:r w:rsidR="00A03C1E">
        <w:rPr>
          <w:rFonts w:hint="cs"/>
          <w:rtl/>
        </w:rPr>
        <w:t>(</w:t>
      </w:r>
      <w:r>
        <w:rPr>
          <w:rFonts w:hint="cs"/>
          <w:rtl/>
        </w:rPr>
        <w:t xml:space="preserve">وبـعـد إسراءٍ عُـرُوجٌ </w:t>
      </w:r>
      <w:proofErr w:type="spellStart"/>
      <w:r>
        <w:rPr>
          <w:rFonts w:hint="cs"/>
          <w:rtl/>
        </w:rPr>
        <w:t>لـلسـمـا</w:t>
      </w:r>
      <w:proofErr w:type="spellEnd"/>
      <w:r>
        <w:rPr>
          <w:rFonts w:hint="cs"/>
          <w:rtl/>
        </w:rPr>
        <w:t xml:space="preserve"> ... حتى رأى النبيُّ ربَّا كلَّما</w:t>
      </w:r>
      <w:r w:rsidR="00A03C1E">
        <w:rPr>
          <w:rFonts w:hint="cs"/>
          <w:rtl/>
        </w:rPr>
        <w:t xml:space="preserve"> </w:t>
      </w:r>
      <w:r>
        <w:rPr>
          <w:rFonts w:hint="cs"/>
          <w:rtl/>
        </w:rPr>
        <w:t>... من غير كيف وانحصارٍ وافْترضْ ... عليه خَمْسا بعد خمسين فَرَضْ</w:t>
      </w:r>
      <w:r w:rsidR="00A03C1E">
        <w:rPr>
          <w:rFonts w:hint="cs"/>
          <w:rtl/>
        </w:rPr>
        <w:t>)</w:t>
      </w:r>
      <w:r>
        <w:rPr>
          <w:rFonts w:hint="cs"/>
          <w:rtl/>
        </w:rPr>
        <w:t xml:space="preserve"> منظومته عقيدة العوام</w:t>
      </w:r>
      <w:r w:rsidR="00F27EE7">
        <w:rPr>
          <w:rFonts w:hint="cs"/>
          <w:rtl/>
        </w:rPr>
        <w:t xml:space="preserve">، </w:t>
      </w:r>
    </w:p>
    <w:p w14:paraId="5C1FEAB7" w14:textId="30C386F9" w:rsidR="00033F4C" w:rsidRDefault="00033F4C" w:rsidP="00F27EE7">
      <w:pPr>
        <w:rPr>
          <w:b/>
          <w:rtl/>
        </w:rPr>
      </w:pPr>
      <w:r>
        <w:rPr>
          <w:rFonts w:hint="cs"/>
          <w:rtl/>
        </w:rPr>
        <w:t>184- وذكر العلامة ابن مرزوق عن العلامة أبي عبد الله بن الجلال ما نصه</w:t>
      </w:r>
      <w:r w:rsidR="00A03C1E">
        <w:rPr>
          <w:rFonts w:hint="cs"/>
          <w:rtl/>
        </w:rPr>
        <w:t>: (</w:t>
      </w:r>
      <w:r>
        <w:rPr>
          <w:rFonts w:hint="cs"/>
          <w:rtl/>
        </w:rPr>
        <w:t>لو كان - الله - في العالم أو خارجاً عنه لكان مماثلاً</w:t>
      </w:r>
      <w:r w:rsidR="00F27EE7">
        <w:rPr>
          <w:rFonts w:hint="cs"/>
          <w:rtl/>
        </w:rPr>
        <w:t xml:space="preserve">، </w:t>
      </w:r>
      <w:r>
        <w:rPr>
          <w:rFonts w:hint="cs"/>
          <w:rtl/>
        </w:rPr>
        <w:t>وبيانُ المماثلة واضح</w:t>
      </w:r>
      <w:r w:rsidR="00F27EE7">
        <w:rPr>
          <w:rFonts w:hint="cs"/>
          <w:rtl/>
        </w:rPr>
        <w:t xml:space="preserve">، </w:t>
      </w:r>
      <w:r>
        <w:rPr>
          <w:rFonts w:hint="cs"/>
          <w:rtl/>
        </w:rPr>
        <w:t>أما في الأول</w:t>
      </w:r>
      <w:r w:rsidR="00A03C1E">
        <w:rPr>
          <w:rFonts w:hint="cs"/>
          <w:rtl/>
        </w:rPr>
        <w:t>:</w:t>
      </w:r>
      <w:r>
        <w:rPr>
          <w:rFonts w:hint="cs"/>
          <w:rtl/>
        </w:rPr>
        <w:t xml:space="preserve"> فلأنه إن كان في العالم صار من جنسه</w:t>
      </w:r>
      <w:r w:rsidR="00F27EE7">
        <w:rPr>
          <w:rFonts w:hint="cs"/>
          <w:rtl/>
        </w:rPr>
        <w:t xml:space="preserve">، </w:t>
      </w:r>
      <w:r>
        <w:rPr>
          <w:rFonts w:hint="cs"/>
          <w:rtl/>
        </w:rPr>
        <w:t>فجيب له ما وجب له</w:t>
      </w:r>
      <w:r w:rsidR="00A03C1E">
        <w:rPr>
          <w:rFonts w:hint="cs"/>
          <w:rtl/>
        </w:rPr>
        <w:t>)</w:t>
      </w:r>
      <w:r w:rsidR="00F27EE7">
        <w:rPr>
          <w:rFonts w:hint="cs"/>
          <w:rtl/>
        </w:rPr>
        <w:t xml:space="preserve">، </w:t>
      </w:r>
      <w:r>
        <w:rPr>
          <w:rFonts w:hint="cs"/>
          <w:rtl/>
        </w:rPr>
        <w:t>قلتُ</w:t>
      </w:r>
      <w:r w:rsidR="00A03C1E">
        <w:rPr>
          <w:rFonts w:hint="cs"/>
          <w:rtl/>
        </w:rPr>
        <w:t>:</w:t>
      </w:r>
      <w:r>
        <w:rPr>
          <w:rFonts w:hint="cs"/>
          <w:rtl/>
        </w:rPr>
        <w:t xml:space="preserve"> أي صار من قبيل الأجسام ومادة العالم ؛ لأنه إن كان داخل العالم فيكون جزءاً منه</w:t>
      </w:r>
      <w:r w:rsidR="00F27EE7">
        <w:rPr>
          <w:rFonts w:hint="cs"/>
          <w:rtl/>
        </w:rPr>
        <w:t xml:space="preserve">، </w:t>
      </w:r>
      <w:r>
        <w:rPr>
          <w:rFonts w:hint="cs"/>
          <w:rtl/>
        </w:rPr>
        <w:t>وما كان جزءاً من شيء كان مماثلاً له في الجنس</w:t>
      </w:r>
      <w:r w:rsidR="00F27EE7">
        <w:rPr>
          <w:rFonts w:hint="cs"/>
          <w:rtl/>
        </w:rPr>
        <w:t xml:space="preserve">، </w:t>
      </w:r>
      <w:r>
        <w:rPr>
          <w:rFonts w:hint="cs"/>
          <w:rtl/>
        </w:rPr>
        <w:t>فالورقُ مثلاً ليس من جنس الحديد إلا باعتبار أن كليهما أجسام ومواد</w:t>
      </w:r>
      <w:r w:rsidR="00F27EE7">
        <w:rPr>
          <w:rFonts w:hint="cs"/>
          <w:rtl/>
        </w:rPr>
        <w:t xml:space="preserve">، </w:t>
      </w:r>
      <w:r>
        <w:rPr>
          <w:rFonts w:hint="cs"/>
          <w:rtl/>
        </w:rPr>
        <w:t>ولذا لا يمكن أن يكون الورق جزءاً من الحديد</w:t>
      </w:r>
      <w:r w:rsidR="00F27EE7">
        <w:rPr>
          <w:rFonts w:hint="cs"/>
          <w:rtl/>
        </w:rPr>
        <w:t xml:space="preserve">، </w:t>
      </w:r>
      <w:r>
        <w:rPr>
          <w:rFonts w:hint="cs"/>
          <w:rtl/>
        </w:rPr>
        <w:t>وكذا الطير ليس جزءاً من الأحجار لاختلاف الجنس</w:t>
      </w:r>
      <w:r w:rsidR="00F27EE7">
        <w:rPr>
          <w:rFonts w:hint="cs"/>
          <w:rtl/>
        </w:rPr>
        <w:t xml:space="preserve">، </w:t>
      </w:r>
      <w:r>
        <w:rPr>
          <w:rFonts w:hint="cs"/>
          <w:rtl/>
        </w:rPr>
        <w:t>إلا باعتبار أن كليهما أجسام</w:t>
      </w:r>
      <w:r w:rsidR="00F27EE7">
        <w:rPr>
          <w:rFonts w:hint="cs"/>
          <w:rtl/>
        </w:rPr>
        <w:t xml:space="preserve">، </w:t>
      </w:r>
      <w:r w:rsidR="00A03C1E">
        <w:rPr>
          <w:rFonts w:hint="cs"/>
          <w:rtl/>
        </w:rPr>
        <w:t>(</w:t>
      </w:r>
      <w:r>
        <w:rPr>
          <w:rFonts w:hint="cs"/>
          <w:rtl/>
        </w:rPr>
        <w:t>وأما في الثاني</w:t>
      </w:r>
      <w:r w:rsidR="00A03C1E">
        <w:rPr>
          <w:rFonts w:hint="cs"/>
          <w:rtl/>
        </w:rPr>
        <w:t>:</w:t>
      </w:r>
      <w:r>
        <w:rPr>
          <w:rFonts w:hint="cs"/>
          <w:rtl/>
        </w:rPr>
        <w:t xml:space="preserve"> فلأنه إن كان خارجاً لزم إما اتصاله وإما انفصاله</w:t>
      </w:r>
      <w:r w:rsidR="00A03C1E">
        <w:rPr>
          <w:rFonts w:hint="cs"/>
          <w:rtl/>
        </w:rPr>
        <w:t>:</w:t>
      </w:r>
      <w:r>
        <w:rPr>
          <w:rFonts w:hint="cs"/>
          <w:rtl/>
        </w:rPr>
        <w:t xml:space="preserve"> إما بمسافةٍ متناهية أو غير متناهية</w:t>
      </w:r>
      <w:r w:rsidR="00F27EE7">
        <w:rPr>
          <w:rFonts w:hint="cs"/>
          <w:rtl/>
        </w:rPr>
        <w:t xml:space="preserve">، </w:t>
      </w:r>
      <w:r>
        <w:rPr>
          <w:rFonts w:hint="cs"/>
          <w:rtl/>
        </w:rPr>
        <w:t xml:space="preserve">وذلك كله يؤدي </w:t>
      </w:r>
      <w:r>
        <w:rPr>
          <w:rFonts w:hint="cs"/>
          <w:rtl/>
        </w:rPr>
        <w:lastRenderedPageBreak/>
        <w:t>لافتقاره إلى مخصص</w:t>
      </w:r>
      <w:r w:rsidR="00A03C1E">
        <w:rPr>
          <w:rFonts w:hint="cs"/>
          <w:rtl/>
        </w:rPr>
        <w:t>)</w:t>
      </w:r>
      <w:r>
        <w:rPr>
          <w:rFonts w:hint="cs"/>
          <w:rtl/>
        </w:rPr>
        <w:t xml:space="preserve"> انتهى كلام العلامة</w:t>
      </w:r>
      <w:r w:rsidR="00F27EE7">
        <w:rPr>
          <w:rFonts w:hint="cs"/>
          <w:rtl/>
        </w:rPr>
        <w:t xml:space="preserve">، </w:t>
      </w:r>
      <w:r>
        <w:rPr>
          <w:rFonts w:hint="cs"/>
          <w:rtl/>
        </w:rPr>
        <w:t xml:space="preserve">انظر حسن </w:t>
      </w:r>
      <w:proofErr w:type="spellStart"/>
      <w:r>
        <w:rPr>
          <w:rFonts w:hint="cs"/>
          <w:rtl/>
        </w:rPr>
        <w:t>المحاججة</w:t>
      </w:r>
      <w:proofErr w:type="spellEnd"/>
      <w:r>
        <w:rPr>
          <w:rFonts w:hint="cs"/>
          <w:rtl/>
        </w:rPr>
        <w:t xml:space="preserve"> للأستاذ العلامة النَّظَّار سعيد فودة حفظه الله تعالى .</w:t>
      </w:r>
    </w:p>
    <w:p w14:paraId="4F7C44B9" w14:textId="0BAF30E8" w:rsidR="00033F4C" w:rsidRDefault="00033F4C" w:rsidP="00F27EE7">
      <w:pPr>
        <w:rPr>
          <w:b/>
          <w:rtl/>
        </w:rPr>
      </w:pPr>
      <w:r>
        <w:rPr>
          <w:rFonts w:hint="cs"/>
          <w:rtl/>
        </w:rPr>
        <w:t xml:space="preserve">185- وقال الشيخ إبراهيم </w:t>
      </w:r>
      <w:proofErr w:type="spellStart"/>
      <w:r>
        <w:rPr>
          <w:rFonts w:hint="cs"/>
          <w:rtl/>
        </w:rPr>
        <w:t>البيجوري</w:t>
      </w:r>
      <w:proofErr w:type="spellEnd"/>
      <w:r>
        <w:rPr>
          <w:rFonts w:hint="cs"/>
          <w:rtl/>
        </w:rPr>
        <w:t xml:space="preserve"> الشافعي (1277هـ) ما نصه </w:t>
      </w:r>
      <w:r w:rsidR="00A03C1E">
        <w:rPr>
          <w:rFonts w:hint="cs"/>
          <w:rtl/>
        </w:rPr>
        <w:t>(</w:t>
      </w:r>
      <w:r>
        <w:rPr>
          <w:rFonts w:hint="cs"/>
          <w:rtl/>
        </w:rPr>
        <w:t xml:space="preserve">إن يُرى بلا تكيف للمرئي بكيفية </w:t>
      </w:r>
      <w:proofErr w:type="gramStart"/>
      <w:r>
        <w:rPr>
          <w:rFonts w:hint="cs"/>
          <w:rtl/>
        </w:rPr>
        <w:t>من .</w:t>
      </w:r>
      <w:proofErr w:type="gramEnd"/>
      <w:r>
        <w:rPr>
          <w:rFonts w:hint="cs"/>
          <w:rtl/>
        </w:rPr>
        <w:t xml:space="preserve"> كيفيات الحوادث من مقابلة وجهة وتحيز وغير ذلك</w:t>
      </w:r>
      <w:r w:rsidR="00A03C1E">
        <w:rPr>
          <w:rFonts w:hint="cs"/>
          <w:rtl/>
        </w:rPr>
        <w:t>)</w:t>
      </w:r>
      <w:r>
        <w:rPr>
          <w:rFonts w:hint="cs"/>
          <w:rtl/>
        </w:rPr>
        <w:t xml:space="preserve"> تحفة المريد على جوهرة التوحيد (رقم البيت 54</w:t>
      </w:r>
      <w:r w:rsidR="00A03C1E">
        <w:rPr>
          <w:rFonts w:hint="cs"/>
          <w:rtl/>
        </w:rPr>
        <w:t xml:space="preserve">: </w:t>
      </w:r>
      <w:r>
        <w:rPr>
          <w:rFonts w:hint="cs"/>
          <w:rtl/>
        </w:rPr>
        <w:t>ص 80</w:t>
      </w:r>
      <w:r w:rsidR="00A03C1E">
        <w:rPr>
          <w:rFonts w:hint="cs"/>
          <w:rtl/>
        </w:rPr>
        <w:t>)</w:t>
      </w:r>
      <w:r>
        <w:rPr>
          <w:rFonts w:hint="cs"/>
          <w:rtl/>
        </w:rPr>
        <w:t>.</w:t>
      </w:r>
    </w:p>
    <w:p w14:paraId="6D6549AB" w14:textId="404DB1FC" w:rsidR="00033F4C" w:rsidRDefault="00033F4C" w:rsidP="00F27EE7">
      <w:pPr>
        <w:rPr>
          <w:b/>
          <w:rtl/>
        </w:rPr>
      </w:pPr>
      <w:r>
        <w:rPr>
          <w:rFonts w:hint="cs"/>
          <w:rtl/>
        </w:rPr>
        <w:t xml:space="preserve">186-وقال الامام الشوكاني في تفسير قوله تعلى </w:t>
      </w:r>
      <w:r w:rsidR="00A03C1E">
        <w:rPr>
          <w:rFonts w:hint="cs"/>
          <w:rtl/>
        </w:rPr>
        <w:t>(</w:t>
      </w:r>
      <w:r>
        <w:rPr>
          <w:rFonts w:hint="cs"/>
          <w:rtl/>
        </w:rPr>
        <w:t>ثم استوى على العرش</w:t>
      </w:r>
      <w:r w:rsidR="00A03C1E">
        <w:rPr>
          <w:rFonts w:hint="cs"/>
          <w:rtl/>
        </w:rPr>
        <w:t>)</w:t>
      </w:r>
      <w:r>
        <w:rPr>
          <w:rFonts w:hint="cs"/>
          <w:rtl/>
        </w:rPr>
        <w:t xml:space="preserve"> ما نصه</w:t>
      </w:r>
      <w:r w:rsidR="00A03C1E">
        <w:rPr>
          <w:rFonts w:hint="cs"/>
          <w:rtl/>
        </w:rPr>
        <w:t>: (</w:t>
      </w:r>
      <w:r>
        <w:rPr>
          <w:rFonts w:hint="cs"/>
          <w:rtl/>
        </w:rPr>
        <w:t>اي استولى عليه بالحفظ والتدبير</w:t>
      </w:r>
      <w:r w:rsidR="00F27EE7">
        <w:rPr>
          <w:rFonts w:hint="cs"/>
          <w:rtl/>
        </w:rPr>
        <w:t xml:space="preserve">، </w:t>
      </w:r>
      <w:r>
        <w:rPr>
          <w:rFonts w:hint="cs"/>
          <w:rtl/>
        </w:rPr>
        <w:t>او استوى امره</w:t>
      </w:r>
      <w:r w:rsidR="00F27EE7">
        <w:rPr>
          <w:rFonts w:hint="cs"/>
          <w:rtl/>
        </w:rPr>
        <w:t xml:space="preserve">، </w:t>
      </w:r>
      <w:r>
        <w:rPr>
          <w:rFonts w:hint="cs"/>
          <w:rtl/>
        </w:rPr>
        <w:t>او اقبل على خلق العرش</w:t>
      </w:r>
      <w:proofErr w:type="gramStart"/>
      <w:r w:rsidR="00A03C1E">
        <w:rPr>
          <w:rFonts w:hint="cs"/>
          <w:rtl/>
        </w:rPr>
        <w:t>)</w:t>
      </w:r>
      <w:r>
        <w:rPr>
          <w:rFonts w:hint="cs"/>
          <w:rtl/>
        </w:rPr>
        <w:t xml:space="preserve"> !!!</w:t>
      </w:r>
      <w:proofErr w:type="gramEnd"/>
      <w:r>
        <w:rPr>
          <w:rFonts w:hint="cs"/>
          <w:rtl/>
        </w:rPr>
        <w:t xml:space="preserve"> انظر فتح القدير </w:t>
      </w:r>
      <w:r w:rsidR="00A03C1E">
        <w:rPr>
          <w:rFonts w:hint="cs"/>
          <w:rtl/>
        </w:rPr>
        <w:t>(</w:t>
      </w:r>
      <w:r>
        <w:rPr>
          <w:rFonts w:hint="cs"/>
          <w:rtl/>
        </w:rPr>
        <w:t>3</w:t>
      </w:r>
      <w:r w:rsidR="00A03C1E">
        <w:rPr>
          <w:rFonts w:hint="cs"/>
          <w:rtl/>
        </w:rPr>
        <w:t xml:space="preserve">: </w:t>
      </w:r>
      <w:r>
        <w:rPr>
          <w:rFonts w:hint="cs"/>
          <w:rtl/>
        </w:rPr>
        <w:t>63</w:t>
      </w:r>
      <w:r w:rsidR="00A03C1E">
        <w:rPr>
          <w:rFonts w:hint="cs"/>
          <w:rtl/>
        </w:rPr>
        <w:t>)</w:t>
      </w:r>
      <w:r>
        <w:rPr>
          <w:rFonts w:hint="cs"/>
          <w:rtl/>
        </w:rPr>
        <w:t xml:space="preserve"> طبعة البابي الحلبي</w:t>
      </w:r>
      <w:r w:rsidR="00F27EE7">
        <w:rPr>
          <w:rFonts w:hint="cs"/>
          <w:rtl/>
        </w:rPr>
        <w:t xml:space="preserve">، </w:t>
      </w:r>
      <w:r>
        <w:rPr>
          <w:rFonts w:hint="cs"/>
          <w:rtl/>
        </w:rPr>
        <w:t>ويقول الشيخ عمر بن محمد الأنسي الشافعي البيروتي (293 اهـ) في ديوانه ما نصه</w:t>
      </w:r>
      <w:r w:rsidR="00A03C1E">
        <w:rPr>
          <w:rFonts w:hint="cs"/>
          <w:rtl/>
        </w:rPr>
        <w:t>:</w:t>
      </w:r>
      <w:r>
        <w:rPr>
          <w:rFonts w:hint="cs"/>
          <w:rtl/>
        </w:rPr>
        <w:br/>
        <w:t> </w:t>
      </w:r>
      <w:r w:rsidR="00A03C1E">
        <w:rPr>
          <w:rFonts w:hint="cs"/>
          <w:rtl/>
        </w:rPr>
        <w:t>(</w:t>
      </w:r>
      <w:r>
        <w:rPr>
          <w:rFonts w:hint="cs"/>
          <w:rtl/>
        </w:rPr>
        <w:t>مـكـانٌ شـادَه شـرفـا وعِـزَا ... إلـهٌ لا يـحـيـط بـه مـكـانَ</w:t>
      </w:r>
      <w:r w:rsidR="00A03C1E">
        <w:rPr>
          <w:rFonts w:hint="cs"/>
          <w:rtl/>
        </w:rPr>
        <w:t>)</w:t>
      </w:r>
      <w:r>
        <w:rPr>
          <w:rFonts w:hint="cs"/>
          <w:rtl/>
        </w:rPr>
        <w:t xml:space="preserve"> المورد العذب (ص 276</w:t>
      </w:r>
      <w:r w:rsidR="00A03C1E">
        <w:rPr>
          <w:rFonts w:hint="cs"/>
          <w:rtl/>
        </w:rPr>
        <w:t>)</w:t>
      </w:r>
      <w:r w:rsidR="00F27EE7">
        <w:rPr>
          <w:rFonts w:hint="cs"/>
          <w:rtl/>
        </w:rPr>
        <w:t xml:space="preserve">، </w:t>
      </w:r>
    </w:p>
    <w:p w14:paraId="61C80481" w14:textId="6CE0DC83" w:rsidR="00033F4C" w:rsidRDefault="00033F4C" w:rsidP="00F27EE7">
      <w:pPr>
        <w:rPr>
          <w:b/>
          <w:rtl/>
        </w:rPr>
      </w:pPr>
      <w:r>
        <w:rPr>
          <w:rFonts w:hint="cs"/>
          <w:rtl/>
        </w:rPr>
        <w:t>187- قال الشيخ عبد الغني الغنيمي الميداني الحنفي الدمشقي (298اهـ) ما نصه</w:t>
      </w:r>
      <w:r w:rsidR="00A03C1E">
        <w:rPr>
          <w:rFonts w:hint="cs"/>
          <w:rtl/>
        </w:rPr>
        <w:t>:</w:t>
      </w:r>
      <w:r>
        <w:rPr>
          <w:rFonts w:hint="cs"/>
          <w:rtl/>
        </w:rPr>
        <w:t xml:space="preserve"> </w:t>
      </w:r>
      <w:r w:rsidR="00A03C1E">
        <w:rPr>
          <w:rFonts w:hint="cs"/>
          <w:rtl/>
        </w:rPr>
        <w:t>(</w:t>
      </w:r>
      <w:r>
        <w:rPr>
          <w:rFonts w:hint="cs"/>
          <w:rtl/>
        </w:rPr>
        <w:t>والله تعالى ليس بجسم</w:t>
      </w:r>
      <w:r w:rsidR="00F27EE7">
        <w:rPr>
          <w:rFonts w:hint="cs"/>
          <w:rtl/>
        </w:rPr>
        <w:t xml:space="preserve">، </w:t>
      </w:r>
      <w:r>
        <w:rPr>
          <w:rFonts w:hint="cs"/>
          <w:rtl/>
        </w:rPr>
        <w:t>فليست رؤيته كرؤية الأجسام</w:t>
      </w:r>
      <w:r w:rsidR="00F27EE7">
        <w:rPr>
          <w:rFonts w:hint="cs"/>
          <w:rtl/>
        </w:rPr>
        <w:t xml:space="preserve">، </w:t>
      </w:r>
      <w:r>
        <w:rPr>
          <w:rFonts w:hint="cs"/>
          <w:rtl/>
        </w:rPr>
        <w:t>فإن الرؤية تابعة للشيء على ما هو عليه</w:t>
      </w:r>
      <w:r w:rsidR="00F27EE7">
        <w:rPr>
          <w:rFonts w:hint="cs"/>
          <w:rtl/>
        </w:rPr>
        <w:t xml:space="preserve">، </w:t>
      </w:r>
      <w:r>
        <w:rPr>
          <w:rFonts w:hint="cs"/>
          <w:rtl/>
        </w:rPr>
        <w:t xml:space="preserve">فمن كان في مكان وجهة لا يرى إلا في مكان وجهة </w:t>
      </w:r>
      <w:proofErr w:type="gramStart"/>
      <w:r>
        <w:rPr>
          <w:rFonts w:hint="cs"/>
          <w:rtl/>
        </w:rPr>
        <w:t>كما .</w:t>
      </w:r>
      <w:proofErr w:type="gramEnd"/>
      <w:r>
        <w:rPr>
          <w:rFonts w:hint="cs"/>
          <w:rtl/>
        </w:rPr>
        <w:t xml:space="preserve"> هو كذلك</w:t>
      </w:r>
      <w:r w:rsidR="00F27EE7">
        <w:rPr>
          <w:rFonts w:hint="cs"/>
          <w:rtl/>
        </w:rPr>
        <w:t xml:space="preserve">، </w:t>
      </w:r>
      <w:r>
        <w:rPr>
          <w:rFonts w:hint="cs"/>
          <w:rtl/>
        </w:rPr>
        <w:t xml:space="preserve">ويرى - أي المخلوق - بمقابلة واتصال شعاع وثبوت مسافة ومن لـم يكن في مكان ولا </w:t>
      </w:r>
      <w:proofErr w:type="spellStart"/>
      <w:r>
        <w:rPr>
          <w:rFonts w:hint="cs"/>
          <w:rtl/>
        </w:rPr>
        <w:t>جهه</w:t>
      </w:r>
      <w:proofErr w:type="spellEnd"/>
      <w:r>
        <w:rPr>
          <w:rFonts w:hint="cs"/>
          <w:rtl/>
        </w:rPr>
        <w:t xml:space="preserve"> وليس بجسم فرؤيته كذلك ليس في مكان ولا جهة</w:t>
      </w:r>
      <w:r w:rsidR="00A03C1E">
        <w:rPr>
          <w:rFonts w:hint="cs"/>
          <w:rtl/>
        </w:rPr>
        <w:t>)</w:t>
      </w:r>
      <w:r>
        <w:rPr>
          <w:rFonts w:hint="cs"/>
          <w:rtl/>
        </w:rPr>
        <w:t xml:space="preserve"> انظر شرحه على العقيدة الطحاوية </w:t>
      </w:r>
      <w:r w:rsidR="00A03C1E">
        <w:rPr>
          <w:rFonts w:hint="cs"/>
          <w:rtl/>
        </w:rPr>
        <w:t>(</w:t>
      </w:r>
      <w:r>
        <w:rPr>
          <w:rFonts w:hint="cs"/>
          <w:rtl/>
        </w:rPr>
        <w:t>ص 69</w:t>
      </w:r>
      <w:r w:rsidR="00A03C1E">
        <w:rPr>
          <w:rFonts w:hint="cs"/>
          <w:rtl/>
        </w:rPr>
        <w:t>)</w:t>
      </w:r>
      <w:r w:rsidR="00F27EE7">
        <w:rPr>
          <w:rFonts w:hint="cs"/>
          <w:rtl/>
        </w:rPr>
        <w:t xml:space="preserve">، </w:t>
      </w:r>
    </w:p>
    <w:p w14:paraId="5161AB8B" w14:textId="14E181EE" w:rsidR="00033F4C" w:rsidRDefault="00033F4C" w:rsidP="00F27EE7">
      <w:pPr>
        <w:rPr>
          <w:b/>
          <w:rtl/>
        </w:rPr>
      </w:pPr>
      <w:r>
        <w:rPr>
          <w:rFonts w:hint="cs"/>
          <w:rtl/>
        </w:rPr>
        <w:t xml:space="preserve">188- وقال الشيخ المتكلم عبد الله بن عبد الرحمن </w:t>
      </w:r>
      <w:proofErr w:type="spellStart"/>
      <w:r>
        <w:rPr>
          <w:rFonts w:hint="cs"/>
          <w:rtl/>
        </w:rPr>
        <w:t>الدهلي</w:t>
      </w:r>
      <w:proofErr w:type="spellEnd"/>
      <w:r>
        <w:rPr>
          <w:rFonts w:hint="cs"/>
          <w:rtl/>
        </w:rPr>
        <w:t xml:space="preserve"> الحنفي </w:t>
      </w:r>
      <w:r w:rsidR="00A03C1E">
        <w:rPr>
          <w:rFonts w:hint="cs"/>
          <w:rtl/>
        </w:rPr>
        <w:t>(</w:t>
      </w:r>
      <w:r>
        <w:rPr>
          <w:rFonts w:hint="cs"/>
          <w:rtl/>
        </w:rPr>
        <w:t>كان حيا سنة 1299 هـ</w:t>
      </w:r>
      <w:r w:rsidR="00A03C1E">
        <w:rPr>
          <w:rFonts w:hint="cs"/>
          <w:rtl/>
        </w:rPr>
        <w:t>)</w:t>
      </w:r>
      <w:r>
        <w:rPr>
          <w:rFonts w:hint="cs"/>
          <w:rtl/>
        </w:rPr>
        <w:t xml:space="preserve"> ما نصه</w:t>
      </w:r>
      <w:r w:rsidR="00A03C1E">
        <w:rPr>
          <w:rFonts w:hint="cs"/>
          <w:rtl/>
        </w:rPr>
        <w:t>:</w:t>
      </w:r>
      <w:r>
        <w:rPr>
          <w:rFonts w:hint="cs"/>
          <w:rtl/>
        </w:rPr>
        <w:br/>
        <w:t> </w:t>
      </w:r>
      <w:r w:rsidR="00A03C1E">
        <w:rPr>
          <w:rFonts w:hint="cs"/>
          <w:rtl/>
        </w:rPr>
        <w:t>(</w:t>
      </w:r>
      <w:r>
        <w:rPr>
          <w:rFonts w:hint="cs"/>
          <w:rtl/>
        </w:rPr>
        <w:t>أقول</w:t>
      </w:r>
      <w:r w:rsidR="00A03C1E">
        <w:rPr>
          <w:rFonts w:hint="cs"/>
          <w:rtl/>
        </w:rPr>
        <w:t>:</w:t>
      </w:r>
      <w:r>
        <w:rPr>
          <w:rFonts w:hint="cs"/>
          <w:rtl/>
        </w:rPr>
        <w:t xml:space="preserve"> إن معنى كلامهم إن المولى سبحانه وتعالى منزه عن الجهات الستة أن المعنى في ذلك أنه لا تحويه جهة من هذه الجهات الستة بل ولا كلها</w:t>
      </w:r>
      <w:r w:rsidR="00A03C1E">
        <w:rPr>
          <w:rFonts w:hint="cs"/>
          <w:rtl/>
        </w:rPr>
        <w:t>)</w:t>
      </w:r>
      <w:r>
        <w:rPr>
          <w:rFonts w:hint="cs"/>
          <w:rtl/>
        </w:rPr>
        <w:t xml:space="preserve"> انظر روض المجال في الرد على أهل الضلال (ص 7</w:t>
      </w:r>
      <w:r w:rsidR="00A03C1E">
        <w:rPr>
          <w:rFonts w:hint="cs"/>
          <w:rtl/>
        </w:rPr>
        <w:t>)</w:t>
      </w:r>
      <w:r w:rsidR="00F27EE7">
        <w:rPr>
          <w:rFonts w:hint="cs"/>
          <w:rtl/>
        </w:rPr>
        <w:t xml:space="preserve">، </w:t>
      </w:r>
    </w:p>
    <w:p w14:paraId="2AFED5CE" w14:textId="666B75CB" w:rsidR="00033F4C" w:rsidRDefault="00033F4C" w:rsidP="00F27EE7">
      <w:pPr>
        <w:rPr>
          <w:b/>
          <w:rtl/>
        </w:rPr>
      </w:pPr>
      <w:r>
        <w:rPr>
          <w:rFonts w:hint="cs"/>
          <w:rtl/>
        </w:rPr>
        <w:t>189- وقال الشيخ برهان الدين إبراهيم بن إبراهيم بن حسن اللقاني المصري المالكي (</w:t>
      </w:r>
      <w:proofErr w:type="gramStart"/>
      <w:r>
        <w:rPr>
          <w:rFonts w:hint="cs"/>
          <w:rtl/>
        </w:rPr>
        <w:t>1041)هـ</w:t>
      </w:r>
      <w:proofErr w:type="gramEnd"/>
      <w:r>
        <w:rPr>
          <w:rFonts w:hint="cs"/>
          <w:rtl/>
        </w:rPr>
        <w:t xml:space="preserve"> صاحب منظومة "جوهرة التوحيد" في العقائد ما نصه</w:t>
      </w:r>
      <w:r w:rsidR="00A03C1E">
        <w:rPr>
          <w:rFonts w:hint="cs"/>
          <w:rtl/>
        </w:rPr>
        <w:t>:</w:t>
      </w:r>
      <w:r>
        <w:rPr>
          <w:rFonts w:hint="cs"/>
          <w:rtl/>
        </w:rPr>
        <w:t xml:space="preserve"> </w:t>
      </w:r>
      <w:r w:rsidR="00A03C1E">
        <w:rPr>
          <w:rFonts w:hint="cs"/>
          <w:rtl/>
        </w:rPr>
        <w:t>(</w:t>
      </w:r>
      <w:r>
        <w:rPr>
          <w:rFonts w:hint="cs"/>
          <w:rtl/>
        </w:rPr>
        <w:t>ويستحيل ضِدُّ ذي الصفات في حقه كـالكون في الجـهات</w:t>
      </w:r>
      <w:r w:rsidR="00A03C1E">
        <w:rPr>
          <w:rFonts w:hint="cs"/>
          <w:rtl/>
        </w:rPr>
        <w:t>)</w:t>
      </w:r>
      <w:r>
        <w:rPr>
          <w:rFonts w:hint="cs"/>
          <w:rtl/>
        </w:rPr>
        <w:t xml:space="preserve"> جوهرة التوحيد (ضمن مجموع مهمات المتون) (رقم البيت 43</w:t>
      </w:r>
      <w:r w:rsidR="00A03C1E">
        <w:rPr>
          <w:rFonts w:hint="cs"/>
          <w:rtl/>
        </w:rPr>
        <w:t xml:space="preserve">: </w:t>
      </w:r>
      <w:r>
        <w:rPr>
          <w:rFonts w:hint="cs"/>
          <w:rtl/>
        </w:rPr>
        <w:t>ص 13)</w:t>
      </w:r>
      <w:r w:rsidR="00F27EE7">
        <w:rPr>
          <w:rFonts w:hint="cs"/>
          <w:rtl/>
        </w:rPr>
        <w:t xml:space="preserve">، </w:t>
      </w:r>
    </w:p>
    <w:p w14:paraId="0D5CFF4E" w14:textId="78BD6652" w:rsidR="00033F4C" w:rsidRDefault="00033F4C" w:rsidP="00F27EE7">
      <w:pPr>
        <w:rPr>
          <w:b/>
          <w:rtl/>
        </w:rPr>
      </w:pPr>
      <w:r>
        <w:rPr>
          <w:rFonts w:hint="cs"/>
          <w:rtl/>
        </w:rPr>
        <w:t>190- وقال الشيخ المؤرخ أحمد بن محمد المقري التلمساني المالكي الأشعري (1041هـ) في تنزيه الله عن المكان ما نصه</w:t>
      </w:r>
      <w:r w:rsidR="00A03C1E">
        <w:rPr>
          <w:rFonts w:hint="cs"/>
          <w:rtl/>
        </w:rPr>
        <w:t>:</w:t>
      </w:r>
      <w:r>
        <w:rPr>
          <w:rFonts w:hint="cs"/>
          <w:rtl/>
        </w:rPr>
        <w:t xml:space="preserve"> </w:t>
      </w:r>
      <w:r w:rsidR="00A03C1E">
        <w:rPr>
          <w:rFonts w:hint="cs"/>
          <w:rtl/>
        </w:rPr>
        <w:t>(</w:t>
      </w:r>
      <w:r>
        <w:rPr>
          <w:rFonts w:hint="cs"/>
          <w:rtl/>
        </w:rPr>
        <w:t xml:space="preserve">أو بارْتسَام في خيال يُعْتَبَرْ *** أو بزمان أو مكـان أو كِـبَرْ) إضاءة الدُّجْنَة في </w:t>
      </w:r>
      <w:proofErr w:type="spellStart"/>
      <w:r>
        <w:rPr>
          <w:rFonts w:hint="cs"/>
          <w:rtl/>
        </w:rPr>
        <w:t>عقاند</w:t>
      </w:r>
      <w:proofErr w:type="spellEnd"/>
      <w:r>
        <w:rPr>
          <w:rFonts w:hint="cs"/>
          <w:rtl/>
        </w:rPr>
        <w:t xml:space="preserve"> أهل السنة (ص 48</w:t>
      </w:r>
      <w:r w:rsidR="00A03C1E">
        <w:rPr>
          <w:rFonts w:hint="cs"/>
          <w:rtl/>
        </w:rPr>
        <w:t>)</w:t>
      </w:r>
      <w:r w:rsidR="00F27EE7">
        <w:rPr>
          <w:rFonts w:hint="cs"/>
          <w:rtl/>
        </w:rPr>
        <w:t xml:space="preserve">، </w:t>
      </w:r>
    </w:p>
    <w:p w14:paraId="43BB010B" w14:textId="6F8359B6" w:rsidR="00033F4C" w:rsidRDefault="00033F4C" w:rsidP="00F27EE7">
      <w:pPr>
        <w:rPr>
          <w:b/>
          <w:rtl/>
        </w:rPr>
      </w:pPr>
      <w:r>
        <w:rPr>
          <w:rFonts w:hint="cs"/>
          <w:rtl/>
        </w:rPr>
        <w:lastRenderedPageBreak/>
        <w:t>191- وقال منزها الله عن الجهة ما نصه</w:t>
      </w:r>
      <w:r w:rsidR="00A03C1E">
        <w:rPr>
          <w:rFonts w:hint="cs"/>
          <w:rtl/>
        </w:rPr>
        <w:t>:</w:t>
      </w:r>
      <w:r>
        <w:rPr>
          <w:rFonts w:hint="cs"/>
          <w:rtl/>
        </w:rPr>
        <w:t xml:space="preserve"> </w:t>
      </w:r>
      <w:r w:rsidR="00A03C1E">
        <w:rPr>
          <w:rFonts w:hint="cs"/>
          <w:rtl/>
        </w:rPr>
        <w:t>(</w:t>
      </w:r>
      <w:r>
        <w:rPr>
          <w:rFonts w:hint="cs"/>
          <w:rtl/>
        </w:rPr>
        <w:t>جَلَّ عن الجهات</w:t>
      </w:r>
      <w:r w:rsidR="00A03C1E">
        <w:rPr>
          <w:rFonts w:hint="cs"/>
          <w:rtl/>
        </w:rPr>
        <w:t>)</w:t>
      </w:r>
      <w:r>
        <w:rPr>
          <w:rFonts w:hint="cs"/>
          <w:rtl/>
        </w:rPr>
        <w:t xml:space="preserve"> المصدر السابق (ص 49).</w:t>
      </w:r>
    </w:p>
    <w:p w14:paraId="7823D530" w14:textId="19F01587" w:rsidR="00033F4C" w:rsidRDefault="00033F4C" w:rsidP="00F27EE7">
      <w:pPr>
        <w:rPr>
          <w:b/>
          <w:rtl/>
        </w:rPr>
      </w:pPr>
      <w:r>
        <w:rPr>
          <w:rFonts w:hint="cs"/>
          <w:rtl/>
        </w:rPr>
        <w:t>192- وقال المحدِث الشيخ محمد بن علي المعروف بابن علاّن الصّديقي الشافعي (1057هـ) ما نصه</w:t>
      </w:r>
      <w:r w:rsidR="00A03C1E">
        <w:rPr>
          <w:rFonts w:hint="cs"/>
          <w:rtl/>
        </w:rPr>
        <w:t>: (</w:t>
      </w:r>
      <w:r>
        <w:rPr>
          <w:rFonts w:hint="cs"/>
          <w:rtl/>
        </w:rPr>
        <w:t>إن الله فوق كل موجود مكانة واستيلاء لا مكانا وجهة</w:t>
      </w:r>
      <w:r w:rsidR="00A03C1E">
        <w:rPr>
          <w:rFonts w:hint="cs"/>
          <w:rtl/>
        </w:rPr>
        <w:t>)</w:t>
      </w:r>
      <w:r>
        <w:rPr>
          <w:rFonts w:hint="cs"/>
          <w:rtl/>
        </w:rPr>
        <w:t xml:space="preserve"> الفتوحات الربانية (مجلد 4</w:t>
      </w:r>
      <w:r w:rsidR="00A03C1E">
        <w:rPr>
          <w:rFonts w:hint="cs"/>
          <w:rtl/>
        </w:rPr>
        <w:t xml:space="preserve">: </w:t>
      </w:r>
      <w:r>
        <w:rPr>
          <w:rFonts w:hint="cs"/>
          <w:rtl/>
        </w:rPr>
        <w:t>7</w:t>
      </w:r>
      <w:r w:rsidR="00A03C1E">
        <w:rPr>
          <w:rFonts w:hint="cs"/>
          <w:rtl/>
        </w:rPr>
        <w:t>:</w:t>
      </w:r>
      <w:r>
        <w:rPr>
          <w:rFonts w:hint="cs"/>
          <w:rtl/>
        </w:rPr>
        <w:t xml:space="preserve"> 327).</w:t>
      </w:r>
    </w:p>
    <w:p w14:paraId="11B69C9C" w14:textId="25E1DFA6" w:rsidR="00033F4C" w:rsidRDefault="00033F4C" w:rsidP="00F27EE7">
      <w:pPr>
        <w:rPr>
          <w:b/>
          <w:rtl/>
        </w:rPr>
      </w:pPr>
      <w:r>
        <w:rPr>
          <w:rFonts w:hint="cs"/>
          <w:rtl/>
        </w:rPr>
        <w:t>193- وقال الشيخ عبد السلام بن إبراهيم اللقاني المصري المالكي (1078ها) عند ذكر ما يستحيل عليه تعالى ما نصه</w:t>
      </w:r>
      <w:r w:rsidR="00A03C1E">
        <w:rPr>
          <w:rFonts w:hint="cs"/>
          <w:rtl/>
        </w:rPr>
        <w:t>: (</w:t>
      </w:r>
      <w:r>
        <w:rPr>
          <w:rFonts w:hint="cs"/>
          <w:rtl/>
        </w:rPr>
        <w:t>أو يكون في جهة للجرم</w:t>
      </w:r>
      <w:r w:rsidR="00F27EE7">
        <w:rPr>
          <w:rFonts w:hint="cs"/>
          <w:rtl/>
        </w:rPr>
        <w:t xml:space="preserve">، </w:t>
      </w:r>
      <w:r>
        <w:rPr>
          <w:rFonts w:hint="cs"/>
          <w:rtl/>
        </w:rPr>
        <w:t>أو له هو جهة</w:t>
      </w:r>
      <w:r w:rsidR="00F27EE7">
        <w:rPr>
          <w:rFonts w:hint="cs"/>
          <w:rtl/>
        </w:rPr>
        <w:t xml:space="preserve">، </w:t>
      </w:r>
      <w:r>
        <w:rPr>
          <w:rFonts w:hint="cs"/>
          <w:rtl/>
        </w:rPr>
        <w:t>أو يتقيد بمكان أو زمان</w:t>
      </w:r>
      <w:r w:rsidR="00A03C1E">
        <w:rPr>
          <w:rFonts w:hint="cs"/>
          <w:rtl/>
        </w:rPr>
        <w:t>)</w:t>
      </w:r>
      <w:r>
        <w:rPr>
          <w:rFonts w:hint="cs"/>
          <w:rtl/>
        </w:rPr>
        <w:t xml:space="preserve"> شرح جوهرة التوحيد (ص 137).</w:t>
      </w:r>
    </w:p>
    <w:p w14:paraId="25A2BE0D" w14:textId="511F8197" w:rsidR="00033F4C" w:rsidRDefault="00033F4C" w:rsidP="00F27EE7">
      <w:pPr>
        <w:rPr>
          <w:b/>
          <w:rtl/>
        </w:rPr>
      </w:pPr>
      <w:r>
        <w:rPr>
          <w:rFonts w:hint="cs"/>
          <w:rtl/>
        </w:rPr>
        <w:t>194- وقال العلامة الشيخ كمال الدين البياضي الحنفي (1098هـ) ما نصه</w:t>
      </w:r>
      <w:r w:rsidR="00A03C1E">
        <w:rPr>
          <w:rFonts w:hint="cs"/>
          <w:rtl/>
        </w:rPr>
        <w:t>:</w:t>
      </w:r>
      <w:r>
        <w:rPr>
          <w:rFonts w:hint="cs"/>
          <w:rtl/>
        </w:rPr>
        <w:t xml:space="preserve"> </w:t>
      </w:r>
      <w:r w:rsidR="00A03C1E">
        <w:rPr>
          <w:rFonts w:hint="cs"/>
          <w:rtl/>
        </w:rPr>
        <w:t>(</w:t>
      </w:r>
      <w:r>
        <w:rPr>
          <w:rFonts w:hint="cs"/>
          <w:rtl/>
        </w:rPr>
        <w:t>وقال في الفقه الأبسط</w:t>
      </w:r>
      <w:r w:rsidR="00A03C1E">
        <w:rPr>
          <w:rFonts w:hint="cs"/>
          <w:rtl/>
        </w:rPr>
        <w:t>:</w:t>
      </w:r>
      <w:r>
        <w:rPr>
          <w:rFonts w:hint="cs"/>
          <w:rtl/>
        </w:rPr>
        <w:t xml:space="preserve"> (كان الله تعالى ولا مكان</w:t>
      </w:r>
      <w:r w:rsidR="00F27EE7">
        <w:rPr>
          <w:rFonts w:hint="cs"/>
          <w:rtl/>
        </w:rPr>
        <w:t xml:space="preserve">، </w:t>
      </w:r>
      <w:r>
        <w:rPr>
          <w:rFonts w:hint="cs"/>
          <w:rtl/>
        </w:rPr>
        <w:t>كان قبل أن يخلق الخلق</w:t>
      </w:r>
      <w:r w:rsidR="00F27EE7">
        <w:rPr>
          <w:rFonts w:hint="cs"/>
          <w:rtl/>
        </w:rPr>
        <w:t xml:space="preserve">، </w:t>
      </w:r>
      <w:r>
        <w:rPr>
          <w:rFonts w:hint="cs"/>
          <w:rtl/>
        </w:rPr>
        <w:t>كان ولم يكن أين</w:t>
      </w:r>
      <w:r w:rsidR="00A03C1E">
        <w:rPr>
          <w:rFonts w:hint="cs"/>
          <w:rtl/>
        </w:rPr>
        <w:t>)</w:t>
      </w:r>
      <w:r>
        <w:rPr>
          <w:rFonts w:hint="cs"/>
          <w:rtl/>
        </w:rPr>
        <w:t xml:space="preserve"> أي مكان</w:t>
      </w:r>
      <w:r w:rsidR="00F27EE7">
        <w:rPr>
          <w:rFonts w:hint="cs"/>
          <w:rtl/>
        </w:rPr>
        <w:t xml:space="preserve">، </w:t>
      </w:r>
      <w:r>
        <w:rPr>
          <w:rFonts w:hint="cs"/>
          <w:rtl/>
        </w:rPr>
        <w:t>" (ولا خلق ولا شيء</w:t>
      </w:r>
      <w:r w:rsidR="00F27EE7">
        <w:rPr>
          <w:rFonts w:hint="cs"/>
          <w:rtl/>
        </w:rPr>
        <w:t xml:space="preserve">، </w:t>
      </w:r>
      <w:r>
        <w:rPr>
          <w:rFonts w:hint="cs"/>
          <w:rtl/>
        </w:rPr>
        <w:t>وهو خالق كل شيء</w:t>
      </w:r>
      <w:r w:rsidR="00A03C1E">
        <w:rPr>
          <w:rFonts w:hint="cs"/>
          <w:rtl/>
        </w:rPr>
        <w:t>)</w:t>
      </w:r>
      <w:r>
        <w:rPr>
          <w:rFonts w:hint="cs"/>
          <w:rtl/>
        </w:rPr>
        <w:t xml:space="preserve"> مُوجد له بعد العدم</w:t>
      </w:r>
      <w:r w:rsidR="00F27EE7">
        <w:rPr>
          <w:rFonts w:hint="cs"/>
          <w:rtl/>
        </w:rPr>
        <w:t xml:space="preserve">، </w:t>
      </w:r>
      <w:r>
        <w:rPr>
          <w:rFonts w:hint="cs"/>
          <w:rtl/>
        </w:rPr>
        <w:t>فلا يكون شيء من المكان والجهة قديما</w:t>
      </w:r>
      <w:r w:rsidR="00A03C1E">
        <w:rPr>
          <w:rFonts w:hint="cs"/>
          <w:rtl/>
        </w:rPr>
        <w:t>)</w:t>
      </w:r>
      <w:r>
        <w:rPr>
          <w:rFonts w:hint="cs"/>
          <w:rtl/>
        </w:rPr>
        <w:t xml:space="preserve"> انظر إشارات المرام (ص 197).</w:t>
      </w:r>
    </w:p>
    <w:p w14:paraId="6F61C718" w14:textId="6CDE27D1" w:rsidR="00033F4C" w:rsidRDefault="00033F4C" w:rsidP="00F27EE7">
      <w:pPr>
        <w:rPr>
          <w:b/>
          <w:rtl/>
        </w:rPr>
      </w:pPr>
      <w:r>
        <w:rPr>
          <w:rFonts w:hint="cs"/>
          <w:rtl/>
        </w:rPr>
        <w:t>195- وقال أيضا في كتابه "إشارات المرام" ممزوجا بالمتن ما نصه</w:t>
      </w:r>
      <w:r w:rsidR="00A03C1E">
        <w:rPr>
          <w:rFonts w:hint="cs"/>
          <w:rtl/>
        </w:rPr>
        <w:t>:</w:t>
      </w:r>
      <w:r>
        <w:rPr>
          <w:rFonts w:hint="cs"/>
          <w:rtl/>
        </w:rPr>
        <w:t xml:space="preserve"> </w:t>
      </w:r>
      <w:r w:rsidR="00A03C1E">
        <w:rPr>
          <w:rFonts w:hint="cs"/>
          <w:rtl/>
        </w:rPr>
        <w:t>(</w:t>
      </w:r>
      <w:r>
        <w:rPr>
          <w:rFonts w:hint="cs"/>
          <w:rtl/>
        </w:rPr>
        <w:t>ولقاء الله تعالى لأهل الجنة حق بلا كيفيّة ولا تشبيه له تعالى بشيء من المخلوقات ولا جهة له ولا تحيّز في شيء من الجهات</w:t>
      </w:r>
      <w:r w:rsidR="00F27EE7">
        <w:rPr>
          <w:rFonts w:hint="cs"/>
          <w:rtl/>
        </w:rPr>
        <w:t xml:space="preserve">، </w:t>
      </w:r>
      <w:r>
        <w:rPr>
          <w:rFonts w:hint="cs"/>
          <w:rtl/>
        </w:rPr>
        <w:t>وفيه إشارات</w:t>
      </w:r>
      <w:r w:rsidR="00A03C1E">
        <w:rPr>
          <w:rFonts w:hint="cs"/>
          <w:rtl/>
        </w:rPr>
        <w:t>:</w:t>
      </w:r>
      <w:r>
        <w:rPr>
          <w:rFonts w:hint="cs"/>
          <w:rtl/>
        </w:rPr>
        <w:br/>
        <w:t>الأولى</w:t>
      </w:r>
      <w:r w:rsidR="00A03C1E">
        <w:rPr>
          <w:rFonts w:hint="cs"/>
          <w:rtl/>
        </w:rPr>
        <w:t>:</w:t>
      </w:r>
      <w:r>
        <w:rPr>
          <w:rFonts w:hint="cs"/>
          <w:rtl/>
        </w:rPr>
        <w:t xml:space="preserve"> أنه تعالى يُرى بلا تشبيه لعباده في الجنة بخلق قوة </w:t>
      </w:r>
      <w:proofErr w:type="spellStart"/>
      <w:r>
        <w:rPr>
          <w:rFonts w:hint="cs"/>
          <w:rtl/>
        </w:rPr>
        <w:t>الإدزاك</w:t>
      </w:r>
      <w:proofErr w:type="spellEnd"/>
      <w:r>
        <w:rPr>
          <w:rFonts w:hint="cs"/>
          <w:rtl/>
        </w:rPr>
        <w:t xml:space="preserve"> في الباصرة من غير تحيّز ومقابلة ولا مواجهة ولا مسـامته</w:t>
      </w:r>
      <w:r w:rsidR="00A03C1E">
        <w:rPr>
          <w:rFonts w:hint="cs"/>
          <w:rtl/>
        </w:rPr>
        <w:t>)</w:t>
      </w:r>
      <w:r>
        <w:rPr>
          <w:rFonts w:hint="cs"/>
          <w:rtl/>
        </w:rPr>
        <w:t xml:space="preserve"> إشارات المرام (ص 201).</w:t>
      </w:r>
    </w:p>
    <w:p w14:paraId="151FE3C6" w14:textId="6E9551B2" w:rsidR="00033F4C" w:rsidRDefault="00033F4C" w:rsidP="00F27EE7">
      <w:pPr>
        <w:rPr>
          <w:b/>
          <w:rtl/>
        </w:rPr>
      </w:pPr>
      <w:r>
        <w:rPr>
          <w:rFonts w:hint="cs"/>
          <w:rtl/>
        </w:rPr>
        <w:t>196- وقال الشيخ محمد بن عبد الباقي الزُّرقاني المالكي (1122هـ) في شرحه على موطأ مالك ما نصه</w:t>
      </w:r>
      <w:r w:rsidR="00A03C1E">
        <w:rPr>
          <w:rFonts w:hint="cs"/>
          <w:rtl/>
        </w:rPr>
        <w:t>:</w:t>
      </w:r>
      <w:r>
        <w:rPr>
          <w:rFonts w:hint="cs"/>
          <w:rtl/>
        </w:rPr>
        <w:t xml:space="preserve"> </w:t>
      </w:r>
      <w:r w:rsidR="00A03C1E">
        <w:rPr>
          <w:rFonts w:hint="cs"/>
          <w:rtl/>
        </w:rPr>
        <w:t>(</w:t>
      </w:r>
      <w:r>
        <w:rPr>
          <w:rFonts w:hint="cs"/>
          <w:rtl/>
        </w:rPr>
        <w:t>وقال البيضاوي</w:t>
      </w:r>
      <w:r w:rsidR="00A03C1E">
        <w:rPr>
          <w:rFonts w:hint="cs"/>
          <w:rtl/>
        </w:rPr>
        <w:t>:</w:t>
      </w:r>
      <w:r>
        <w:rPr>
          <w:rFonts w:hint="cs"/>
          <w:rtl/>
        </w:rPr>
        <w:t xml:space="preserve"> لما ثبت بالقواطع أنه سبحانه منزه عن الجسمية والتحيز امتنع عليه النزول على معنى الانتقال من موضع إلى موضع أخفض منه</w:t>
      </w:r>
      <w:r w:rsidR="00A03C1E">
        <w:rPr>
          <w:rFonts w:hint="cs"/>
          <w:rtl/>
        </w:rPr>
        <w:t>)</w:t>
      </w:r>
      <w:r>
        <w:rPr>
          <w:rFonts w:hint="cs"/>
          <w:rtl/>
        </w:rPr>
        <w:t xml:space="preserve"> شرح الزرقاني على موطأ الإمام مالك (2</w:t>
      </w:r>
      <w:r w:rsidR="00A03C1E">
        <w:rPr>
          <w:rFonts w:hint="cs"/>
          <w:rtl/>
        </w:rPr>
        <w:t xml:space="preserve">: </w:t>
      </w:r>
      <w:r>
        <w:rPr>
          <w:rFonts w:hint="cs"/>
          <w:rtl/>
        </w:rPr>
        <w:t>36).</w:t>
      </w:r>
    </w:p>
    <w:p w14:paraId="0371E6BE" w14:textId="6E4DDB97" w:rsidR="00033F4C" w:rsidRDefault="00033F4C" w:rsidP="00F27EE7">
      <w:pPr>
        <w:rPr>
          <w:b/>
          <w:rtl/>
        </w:rPr>
      </w:pPr>
      <w:r>
        <w:rPr>
          <w:rFonts w:hint="cs"/>
          <w:rtl/>
        </w:rPr>
        <w:t xml:space="preserve">197- وقال الشيخ محمد بن عبد الهادي السِّندي الحنفي شارح سنن النسائي (1138هـ) عند شرح حديث </w:t>
      </w:r>
      <w:r w:rsidR="00A03C1E">
        <w:rPr>
          <w:rFonts w:hint="cs"/>
          <w:rtl/>
        </w:rPr>
        <w:t>(</w:t>
      </w:r>
      <w:r>
        <w:rPr>
          <w:rFonts w:hint="cs"/>
          <w:rtl/>
        </w:rPr>
        <w:t>أقرب ما بكون العبد من ربه وهو ساجد</w:t>
      </w:r>
      <w:r w:rsidR="00A03C1E">
        <w:rPr>
          <w:rFonts w:hint="cs"/>
          <w:rtl/>
        </w:rPr>
        <w:t>)</w:t>
      </w:r>
      <w:r>
        <w:rPr>
          <w:rFonts w:hint="cs"/>
          <w:rtl/>
        </w:rPr>
        <w:t xml:space="preserve"> ما نصه</w:t>
      </w:r>
      <w:r w:rsidR="00A03C1E">
        <w:rPr>
          <w:rFonts w:hint="cs"/>
          <w:rtl/>
        </w:rPr>
        <w:t>:</w:t>
      </w:r>
      <w:r>
        <w:rPr>
          <w:rFonts w:hint="cs"/>
          <w:rtl/>
        </w:rPr>
        <w:t xml:space="preserve"> </w:t>
      </w:r>
      <w:r w:rsidR="00A03C1E">
        <w:rPr>
          <w:rFonts w:hint="cs"/>
          <w:rtl/>
        </w:rPr>
        <w:t>(</w:t>
      </w:r>
      <w:r>
        <w:rPr>
          <w:rFonts w:hint="cs"/>
          <w:rtl/>
        </w:rPr>
        <w:t>قال القرطبي</w:t>
      </w:r>
      <w:r w:rsidR="00A03C1E">
        <w:rPr>
          <w:rFonts w:hint="cs"/>
          <w:rtl/>
        </w:rPr>
        <w:t>:</w:t>
      </w:r>
      <w:r>
        <w:rPr>
          <w:rFonts w:hint="cs"/>
          <w:rtl/>
        </w:rPr>
        <w:t xml:space="preserve"> هذا أقرب بالرتبة والكرامة لا بالمسافة والمساحة</w:t>
      </w:r>
      <w:r w:rsidR="00F27EE7">
        <w:rPr>
          <w:rFonts w:hint="cs"/>
          <w:rtl/>
        </w:rPr>
        <w:t xml:space="preserve">، </w:t>
      </w:r>
      <w:r>
        <w:rPr>
          <w:rFonts w:hint="cs"/>
          <w:rtl/>
        </w:rPr>
        <w:t xml:space="preserve">لأنه تعالى منزه عن المكان </w:t>
      </w:r>
      <w:proofErr w:type="gramStart"/>
      <w:r>
        <w:rPr>
          <w:rFonts w:hint="cs"/>
          <w:rtl/>
        </w:rPr>
        <w:t>والزمان .</w:t>
      </w:r>
      <w:proofErr w:type="gramEnd"/>
      <w:r>
        <w:rPr>
          <w:rFonts w:hint="cs"/>
          <w:rtl/>
        </w:rPr>
        <w:t xml:space="preserve"> وقال البدر بن الصاحب في تذكرته</w:t>
      </w:r>
      <w:r w:rsidR="00A03C1E">
        <w:rPr>
          <w:rFonts w:hint="cs"/>
          <w:rtl/>
        </w:rPr>
        <w:t>:</w:t>
      </w:r>
      <w:r>
        <w:rPr>
          <w:rFonts w:hint="cs"/>
          <w:rtl/>
        </w:rPr>
        <w:t xml:space="preserve"> وفي الحديث إشارة إلى نفي الجهة عن الله تعالى</w:t>
      </w:r>
      <w:r w:rsidR="00A03C1E">
        <w:rPr>
          <w:rFonts w:hint="cs"/>
          <w:rtl/>
        </w:rPr>
        <w:t>)</w:t>
      </w:r>
      <w:r>
        <w:rPr>
          <w:rFonts w:hint="cs"/>
          <w:rtl/>
        </w:rPr>
        <w:t xml:space="preserve"> حاشية السندي على سنن </w:t>
      </w:r>
      <w:proofErr w:type="spellStart"/>
      <w:r>
        <w:rPr>
          <w:rFonts w:hint="cs"/>
          <w:rtl/>
        </w:rPr>
        <w:t>النساني</w:t>
      </w:r>
      <w:proofErr w:type="spellEnd"/>
      <w:r>
        <w:rPr>
          <w:rFonts w:hint="cs"/>
          <w:rtl/>
        </w:rPr>
        <w:t xml:space="preserve"> (576</w:t>
      </w:r>
      <w:r w:rsidR="00A03C1E">
        <w:rPr>
          <w:rFonts w:hint="cs"/>
          <w:rtl/>
        </w:rPr>
        <w:t>:</w:t>
      </w:r>
      <w:r>
        <w:rPr>
          <w:rFonts w:hint="cs"/>
          <w:rtl/>
        </w:rPr>
        <w:t xml:space="preserve"> 1</w:t>
      </w:r>
      <w:r w:rsidR="00A03C1E">
        <w:rPr>
          <w:rFonts w:hint="cs"/>
          <w:rtl/>
        </w:rPr>
        <w:t>)</w:t>
      </w:r>
      <w:r>
        <w:rPr>
          <w:rFonts w:hint="cs"/>
          <w:rtl/>
        </w:rPr>
        <w:t xml:space="preserve">. </w:t>
      </w:r>
    </w:p>
    <w:p w14:paraId="43ADC943" w14:textId="568040FD" w:rsidR="00033F4C" w:rsidRDefault="00033F4C" w:rsidP="00F27EE7">
      <w:pPr>
        <w:rPr>
          <w:b/>
          <w:rtl/>
        </w:rPr>
      </w:pPr>
      <w:r>
        <w:rPr>
          <w:rFonts w:hint="cs"/>
          <w:rtl/>
        </w:rPr>
        <w:lastRenderedPageBreak/>
        <w:t>198- وقال الشيخ أبو حفص الفاسي في حواشي الكبرى ما نصه</w:t>
      </w:r>
      <w:r w:rsidR="00A03C1E">
        <w:rPr>
          <w:rFonts w:hint="cs"/>
          <w:rtl/>
        </w:rPr>
        <w:t>: (</w:t>
      </w:r>
      <w:r>
        <w:rPr>
          <w:rFonts w:hint="cs"/>
          <w:rtl/>
        </w:rPr>
        <w:t>لا شك أن المعتقد هو أن الله تعالى سبحانه ليس في جهة</w:t>
      </w:r>
      <w:r w:rsidR="00F27EE7">
        <w:rPr>
          <w:rFonts w:hint="cs"/>
          <w:rtl/>
        </w:rPr>
        <w:t xml:space="preserve">، </w:t>
      </w:r>
      <w:r>
        <w:rPr>
          <w:rFonts w:hint="cs"/>
          <w:rtl/>
        </w:rPr>
        <w:t>وقد أوضح الأئمة تقريره في الكتب الكلامية بما لا مزيد عنه</w:t>
      </w:r>
      <w:r w:rsidR="00F27EE7">
        <w:rPr>
          <w:rFonts w:hint="cs"/>
          <w:rtl/>
        </w:rPr>
        <w:t xml:space="preserve">، </w:t>
      </w:r>
      <w:r>
        <w:rPr>
          <w:rFonts w:hint="cs"/>
          <w:rtl/>
        </w:rPr>
        <w:t>فهو سبحانه ليس داخل العالم ولا خارجه</w:t>
      </w:r>
      <w:r w:rsidR="00F27EE7">
        <w:rPr>
          <w:rFonts w:hint="cs"/>
          <w:rtl/>
        </w:rPr>
        <w:t xml:space="preserve">، </w:t>
      </w:r>
      <w:r>
        <w:rPr>
          <w:rFonts w:hint="cs"/>
          <w:rtl/>
        </w:rPr>
        <w:t>ولا متصلاً به ولا منفصلاً عنه</w:t>
      </w:r>
      <w:r w:rsidR="00F27EE7">
        <w:rPr>
          <w:rFonts w:hint="cs"/>
          <w:rtl/>
        </w:rPr>
        <w:t xml:space="preserve">، </w:t>
      </w:r>
      <w:r>
        <w:rPr>
          <w:rFonts w:hint="cs"/>
          <w:rtl/>
        </w:rPr>
        <w:t>وتوهم أن في هذا رفعاً للنقيضين وهو محال</w:t>
      </w:r>
      <w:r w:rsidR="00F27EE7">
        <w:rPr>
          <w:rFonts w:hint="cs"/>
          <w:rtl/>
        </w:rPr>
        <w:t xml:space="preserve">، </w:t>
      </w:r>
      <w:r>
        <w:rPr>
          <w:rFonts w:hint="cs"/>
          <w:rtl/>
        </w:rPr>
        <w:t>باطلٌ ؛ إذ لا تناقض بين داخل وخارج</w:t>
      </w:r>
      <w:r w:rsidR="00F27EE7">
        <w:rPr>
          <w:rFonts w:hint="cs"/>
          <w:rtl/>
        </w:rPr>
        <w:t xml:space="preserve">، </w:t>
      </w:r>
      <w:r>
        <w:rPr>
          <w:rFonts w:hint="cs"/>
          <w:rtl/>
        </w:rPr>
        <w:t>وإنما التناقض بين داخل ولا داخل</w:t>
      </w:r>
      <w:r w:rsidR="00F27EE7">
        <w:rPr>
          <w:rFonts w:hint="cs"/>
          <w:rtl/>
        </w:rPr>
        <w:t xml:space="preserve">، </w:t>
      </w:r>
      <w:r>
        <w:rPr>
          <w:rFonts w:hint="cs"/>
          <w:rtl/>
        </w:rPr>
        <w:t>وليس خارج مساوياً للداخل</w:t>
      </w:r>
      <w:r w:rsidR="00F27EE7">
        <w:rPr>
          <w:rFonts w:hint="cs"/>
          <w:rtl/>
        </w:rPr>
        <w:t xml:space="preserve">، </w:t>
      </w:r>
      <w:r>
        <w:rPr>
          <w:rFonts w:hint="cs"/>
          <w:rtl/>
        </w:rPr>
        <w:t>وإنما هو أخص منه</w:t>
      </w:r>
      <w:r w:rsidR="00F27EE7">
        <w:rPr>
          <w:rFonts w:hint="cs"/>
          <w:rtl/>
        </w:rPr>
        <w:t xml:space="preserve">، </w:t>
      </w:r>
      <w:r>
        <w:rPr>
          <w:rFonts w:hint="cs"/>
          <w:rtl/>
        </w:rPr>
        <w:t xml:space="preserve">فلا يلزم من نفيه </w:t>
      </w:r>
      <w:proofErr w:type="spellStart"/>
      <w:r>
        <w:rPr>
          <w:rFonts w:hint="cs"/>
          <w:rtl/>
        </w:rPr>
        <w:t>نفيه</w:t>
      </w:r>
      <w:proofErr w:type="spellEnd"/>
      <w:r>
        <w:rPr>
          <w:rFonts w:hint="cs"/>
          <w:rtl/>
        </w:rPr>
        <w:t xml:space="preserve"> ؛ لأن نفي الأخص أعم من نفي الأعم</w:t>
      </w:r>
      <w:r w:rsidR="00F27EE7">
        <w:rPr>
          <w:rFonts w:hint="cs"/>
          <w:rtl/>
        </w:rPr>
        <w:t xml:space="preserve">، </w:t>
      </w:r>
      <w:r>
        <w:rPr>
          <w:rFonts w:hint="cs"/>
          <w:rtl/>
        </w:rPr>
        <w:t>والأعم لا يستلزم الأخص</w:t>
      </w:r>
      <w:r w:rsidR="00F27EE7">
        <w:rPr>
          <w:rFonts w:hint="cs"/>
          <w:rtl/>
        </w:rPr>
        <w:t xml:space="preserve">، </w:t>
      </w:r>
      <w:r>
        <w:rPr>
          <w:rFonts w:hint="cs"/>
          <w:rtl/>
        </w:rPr>
        <w:t>فإن قيل</w:t>
      </w:r>
      <w:r w:rsidR="00A03C1E">
        <w:rPr>
          <w:rFonts w:hint="cs"/>
          <w:rtl/>
        </w:rPr>
        <w:t>:</w:t>
      </w:r>
      <w:r>
        <w:rPr>
          <w:rFonts w:hint="cs"/>
          <w:rtl/>
        </w:rPr>
        <w:t xml:space="preserve"> بم ينفرد هذا الأعم الذي هو لا داخل</w:t>
      </w:r>
      <w:r w:rsidR="00F27EE7">
        <w:rPr>
          <w:rFonts w:hint="cs"/>
          <w:rtl/>
        </w:rPr>
        <w:t xml:space="preserve">، </w:t>
      </w:r>
      <w:r>
        <w:rPr>
          <w:rFonts w:hint="cs"/>
          <w:rtl/>
        </w:rPr>
        <w:t>عن الأخص الذي هو خارج</w:t>
      </w:r>
      <w:r w:rsidR="00F27EE7">
        <w:rPr>
          <w:rFonts w:hint="cs"/>
          <w:rtl/>
        </w:rPr>
        <w:t xml:space="preserve">، </w:t>
      </w:r>
      <w:r>
        <w:rPr>
          <w:rFonts w:hint="cs"/>
          <w:rtl/>
        </w:rPr>
        <w:t>قلنا</w:t>
      </w:r>
      <w:r w:rsidR="00A03C1E">
        <w:rPr>
          <w:rFonts w:hint="cs"/>
          <w:rtl/>
        </w:rPr>
        <w:t>:</w:t>
      </w:r>
      <w:r>
        <w:rPr>
          <w:rFonts w:hint="cs"/>
          <w:rtl/>
        </w:rPr>
        <w:t xml:space="preserve"> ينفرد في موجود لا يقبل الدخول ولا الخروج ولا الاتصال ولا الانفصال</w:t>
      </w:r>
      <w:r w:rsidR="00F27EE7">
        <w:rPr>
          <w:rFonts w:hint="cs"/>
          <w:rtl/>
        </w:rPr>
        <w:t xml:space="preserve">، </w:t>
      </w:r>
      <w:r>
        <w:rPr>
          <w:rFonts w:hint="cs"/>
          <w:rtl/>
        </w:rPr>
        <w:t>وهذا يحمله العقل</w:t>
      </w:r>
      <w:r w:rsidR="00F27EE7">
        <w:rPr>
          <w:rFonts w:hint="cs"/>
          <w:rtl/>
        </w:rPr>
        <w:t xml:space="preserve">، </w:t>
      </w:r>
      <w:r>
        <w:rPr>
          <w:rFonts w:hint="cs"/>
          <w:rtl/>
        </w:rPr>
        <w:t>ولكن يقصر عنه الوهم</w:t>
      </w:r>
      <w:r w:rsidR="00F27EE7">
        <w:rPr>
          <w:rFonts w:hint="cs"/>
          <w:rtl/>
        </w:rPr>
        <w:t xml:space="preserve">، </w:t>
      </w:r>
      <w:r>
        <w:rPr>
          <w:rFonts w:hint="cs"/>
          <w:rtl/>
        </w:rPr>
        <w:t>وقصور الوهم منشأ الشبهة</w:t>
      </w:r>
      <w:r w:rsidR="00F27EE7">
        <w:rPr>
          <w:rFonts w:hint="cs"/>
          <w:rtl/>
        </w:rPr>
        <w:t xml:space="preserve">، </w:t>
      </w:r>
      <w:r>
        <w:rPr>
          <w:rFonts w:hint="cs"/>
          <w:rtl/>
        </w:rPr>
        <w:t>ومثار دعوى الاستحالة</w:t>
      </w:r>
      <w:r w:rsidR="00A03C1E">
        <w:rPr>
          <w:rFonts w:hint="cs"/>
          <w:rtl/>
        </w:rPr>
        <w:t>)</w:t>
      </w:r>
      <w:r>
        <w:rPr>
          <w:rFonts w:hint="cs"/>
          <w:rtl/>
        </w:rPr>
        <w:t xml:space="preserve"> انظر حسن </w:t>
      </w:r>
      <w:proofErr w:type="spellStart"/>
      <w:r>
        <w:rPr>
          <w:rFonts w:hint="cs"/>
          <w:rtl/>
        </w:rPr>
        <w:t>المحاججة</w:t>
      </w:r>
      <w:proofErr w:type="spellEnd"/>
      <w:r>
        <w:rPr>
          <w:rFonts w:hint="cs"/>
          <w:rtl/>
        </w:rPr>
        <w:t xml:space="preserve"> للأستاذ العلامة النَّظَّار سعيد فودة حفظه الله تعالى</w:t>
      </w:r>
      <w:r w:rsidR="00F27EE7">
        <w:rPr>
          <w:rFonts w:hint="cs"/>
          <w:rtl/>
        </w:rPr>
        <w:t xml:space="preserve">، </w:t>
      </w:r>
    </w:p>
    <w:p w14:paraId="7D0ED8B1" w14:textId="62C608A8" w:rsidR="00033F4C" w:rsidRDefault="00033F4C" w:rsidP="00F27EE7">
      <w:pPr>
        <w:rPr>
          <w:b/>
          <w:rtl/>
        </w:rPr>
      </w:pPr>
      <w:r>
        <w:rPr>
          <w:rFonts w:hint="cs"/>
          <w:rtl/>
        </w:rPr>
        <w:t>199-</w:t>
      </w:r>
      <w:r w:rsidR="00A03C1E">
        <w:rPr>
          <w:rFonts w:hint="cs"/>
          <w:rtl/>
        </w:rPr>
        <w:t xml:space="preserve"> </w:t>
      </w:r>
      <w:r>
        <w:rPr>
          <w:rFonts w:hint="cs"/>
          <w:rtl/>
        </w:rPr>
        <w:t>وفي كتاب (الفتاوي الهندية) لجماعة من علماء الهند ما نصه</w:t>
      </w:r>
      <w:r w:rsidR="00A03C1E">
        <w:rPr>
          <w:rFonts w:hint="cs"/>
          <w:rtl/>
        </w:rPr>
        <w:t>:</w:t>
      </w:r>
      <w:r>
        <w:rPr>
          <w:rFonts w:hint="cs"/>
          <w:rtl/>
        </w:rPr>
        <w:t xml:space="preserve"> </w:t>
      </w:r>
      <w:r w:rsidR="00A03C1E">
        <w:rPr>
          <w:rFonts w:hint="cs"/>
          <w:rtl/>
        </w:rPr>
        <w:t>(</w:t>
      </w:r>
      <w:r>
        <w:rPr>
          <w:rFonts w:hint="cs"/>
          <w:rtl/>
        </w:rPr>
        <w:t xml:space="preserve">يكفر بإثبات المكان لله </w:t>
      </w:r>
      <w:proofErr w:type="gramStart"/>
      <w:r>
        <w:rPr>
          <w:rFonts w:hint="cs"/>
          <w:rtl/>
        </w:rPr>
        <w:t>تعالى .</w:t>
      </w:r>
      <w:proofErr w:type="gramEnd"/>
      <w:r>
        <w:rPr>
          <w:rFonts w:hint="cs"/>
          <w:rtl/>
        </w:rPr>
        <w:t xml:space="preserve"> ولو </w:t>
      </w:r>
      <w:proofErr w:type="spellStart"/>
      <w:proofErr w:type="gramStart"/>
      <w:r>
        <w:rPr>
          <w:rFonts w:hint="cs"/>
          <w:rtl/>
        </w:rPr>
        <w:t>قال</w:t>
      </w:r>
      <w:r w:rsidR="00A03C1E">
        <w:rPr>
          <w:rFonts w:hint="cs"/>
          <w:rtl/>
        </w:rPr>
        <w:t>:</w:t>
      </w:r>
      <w:r>
        <w:rPr>
          <w:rFonts w:hint="cs"/>
          <w:rtl/>
        </w:rPr>
        <w:t>الله</w:t>
      </w:r>
      <w:proofErr w:type="spellEnd"/>
      <w:proofErr w:type="gramEnd"/>
      <w:r>
        <w:rPr>
          <w:rFonts w:hint="cs"/>
          <w:rtl/>
        </w:rPr>
        <w:t xml:space="preserve"> في </w:t>
      </w:r>
      <w:proofErr w:type="spellStart"/>
      <w:r>
        <w:rPr>
          <w:rFonts w:hint="cs"/>
          <w:rtl/>
        </w:rPr>
        <w:t>السما</w:t>
      </w:r>
      <w:proofErr w:type="spellEnd"/>
      <w:r>
        <w:rPr>
          <w:rFonts w:hint="cs"/>
          <w:rtl/>
        </w:rPr>
        <w:t xml:space="preserve"> فإن قصد به حكاية ما جاء فيه ظاهر الأخبار لا يكفر وإن أراد به المكان يكفر</w:t>
      </w:r>
      <w:r w:rsidR="00A03C1E">
        <w:rPr>
          <w:rFonts w:hint="cs"/>
          <w:rtl/>
        </w:rPr>
        <w:t>)</w:t>
      </w:r>
      <w:r>
        <w:rPr>
          <w:rFonts w:hint="cs"/>
          <w:rtl/>
        </w:rPr>
        <w:t xml:space="preserve"> انظر كتاب (الفتاوي الهندية)لجماعة من علماء الهند(2</w:t>
      </w:r>
      <w:r w:rsidR="00A03C1E">
        <w:rPr>
          <w:rFonts w:hint="cs"/>
          <w:rtl/>
        </w:rPr>
        <w:t>:</w:t>
      </w:r>
      <w:r>
        <w:rPr>
          <w:rFonts w:hint="cs"/>
          <w:rtl/>
        </w:rPr>
        <w:t xml:space="preserve"> 259</w:t>
      </w:r>
      <w:r w:rsidR="00A03C1E">
        <w:rPr>
          <w:rFonts w:hint="cs"/>
          <w:rtl/>
        </w:rPr>
        <w:t>)</w:t>
      </w:r>
      <w:r w:rsidR="00F27EE7">
        <w:rPr>
          <w:rFonts w:hint="cs"/>
          <w:rtl/>
        </w:rPr>
        <w:t xml:space="preserve">، </w:t>
      </w:r>
    </w:p>
    <w:p w14:paraId="3D9BF7D6" w14:textId="42F2CCB4" w:rsidR="00033F4C" w:rsidRDefault="00033F4C" w:rsidP="00F27EE7">
      <w:pPr>
        <w:rPr>
          <w:b/>
          <w:rtl/>
        </w:rPr>
      </w:pPr>
      <w:r>
        <w:rPr>
          <w:rFonts w:hint="cs"/>
          <w:rtl/>
        </w:rPr>
        <w:t>200- وقال ابن نجيم الحنفي في البحر الرائق - وهو من كتب الحنفية المشهورة - ما نصه</w:t>
      </w:r>
      <w:r w:rsidR="00A03C1E">
        <w:rPr>
          <w:rFonts w:hint="cs"/>
          <w:rtl/>
        </w:rPr>
        <w:t>:</w:t>
      </w:r>
      <w:r>
        <w:rPr>
          <w:rFonts w:hint="cs"/>
          <w:rtl/>
        </w:rPr>
        <w:br/>
        <w:t> </w:t>
      </w:r>
      <w:r w:rsidR="00A03C1E">
        <w:rPr>
          <w:rFonts w:hint="cs"/>
          <w:rtl/>
        </w:rPr>
        <w:t>(</w:t>
      </w:r>
      <w:r>
        <w:rPr>
          <w:rFonts w:hint="cs"/>
          <w:rtl/>
        </w:rPr>
        <w:t>ويكفر بإثبات المكان لله تعالى</w:t>
      </w:r>
      <w:r w:rsidR="00F27EE7">
        <w:rPr>
          <w:rFonts w:hint="cs"/>
          <w:rtl/>
        </w:rPr>
        <w:t xml:space="preserve">، </w:t>
      </w:r>
      <w:r>
        <w:rPr>
          <w:rFonts w:hint="cs"/>
          <w:rtl/>
        </w:rPr>
        <w:t>فإن قال</w:t>
      </w:r>
      <w:r w:rsidR="00A03C1E">
        <w:rPr>
          <w:rFonts w:hint="cs"/>
          <w:rtl/>
        </w:rPr>
        <w:t>:</w:t>
      </w:r>
      <w:r>
        <w:rPr>
          <w:rFonts w:hint="cs"/>
          <w:rtl/>
        </w:rPr>
        <w:t xml:space="preserve"> الله في السماء فإن قصد حكاية ما جاء في ظاهر الأخبار لا يكفر</w:t>
      </w:r>
      <w:r w:rsidR="00F27EE7">
        <w:rPr>
          <w:rFonts w:hint="cs"/>
          <w:rtl/>
        </w:rPr>
        <w:t xml:space="preserve">، </w:t>
      </w:r>
      <w:r>
        <w:rPr>
          <w:rFonts w:hint="cs"/>
          <w:rtl/>
        </w:rPr>
        <w:t>وإن أراد المكان يكفر</w:t>
      </w:r>
      <w:proofErr w:type="gramStart"/>
      <w:r w:rsidR="00A03C1E">
        <w:rPr>
          <w:rFonts w:hint="cs"/>
          <w:rtl/>
        </w:rPr>
        <w:t>)</w:t>
      </w:r>
      <w:r>
        <w:rPr>
          <w:rFonts w:hint="cs"/>
          <w:rtl/>
        </w:rPr>
        <w:t xml:space="preserve"> .</w:t>
      </w:r>
      <w:proofErr w:type="gramEnd"/>
    </w:p>
    <w:p w14:paraId="237F9832" w14:textId="59D8C98F" w:rsidR="00033F4C" w:rsidRDefault="00033F4C" w:rsidP="00F27EE7">
      <w:pPr>
        <w:rPr>
          <w:b/>
          <w:rtl/>
        </w:rPr>
      </w:pPr>
      <w:r>
        <w:rPr>
          <w:rFonts w:hint="cs"/>
          <w:rtl/>
        </w:rPr>
        <w:t>201-</w:t>
      </w:r>
      <w:r w:rsidR="00A03C1E">
        <w:rPr>
          <w:rFonts w:hint="cs"/>
          <w:rtl/>
        </w:rPr>
        <w:t xml:space="preserve"> </w:t>
      </w:r>
      <w:r>
        <w:rPr>
          <w:rFonts w:hint="cs"/>
          <w:rtl/>
        </w:rPr>
        <w:t xml:space="preserve">قال الشيخ محمد بن أحمد </w:t>
      </w:r>
      <w:proofErr w:type="spellStart"/>
      <w:r>
        <w:rPr>
          <w:rFonts w:hint="cs"/>
          <w:rtl/>
        </w:rPr>
        <w:t>عليش</w:t>
      </w:r>
      <w:proofErr w:type="spellEnd"/>
      <w:r>
        <w:rPr>
          <w:rFonts w:hint="cs"/>
          <w:rtl/>
        </w:rPr>
        <w:t xml:space="preserve"> المالكي عند ذِكر ما يوقع في الكفر والعياذ بالله ما نصه</w:t>
      </w:r>
      <w:r>
        <w:rPr>
          <w:rFonts w:hint="cs"/>
          <w:rtl/>
        </w:rPr>
        <w:br/>
        <w:t> </w:t>
      </w:r>
      <w:r w:rsidR="00A03C1E">
        <w:rPr>
          <w:rFonts w:hint="cs"/>
          <w:rtl/>
        </w:rPr>
        <w:t>(</w:t>
      </w:r>
      <w:proofErr w:type="spellStart"/>
      <w:r>
        <w:rPr>
          <w:rFonts w:hint="cs"/>
          <w:rtl/>
        </w:rPr>
        <w:t>وكإعتقاد</w:t>
      </w:r>
      <w:proofErr w:type="spellEnd"/>
      <w:r>
        <w:rPr>
          <w:rFonts w:hint="cs"/>
          <w:rtl/>
        </w:rPr>
        <w:t xml:space="preserve"> جسمية الله وتحيّزه</w:t>
      </w:r>
      <w:r w:rsidR="00F27EE7">
        <w:rPr>
          <w:rFonts w:hint="cs"/>
          <w:rtl/>
        </w:rPr>
        <w:t xml:space="preserve">، </w:t>
      </w:r>
      <w:r>
        <w:rPr>
          <w:rFonts w:hint="cs"/>
          <w:rtl/>
        </w:rPr>
        <w:t>فإنه يستلزم حدوثه واحتياجه لمحدِث</w:t>
      </w:r>
      <w:r w:rsidR="00A03C1E">
        <w:rPr>
          <w:rFonts w:hint="cs"/>
          <w:rtl/>
        </w:rPr>
        <w:t>)</w:t>
      </w:r>
      <w:r>
        <w:rPr>
          <w:rFonts w:hint="cs"/>
          <w:rtl/>
        </w:rPr>
        <w:t xml:space="preserve"> انظر كتابه منح الجليل شرح مختصر خليل (9</w:t>
      </w:r>
      <w:r w:rsidR="00A03C1E">
        <w:rPr>
          <w:rFonts w:hint="cs"/>
          <w:rtl/>
        </w:rPr>
        <w:t>:</w:t>
      </w:r>
      <w:r>
        <w:rPr>
          <w:rFonts w:hint="cs"/>
          <w:rtl/>
        </w:rPr>
        <w:t xml:space="preserve"> 206)</w:t>
      </w:r>
    </w:p>
    <w:p w14:paraId="70FE8CA1" w14:textId="79294C16" w:rsidR="00033F4C" w:rsidRDefault="00033F4C" w:rsidP="00F27EE7">
      <w:pPr>
        <w:rPr>
          <w:b/>
          <w:rtl/>
        </w:rPr>
      </w:pPr>
      <w:r>
        <w:rPr>
          <w:rFonts w:hint="cs"/>
          <w:rtl/>
        </w:rPr>
        <w:t xml:space="preserve">202- قال الشيخ محمد حمدي </w:t>
      </w:r>
      <w:proofErr w:type="spellStart"/>
      <w:r>
        <w:rPr>
          <w:rFonts w:hint="cs"/>
          <w:rtl/>
        </w:rPr>
        <w:t>الجويجاتي</w:t>
      </w:r>
      <w:proofErr w:type="spellEnd"/>
      <w:r>
        <w:rPr>
          <w:rFonts w:hint="cs"/>
          <w:rtl/>
        </w:rPr>
        <w:t xml:space="preserve"> الدمشقي (1411 هـ) ما نصه</w:t>
      </w:r>
      <w:r w:rsidR="00A03C1E">
        <w:rPr>
          <w:rFonts w:hint="cs"/>
          <w:rtl/>
        </w:rPr>
        <w:t>:</w:t>
      </w:r>
      <w:r>
        <w:rPr>
          <w:rFonts w:hint="cs"/>
          <w:rtl/>
        </w:rPr>
        <w:t xml:space="preserve"> </w:t>
      </w:r>
      <w:r w:rsidR="00A03C1E">
        <w:rPr>
          <w:rFonts w:hint="cs"/>
          <w:rtl/>
        </w:rPr>
        <w:t>(</w:t>
      </w:r>
      <w:r>
        <w:rPr>
          <w:rFonts w:hint="cs"/>
          <w:rtl/>
        </w:rPr>
        <w:t>ويستحيل على الله احتياجه لغيره</w:t>
      </w:r>
      <w:r w:rsidR="00F27EE7">
        <w:rPr>
          <w:rFonts w:hint="cs"/>
          <w:rtl/>
        </w:rPr>
        <w:t xml:space="preserve">، </w:t>
      </w:r>
      <w:r>
        <w:rPr>
          <w:rFonts w:hint="cs"/>
          <w:rtl/>
        </w:rPr>
        <w:t>وللزمان والمكان</w:t>
      </w:r>
      <w:r w:rsidR="00F27EE7">
        <w:rPr>
          <w:rFonts w:hint="cs"/>
          <w:rtl/>
        </w:rPr>
        <w:t xml:space="preserve">، </w:t>
      </w:r>
      <w:r>
        <w:rPr>
          <w:rFonts w:hint="cs"/>
          <w:rtl/>
        </w:rPr>
        <w:t>إذ هو خالق الزمان والمكان</w:t>
      </w:r>
      <w:r w:rsidR="00A03C1E">
        <w:rPr>
          <w:rFonts w:hint="cs"/>
          <w:rtl/>
        </w:rPr>
        <w:t>)</w:t>
      </w:r>
      <w:r>
        <w:rPr>
          <w:rFonts w:hint="cs"/>
          <w:rtl/>
        </w:rPr>
        <w:t xml:space="preserve"> العقيدة الاسلامية (ص 8- 9</w:t>
      </w:r>
      <w:r w:rsidR="00A03C1E">
        <w:rPr>
          <w:rFonts w:hint="cs"/>
          <w:rtl/>
        </w:rPr>
        <w:t>)</w:t>
      </w:r>
      <w:r>
        <w:rPr>
          <w:rFonts w:hint="cs"/>
          <w:rtl/>
        </w:rPr>
        <w:t>.</w:t>
      </w:r>
    </w:p>
    <w:p w14:paraId="7065EDDA" w14:textId="6A6079D5" w:rsidR="00033F4C" w:rsidRDefault="00033F4C" w:rsidP="00F27EE7">
      <w:pPr>
        <w:rPr>
          <w:b/>
          <w:rtl/>
        </w:rPr>
      </w:pPr>
      <w:r>
        <w:rPr>
          <w:rFonts w:hint="cs"/>
          <w:rtl/>
        </w:rPr>
        <w:t>203- وقال العلامة المحدث محمد زاهد الكوثري الأشعري رحمه الله ما نصه</w:t>
      </w:r>
      <w:r w:rsidR="00A03C1E">
        <w:rPr>
          <w:rFonts w:hint="cs"/>
          <w:rtl/>
        </w:rPr>
        <w:t>:</w:t>
      </w:r>
      <w:r>
        <w:rPr>
          <w:rFonts w:hint="cs"/>
          <w:rtl/>
        </w:rPr>
        <w:t xml:space="preserve"> </w:t>
      </w:r>
      <w:r w:rsidR="00A03C1E">
        <w:rPr>
          <w:rFonts w:hint="cs"/>
          <w:rtl/>
        </w:rPr>
        <w:t>(</w:t>
      </w:r>
      <w:r>
        <w:rPr>
          <w:rFonts w:hint="cs"/>
          <w:rtl/>
        </w:rPr>
        <w:t>وقصة الجارية مذكورة فيما بأيدينا من نسخ مسلم لعلها زيدت فيما بعد إتماماً للحديث, أو كانت نسخة المصنف ناقصة, وقد أشار المصنف إلى اضطراب الحديث بقوله</w:t>
      </w:r>
      <w:r w:rsidR="00A03C1E">
        <w:rPr>
          <w:rFonts w:hint="cs"/>
          <w:rtl/>
        </w:rPr>
        <w:t>:</w:t>
      </w:r>
      <w:r>
        <w:rPr>
          <w:rFonts w:hint="cs"/>
          <w:rtl/>
        </w:rPr>
        <w:t xml:space="preserve"> </w:t>
      </w:r>
      <w:r w:rsidR="00A03C1E">
        <w:rPr>
          <w:rFonts w:hint="cs"/>
          <w:rtl/>
        </w:rPr>
        <w:t>(</w:t>
      </w:r>
      <w:r>
        <w:rPr>
          <w:rFonts w:hint="cs"/>
          <w:rtl/>
        </w:rPr>
        <w:t>وقد ذكرت في كتاب الظهار مخالفة من خالف معاوية بن الحكم في لفظ الحديث</w:t>
      </w:r>
      <w:r w:rsidR="00A03C1E">
        <w:rPr>
          <w:rFonts w:hint="cs"/>
          <w:rtl/>
        </w:rPr>
        <w:t>)</w:t>
      </w:r>
      <w:r w:rsidR="00F27EE7">
        <w:rPr>
          <w:rFonts w:hint="cs"/>
          <w:rtl/>
        </w:rPr>
        <w:t xml:space="preserve">، </w:t>
      </w:r>
      <w:r>
        <w:rPr>
          <w:rFonts w:hint="cs"/>
          <w:rtl/>
        </w:rPr>
        <w:t>وقد ذكر في السنن الكبرى 7</w:t>
      </w:r>
      <w:r w:rsidR="00A03C1E">
        <w:rPr>
          <w:rFonts w:hint="cs"/>
          <w:rtl/>
        </w:rPr>
        <w:t>:</w:t>
      </w:r>
      <w:r>
        <w:rPr>
          <w:rFonts w:hint="cs"/>
          <w:rtl/>
        </w:rPr>
        <w:t xml:space="preserve"> 387 اختلاف الرواة في لفظ الحديث مع </w:t>
      </w:r>
      <w:r>
        <w:rPr>
          <w:rFonts w:hint="cs"/>
          <w:rtl/>
        </w:rPr>
        <w:lastRenderedPageBreak/>
        <w:t>أسانيد كل لفظ من ألفاظهم</w:t>
      </w:r>
      <w:r w:rsidR="00F27EE7">
        <w:rPr>
          <w:rFonts w:hint="cs"/>
          <w:rtl/>
        </w:rPr>
        <w:t xml:space="preserve">، </w:t>
      </w:r>
      <w:r>
        <w:rPr>
          <w:rFonts w:hint="cs"/>
          <w:rtl/>
        </w:rPr>
        <w:t>وهي</w:t>
      </w:r>
      <w:r w:rsidR="00A03C1E">
        <w:rPr>
          <w:rFonts w:hint="cs"/>
          <w:rtl/>
        </w:rPr>
        <w:t>:</w:t>
      </w:r>
      <w:r>
        <w:rPr>
          <w:rFonts w:hint="cs"/>
          <w:rtl/>
        </w:rPr>
        <w:t xml:space="preserve"> (أين الله ؟</w:t>
      </w:r>
      <w:r w:rsidR="00F27EE7">
        <w:rPr>
          <w:rFonts w:hint="cs"/>
          <w:rtl/>
        </w:rPr>
        <w:t xml:space="preserve">، </w:t>
      </w:r>
      <w:r>
        <w:rPr>
          <w:rFonts w:hint="cs"/>
          <w:rtl/>
        </w:rPr>
        <w:t>فقالت</w:t>
      </w:r>
      <w:r w:rsidR="00A03C1E">
        <w:rPr>
          <w:rFonts w:hint="cs"/>
          <w:rtl/>
        </w:rPr>
        <w:t>:</w:t>
      </w:r>
      <w:r>
        <w:rPr>
          <w:rFonts w:hint="cs"/>
          <w:rtl/>
        </w:rPr>
        <w:t xml:space="preserve"> في السماء</w:t>
      </w:r>
      <w:r w:rsidR="00A03C1E">
        <w:rPr>
          <w:rFonts w:hint="cs"/>
          <w:rtl/>
        </w:rPr>
        <w:t>)</w:t>
      </w:r>
      <w:r w:rsidR="00F27EE7">
        <w:rPr>
          <w:rFonts w:hint="cs"/>
          <w:rtl/>
        </w:rPr>
        <w:t xml:space="preserve">، </w:t>
      </w:r>
      <w:r>
        <w:rPr>
          <w:rFonts w:hint="cs"/>
          <w:rtl/>
        </w:rPr>
        <w:t>مع لفظ</w:t>
      </w:r>
      <w:r w:rsidR="00A03C1E">
        <w:rPr>
          <w:rFonts w:hint="cs"/>
          <w:rtl/>
        </w:rPr>
        <w:t>:</w:t>
      </w:r>
      <w:r>
        <w:rPr>
          <w:rFonts w:hint="cs"/>
          <w:rtl/>
        </w:rPr>
        <w:t xml:space="preserve"> </w:t>
      </w:r>
      <w:r w:rsidR="00A03C1E">
        <w:rPr>
          <w:rFonts w:hint="cs"/>
          <w:rtl/>
        </w:rPr>
        <w:t>(</w:t>
      </w:r>
      <w:r>
        <w:rPr>
          <w:rFonts w:hint="cs"/>
          <w:rtl/>
        </w:rPr>
        <w:t>فأنها مؤمنة</w:t>
      </w:r>
      <w:r w:rsidR="00A03C1E">
        <w:rPr>
          <w:rFonts w:hint="cs"/>
          <w:rtl/>
        </w:rPr>
        <w:t>)</w:t>
      </w:r>
      <w:r w:rsidR="00F27EE7">
        <w:rPr>
          <w:rFonts w:hint="cs"/>
          <w:rtl/>
        </w:rPr>
        <w:t xml:space="preserve">، </w:t>
      </w:r>
      <w:r>
        <w:rPr>
          <w:rFonts w:hint="cs"/>
          <w:rtl/>
        </w:rPr>
        <w:t>وبدونه</w:t>
      </w:r>
      <w:r w:rsidR="00A03C1E">
        <w:rPr>
          <w:rFonts w:hint="cs"/>
          <w:rtl/>
        </w:rPr>
        <w:t>:</w:t>
      </w:r>
      <w:r>
        <w:rPr>
          <w:rFonts w:hint="cs"/>
          <w:rtl/>
        </w:rPr>
        <w:t xml:space="preserve"> </w:t>
      </w:r>
      <w:r w:rsidR="00A03C1E">
        <w:rPr>
          <w:rFonts w:hint="cs"/>
          <w:rtl/>
        </w:rPr>
        <w:t>(</w:t>
      </w:r>
      <w:r>
        <w:rPr>
          <w:rFonts w:hint="cs"/>
          <w:rtl/>
        </w:rPr>
        <w:t>وأين الله, فأشارت إلى السماء بإصبعها</w:t>
      </w:r>
      <w:r w:rsidR="00A03C1E">
        <w:rPr>
          <w:rFonts w:hint="cs"/>
          <w:rtl/>
        </w:rPr>
        <w:t>)</w:t>
      </w:r>
      <w:r w:rsidR="00F27EE7">
        <w:rPr>
          <w:rFonts w:hint="cs"/>
          <w:rtl/>
        </w:rPr>
        <w:t xml:space="preserve">، </w:t>
      </w:r>
      <w:r>
        <w:rPr>
          <w:rFonts w:hint="cs"/>
          <w:rtl/>
        </w:rPr>
        <w:t xml:space="preserve">و </w:t>
      </w:r>
      <w:r w:rsidR="00A03C1E">
        <w:rPr>
          <w:rFonts w:hint="cs"/>
          <w:rtl/>
        </w:rPr>
        <w:t>(</w:t>
      </w:r>
      <w:r>
        <w:rPr>
          <w:rFonts w:hint="cs"/>
          <w:rtl/>
        </w:rPr>
        <w:t>من ربك ؟ قالت</w:t>
      </w:r>
      <w:r w:rsidR="00A03C1E">
        <w:rPr>
          <w:rFonts w:hint="cs"/>
          <w:rtl/>
        </w:rPr>
        <w:t>:</w:t>
      </w:r>
      <w:r>
        <w:rPr>
          <w:rFonts w:hint="cs"/>
          <w:rtl/>
        </w:rPr>
        <w:t xml:space="preserve"> الله ربي</w:t>
      </w:r>
      <w:r w:rsidR="00A03C1E">
        <w:rPr>
          <w:rFonts w:hint="cs"/>
          <w:rtl/>
        </w:rPr>
        <w:t>)</w:t>
      </w:r>
      <w:r w:rsidR="00F27EE7">
        <w:rPr>
          <w:rFonts w:hint="cs"/>
          <w:rtl/>
        </w:rPr>
        <w:t xml:space="preserve">، </w:t>
      </w:r>
      <w:r>
        <w:rPr>
          <w:rFonts w:hint="cs"/>
          <w:rtl/>
        </w:rPr>
        <w:t xml:space="preserve">و </w:t>
      </w:r>
      <w:r w:rsidR="00A03C1E">
        <w:rPr>
          <w:rFonts w:hint="cs"/>
          <w:rtl/>
        </w:rPr>
        <w:t>(</w:t>
      </w:r>
      <w:r>
        <w:rPr>
          <w:rFonts w:hint="cs"/>
          <w:rtl/>
        </w:rPr>
        <w:t>أتشهدين أن لا إله إلا الله ؟</w:t>
      </w:r>
      <w:r w:rsidR="00F27EE7">
        <w:rPr>
          <w:rFonts w:hint="cs"/>
          <w:rtl/>
        </w:rPr>
        <w:t xml:space="preserve">، </w:t>
      </w:r>
      <w:r>
        <w:rPr>
          <w:rFonts w:hint="cs"/>
          <w:rtl/>
        </w:rPr>
        <w:t>قالت</w:t>
      </w:r>
      <w:r w:rsidR="00A03C1E">
        <w:rPr>
          <w:rFonts w:hint="cs"/>
          <w:rtl/>
        </w:rPr>
        <w:t>:</w:t>
      </w:r>
      <w:r>
        <w:rPr>
          <w:rFonts w:hint="cs"/>
          <w:rtl/>
        </w:rPr>
        <w:t xml:space="preserve"> نعم</w:t>
      </w:r>
      <w:r w:rsidR="00A03C1E">
        <w:rPr>
          <w:rFonts w:hint="cs"/>
          <w:rtl/>
        </w:rPr>
        <w:t>)</w:t>
      </w:r>
      <w:r w:rsidR="00F27EE7">
        <w:rPr>
          <w:rFonts w:hint="cs"/>
          <w:rtl/>
        </w:rPr>
        <w:t xml:space="preserve">، </w:t>
      </w:r>
      <w:r>
        <w:rPr>
          <w:rFonts w:hint="cs"/>
          <w:rtl/>
        </w:rPr>
        <w:t>و (من ربك ؟</w:t>
      </w:r>
      <w:r w:rsidR="00F27EE7">
        <w:rPr>
          <w:rFonts w:hint="cs"/>
          <w:rtl/>
        </w:rPr>
        <w:t xml:space="preserve">، </w:t>
      </w:r>
      <w:r>
        <w:rPr>
          <w:rFonts w:hint="cs"/>
          <w:rtl/>
        </w:rPr>
        <w:t>قالت</w:t>
      </w:r>
      <w:r w:rsidR="00A03C1E">
        <w:rPr>
          <w:rFonts w:hint="cs"/>
          <w:rtl/>
        </w:rPr>
        <w:t>:</w:t>
      </w:r>
      <w:r>
        <w:rPr>
          <w:rFonts w:hint="cs"/>
          <w:rtl/>
        </w:rPr>
        <w:t xml:space="preserve"> الله</w:t>
      </w:r>
      <w:r w:rsidR="00A03C1E">
        <w:rPr>
          <w:rFonts w:hint="cs"/>
          <w:rtl/>
        </w:rPr>
        <w:t>)</w:t>
      </w:r>
      <w:r w:rsidR="00F27EE7">
        <w:rPr>
          <w:rFonts w:hint="cs"/>
          <w:rtl/>
        </w:rPr>
        <w:t xml:space="preserve">، </w:t>
      </w:r>
      <w:r>
        <w:rPr>
          <w:rFonts w:hint="cs"/>
          <w:rtl/>
        </w:rPr>
        <w:t>وقد توسعنا في شرح الحديث وبيان مبلغ اضطرابه سنداً و متناً فيما كتبناه على نونية ابن القيم ص94 فليراجع , وهناك بغية الباحث</w:t>
      </w:r>
      <w:r w:rsidR="00A03C1E">
        <w:rPr>
          <w:rFonts w:hint="cs"/>
          <w:rtl/>
        </w:rPr>
        <w:t>)</w:t>
      </w:r>
      <w:r>
        <w:rPr>
          <w:rFonts w:hint="cs"/>
          <w:rtl/>
        </w:rPr>
        <w:t xml:space="preserve"> انظر تعليقه على كتاب الأسماء والصفات للحافظ البيهقي الأشعري </w:t>
      </w:r>
      <w:r w:rsidR="00A03C1E">
        <w:rPr>
          <w:rFonts w:hint="cs"/>
          <w:rtl/>
        </w:rPr>
        <w:t>(</w:t>
      </w:r>
      <w:r>
        <w:rPr>
          <w:rFonts w:hint="cs"/>
          <w:rtl/>
        </w:rPr>
        <w:t>ص 533</w:t>
      </w:r>
      <w:r w:rsidR="00A03C1E">
        <w:rPr>
          <w:rFonts w:hint="cs"/>
          <w:rtl/>
        </w:rPr>
        <w:t>)</w:t>
      </w:r>
      <w:r>
        <w:rPr>
          <w:rFonts w:hint="cs"/>
          <w:rtl/>
        </w:rPr>
        <w:t xml:space="preserve"> .</w:t>
      </w:r>
    </w:p>
    <w:p w14:paraId="1162BDA8" w14:textId="5708AE29" w:rsidR="00033F4C" w:rsidRDefault="00033F4C" w:rsidP="00F27EE7">
      <w:pPr>
        <w:rPr>
          <w:b/>
          <w:rtl/>
        </w:rPr>
      </w:pPr>
      <w:r>
        <w:rPr>
          <w:rFonts w:hint="cs"/>
          <w:rtl/>
        </w:rPr>
        <w:t>204- قال الصوفي الزاهد العارف الشيخ عبد الغني النابلسي الدمشقي الحنفي (1143هـ) ما نصه</w:t>
      </w:r>
      <w:r w:rsidR="00A03C1E">
        <w:rPr>
          <w:rFonts w:hint="cs"/>
          <w:rtl/>
        </w:rPr>
        <w:t>:</w:t>
      </w:r>
      <w:r>
        <w:rPr>
          <w:rFonts w:hint="cs"/>
          <w:rtl/>
        </w:rPr>
        <w:t xml:space="preserve"> </w:t>
      </w:r>
      <w:r w:rsidR="00A03C1E">
        <w:rPr>
          <w:rFonts w:hint="cs"/>
          <w:rtl/>
        </w:rPr>
        <w:t>(</w:t>
      </w:r>
      <w:r>
        <w:rPr>
          <w:rFonts w:hint="cs"/>
          <w:rtl/>
        </w:rPr>
        <w:t>فيتنزه سبحانه وتعالى عن جميع الأمكنة العلوية والسفلية وما بينهما</w:t>
      </w:r>
      <w:r w:rsidR="00A03C1E">
        <w:rPr>
          <w:rFonts w:hint="cs"/>
          <w:rtl/>
        </w:rPr>
        <w:t>)</w:t>
      </w:r>
      <w:r>
        <w:rPr>
          <w:rFonts w:hint="cs"/>
          <w:rtl/>
        </w:rPr>
        <w:t xml:space="preserve"> رائحة الجنة شرح إضاءة الدُّجنَة (ص48 - 49</w:t>
      </w:r>
      <w:r w:rsidR="00A03C1E">
        <w:rPr>
          <w:rFonts w:hint="cs"/>
          <w:rtl/>
        </w:rPr>
        <w:t>)</w:t>
      </w:r>
      <w:r>
        <w:rPr>
          <w:rFonts w:hint="cs"/>
          <w:rtl/>
        </w:rPr>
        <w:t xml:space="preserve"> </w:t>
      </w:r>
    </w:p>
    <w:p w14:paraId="14129A72" w14:textId="527A286F" w:rsidR="00033F4C" w:rsidRDefault="00033F4C" w:rsidP="00F27EE7">
      <w:pPr>
        <w:rPr>
          <w:b/>
          <w:rtl/>
        </w:rPr>
      </w:pPr>
      <w:r>
        <w:rPr>
          <w:rFonts w:hint="cs"/>
          <w:rtl/>
        </w:rPr>
        <w:t>205- وقال أيضا</w:t>
      </w:r>
      <w:r w:rsidR="00A03C1E">
        <w:rPr>
          <w:rFonts w:hint="cs"/>
          <w:rtl/>
        </w:rPr>
        <w:t>:</w:t>
      </w:r>
      <w:r>
        <w:rPr>
          <w:rFonts w:hint="cs"/>
          <w:rtl/>
        </w:rPr>
        <w:t xml:space="preserve"> </w:t>
      </w:r>
      <w:r w:rsidR="00A03C1E">
        <w:rPr>
          <w:rFonts w:hint="cs"/>
          <w:rtl/>
        </w:rPr>
        <w:t>(</w:t>
      </w:r>
      <w:r>
        <w:rPr>
          <w:rFonts w:hint="cs"/>
          <w:rtl/>
        </w:rPr>
        <w:t>الجهات جمع جهة</w:t>
      </w:r>
      <w:r w:rsidR="00F27EE7">
        <w:rPr>
          <w:rFonts w:hint="cs"/>
          <w:rtl/>
        </w:rPr>
        <w:t xml:space="preserve">، </w:t>
      </w:r>
      <w:r>
        <w:rPr>
          <w:rFonts w:hint="cs"/>
          <w:rtl/>
        </w:rPr>
        <w:t>وهي ست</w:t>
      </w:r>
      <w:r w:rsidR="00A03C1E">
        <w:rPr>
          <w:rFonts w:hint="cs"/>
          <w:rtl/>
        </w:rPr>
        <w:t>:</w:t>
      </w:r>
      <w:r>
        <w:rPr>
          <w:rFonts w:hint="cs"/>
          <w:rtl/>
        </w:rPr>
        <w:t xml:space="preserve"> فوق وتحت ويمين وشمال وقدام وخلف</w:t>
      </w:r>
      <w:r w:rsidR="00F27EE7">
        <w:rPr>
          <w:rFonts w:hint="cs"/>
          <w:rtl/>
        </w:rPr>
        <w:t xml:space="preserve">، </w:t>
      </w:r>
      <w:r>
        <w:rPr>
          <w:rFonts w:hint="cs"/>
          <w:rtl/>
        </w:rPr>
        <w:t>والجهة عند المتكلمين هي نفس المكان باعتبار إضافة جسم ءاخر إليه. ومعنى كون الجسم في جهة كونه مضافا إلى جسم ءاخر حتى لو انعدمت الأجسام كلها لزم من ذلك انعدام الجهات كلها</w:t>
      </w:r>
      <w:r w:rsidR="00F27EE7">
        <w:rPr>
          <w:rFonts w:hint="cs"/>
          <w:rtl/>
        </w:rPr>
        <w:t xml:space="preserve">، </w:t>
      </w:r>
      <w:r>
        <w:rPr>
          <w:rFonts w:hint="cs"/>
          <w:rtl/>
        </w:rPr>
        <w:t>لأن الجهات من توابع الأجسام واضافاتها كما قدمناه في المكان والزمان وحيث انتفى عن الله تعالى الزمان والمكان انتفت الجهات كلها عنه تعالى أيضا لأن جميع ذلك من لوازم الجسمية وهي مستحيلة في حقه تعالى</w:t>
      </w:r>
      <w:r w:rsidR="00A03C1E">
        <w:rPr>
          <w:rFonts w:hint="cs"/>
          <w:rtl/>
        </w:rPr>
        <w:t>)</w:t>
      </w:r>
      <w:r>
        <w:rPr>
          <w:rFonts w:hint="cs"/>
          <w:rtl/>
        </w:rPr>
        <w:t xml:space="preserve"> المصدر السابق</w:t>
      </w:r>
      <w:r w:rsidR="00F27EE7">
        <w:rPr>
          <w:rFonts w:hint="cs"/>
          <w:rtl/>
        </w:rPr>
        <w:t xml:space="preserve">، </w:t>
      </w:r>
    </w:p>
    <w:p w14:paraId="28BBB4AC" w14:textId="4E7CC22A" w:rsidR="00033F4C" w:rsidRDefault="00033F4C" w:rsidP="00F27EE7">
      <w:pPr>
        <w:rPr>
          <w:b/>
          <w:rtl/>
        </w:rPr>
      </w:pPr>
      <w:r>
        <w:rPr>
          <w:rFonts w:hint="cs"/>
          <w:rtl/>
        </w:rPr>
        <w:t>206- وقال مفتي ولاية بيروت الشيخ عبد الباسط الفاخوري الشافعي (1323 هـ) عن الله ما نصه</w:t>
      </w:r>
      <w:r w:rsidR="00A03C1E">
        <w:rPr>
          <w:rFonts w:hint="cs"/>
          <w:rtl/>
        </w:rPr>
        <w:t>:</w:t>
      </w:r>
      <w:r>
        <w:rPr>
          <w:rFonts w:hint="cs"/>
          <w:rtl/>
        </w:rPr>
        <w:br/>
        <w:t> </w:t>
      </w:r>
      <w:r w:rsidR="00A03C1E">
        <w:rPr>
          <w:rFonts w:hint="cs"/>
          <w:rtl/>
        </w:rPr>
        <w:t>(</w:t>
      </w:r>
      <w:r>
        <w:rPr>
          <w:rFonts w:hint="cs"/>
          <w:rtl/>
        </w:rPr>
        <w:t>ليس بجِرم يأخذ قدرا من الفراغ</w:t>
      </w:r>
      <w:r w:rsidR="00F27EE7">
        <w:rPr>
          <w:rFonts w:hint="cs"/>
          <w:rtl/>
        </w:rPr>
        <w:t xml:space="preserve">، </w:t>
      </w:r>
      <w:r>
        <w:rPr>
          <w:rFonts w:hint="cs"/>
          <w:rtl/>
        </w:rPr>
        <w:t>فلا مكان له</w:t>
      </w:r>
      <w:r w:rsidR="00F27EE7">
        <w:rPr>
          <w:rFonts w:hint="cs"/>
          <w:rtl/>
        </w:rPr>
        <w:t xml:space="preserve">، </w:t>
      </w:r>
      <w:r>
        <w:rPr>
          <w:rFonts w:hint="cs"/>
          <w:rtl/>
        </w:rPr>
        <w:t>وليس بعرض يقوم بالجرم</w:t>
      </w:r>
      <w:r w:rsidR="00F27EE7">
        <w:rPr>
          <w:rFonts w:hint="cs"/>
          <w:rtl/>
        </w:rPr>
        <w:t xml:space="preserve">، </w:t>
      </w:r>
      <w:r>
        <w:rPr>
          <w:rFonts w:hint="cs"/>
          <w:rtl/>
        </w:rPr>
        <w:t>وليس في جهة من الجهات</w:t>
      </w:r>
      <w:r w:rsidR="00F27EE7">
        <w:rPr>
          <w:rFonts w:hint="cs"/>
          <w:rtl/>
        </w:rPr>
        <w:t xml:space="preserve">، </w:t>
      </w:r>
      <w:r>
        <w:rPr>
          <w:rFonts w:hint="cs"/>
          <w:rtl/>
        </w:rPr>
        <w:t>ولا يوصف بالكِبَر ولا بالصغر</w:t>
      </w:r>
      <w:r w:rsidR="00F27EE7">
        <w:rPr>
          <w:rFonts w:hint="cs"/>
          <w:rtl/>
        </w:rPr>
        <w:t xml:space="preserve">، </w:t>
      </w:r>
      <w:r>
        <w:rPr>
          <w:rFonts w:hint="cs"/>
          <w:rtl/>
        </w:rPr>
        <w:t>وكل ما قام ببالك فالله بخلاف ذلك</w:t>
      </w:r>
      <w:r w:rsidR="00A03C1E">
        <w:rPr>
          <w:rFonts w:hint="cs"/>
          <w:rtl/>
        </w:rPr>
        <w:t>)</w:t>
      </w:r>
      <w:r>
        <w:rPr>
          <w:rFonts w:hint="cs"/>
          <w:rtl/>
        </w:rPr>
        <w:t xml:space="preserve"> انظر الكفاية لذوي العناية </w:t>
      </w:r>
      <w:r w:rsidR="00A03C1E">
        <w:rPr>
          <w:rFonts w:hint="cs"/>
          <w:rtl/>
        </w:rPr>
        <w:t>(</w:t>
      </w:r>
      <w:r>
        <w:rPr>
          <w:rFonts w:hint="cs"/>
          <w:rtl/>
        </w:rPr>
        <w:t>ص 13</w:t>
      </w:r>
      <w:r w:rsidR="00A03C1E">
        <w:rPr>
          <w:rFonts w:hint="cs"/>
          <w:rtl/>
        </w:rPr>
        <w:t>)</w:t>
      </w:r>
      <w:r w:rsidR="00F27EE7">
        <w:rPr>
          <w:rFonts w:hint="cs"/>
          <w:rtl/>
        </w:rPr>
        <w:t xml:space="preserve">، </w:t>
      </w:r>
    </w:p>
    <w:p w14:paraId="440EF93C" w14:textId="6166341E" w:rsidR="00033F4C" w:rsidRDefault="00033F4C" w:rsidP="00F27EE7">
      <w:pPr>
        <w:rPr>
          <w:b/>
          <w:rtl/>
        </w:rPr>
      </w:pPr>
      <w:r>
        <w:rPr>
          <w:rFonts w:hint="cs"/>
          <w:rtl/>
        </w:rPr>
        <w:t>207- وقال أيضا</w:t>
      </w:r>
      <w:r w:rsidR="00A03C1E">
        <w:rPr>
          <w:rFonts w:hint="cs"/>
          <w:rtl/>
        </w:rPr>
        <w:t>:</w:t>
      </w:r>
      <w:r>
        <w:rPr>
          <w:rFonts w:hint="cs"/>
          <w:rtl/>
        </w:rPr>
        <w:t xml:space="preserve"> </w:t>
      </w:r>
      <w:r w:rsidR="00A03C1E">
        <w:rPr>
          <w:rFonts w:hint="cs"/>
          <w:rtl/>
        </w:rPr>
        <w:t>(</w:t>
      </w:r>
      <w:r>
        <w:rPr>
          <w:rFonts w:hint="cs"/>
          <w:rtl/>
        </w:rPr>
        <w:t>تنزه - أي الله - عن المكان والزمان</w:t>
      </w:r>
      <w:r w:rsidR="00A03C1E">
        <w:rPr>
          <w:rFonts w:hint="cs"/>
          <w:rtl/>
        </w:rPr>
        <w:t>)</w:t>
      </w:r>
      <w:r>
        <w:rPr>
          <w:rFonts w:hint="cs"/>
          <w:rtl/>
        </w:rPr>
        <w:t xml:space="preserve"> المجالس السنية </w:t>
      </w:r>
      <w:r w:rsidR="00A03C1E">
        <w:rPr>
          <w:rFonts w:hint="cs"/>
          <w:rtl/>
        </w:rPr>
        <w:t>(</w:t>
      </w:r>
      <w:r>
        <w:rPr>
          <w:rFonts w:hint="cs"/>
          <w:rtl/>
        </w:rPr>
        <w:t>ص 2</w:t>
      </w:r>
      <w:r w:rsidR="00A03C1E">
        <w:rPr>
          <w:rFonts w:hint="cs"/>
          <w:rtl/>
        </w:rPr>
        <w:t>)</w:t>
      </w:r>
      <w:r>
        <w:rPr>
          <w:rFonts w:hint="cs"/>
          <w:rtl/>
        </w:rPr>
        <w:t>.</w:t>
      </w:r>
      <w:r>
        <w:rPr>
          <w:rFonts w:hint="cs"/>
          <w:rtl/>
        </w:rPr>
        <w:br/>
        <w:t>قلت</w:t>
      </w:r>
      <w:r w:rsidR="00A03C1E">
        <w:rPr>
          <w:rFonts w:hint="cs"/>
          <w:rtl/>
        </w:rPr>
        <w:t>:</w:t>
      </w:r>
      <w:r>
        <w:rPr>
          <w:rFonts w:hint="cs"/>
          <w:rtl/>
        </w:rPr>
        <w:t xml:space="preserve"> وذكر ذلك في افتتاحية كتابه "المجالس السنية"</w:t>
      </w:r>
      <w:r w:rsidR="00F27EE7">
        <w:rPr>
          <w:rFonts w:hint="cs"/>
          <w:rtl/>
        </w:rPr>
        <w:t xml:space="preserve">، </w:t>
      </w:r>
      <w:r>
        <w:rPr>
          <w:rFonts w:hint="cs"/>
          <w:rtl/>
        </w:rPr>
        <w:t>مما يدل على أنه كان يعطي علم التوحيد اهتمامه</w:t>
      </w:r>
      <w:r w:rsidR="00F27EE7">
        <w:rPr>
          <w:rFonts w:hint="cs"/>
          <w:rtl/>
        </w:rPr>
        <w:t xml:space="preserve">، </w:t>
      </w:r>
      <w:r>
        <w:rPr>
          <w:rFonts w:hint="cs"/>
          <w:rtl/>
        </w:rPr>
        <w:t xml:space="preserve">ولذلك كان رحمه الله حريصا على تعليم الصغار والكبار تنزيه الله عن المكان والزمان </w:t>
      </w:r>
      <w:proofErr w:type="gramStart"/>
      <w:r>
        <w:rPr>
          <w:rFonts w:hint="cs"/>
          <w:rtl/>
        </w:rPr>
        <w:t>و الجسمية</w:t>
      </w:r>
      <w:proofErr w:type="gramEnd"/>
      <w:r>
        <w:rPr>
          <w:rFonts w:hint="cs"/>
          <w:rtl/>
        </w:rPr>
        <w:t xml:space="preserve"> وكل صفات المخلوقين</w:t>
      </w:r>
      <w:r w:rsidR="00F27EE7">
        <w:rPr>
          <w:rFonts w:hint="cs"/>
          <w:rtl/>
        </w:rPr>
        <w:t xml:space="preserve">، </w:t>
      </w:r>
    </w:p>
    <w:p w14:paraId="0D7C48F8" w14:textId="504585B1" w:rsidR="00033F4C" w:rsidRDefault="00033F4C" w:rsidP="00F27EE7">
      <w:pPr>
        <w:rPr>
          <w:b/>
          <w:rtl/>
        </w:rPr>
      </w:pPr>
      <w:r>
        <w:rPr>
          <w:rFonts w:hint="cs"/>
          <w:rtl/>
        </w:rPr>
        <w:lastRenderedPageBreak/>
        <w:t>208- وقال أيضا</w:t>
      </w:r>
      <w:r w:rsidR="00A03C1E">
        <w:rPr>
          <w:rFonts w:hint="cs"/>
          <w:rtl/>
        </w:rPr>
        <w:t>:</w:t>
      </w:r>
      <w:r>
        <w:rPr>
          <w:rFonts w:hint="cs"/>
          <w:rtl/>
        </w:rPr>
        <w:t xml:space="preserve"> </w:t>
      </w:r>
      <w:r w:rsidR="00A03C1E">
        <w:rPr>
          <w:rFonts w:hint="cs"/>
          <w:rtl/>
        </w:rPr>
        <w:t>(</w:t>
      </w:r>
      <w:r>
        <w:rPr>
          <w:rFonts w:hint="cs"/>
          <w:rtl/>
        </w:rPr>
        <w:t xml:space="preserve">لا ينبغي للإله الواحد الصمد أن </w:t>
      </w:r>
      <w:proofErr w:type="gramStart"/>
      <w:r>
        <w:rPr>
          <w:rFonts w:hint="cs"/>
          <w:rtl/>
        </w:rPr>
        <w:t>يحتوى</w:t>
      </w:r>
      <w:proofErr w:type="gramEnd"/>
      <w:r>
        <w:rPr>
          <w:rFonts w:hint="cs"/>
          <w:rtl/>
        </w:rPr>
        <w:t xml:space="preserve"> بـمكـان هو خـالـقه</w:t>
      </w:r>
      <w:r w:rsidR="00F27EE7">
        <w:rPr>
          <w:rFonts w:hint="cs"/>
          <w:rtl/>
        </w:rPr>
        <w:t xml:space="preserve">، </w:t>
      </w:r>
      <w:r>
        <w:rPr>
          <w:rFonts w:hint="cs"/>
          <w:rtl/>
        </w:rPr>
        <w:t>بل كان ربي ولا عرش ولا مَلَكٌ ولا سـمـاء ورب الـعـرش واجـده</w:t>
      </w:r>
      <w:r w:rsidR="00F27EE7">
        <w:rPr>
          <w:rFonts w:hint="cs"/>
          <w:rtl/>
        </w:rPr>
        <w:t xml:space="preserve">، </w:t>
      </w:r>
      <w:r>
        <w:rPr>
          <w:rFonts w:hint="cs"/>
          <w:rtl/>
        </w:rPr>
        <w:t xml:space="preserve">وكـل من في مكان فهو مفتقر إلى المكان </w:t>
      </w:r>
      <w:proofErr w:type="spellStart"/>
      <w:r>
        <w:rPr>
          <w:rFonts w:hint="cs"/>
          <w:rtl/>
        </w:rPr>
        <w:t>ويحويه</w:t>
      </w:r>
      <w:proofErr w:type="spellEnd"/>
      <w:r>
        <w:rPr>
          <w:rFonts w:hint="cs"/>
          <w:rtl/>
        </w:rPr>
        <w:t xml:space="preserve"> سرادقه</w:t>
      </w:r>
      <w:r w:rsidR="00A03C1E">
        <w:rPr>
          <w:rFonts w:hint="cs"/>
          <w:rtl/>
        </w:rPr>
        <w:t>)</w:t>
      </w:r>
      <w:r>
        <w:rPr>
          <w:rFonts w:hint="cs"/>
          <w:rtl/>
        </w:rPr>
        <w:t xml:space="preserve"> المصدر السابق (ص 119</w:t>
      </w:r>
      <w:r w:rsidR="00A03C1E">
        <w:rPr>
          <w:rFonts w:hint="cs"/>
          <w:rtl/>
        </w:rPr>
        <w:t>)</w:t>
      </w:r>
      <w:r>
        <w:rPr>
          <w:rFonts w:hint="cs"/>
          <w:rtl/>
        </w:rPr>
        <w:t>.</w:t>
      </w:r>
    </w:p>
    <w:p w14:paraId="74080139" w14:textId="5059BB6C" w:rsidR="00033F4C" w:rsidRDefault="00033F4C" w:rsidP="00F27EE7">
      <w:pPr>
        <w:rPr>
          <w:b/>
          <w:rtl/>
        </w:rPr>
      </w:pPr>
      <w:r>
        <w:rPr>
          <w:rFonts w:hint="cs"/>
          <w:rtl/>
        </w:rPr>
        <w:t>209- وقال أيضا ما نصه</w:t>
      </w:r>
      <w:r w:rsidR="00A03C1E">
        <w:rPr>
          <w:rFonts w:hint="cs"/>
          <w:rtl/>
        </w:rPr>
        <w:t>:</w:t>
      </w:r>
      <w:r>
        <w:rPr>
          <w:rFonts w:hint="cs"/>
          <w:rtl/>
        </w:rPr>
        <w:t xml:space="preserve"> </w:t>
      </w:r>
      <w:r w:rsidR="00A03C1E">
        <w:rPr>
          <w:rFonts w:hint="cs"/>
          <w:rtl/>
        </w:rPr>
        <w:t>(</w:t>
      </w:r>
      <w:r>
        <w:rPr>
          <w:rFonts w:hint="cs"/>
          <w:rtl/>
        </w:rPr>
        <w:t>إن الله يُرى في الآخرة - بلا كيف ولا شبهٍ ولا مثالٍ ولا حد ولا ند ولا ضد</w:t>
      </w:r>
      <w:r w:rsidR="00F27EE7">
        <w:rPr>
          <w:rFonts w:hint="cs"/>
          <w:rtl/>
        </w:rPr>
        <w:t xml:space="preserve">، </w:t>
      </w:r>
      <w:r>
        <w:rPr>
          <w:rFonts w:hint="cs"/>
          <w:rtl/>
        </w:rPr>
        <w:t>ولا مقابلة ولا أمام ولا وراء ولا يمين ولا شمال</w:t>
      </w:r>
      <w:r w:rsidR="00F27EE7">
        <w:rPr>
          <w:rFonts w:hint="cs"/>
          <w:rtl/>
        </w:rPr>
        <w:t xml:space="preserve">، </w:t>
      </w:r>
      <w:r>
        <w:rPr>
          <w:rFonts w:hint="cs"/>
          <w:rtl/>
        </w:rPr>
        <w:t>ولا محسوس ولا ملموس</w:t>
      </w:r>
      <w:r w:rsidR="00F27EE7">
        <w:rPr>
          <w:rFonts w:hint="cs"/>
          <w:rtl/>
        </w:rPr>
        <w:t xml:space="preserve">، </w:t>
      </w:r>
      <w:r>
        <w:rPr>
          <w:rFonts w:hint="cs"/>
          <w:rtl/>
        </w:rPr>
        <w:t>ولا طويل ولا قصير ولا كبير ولا صغير ولا عريض</w:t>
      </w:r>
      <w:r w:rsidR="00A03C1E">
        <w:rPr>
          <w:rFonts w:hint="cs"/>
          <w:rtl/>
        </w:rPr>
        <w:t>)</w:t>
      </w:r>
      <w:r>
        <w:rPr>
          <w:rFonts w:hint="cs"/>
          <w:rtl/>
        </w:rPr>
        <w:t xml:space="preserve"> المجالس السنية (ص 119</w:t>
      </w:r>
      <w:r w:rsidR="00A03C1E">
        <w:rPr>
          <w:rFonts w:hint="cs"/>
          <w:rtl/>
        </w:rPr>
        <w:t>)</w:t>
      </w:r>
      <w:r>
        <w:rPr>
          <w:rFonts w:hint="cs"/>
          <w:rtl/>
        </w:rPr>
        <w:t>.</w:t>
      </w:r>
    </w:p>
    <w:p w14:paraId="7223CB36" w14:textId="1AC6BE70" w:rsidR="00033F4C" w:rsidRDefault="00033F4C" w:rsidP="00F27EE7">
      <w:pPr>
        <w:rPr>
          <w:b/>
          <w:rtl/>
        </w:rPr>
      </w:pPr>
      <w:r>
        <w:rPr>
          <w:rFonts w:hint="cs"/>
          <w:rtl/>
        </w:rPr>
        <w:t>210- وقال الشيخ حسين بن محمد الجسر الطرابلسي (1327 هـ) في كتابه "الحصون الحميدية للمحافظة على العقائد الإسلامية" ما نصه</w:t>
      </w:r>
      <w:r w:rsidR="00A03C1E">
        <w:rPr>
          <w:rFonts w:hint="cs"/>
          <w:rtl/>
        </w:rPr>
        <w:t xml:space="preserve"> (</w:t>
      </w:r>
      <w:r>
        <w:rPr>
          <w:rFonts w:hint="cs"/>
          <w:rtl/>
        </w:rPr>
        <w:t>إنه تعالى ليس جوهرا ولا جسما</w:t>
      </w:r>
      <w:r w:rsidR="00F27EE7">
        <w:rPr>
          <w:rFonts w:hint="cs"/>
          <w:rtl/>
        </w:rPr>
        <w:t xml:space="preserve">، </w:t>
      </w:r>
      <w:r>
        <w:rPr>
          <w:rFonts w:hint="cs"/>
          <w:rtl/>
        </w:rPr>
        <w:t>فلا يحتاج إلى مكان يقوم فيه</w:t>
      </w:r>
      <w:r w:rsidR="00F27EE7">
        <w:rPr>
          <w:rFonts w:hint="cs"/>
          <w:rtl/>
        </w:rPr>
        <w:t xml:space="preserve">، </w:t>
      </w:r>
      <w:r>
        <w:rPr>
          <w:rFonts w:hint="cs"/>
          <w:rtl/>
        </w:rPr>
        <w:t>لأن الاحتياج إلى المكان من خواص الجواهر والأجسام</w:t>
      </w:r>
      <w:r w:rsidR="00F27EE7">
        <w:rPr>
          <w:rFonts w:hint="cs"/>
          <w:rtl/>
        </w:rPr>
        <w:t xml:space="preserve">، </w:t>
      </w:r>
      <w:r>
        <w:rPr>
          <w:rFonts w:hint="cs"/>
          <w:rtl/>
        </w:rPr>
        <w:t>وثبت هناك أنه تعالى ليس عرضا فلا يحتاج إلى محل يحل فيه</w:t>
      </w:r>
      <w:r w:rsidR="00A03C1E">
        <w:rPr>
          <w:rFonts w:hint="cs"/>
          <w:rtl/>
        </w:rPr>
        <w:t>)</w:t>
      </w:r>
      <w:r>
        <w:rPr>
          <w:rFonts w:hint="cs"/>
          <w:rtl/>
        </w:rPr>
        <w:t xml:space="preserve"> الحصون الحميدية (ص 18</w:t>
      </w:r>
      <w:r w:rsidR="00A03C1E">
        <w:rPr>
          <w:rFonts w:hint="cs"/>
          <w:rtl/>
        </w:rPr>
        <w:t>)</w:t>
      </w:r>
      <w:r>
        <w:rPr>
          <w:rFonts w:hint="cs"/>
          <w:rtl/>
        </w:rPr>
        <w:t>.</w:t>
      </w:r>
    </w:p>
    <w:p w14:paraId="6237B8D9" w14:textId="5A11B971" w:rsidR="00033F4C" w:rsidRDefault="00033F4C" w:rsidP="00F27EE7">
      <w:pPr>
        <w:rPr>
          <w:b/>
          <w:rtl/>
        </w:rPr>
      </w:pPr>
      <w:r>
        <w:rPr>
          <w:rFonts w:hint="cs"/>
          <w:rtl/>
        </w:rPr>
        <w:t>211- وقال الشيخ عبد القادر الأدهمي الطرابلسي (1328 هـ) ما نصه</w:t>
      </w:r>
      <w:r w:rsidR="00A03C1E">
        <w:rPr>
          <w:rFonts w:hint="cs"/>
          <w:rtl/>
        </w:rPr>
        <w:t>: (</w:t>
      </w:r>
      <w:r>
        <w:rPr>
          <w:rFonts w:hint="cs"/>
          <w:rtl/>
        </w:rPr>
        <w:t xml:space="preserve">ولا </w:t>
      </w:r>
      <w:proofErr w:type="spellStart"/>
      <w:r>
        <w:rPr>
          <w:rFonts w:hint="cs"/>
          <w:rtl/>
        </w:rPr>
        <w:t>يحناج</w:t>
      </w:r>
      <w:proofErr w:type="spellEnd"/>
      <w:r>
        <w:rPr>
          <w:rFonts w:hint="cs"/>
          <w:rtl/>
        </w:rPr>
        <w:t xml:space="preserve"> الى مكان ومحل</w:t>
      </w:r>
      <w:r w:rsidR="00F27EE7">
        <w:rPr>
          <w:rFonts w:hint="cs"/>
          <w:rtl/>
        </w:rPr>
        <w:t xml:space="preserve">، </w:t>
      </w:r>
      <w:r>
        <w:rPr>
          <w:rFonts w:hint="cs"/>
          <w:rtl/>
        </w:rPr>
        <w:t>ولا يغيره زمان</w:t>
      </w:r>
      <w:r w:rsidR="00A03C1E">
        <w:rPr>
          <w:rFonts w:hint="cs"/>
          <w:rtl/>
        </w:rPr>
        <w:t>)</w:t>
      </w:r>
      <w:r>
        <w:rPr>
          <w:rFonts w:hint="cs"/>
          <w:rtl/>
        </w:rPr>
        <w:t xml:space="preserve"> وسيلة النجاة والإسعاد في معرفة ما بجب من </w:t>
      </w:r>
      <w:proofErr w:type="spellStart"/>
      <w:r>
        <w:rPr>
          <w:rFonts w:hint="cs"/>
          <w:rtl/>
        </w:rPr>
        <w:t>النوحيد</w:t>
      </w:r>
      <w:proofErr w:type="spellEnd"/>
      <w:r>
        <w:rPr>
          <w:rFonts w:hint="cs"/>
          <w:rtl/>
        </w:rPr>
        <w:t xml:space="preserve"> والاعتقاد </w:t>
      </w:r>
      <w:r w:rsidR="00A03C1E">
        <w:rPr>
          <w:rFonts w:hint="cs"/>
          <w:rtl/>
        </w:rPr>
        <w:t>(</w:t>
      </w:r>
      <w:r>
        <w:rPr>
          <w:rFonts w:hint="cs"/>
          <w:rtl/>
        </w:rPr>
        <w:t>ص 4</w:t>
      </w:r>
      <w:r w:rsidR="00A03C1E">
        <w:rPr>
          <w:rFonts w:hint="cs"/>
          <w:rtl/>
        </w:rPr>
        <w:t>)</w:t>
      </w:r>
      <w:r>
        <w:rPr>
          <w:rFonts w:hint="cs"/>
          <w:rtl/>
        </w:rPr>
        <w:t>.</w:t>
      </w:r>
    </w:p>
    <w:p w14:paraId="0EBB3BC5" w14:textId="380A04A7" w:rsidR="00033F4C" w:rsidRDefault="00033F4C" w:rsidP="00F27EE7">
      <w:pPr>
        <w:rPr>
          <w:b/>
          <w:rtl/>
        </w:rPr>
      </w:pPr>
      <w:r>
        <w:rPr>
          <w:rFonts w:hint="cs"/>
          <w:rtl/>
        </w:rPr>
        <w:t>212- قال الشيخ رجب بن محمد جمال الدين البيروتي الشافعي الملقب بشيخ بيروت (1328 هـ) ما نصه</w:t>
      </w:r>
      <w:r w:rsidR="00A03C1E">
        <w:rPr>
          <w:rFonts w:hint="cs"/>
          <w:rtl/>
        </w:rPr>
        <w:t>: (</w:t>
      </w:r>
      <w:r>
        <w:rPr>
          <w:rFonts w:hint="cs"/>
          <w:rtl/>
        </w:rPr>
        <w:t>إنه تعالى ليس مماثلا للحوادث</w:t>
      </w:r>
      <w:r w:rsidR="00F27EE7">
        <w:rPr>
          <w:rFonts w:hint="cs"/>
          <w:rtl/>
        </w:rPr>
        <w:t xml:space="preserve">، </w:t>
      </w:r>
      <w:r>
        <w:rPr>
          <w:rFonts w:hint="cs"/>
          <w:rtl/>
        </w:rPr>
        <w:t>ثم قال</w:t>
      </w:r>
      <w:r w:rsidR="00A03C1E">
        <w:rPr>
          <w:rFonts w:hint="cs"/>
          <w:rtl/>
        </w:rPr>
        <w:t>:</w:t>
      </w:r>
      <w:r>
        <w:rPr>
          <w:rFonts w:hint="cs"/>
          <w:rtl/>
        </w:rPr>
        <w:t xml:space="preserve"> فليس بجرم يأخذ قذرا من الفراغ فلا مكان له</w:t>
      </w:r>
      <w:r w:rsidR="00F27EE7">
        <w:rPr>
          <w:rFonts w:hint="cs"/>
          <w:rtl/>
        </w:rPr>
        <w:t xml:space="preserve">، </w:t>
      </w:r>
      <w:r>
        <w:rPr>
          <w:rFonts w:hint="cs"/>
          <w:rtl/>
        </w:rPr>
        <w:t>وليس بعرض يقوم بالجرم فلا يوصف بالصورة ولا بالشكل ولا باللون</w:t>
      </w:r>
      <w:r w:rsidR="00A03C1E">
        <w:rPr>
          <w:rFonts w:hint="cs"/>
          <w:rtl/>
        </w:rPr>
        <w:t>)</w:t>
      </w:r>
      <w:r>
        <w:rPr>
          <w:rFonts w:hint="cs"/>
          <w:rtl/>
        </w:rPr>
        <w:t xml:space="preserve"> كتاب الأجوبة الجلية في </w:t>
      </w:r>
      <w:proofErr w:type="spellStart"/>
      <w:r>
        <w:rPr>
          <w:rFonts w:hint="cs"/>
          <w:rtl/>
        </w:rPr>
        <w:t>العقاند</w:t>
      </w:r>
      <w:proofErr w:type="spellEnd"/>
      <w:r>
        <w:rPr>
          <w:rFonts w:hint="cs"/>
          <w:rtl/>
        </w:rPr>
        <w:t xml:space="preserve"> الدينية </w:t>
      </w:r>
      <w:r w:rsidR="00A03C1E">
        <w:rPr>
          <w:rFonts w:hint="cs"/>
          <w:rtl/>
        </w:rPr>
        <w:t>(</w:t>
      </w:r>
      <w:r>
        <w:rPr>
          <w:rFonts w:hint="cs"/>
          <w:rtl/>
        </w:rPr>
        <w:t>ص 4</w:t>
      </w:r>
      <w:r w:rsidR="00A03C1E">
        <w:rPr>
          <w:rFonts w:hint="cs"/>
          <w:rtl/>
        </w:rPr>
        <w:t>)</w:t>
      </w:r>
      <w:r w:rsidR="00F27EE7">
        <w:rPr>
          <w:rFonts w:hint="cs"/>
          <w:rtl/>
        </w:rPr>
        <w:t xml:space="preserve">، </w:t>
      </w:r>
      <w:r>
        <w:rPr>
          <w:rFonts w:hint="cs"/>
          <w:rtl/>
        </w:rPr>
        <w:t>طبع في بيروت بالمطبعة الأدبية سنة 1308 هـ</w:t>
      </w:r>
      <w:r w:rsidR="00F27EE7">
        <w:rPr>
          <w:rFonts w:hint="cs"/>
          <w:rtl/>
        </w:rPr>
        <w:t xml:space="preserve">، </w:t>
      </w:r>
      <w:r>
        <w:rPr>
          <w:rFonts w:hint="cs"/>
          <w:rtl/>
        </w:rPr>
        <w:t xml:space="preserve">وهذا الكتاب كان بدرس في مدارس ولاية بيروت في عهد الدولة العثمانية </w:t>
      </w:r>
      <w:proofErr w:type="gramStart"/>
      <w:r>
        <w:rPr>
          <w:rFonts w:hint="cs"/>
          <w:rtl/>
        </w:rPr>
        <w:t>الإسلامية .</w:t>
      </w:r>
      <w:proofErr w:type="gramEnd"/>
    </w:p>
    <w:p w14:paraId="3FF0AD5D" w14:textId="156210CC" w:rsidR="00033F4C" w:rsidRDefault="00033F4C" w:rsidP="00F27EE7">
      <w:pPr>
        <w:rPr>
          <w:b/>
          <w:rtl/>
        </w:rPr>
      </w:pPr>
      <w:r>
        <w:rPr>
          <w:rFonts w:hint="cs"/>
          <w:rtl/>
        </w:rPr>
        <w:t>213- وقال ما نصه</w:t>
      </w:r>
      <w:r w:rsidR="00A03C1E">
        <w:rPr>
          <w:rFonts w:hint="cs"/>
          <w:rtl/>
        </w:rPr>
        <w:t>:</w:t>
      </w:r>
      <w:r>
        <w:rPr>
          <w:rFonts w:hint="cs"/>
          <w:rtl/>
        </w:rPr>
        <w:t xml:space="preserve"> </w:t>
      </w:r>
      <w:r w:rsidR="00A03C1E">
        <w:rPr>
          <w:rFonts w:hint="cs"/>
          <w:rtl/>
        </w:rPr>
        <w:t>(</w:t>
      </w:r>
      <w:r>
        <w:rPr>
          <w:rFonts w:hint="cs"/>
          <w:rtl/>
        </w:rPr>
        <w:t>انه تعالى لا يحتاج إلى محل يقوم به</w:t>
      </w:r>
      <w:r w:rsidR="00F27EE7">
        <w:rPr>
          <w:rFonts w:hint="cs"/>
          <w:rtl/>
        </w:rPr>
        <w:t xml:space="preserve">، </w:t>
      </w:r>
      <w:r>
        <w:rPr>
          <w:rFonts w:hint="cs"/>
          <w:rtl/>
        </w:rPr>
        <w:t xml:space="preserve">ولا إلى مخصص أي موجد </w:t>
      </w:r>
      <w:proofErr w:type="gramStart"/>
      <w:r>
        <w:rPr>
          <w:rFonts w:hint="cs"/>
          <w:rtl/>
        </w:rPr>
        <w:t>يوجده</w:t>
      </w:r>
      <w:r w:rsidR="00A03C1E">
        <w:rPr>
          <w:rFonts w:hint="cs"/>
          <w:rtl/>
        </w:rPr>
        <w:t>)</w:t>
      </w:r>
      <w:r>
        <w:rPr>
          <w:rFonts w:hint="cs"/>
          <w:rtl/>
        </w:rPr>
        <w:t>المرجع</w:t>
      </w:r>
      <w:proofErr w:type="gramEnd"/>
      <w:r>
        <w:rPr>
          <w:rFonts w:hint="cs"/>
          <w:rtl/>
        </w:rPr>
        <w:t xml:space="preserve"> السابق </w:t>
      </w:r>
      <w:r w:rsidR="00A03C1E">
        <w:rPr>
          <w:rFonts w:hint="cs"/>
          <w:rtl/>
        </w:rPr>
        <w:t>(</w:t>
      </w:r>
      <w:r>
        <w:rPr>
          <w:rFonts w:hint="cs"/>
          <w:rtl/>
        </w:rPr>
        <w:t>ص 5</w:t>
      </w:r>
      <w:r w:rsidR="00A03C1E">
        <w:rPr>
          <w:rFonts w:hint="cs"/>
          <w:rtl/>
        </w:rPr>
        <w:t>)</w:t>
      </w:r>
      <w:r>
        <w:rPr>
          <w:rFonts w:hint="cs"/>
          <w:rtl/>
        </w:rPr>
        <w:t>.</w:t>
      </w:r>
    </w:p>
    <w:p w14:paraId="0F37967D" w14:textId="763EE48E" w:rsidR="00033F4C" w:rsidRDefault="00033F4C" w:rsidP="00F27EE7">
      <w:pPr>
        <w:rPr>
          <w:b/>
          <w:rtl/>
        </w:rPr>
      </w:pPr>
      <w:r>
        <w:rPr>
          <w:rFonts w:hint="cs"/>
          <w:rtl/>
        </w:rPr>
        <w:t>214- وقال الشيخ إسماعيل حقي الرومي الحنفي (1335 هـ) ما نصه</w:t>
      </w:r>
      <w:r w:rsidR="00A03C1E">
        <w:rPr>
          <w:rFonts w:hint="cs"/>
          <w:rtl/>
        </w:rPr>
        <w:t>:</w:t>
      </w:r>
      <w:r>
        <w:rPr>
          <w:rFonts w:hint="cs"/>
          <w:rtl/>
        </w:rPr>
        <w:t xml:space="preserve"> </w:t>
      </w:r>
      <w:r w:rsidR="00A03C1E">
        <w:rPr>
          <w:rFonts w:hint="cs"/>
          <w:rtl/>
        </w:rPr>
        <w:t>(</w:t>
      </w:r>
      <w:r>
        <w:rPr>
          <w:rFonts w:hint="cs"/>
          <w:rtl/>
        </w:rPr>
        <w:t xml:space="preserve">خصَّ السماء بالذكر ليعلم أن الأصنام التي في الأرض ليست </w:t>
      </w:r>
      <w:proofErr w:type="spellStart"/>
      <w:r>
        <w:rPr>
          <w:rFonts w:hint="cs"/>
          <w:rtl/>
        </w:rPr>
        <w:t>بالهة</w:t>
      </w:r>
      <w:proofErr w:type="spellEnd"/>
      <w:r>
        <w:rPr>
          <w:rFonts w:hint="cs"/>
          <w:rtl/>
        </w:rPr>
        <w:t xml:space="preserve"> لا لأنه تعالى في جهة من الجهات لأن ذلك من صفات الأجسام</w:t>
      </w:r>
      <w:r w:rsidR="00A03C1E">
        <w:rPr>
          <w:rFonts w:hint="cs"/>
          <w:rtl/>
        </w:rPr>
        <w:t>)</w:t>
      </w:r>
      <w:r>
        <w:rPr>
          <w:rFonts w:hint="cs"/>
          <w:rtl/>
        </w:rPr>
        <w:t xml:space="preserve"> روح البيان </w:t>
      </w:r>
      <w:r w:rsidR="00A03C1E">
        <w:rPr>
          <w:rFonts w:hint="cs"/>
          <w:rtl/>
        </w:rPr>
        <w:t>(</w:t>
      </w:r>
      <w:r>
        <w:rPr>
          <w:rFonts w:hint="cs"/>
          <w:rtl/>
        </w:rPr>
        <w:t>6</w:t>
      </w:r>
      <w:r w:rsidR="00A03C1E">
        <w:rPr>
          <w:rFonts w:hint="cs"/>
          <w:rtl/>
        </w:rPr>
        <w:t xml:space="preserve">: </w:t>
      </w:r>
      <w:r>
        <w:rPr>
          <w:rFonts w:hint="cs"/>
          <w:rtl/>
        </w:rPr>
        <w:t>385</w:t>
      </w:r>
      <w:r w:rsidR="00A03C1E">
        <w:rPr>
          <w:rFonts w:hint="cs"/>
          <w:rtl/>
        </w:rPr>
        <w:t>)</w:t>
      </w:r>
      <w:r w:rsidR="00F27EE7">
        <w:rPr>
          <w:rFonts w:hint="cs"/>
          <w:rtl/>
        </w:rPr>
        <w:t xml:space="preserve">، </w:t>
      </w:r>
      <w:r>
        <w:rPr>
          <w:rFonts w:hint="cs"/>
          <w:rtl/>
        </w:rPr>
        <w:t>قلت</w:t>
      </w:r>
      <w:r w:rsidR="00A03C1E">
        <w:rPr>
          <w:rFonts w:hint="cs"/>
          <w:rtl/>
        </w:rPr>
        <w:t>:</w:t>
      </w:r>
      <w:r>
        <w:rPr>
          <w:rFonts w:hint="cs"/>
          <w:rtl/>
        </w:rPr>
        <w:t xml:space="preserve"> انظروا الى فهم العلماء للنصوص</w:t>
      </w:r>
      <w:r w:rsidR="00F27EE7">
        <w:rPr>
          <w:rFonts w:hint="cs"/>
          <w:rtl/>
        </w:rPr>
        <w:t xml:space="preserve">، </w:t>
      </w:r>
      <w:r>
        <w:rPr>
          <w:rFonts w:hint="cs"/>
          <w:rtl/>
        </w:rPr>
        <w:t xml:space="preserve">وصدق الله تعالى عندما قال </w:t>
      </w:r>
      <w:r w:rsidR="00A03C1E">
        <w:rPr>
          <w:rFonts w:hint="cs"/>
          <w:rtl/>
        </w:rPr>
        <w:t>(</w:t>
      </w:r>
      <w:r>
        <w:rPr>
          <w:rFonts w:hint="cs"/>
          <w:rtl/>
        </w:rPr>
        <w:t xml:space="preserve">قل هل يستوي الذين يعلمون والذين </w:t>
      </w:r>
      <w:proofErr w:type="spellStart"/>
      <w:r>
        <w:rPr>
          <w:rFonts w:hint="cs"/>
          <w:rtl/>
        </w:rPr>
        <w:t>لايعلون</w:t>
      </w:r>
      <w:proofErr w:type="spellEnd"/>
      <w:r w:rsidR="00A03C1E">
        <w:rPr>
          <w:rFonts w:hint="cs"/>
          <w:rtl/>
        </w:rPr>
        <w:t>)</w:t>
      </w:r>
      <w:r w:rsidR="00F27EE7">
        <w:rPr>
          <w:rFonts w:hint="cs"/>
          <w:rtl/>
        </w:rPr>
        <w:t xml:space="preserve">، </w:t>
      </w:r>
    </w:p>
    <w:p w14:paraId="6294FABF" w14:textId="2EA57265" w:rsidR="00033F4C" w:rsidRDefault="00033F4C" w:rsidP="00F27EE7">
      <w:pPr>
        <w:rPr>
          <w:b/>
          <w:rtl/>
        </w:rPr>
      </w:pPr>
      <w:r>
        <w:rPr>
          <w:rFonts w:hint="cs"/>
          <w:rtl/>
        </w:rPr>
        <w:lastRenderedPageBreak/>
        <w:t>215- وقال الشيخ سليم البشري المصري (1335 هـ) شيخ الجامع الأزهر ما نصه</w:t>
      </w:r>
      <w:r w:rsidR="00A03C1E">
        <w:rPr>
          <w:rFonts w:hint="cs"/>
          <w:rtl/>
        </w:rPr>
        <w:t>:</w:t>
      </w:r>
      <w:r>
        <w:rPr>
          <w:rFonts w:hint="cs"/>
          <w:rtl/>
        </w:rPr>
        <w:t xml:space="preserve"> </w:t>
      </w:r>
      <w:r w:rsidR="00A03C1E">
        <w:rPr>
          <w:rFonts w:hint="cs"/>
          <w:rtl/>
        </w:rPr>
        <w:t>(</w:t>
      </w:r>
      <w:r>
        <w:rPr>
          <w:rFonts w:hint="cs"/>
          <w:rtl/>
        </w:rPr>
        <w:t>اعلم أيدك الله بتوفيقه وسلك بنا وبك سواء طريقه</w:t>
      </w:r>
      <w:r w:rsidR="00F27EE7">
        <w:rPr>
          <w:rFonts w:hint="cs"/>
          <w:rtl/>
        </w:rPr>
        <w:t xml:space="preserve">، </w:t>
      </w:r>
      <w:r>
        <w:rPr>
          <w:rFonts w:hint="cs"/>
          <w:rtl/>
        </w:rPr>
        <w:t>أن مذهب الفرقة الناجية وما عليه أجمع السنيون أن الله تعالى منزه عن مشابهة الحوادث مخالف لها في جميع سمات الحدوث</w:t>
      </w:r>
      <w:r w:rsidR="00F27EE7">
        <w:rPr>
          <w:rFonts w:hint="cs"/>
          <w:rtl/>
        </w:rPr>
        <w:t xml:space="preserve">، </w:t>
      </w:r>
      <w:r>
        <w:rPr>
          <w:rFonts w:hint="cs"/>
          <w:rtl/>
        </w:rPr>
        <w:t>ومن ذلك تنزهه عن الجهة والمكان كما دلت على ذلك البراهين القطعية</w:t>
      </w:r>
      <w:r w:rsidR="00A03C1E">
        <w:rPr>
          <w:rFonts w:hint="cs"/>
          <w:rtl/>
        </w:rPr>
        <w:t>)</w:t>
      </w:r>
      <w:r>
        <w:rPr>
          <w:rFonts w:hint="cs"/>
          <w:rtl/>
        </w:rPr>
        <w:t xml:space="preserve"> انظر فرقان القرءان وهو مطبوع مع كتاب الأسماء والصفات للبيهقي (ص 74</w:t>
      </w:r>
      <w:r w:rsidR="00A03C1E">
        <w:rPr>
          <w:rFonts w:hint="cs"/>
          <w:rtl/>
        </w:rPr>
        <w:t>)</w:t>
      </w:r>
      <w:r w:rsidR="00F27EE7">
        <w:rPr>
          <w:rFonts w:hint="cs"/>
          <w:rtl/>
        </w:rPr>
        <w:t xml:space="preserve">، </w:t>
      </w:r>
    </w:p>
    <w:p w14:paraId="08645A37" w14:textId="392BCECD" w:rsidR="00033F4C" w:rsidRDefault="00033F4C" w:rsidP="00F27EE7">
      <w:pPr>
        <w:rPr>
          <w:b/>
          <w:rtl/>
        </w:rPr>
      </w:pPr>
      <w:r>
        <w:rPr>
          <w:rFonts w:hint="cs"/>
          <w:rtl/>
        </w:rPr>
        <w:t>216- وقال الشيخ عبد المجيد الشرنوبي الأزهري (1348 هـ) ما نصه</w:t>
      </w:r>
      <w:r w:rsidR="00A03C1E">
        <w:rPr>
          <w:rFonts w:hint="cs"/>
          <w:rtl/>
        </w:rPr>
        <w:t>:</w:t>
      </w:r>
      <w:r>
        <w:rPr>
          <w:rFonts w:hint="cs"/>
          <w:rtl/>
        </w:rPr>
        <w:t xml:space="preserve"> </w:t>
      </w:r>
      <w:r w:rsidR="00A03C1E">
        <w:rPr>
          <w:rFonts w:hint="cs"/>
          <w:rtl/>
        </w:rPr>
        <w:t>(</w:t>
      </w:r>
      <w:r>
        <w:rPr>
          <w:rFonts w:hint="cs"/>
          <w:rtl/>
        </w:rPr>
        <w:t>فهو سبحانه لا يحده زمان ولا يقله مكان بل كان ولا مكان ولا زمان وهو الآن على ما عليه كان</w:t>
      </w:r>
      <w:r w:rsidR="00A03C1E">
        <w:rPr>
          <w:rFonts w:hint="cs"/>
          <w:rtl/>
        </w:rPr>
        <w:t>)</w:t>
      </w:r>
      <w:r>
        <w:rPr>
          <w:rFonts w:hint="cs"/>
          <w:rtl/>
        </w:rPr>
        <w:t xml:space="preserve"> شرح تائية السلوك إلى ملك الملوك </w:t>
      </w:r>
      <w:r w:rsidR="00A03C1E">
        <w:rPr>
          <w:rFonts w:hint="cs"/>
          <w:rtl/>
        </w:rPr>
        <w:t>(</w:t>
      </w:r>
      <w:r>
        <w:rPr>
          <w:rFonts w:hint="cs"/>
          <w:rtl/>
        </w:rPr>
        <w:t>ص 60</w:t>
      </w:r>
      <w:r w:rsidR="00A03C1E">
        <w:rPr>
          <w:rFonts w:hint="cs"/>
          <w:rtl/>
        </w:rPr>
        <w:t>)</w:t>
      </w:r>
      <w:r w:rsidR="00F27EE7">
        <w:rPr>
          <w:rFonts w:hint="cs"/>
          <w:rtl/>
        </w:rPr>
        <w:t xml:space="preserve">، </w:t>
      </w:r>
    </w:p>
    <w:p w14:paraId="0CE5A7E1" w14:textId="6AF59322" w:rsidR="00033F4C" w:rsidRDefault="00033F4C" w:rsidP="00F27EE7">
      <w:pPr>
        <w:rPr>
          <w:b/>
          <w:rtl/>
        </w:rPr>
      </w:pPr>
      <w:r>
        <w:rPr>
          <w:rFonts w:hint="cs"/>
          <w:rtl/>
        </w:rPr>
        <w:t>217- وقال ما نصه</w:t>
      </w:r>
      <w:r w:rsidR="00A03C1E">
        <w:rPr>
          <w:rFonts w:hint="cs"/>
          <w:rtl/>
        </w:rPr>
        <w:t>: (</w:t>
      </w:r>
      <w:r>
        <w:rPr>
          <w:rFonts w:hint="cs"/>
          <w:rtl/>
        </w:rPr>
        <w:t>خلق الله العرش إظهارا لقدرته لا مكاناً لذاته</w:t>
      </w:r>
      <w:r w:rsidR="00A03C1E">
        <w:rPr>
          <w:rFonts w:hint="cs"/>
          <w:rtl/>
        </w:rPr>
        <w:t>)</w:t>
      </w:r>
      <w:r>
        <w:rPr>
          <w:rFonts w:hint="cs"/>
          <w:rtl/>
        </w:rPr>
        <w:t xml:space="preserve"> المصدر السابق </w:t>
      </w:r>
      <w:r w:rsidR="00A03C1E">
        <w:rPr>
          <w:rFonts w:hint="cs"/>
          <w:rtl/>
        </w:rPr>
        <w:t>(</w:t>
      </w:r>
      <w:r>
        <w:rPr>
          <w:rFonts w:hint="cs"/>
          <w:rtl/>
        </w:rPr>
        <w:t>ص 29</w:t>
      </w:r>
      <w:r w:rsidR="00A03C1E">
        <w:rPr>
          <w:rFonts w:hint="cs"/>
          <w:rtl/>
        </w:rPr>
        <w:t>)</w:t>
      </w:r>
      <w:r>
        <w:rPr>
          <w:rFonts w:hint="cs"/>
          <w:rtl/>
        </w:rPr>
        <w:t>.</w:t>
      </w:r>
    </w:p>
    <w:p w14:paraId="6166298B" w14:textId="75BD7F78" w:rsidR="00033F4C" w:rsidRDefault="00033F4C" w:rsidP="00F27EE7">
      <w:pPr>
        <w:rPr>
          <w:b/>
          <w:rtl/>
        </w:rPr>
      </w:pPr>
      <w:r>
        <w:rPr>
          <w:rFonts w:hint="cs"/>
          <w:rtl/>
        </w:rPr>
        <w:t>218- وقال أيضا ما نصه</w:t>
      </w:r>
      <w:r w:rsidR="00A03C1E">
        <w:rPr>
          <w:rFonts w:hint="cs"/>
          <w:rtl/>
        </w:rPr>
        <w:t>:</w:t>
      </w:r>
      <w:r>
        <w:rPr>
          <w:rFonts w:hint="cs"/>
          <w:rtl/>
        </w:rPr>
        <w:t xml:space="preserve"> </w:t>
      </w:r>
      <w:r w:rsidR="00A03C1E">
        <w:rPr>
          <w:rFonts w:hint="cs"/>
          <w:rtl/>
        </w:rPr>
        <w:t>(</w:t>
      </w:r>
      <w:r>
        <w:rPr>
          <w:rFonts w:hint="cs"/>
          <w:rtl/>
        </w:rPr>
        <w:t xml:space="preserve">الحمد لله المنزه في كماله عن الكيفية </w:t>
      </w:r>
      <w:proofErr w:type="spellStart"/>
      <w:r>
        <w:rPr>
          <w:rFonts w:hint="cs"/>
          <w:rtl/>
        </w:rPr>
        <w:t>والأينِيَّة</w:t>
      </w:r>
      <w:proofErr w:type="spellEnd"/>
      <w:r w:rsidR="00F27EE7">
        <w:rPr>
          <w:rFonts w:hint="cs"/>
          <w:rtl/>
        </w:rPr>
        <w:t xml:space="preserve">، </w:t>
      </w:r>
      <w:r>
        <w:rPr>
          <w:rFonts w:hint="cs"/>
          <w:rtl/>
        </w:rPr>
        <w:t>المقدس في جَلاله عن الضِّديَّة والنِّدِّية</w:t>
      </w:r>
      <w:r w:rsidR="00F27EE7">
        <w:rPr>
          <w:rFonts w:hint="cs"/>
          <w:rtl/>
        </w:rPr>
        <w:t xml:space="preserve">، </w:t>
      </w:r>
      <w:r>
        <w:rPr>
          <w:rFonts w:hint="cs"/>
          <w:rtl/>
        </w:rPr>
        <w:t>المتعالي بألوهيته عن الفوقية والتحتية</w:t>
      </w:r>
      <w:r w:rsidR="00A03C1E">
        <w:rPr>
          <w:rFonts w:hint="cs"/>
          <w:rtl/>
        </w:rPr>
        <w:t>)</w:t>
      </w:r>
      <w:r>
        <w:rPr>
          <w:rFonts w:hint="cs"/>
          <w:rtl/>
        </w:rPr>
        <w:t xml:space="preserve"> الرائية الكبرى </w:t>
      </w:r>
      <w:r w:rsidR="00A03C1E">
        <w:rPr>
          <w:rFonts w:hint="cs"/>
          <w:rtl/>
        </w:rPr>
        <w:t>(</w:t>
      </w:r>
      <w:r>
        <w:rPr>
          <w:rFonts w:hint="cs"/>
          <w:rtl/>
        </w:rPr>
        <w:t>ص 3</w:t>
      </w:r>
      <w:r w:rsidR="00A03C1E">
        <w:rPr>
          <w:rFonts w:hint="cs"/>
          <w:rtl/>
        </w:rPr>
        <w:t>)</w:t>
      </w:r>
      <w:r w:rsidR="00F27EE7">
        <w:rPr>
          <w:rFonts w:hint="cs"/>
          <w:rtl/>
        </w:rPr>
        <w:t xml:space="preserve">، </w:t>
      </w:r>
    </w:p>
    <w:p w14:paraId="2754AC4A" w14:textId="1309FA07" w:rsidR="00033F4C" w:rsidRDefault="00033F4C" w:rsidP="00F27EE7">
      <w:pPr>
        <w:rPr>
          <w:b/>
          <w:rtl/>
        </w:rPr>
      </w:pPr>
      <w:r>
        <w:rPr>
          <w:rFonts w:hint="cs"/>
          <w:rtl/>
        </w:rPr>
        <w:t>219- وقال الشيخ يوسف النبهاني الشافعي البيروتي (1350 هـ) ما نصه</w:t>
      </w:r>
      <w:r w:rsidR="00A03C1E">
        <w:rPr>
          <w:rFonts w:hint="cs"/>
          <w:rtl/>
        </w:rPr>
        <w:t>: (</w:t>
      </w:r>
      <w:r>
        <w:rPr>
          <w:rFonts w:hint="cs"/>
          <w:rtl/>
        </w:rPr>
        <w:t>فلا جهةٌ تحويه لا جهةٌ له تـنـزَّهَ ربـي عـنـهـا وَعـلاَ قـَدْرَا</w:t>
      </w:r>
      <w:r w:rsidR="00A03C1E">
        <w:rPr>
          <w:rFonts w:hint="cs"/>
          <w:rtl/>
        </w:rPr>
        <w:t>)</w:t>
      </w:r>
      <w:r>
        <w:rPr>
          <w:rFonts w:hint="cs"/>
          <w:rtl/>
        </w:rPr>
        <w:t xml:space="preserve"> ديوان خطب الشرنوبي</w:t>
      </w:r>
      <w:r w:rsidR="00A03C1E">
        <w:rPr>
          <w:rFonts w:hint="cs"/>
          <w:rtl/>
        </w:rPr>
        <w:t>:</w:t>
      </w:r>
      <w:r>
        <w:rPr>
          <w:rFonts w:hint="cs"/>
          <w:rtl/>
        </w:rPr>
        <w:t xml:space="preserve"> الخُطبة الثالثة لصفر </w:t>
      </w:r>
      <w:r w:rsidR="00A03C1E">
        <w:rPr>
          <w:rFonts w:hint="cs"/>
          <w:rtl/>
        </w:rPr>
        <w:t>(</w:t>
      </w:r>
      <w:r>
        <w:rPr>
          <w:rFonts w:hint="cs"/>
          <w:rtl/>
        </w:rPr>
        <w:t>ص 16</w:t>
      </w:r>
      <w:r w:rsidR="00A03C1E">
        <w:rPr>
          <w:rFonts w:hint="cs"/>
          <w:rtl/>
        </w:rPr>
        <w:t>)</w:t>
      </w:r>
      <w:r>
        <w:rPr>
          <w:rFonts w:hint="cs"/>
          <w:rtl/>
        </w:rPr>
        <w:t>.</w:t>
      </w:r>
    </w:p>
    <w:p w14:paraId="766250D8" w14:textId="4FABBEB9" w:rsidR="00033F4C" w:rsidRDefault="00033F4C" w:rsidP="00F27EE7">
      <w:pPr>
        <w:rPr>
          <w:b/>
          <w:rtl/>
        </w:rPr>
      </w:pPr>
      <w:r>
        <w:rPr>
          <w:rFonts w:hint="cs"/>
          <w:rtl/>
        </w:rPr>
        <w:t>220- وقال الشيخ مصطفى نجا الشافعي مفتي بيروت (1351 هـ) ما نصه</w:t>
      </w:r>
      <w:r w:rsidR="00A03C1E">
        <w:rPr>
          <w:rFonts w:hint="cs"/>
          <w:rtl/>
        </w:rPr>
        <w:t>: (</w:t>
      </w:r>
      <w:r>
        <w:rPr>
          <w:rFonts w:hint="cs"/>
          <w:rtl/>
        </w:rPr>
        <w:t>ومعنى العلي المتعالي في جلاله وكبريائه إلى غير غاية ولا نهاية</w:t>
      </w:r>
      <w:r w:rsidR="00F27EE7">
        <w:rPr>
          <w:rFonts w:hint="cs"/>
          <w:rtl/>
        </w:rPr>
        <w:t xml:space="preserve">، </w:t>
      </w:r>
      <w:r>
        <w:rPr>
          <w:rFonts w:hint="cs"/>
          <w:rtl/>
        </w:rPr>
        <w:t>والمراد به علو القدر والمنزلة لا علو المكان لأنه تعالى منزه عن التحيز والجهة</w:t>
      </w:r>
      <w:r w:rsidR="00A03C1E">
        <w:rPr>
          <w:rFonts w:hint="cs"/>
          <w:rtl/>
        </w:rPr>
        <w:t>)</w:t>
      </w:r>
      <w:r>
        <w:rPr>
          <w:rFonts w:hint="cs"/>
          <w:rtl/>
        </w:rPr>
        <w:t xml:space="preserve"> كشف الأسرار لتنوير الأفكار </w:t>
      </w:r>
      <w:r w:rsidR="00A03C1E">
        <w:rPr>
          <w:rFonts w:hint="cs"/>
          <w:rtl/>
        </w:rPr>
        <w:t>(</w:t>
      </w:r>
      <w:r>
        <w:rPr>
          <w:rFonts w:hint="cs"/>
          <w:rtl/>
        </w:rPr>
        <w:t>ص 118</w:t>
      </w:r>
      <w:r w:rsidR="00A03C1E">
        <w:rPr>
          <w:rFonts w:hint="cs"/>
          <w:rtl/>
        </w:rPr>
        <w:t>)</w:t>
      </w:r>
      <w:r w:rsidR="00F27EE7">
        <w:rPr>
          <w:rFonts w:hint="cs"/>
          <w:rtl/>
        </w:rPr>
        <w:t xml:space="preserve">، </w:t>
      </w:r>
    </w:p>
    <w:p w14:paraId="34C476FD" w14:textId="17DC3418" w:rsidR="00033F4C" w:rsidRDefault="00033F4C" w:rsidP="00F27EE7">
      <w:pPr>
        <w:rPr>
          <w:b/>
          <w:rtl/>
        </w:rPr>
      </w:pPr>
      <w:r>
        <w:rPr>
          <w:rFonts w:hint="cs"/>
          <w:rtl/>
        </w:rPr>
        <w:t>221- وقال الشيخ مصطفى نجا الشافعي مفتي بيروت (1351 هـ) أيضا ما نصه</w:t>
      </w:r>
      <w:r w:rsidR="00A03C1E">
        <w:rPr>
          <w:rFonts w:hint="cs"/>
          <w:rtl/>
        </w:rPr>
        <w:t>: (</w:t>
      </w:r>
      <w:r>
        <w:rPr>
          <w:rFonts w:hint="cs"/>
          <w:rtl/>
        </w:rPr>
        <w:t>فإنها - يعني آية الكرسي - دالة على انه تعالى موجود واحد في الألوهية</w:t>
      </w:r>
      <w:r w:rsidR="00F27EE7">
        <w:rPr>
          <w:rFonts w:hint="cs"/>
          <w:rtl/>
        </w:rPr>
        <w:t xml:space="preserve">، </w:t>
      </w:r>
      <w:r>
        <w:rPr>
          <w:rFonts w:hint="cs"/>
          <w:rtl/>
        </w:rPr>
        <w:t>متصف بالحياة</w:t>
      </w:r>
      <w:r w:rsidR="00F27EE7">
        <w:rPr>
          <w:rFonts w:hint="cs"/>
          <w:rtl/>
        </w:rPr>
        <w:t xml:space="preserve">، </w:t>
      </w:r>
      <w:r>
        <w:rPr>
          <w:rFonts w:hint="cs"/>
          <w:rtl/>
        </w:rPr>
        <w:t>واجب الوجود لذاته موجد لغيره</w:t>
      </w:r>
      <w:r w:rsidR="00F27EE7">
        <w:rPr>
          <w:rFonts w:hint="cs"/>
          <w:rtl/>
        </w:rPr>
        <w:t xml:space="preserve">، </w:t>
      </w:r>
      <w:r>
        <w:rPr>
          <w:rFonts w:hint="cs"/>
          <w:rtl/>
        </w:rPr>
        <w:t>منزه عن التحيز والحلول</w:t>
      </w:r>
      <w:r w:rsidR="00A03C1E">
        <w:rPr>
          <w:rFonts w:hint="cs"/>
          <w:rtl/>
        </w:rPr>
        <w:t>)</w:t>
      </w:r>
      <w:r>
        <w:rPr>
          <w:rFonts w:hint="cs"/>
          <w:rtl/>
        </w:rPr>
        <w:t xml:space="preserve"> كشف الأسرار لتنوير الأفكار </w:t>
      </w:r>
      <w:r w:rsidR="00A03C1E">
        <w:rPr>
          <w:rFonts w:hint="cs"/>
          <w:rtl/>
        </w:rPr>
        <w:t>(</w:t>
      </w:r>
      <w:r>
        <w:rPr>
          <w:rFonts w:hint="cs"/>
          <w:rtl/>
        </w:rPr>
        <w:t>ص 122</w:t>
      </w:r>
      <w:r w:rsidR="00A03C1E">
        <w:rPr>
          <w:rFonts w:hint="cs"/>
          <w:rtl/>
        </w:rPr>
        <w:t>)</w:t>
      </w:r>
      <w:r w:rsidR="00F27EE7">
        <w:rPr>
          <w:rFonts w:hint="cs"/>
          <w:rtl/>
        </w:rPr>
        <w:t xml:space="preserve">، </w:t>
      </w:r>
    </w:p>
    <w:p w14:paraId="70159FF3" w14:textId="11558899" w:rsidR="00033F4C" w:rsidRDefault="00033F4C" w:rsidP="00F27EE7">
      <w:pPr>
        <w:rPr>
          <w:b/>
          <w:rtl/>
        </w:rPr>
      </w:pPr>
      <w:r>
        <w:rPr>
          <w:rFonts w:hint="cs"/>
          <w:rtl/>
        </w:rPr>
        <w:t>222- وقال الشيخ عبد المجيد المغربي الطرابلسي أمين الفتوى في طرابلس الشام (1352 هـ) عن الله تعالى ما نصه</w:t>
      </w:r>
      <w:r w:rsidR="00A03C1E">
        <w:rPr>
          <w:rFonts w:hint="cs"/>
          <w:rtl/>
        </w:rPr>
        <w:t>:</w:t>
      </w:r>
      <w:r>
        <w:rPr>
          <w:rFonts w:hint="cs"/>
          <w:rtl/>
        </w:rPr>
        <w:t xml:space="preserve"> </w:t>
      </w:r>
      <w:r w:rsidR="00A03C1E">
        <w:rPr>
          <w:rFonts w:hint="cs"/>
          <w:rtl/>
        </w:rPr>
        <w:t>(</w:t>
      </w:r>
      <w:r>
        <w:rPr>
          <w:rFonts w:hint="cs"/>
          <w:rtl/>
        </w:rPr>
        <w:t xml:space="preserve">لا </w:t>
      </w:r>
      <w:proofErr w:type="spellStart"/>
      <w:r>
        <w:rPr>
          <w:rFonts w:hint="cs"/>
          <w:rtl/>
        </w:rPr>
        <w:t>يحويه</w:t>
      </w:r>
      <w:proofErr w:type="spellEnd"/>
      <w:r>
        <w:rPr>
          <w:rFonts w:hint="cs"/>
          <w:rtl/>
        </w:rPr>
        <w:t xml:space="preserve"> مكان ولا تحصره جهة لا فوق ولا تحت</w:t>
      </w:r>
      <w:r w:rsidR="00F27EE7">
        <w:rPr>
          <w:rFonts w:hint="cs"/>
          <w:rtl/>
        </w:rPr>
        <w:t xml:space="preserve">، </w:t>
      </w:r>
      <w:r>
        <w:rPr>
          <w:rFonts w:hint="cs"/>
          <w:rtl/>
        </w:rPr>
        <w:t>كان الله تعالى في أزليته ولم يكن شيء من الكائنات والأمكنة والجهات على الإطلاق</w:t>
      </w:r>
      <w:r w:rsidR="00A03C1E">
        <w:rPr>
          <w:rFonts w:hint="cs"/>
          <w:rtl/>
        </w:rPr>
        <w:t>)</w:t>
      </w:r>
      <w:r>
        <w:rPr>
          <w:rFonts w:hint="cs"/>
          <w:rtl/>
        </w:rPr>
        <w:t xml:space="preserve"> رسالة علميه في الإسراء والمعراج </w:t>
      </w:r>
      <w:r w:rsidR="00A03C1E">
        <w:rPr>
          <w:rFonts w:hint="cs"/>
          <w:rtl/>
        </w:rPr>
        <w:t>(</w:t>
      </w:r>
      <w:r>
        <w:rPr>
          <w:rFonts w:hint="cs"/>
          <w:rtl/>
        </w:rPr>
        <w:t>ص 24</w:t>
      </w:r>
      <w:r w:rsidR="00A03C1E">
        <w:rPr>
          <w:rFonts w:hint="cs"/>
          <w:rtl/>
        </w:rPr>
        <w:t>)</w:t>
      </w:r>
      <w:r>
        <w:rPr>
          <w:rFonts w:hint="cs"/>
          <w:rtl/>
        </w:rPr>
        <w:t>.</w:t>
      </w:r>
    </w:p>
    <w:p w14:paraId="08A61788" w14:textId="15865DA2" w:rsidR="00033F4C" w:rsidRDefault="00033F4C" w:rsidP="00F27EE7">
      <w:pPr>
        <w:rPr>
          <w:b/>
          <w:rtl/>
        </w:rPr>
      </w:pPr>
      <w:r>
        <w:rPr>
          <w:rFonts w:hint="cs"/>
          <w:rtl/>
        </w:rPr>
        <w:lastRenderedPageBreak/>
        <w:t>223- وقال أيضا ما نصه</w:t>
      </w:r>
      <w:r w:rsidR="00A03C1E">
        <w:rPr>
          <w:rFonts w:hint="cs"/>
          <w:rtl/>
        </w:rPr>
        <w:t xml:space="preserve">: </w:t>
      </w:r>
      <w:r>
        <w:rPr>
          <w:rFonts w:hint="cs"/>
          <w:rtl/>
        </w:rPr>
        <w:t xml:space="preserve">وليعلم ههنا أن الله صانع الكائنات ومحدثها يجب عقلا </w:t>
      </w:r>
      <w:proofErr w:type="gramStart"/>
      <w:r>
        <w:rPr>
          <w:rFonts w:hint="cs"/>
          <w:rtl/>
        </w:rPr>
        <w:t>أن لا</w:t>
      </w:r>
      <w:proofErr w:type="gramEnd"/>
      <w:r>
        <w:rPr>
          <w:rFonts w:hint="cs"/>
          <w:rtl/>
        </w:rPr>
        <w:t xml:space="preserve"> يكون مماثلا لشيء منها من كل وجه</w:t>
      </w:r>
      <w:r w:rsidR="00F27EE7">
        <w:rPr>
          <w:rFonts w:hint="cs"/>
          <w:rtl/>
        </w:rPr>
        <w:t xml:space="preserve">، </w:t>
      </w:r>
      <w:r>
        <w:rPr>
          <w:rFonts w:hint="cs"/>
          <w:rtl/>
        </w:rPr>
        <w:t>ولا شيء من هذه الكائنات إلا ويحصره المكان وتحده الجهة</w:t>
      </w:r>
      <w:r w:rsidR="00F27EE7">
        <w:rPr>
          <w:rFonts w:hint="cs"/>
          <w:rtl/>
        </w:rPr>
        <w:t xml:space="preserve">، </w:t>
      </w:r>
      <w:r>
        <w:rPr>
          <w:rFonts w:hint="cs"/>
          <w:rtl/>
        </w:rPr>
        <w:t>وكل مكان محدود</w:t>
      </w:r>
      <w:r w:rsidR="00F27EE7">
        <w:rPr>
          <w:rFonts w:hint="cs"/>
          <w:rtl/>
        </w:rPr>
        <w:t xml:space="preserve">، </w:t>
      </w:r>
      <w:r>
        <w:rPr>
          <w:rFonts w:hint="cs"/>
          <w:rtl/>
        </w:rPr>
        <w:t>وكل محدود ومحصور حادث</w:t>
      </w:r>
      <w:r w:rsidR="00F27EE7">
        <w:rPr>
          <w:rFonts w:hint="cs"/>
          <w:rtl/>
        </w:rPr>
        <w:t xml:space="preserve">، </w:t>
      </w:r>
      <w:r>
        <w:rPr>
          <w:rFonts w:hint="cs"/>
          <w:rtl/>
        </w:rPr>
        <w:t>والله عز وجل قديم فلا يجوز عقلا أن يكون في مكان أو تحده جهة</w:t>
      </w:r>
      <w:r w:rsidR="00A03C1E">
        <w:rPr>
          <w:rFonts w:hint="cs"/>
          <w:rtl/>
        </w:rPr>
        <w:t>)</w:t>
      </w:r>
      <w:r>
        <w:rPr>
          <w:rFonts w:hint="cs"/>
          <w:rtl/>
        </w:rPr>
        <w:t xml:space="preserve"> الكوكب الشرقي في رد نظرية لابلاس ورفقائه </w:t>
      </w:r>
      <w:r w:rsidR="00A03C1E">
        <w:rPr>
          <w:rFonts w:hint="cs"/>
          <w:rtl/>
        </w:rPr>
        <w:t>(</w:t>
      </w:r>
      <w:r>
        <w:rPr>
          <w:rFonts w:hint="cs"/>
          <w:rtl/>
        </w:rPr>
        <w:t>ص 57</w:t>
      </w:r>
      <w:r w:rsidR="00A03C1E">
        <w:rPr>
          <w:rFonts w:hint="cs"/>
          <w:rtl/>
        </w:rPr>
        <w:t>)</w:t>
      </w:r>
      <w:r>
        <w:rPr>
          <w:rFonts w:hint="cs"/>
          <w:rtl/>
        </w:rPr>
        <w:t>.</w:t>
      </w:r>
    </w:p>
    <w:p w14:paraId="66E15F65" w14:textId="647321C0" w:rsidR="00033F4C" w:rsidRDefault="00033F4C" w:rsidP="00F27EE7">
      <w:pPr>
        <w:rPr>
          <w:b/>
          <w:rtl/>
        </w:rPr>
      </w:pPr>
      <w:r>
        <w:rPr>
          <w:rFonts w:hint="cs"/>
          <w:rtl/>
        </w:rPr>
        <w:t>224- قال الشيخ محمود بن محمد خطاب السبكي (1352هـ) وهو من مشايخ الأزهر بمصر ما نصه</w:t>
      </w:r>
      <w:r>
        <w:rPr>
          <w:rFonts w:hint="cs"/>
          <w:rtl/>
        </w:rPr>
        <w:br/>
        <w:t> </w:t>
      </w:r>
      <w:r w:rsidR="00A03C1E">
        <w:rPr>
          <w:rFonts w:hint="cs"/>
          <w:rtl/>
        </w:rPr>
        <w:t>(</w:t>
      </w:r>
      <w:r>
        <w:rPr>
          <w:rFonts w:hint="cs"/>
          <w:rtl/>
        </w:rPr>
        <w:t>وأما مذهب السلف والخلف بالنسبة للآيات والأحاديث المتشابهة فقد اتفق الكلّ على أن الله تعالى منزه عن صفات الحوادث</w:t>
      </w:r>
      <w:r w:rsidR="00F27EE7">
        <w:rPr>
          <w:rFonts w:hint="cs"/>
          <w:rtl/>
        </w:rPr>
        <w:t xml:space="preserve">، </w:t>
      </w:r>
      <w:r>
        <w:rPr>
          <w:rFonts w:hint="cs"/>
          <w:rtl/>
        </w:rPr>
        <w:t>فليس له عز وجل مكان في العرش ولا في السماء ولا في غيرهما</w:t>
      </w:r>
      <w:r w:rsidR="00F27EE7">
        <w:rPr>
          <w:rFonts w:hint="cs"/>
          <w:rtl/>
        </w:rPr>
        <w:t xml:space="preserve">، </w:t>
      </w:r>
      <w:r>
        <w:rPr>
          <w:rFonts w:hint="cs"/>
          <w:rtl/>
        </w:rPr>
        <w:t xml:space="preserve">ولا يتصف بالحلول في شيء من الحوادث ولا بالاتصال بشيء منها ولا بالتحول </w:t>
      </w:r>
      <w:proofErr w:type="spellStart"/>
      <w:r>
        <w:rPr>
          <w:rFonts w:hint="cs"/>
          <w:rtl/>
        </w:rPr>
        <w:t>والإنتقال</w:t>
      </w:r>
      <w:proofErr w:type="spellEnd"/>
      <w:r>
        <w:rPr>
          <w:rFonts w:hint="cs"/>
          <w:rtl/>
        </w:rPr>
        <w:t xml:space="preserve"> ونحوهما من صفات الحوادث</w:t>
      </w:r>
      <w:r w:rsidR="00A03C1E">
        <w:rPr>
          <w:rFonts w:hint="cs"/>
          <w:rtl/>
        </w:rPr>
        <w:t>)</w:t>
      </w:r>
      <w:r>
        <w:rPr>
          <w:rFonts w:hint="cs"/>
          <w:rtl/>
        </w:rPr>
        <w:t xml:space="preserve"> انظر إتحاف الكائنات </w:t>
      </w:r>
      <w:r w:rsidR="00A03C1E">
        <w:rPr>
          <w:rFonts w:hint="cs"/>
          <w:rtl/>
        </w:rPr>
        <w:t>(</w:t>
      </w:r>
      <w:r>
        <w:rPr>
          <w:rFonts w:hint="cs"/>
          <w:rtl/>
        </w:rPr>
        <w:t>ص 5</w:t>
      </w:r>
      <w:r w:rsidR="00A03C1E">
        <w:rPr>
          <w:rFonts w:hint="cs"/>
          <w:rtl/>
        </w:rPr>
        <w:t>)</w:t>
      </w:r>
      <w:r>
        <w:rPr>
          <w:rFonts w:hint="cs"/>
          <w:rtl/>
        </w:rPr>
        <w:t>.</w:t>
      </w:r>
    </w:p>
    <w:p w14:paraId="6F159F39" w14:textId="4B65D7A3" w:rsidR="00033F4C" w:rsidRDefault="00033F4C" w:rsidP="00F27EE7">
      <w:pPr>
        <w:rPr>
          <w:b/>
          <w:rtl/>
        </w:rPr>
      </w:pPr>
      <w:r>
        <w:rPr>
          <w:rFonts w:hint="cs"/>
          <w:rtl/>
        </w:rPr>
        <w:t xml:space="preserve">225- وذكر الشيخ محمد الخضر الشنقيطي </w:t>
      </w:r>
      <w:r w:rsidR="00A03C1E">
        <w:rPr>
          <w:rFonts w:hint="cs"/>
          <w:rtl/>
        </w:rPr>
        <w:t>(</w:t>
      </w:r>
      <w:r>
        <w:rPr>
          <w:rFonts w:hint="cs"/>
          <w:rtl/>
        </w:rPr>
        <w:t>1353هـ) مفتي المدينة المنورة في كتابه "</w:t>
      </w:r>
      <w:proofErr w:type="spellStart"/>
      <w:r>
        <w:rPr>
          <w:rFonts w:hint="cs"/>
          <w:rtl/>
        </w:rPr>
        <w:t>إستحالة</w:t>
      </w:r>
      <w:proofErr w:type="spellEnd"/>
      <w:r>
        <w:rPr>
          <w:rFonts w:hint="cs"/>
          <w:rtl/>
        </w:rPr>
        <w:t xml:space="preserve"> المعية بالذات " تنزيه الله عن المكان والجهة</w:t>
      </w:r>
      <w:r w:rsidR="00F27EE7">
        <w:rPr>
          <w:rFonts w:hint="cs"/>
          <w:rtl/>
        </w:rPr>
        <w:t xml:space="preserve">، </w:t>
      </w:r>
      <w:r>
        <w:rPr>
          <w:rFonts w:hint="cs"/>
          <w:rtl/>
        </w:rPr>
        <w:t>ومما ورد فيه</w:t>
      </w:r>
      <w:r w:rsidR="00A03C1E">
        <w:rPr>
          <w:rFonts w:hint="cs"/>
          <w:rtl/>
        </w:rPr>
        <w:t>:</w:t>
      </w:r>
      <w:r>
        <w:rPr>
          <w:rFonts w:hint="cs"/>
          <w:rtl/>
        </w:rPr>
        <w:t xml:space="preserve"> </w:t>
      </w:r>
      <w:r w:rsidR="00A03C1E">
        <w:rPr>
          <w:rFonts w:hint="cs"/>
          <w:rtl/>
        </w:rPr>
        <w:t>(</w:t>
      </w:r>
      <w:r>
        <w:rPr>
          <w:rFonts w:hint="cs"/>
          <w:rtl/>
        </w:rPr>
        <w:t>إن الله تعالى ليس بجسم</w:t>
      </w:r>
      <w:r w:rsidR="00F27EE7">
        <w:rPr>
          <w:rFonts w:hint="cs"/>
          <w:rtl/>
        </w:rPr>
        <w:t xml:space="preserve">، </w:t>
      </w:r>
      <w:r>
        <w:rPr>
          <w:rFonts w:hint="cs"/>
          <w:rtl/>
        </w:rPr>
        <w:t>فلا يحتاج الى مكان يستقر فيه</w:t>
      </w:r>
      <w:r w:rsidR="00F27EE7">
        <w:rPr>
          <w:rFonts w:hint="cs"/>
          <w:rtl/>
        </w:rPr>
        <w:t xml:space="preserve">، </w:t>
      </w:r>
      <w:r>
        <w:rPr>
          <w:rFonts w:hint="cs"/>
          <w:rtl/>
        </w:rPr>
        <w:t>فقد كان ولا مكان ... والبارئ ..... سبحانه لا تحويه جهة إذ كان موجودا ولا جهة</w:t>
      </w:r>
      <w:r w:rsidR="00A03C1E">
        <w:rPr>
          <w:rFonts w:hint="cs"/>
          <w:rtl/>
        </w:rPr>
        <w:t>)</w:t>
      </w:r>
      <w:r>
        <w:rPr>
          <w:rFonts w:hint="cs"/>
          <w:rtl/>
        </w:rPr>
        <w:t xml:space="preserve"> استحالة المعية بالذات</w:t>
      </w:r>
      <w:r w:rsidR="00A03C1E">
        <w:rPr>
          <w:rFonts w:hint="cs"/>
          <w:rtl/>
        </w:rPr>
        <w:t>:</w:t>
      </w:r>
      <w:r>
        <w:rPr>
          <w:rFonts w:hint="cs"/>
          <w:rtl/>
        </w:rPr>
        <w:t xml:space="preserve"> المبحث الثامن في النزول والصعود والعروج </w:t>
      </w:r>
      <w:r w:rsidR="00A03C1E">
        <w:rPr>
          <w:rFonts w:hint="cs"/>
          <w:rtl/>
        </w:rPr>
        <w:t>(</w:t>
      </w:r>
      <w:r>
        <w:rPr>
          <w:rFonts w:hint="cs"/>
          <w:rtl/>
        </w:rPr>
        <w:t>ص 277</w:t>
      </w:r>
      <w:r w:rsidR="00A03C1E">
        <w:rPr>
          <w:rFonts w:hint="cs"/>
          <w:rtl/>
        </w:rPr>
        <w:t>)</w:t>
      </w:r>
      <w:r>
        <w:rPr>
          <w:rFonts w:hint="cs"/>
          <w:rtl/>
        </w:rPr>
        <w:t>.</w:t>
      </w:r>
    </w:p>
    <w:p w14:paraId="2B8A3F60" w14:textId="78C683D9" w:rsidR="00033F4C" w:rsidRDefault="00033F4C" w:rsidP="00F27EE7">
      <w:pPr>
        <w:rPr>
          <w:b/>
          <w:rtl/>
        </w:rPr>
      </w:pPr>
      <w:r>
        <w:rPr>
          <w:rFonts w:hint="cs"/>
          <w:rtl/>
        </w:rPr>
        <w:t>226- وقال الشيخ عبد الفتاح الزعبي الطرابلسي اللبناني (1354 هـ) ما نصه</w:t>
      </w:r>
      <w:r w:rsidR="00A03C1E">
        <w:rPr>
          <w:rFonts w:hint="cs"/>
          <w:rtl/>
        </w:rPr>
        <w:t>:</w:t>
      </w:r>
      <w:r>
        <w:rPr>
          <w:rFonts w:hint="cs"/>
          <w:rtl/>
        </w:rPr>
        <w:t xml:space="preserve"> </w:t>
      </w:r>
      <w:r w:rsidR="00A03C1E">
        <w:rPr>
          <w:rFonts w:hint="cs"/>
          <w:rtl/>
        </w:rPr>
        <w:t>(</w:t>
      </w:r>
      <w:r>
        <w:rPr>
          <w:rFonts w:hint="cs"/>
          <w:rtl/>
        </w:rPr>
        <w:t xml:space="preserve">كيف يحيط العقل بمن تقدس عن الكميَّة والكيفية </w:t>
      </w:r>
      <w:proofErr w:type="spellStart"/>
      <w:r>
        <w:rPr>
          <w:rFonts w:hint="cs"/>
          <w:rtl/>
        </w:rPr>
        <w:t>والأينيَّة</w:t>
      </w:r>
      <w:proofErr w:type="spellEnd"/>
      <w:r w:rsidR="00F27EE7">
        <w:rPr>
          <w:rFonts w:hint="cs"/>
          <w:rtl/>
        </w:rPr>
        <w:t xml:space="preserve">، </w:t>
      </w:r>
      <w:r>
        <w:rPr>
          <w:rFonts w:hint="cs"/>
          <w:rtl/>
        </w:rPr>
        <w:t>فنزهوا ربكم وقدسوه عن الخواطر الفكرية</w:t>
      </w:r>
      <w:r w:rsidR="00A03C1E">
        <w:rPr>
          <w:rFonts w:hint="cs"/>
          <w:rtl/>
        </w:rPr>
        <w:t>)</w:t>
      </w:r>
      <w:r>
        <w:rPr>
          <w:rFonts w:hint="cs"/>
          <w:rtl/>
        </w:rPr>
        <w:t xml:space="preserve"> انظر المواعظ الحميدية </w:t>
      </w:r>
      <w:r w:rsidR="00A03C1E">
        <w:rPr>
          <w:rFonts w:hint="cs"/>
          <w:rtl/>
        </w:rPr>
        <w:t>(</w:t>
      </w:r>
      <w:r>
        <w:rPr>
          <w:rFonts w:hint="cs"/>
          <w:rtl/>
        </w:rPr>
        <w:t>ص 85</w:t>
      </w:r>
      <w:r w:rsidR="00A03C1E">
        <w:rPr>
          <w:rFonts w:hint="cs"/>
          <w:rtl/>
        </w:rPr>
        <w:t>)</w:t>
      </w:r>
      <w:r w:rsidR="00F27EE7">
        <w:rPr>
          <w:rFonts w:hint="cs"/>
          <w:rtl/>
        </w:rPr>
        <w:t xml:space="preserve">، </w:t>
      </w:r>
      <w:r>
        <w:rPr>
          <w:rFonts w:hint="cs"/>
          <w:rtl/>
        </w:rPr>
        <w:t>قلت</w:t>
      </w:r>
      <w:r w:rsidR="00A03C1E">
        <w:rPr>
          <w:rFonts w:hint="cs"/>
          <w:rtl/>
        </w:rPr>
        <w:t>:</w:t>
      </w:r>
      <w:r>
        <w:rPr>
          <w:rFonts w:hint="cs"/>
          <w:rtl/>
        </w:rPr>
        <w:t xml:space="preserve"> والشيخ عبد الفتاح الزعبي الطرابلسي اللبناني هذا هو قائم مقام نقيب السادة الأشراف والخطيب والمحدث في الجامع الكبير تتلمذ على الشيخ أبي المحاسن القاوقجي الطرابلسي الحنفي</w:t>
      </w:r>
      <w:r w:rsidR="00F27EE7">
        <w:rPr>
          <w:rFonts w:hint="cs"/>
          <w:rtl/>
        </w:rPr>
        <w:t xml:space="preserve">، </w:t>
      </w:r>
      <w:r>
        <w:rPr>
          <w:rFonts w:hint="cs"/>
          <w:rtl/>
        </w:rPr>
        <w:t xml:space="preserve">له كتاب سماه </w:t>
      </w:r>
      <w:r w:rsidR="00A03C1E">
        <w:rPr>
          <w:rFonts w:hint="cs"/>
          <w:rtl/>
        </w:rPr>
        <w:t>(</w:t>
      </w:r>
      <w:r>
        <w:rPr>
          <w:rFonts w:hint="cs"/>
          <w:rtl/>
        </w:rPr>
        <w:t>المواعظ الحميدية في الخطب الجُمعية</w:t>
      </w:r>
      <w:r w:rsidR="00A03C1E">
        <w:rPr>
          <w:rFonts w:hint="cs"/>
          <w:rtl/>
        </w:rPr>
        <w:t>)</w:t>
      </w:r>
      <w:r>
        <w:rPr>
          <w:rFonts w:hint="cs"/>
          <w:rtl/>
        </w:rPr>
        <w:t xml:space="preserve"> وهو عبارة عن مجموعة خطب ألقاها على منابر المساجد يوم الجمعة</w:t>
      </w:r>
      <w:r w:rsidR="00F27EE7">
        <w:rPr>
          <w:rFonts w:hint="cs"/>
          <w:rtl/>
        </w:rPr>
        <w:t xml:space="preserve">، </w:t>
      </w:r>
    </w:p>
    <w:p w14:paraId="71AE0E7A" w14:textId="1F734AE8" w:rsidR="00033F4C" w:rsidRDefault="00033F4C" w:rsidP="00F27EE7">
      <w:pPr>
        <w:rPr>
          <w:b/>
          <w:rtl/>
        </w:rPr>
      </w:pPr>
      <w:r>
        <w:rPr>
          <w:rFonts w:hint="cs"/>
          <w:rtl/>
        </w:rPr>
        <w:t>227- وقال الشيخ محمد حسنين مخلوف مفتي الديار المصرية (1355 هـ</w:t>
      </w:r>
      <w:r w:rsidR="00A03C1E">
        <w:rPr>
          <w:rFonts w:hint="cs"/>
          <w:rtl/>
        </w:rPr>
        <w:t>)</w:t>
      </w:r>
      <w:r>
        <w:rPr>
          <w:rFonts w:hint="cs"/>
          <w:rtl/>
        </w:rPr>
        <w:t xml:space="preserve"> ما نصه</w:t>
      </w:r>
      <w:r w:rsidR="00A03C1E">
        <w:rPr>
          <w:rFonts w:hint="cs"/>
          <w:rtl/>
        </w:rPr>
        <w:t>:</w:t>
      </w:r>
      <w:r>
        <w:rPr>
          <w:rFonts w:hint="cs"/>
          <w:rtl/>
        </w:rPr>
        <w:t xml:space="preserve"> </w:t>
      </w:r>
      <w:r w:rsidR="00A03C1E">
        <w:rPr>
          <w:rFonts w:hint="cs"/>
          <w:rtl/>
        </w:rPr>
        <w:t>(</w:t>
      </w:r>
      <w:r>
        <w:rPr>
          <w:rFonts w:hint="cs"/>
          <w:rtl/>
        </w:rPr>
        <w:t>- إن الله - منزه عن جميع النقائص</w:t>
      </w:r>
      <w:r w:rsidR="00F27EE7">
        <w:rPr>
          <w:rFonts w:hint="cs"/>
          <w:rtl/>
        </w:rPr>
        <w:t xml:space="preserve">، </w:t>
      </w:r>
      <w:r>
        <w:rPr>
          <w:rFonts w:hint="cs"/>
          <w:rtl/>
        </w:rPr>
        <w:t>وسمات الحدوث</w:t>
      </w:r>
      <w:r w:rsidR="00F27EE7">
        <w:rPr>
          <w:rFonts w:hint="cs"/>
          <w:rtl/>
        </w:rPr>
        <w:t xml:space="preserve">، </w:t>
      </w:r>
      <w:r>
        <w:rPr>
          <w:rFonts w:hint="cs"/>
          <w:rtl/>
        </w:rPr>
        <w:t>ومنها الزمان والمكان</w:t>
      </w:r>
      <w:r w:rsidR="00F27EE7">
        <w:rPr>
          <w:rFonts w:hint="cs"/>
          <w:rtl/>
        </w:rPr>
        <w:t xml:space="preserve">، </w:t>
      </w:r>
      <w:r>
        <w:rPr>
          <w:rFonts w:hint="cs"/>
          <w:rtl/>
        </w:rPr>
        <w:t xml:space="preserve">فلا يقارنه زمان ولا </w:t>
      </w:r>
      <w:proofErr w:type="spellStart"/>
      <w:r>
        <w:rPr>
          <w:rFonts w:hint="cs"/>
          <w:rtl/>
        </w:rPr>
        <w:t>يحويه</w:t>
      </w:r>
      <w:proofErr w:type="spellEnd"/>
      <w:r>
        <w:rPr>
          <w:rFonts w:hint="cs"/>
          <w:rtl/>
        </w:rPr>
        <w:t xml:space="preserve"> مكان إذ هو الخالق لهما فكيف يحتاج إليهما</w:t>
      </w:r>
      <w:r w:rsidR="00A03C1E">
        <w:rPr>
          <w:rFonts w:hint="cs"/>
          <w:rtl/>
        </w:rPr>
        <w:t>)</w:t>
      </w:r>
      <w:r>
        <w:rPr>
          <w:rFonts w:hint="cs"/>
          <w:rtl/>
        </w:rPr>
        <w:t xml:space="preserve"> مختصر شرح عقيدة أهل الاسلام (ص 12- 13</w:t>
      </w:r>
      <w:r w:rsidR="00A03C1E">
        <w:rPr>
          <w:rFonts w:hint="cs"/>
          <w:rtl/>
        </w:rPr>
        <w:t>)</w:t>
      </w:r>
      <w:r w:rsidR="00F27EE7">
        <w:rPr>
          <w:rFonts w:hint="cs"/>
          <w:rtl/>
        </w:rPr>
        <w:t xml:space="preserve">، </w:t>
      </w:r>
    </w:p>
    <w:p w14:paraId="3D6E5EE6" w14:textId="628D44A3" w:rsidR="00033F4C" w:rsidRDefault="00033F4C" w:rsidP="00F27EE7">
      <w:pPr>
        <w:rPr>
          <w:b/>
          <w:rtl/>
        </w:rPr>
      </w:pPr>
      <w:r>
        <w:rPr>
          <w:rFonts w:hint="cs"/>
          <w:rtl/>
        </w:rPr>
        <w:lastRenderedPageBreak/>
        <w:t>228- وقال أيضا</w:t>
      </w:r>
      <w:r w:rsidR="00A03C1E">
        <w:rPr>
          <w:rFonts w:hint="cs"/>
          <w:rtl/>
        </w:rPr>
        <w:t>:</w:t>
      </w:r>
      <w:r>
        <w:rPr>
          <w:rFonts w:hint="cs"/>
          <w:rtl/>
        </w:rPr>
        <w:t xml:space="preserve"> </w:t>
      </w:r>
      <w:r w:rsidR="00A03C1E">
        <w:rPr>
          <w:rFonts w:hint="cs"/>
          <w:rtl/>
        </w:rPr>
        <w:t>(</w:t>
      </w:r>
      <w:r>
        <w:rPr>
          <w:rFonts w:hint="cs"/>
          <w:rtl/>
        </w:rPr>
        <w:t>لا تحيط به الجهات</w:t>
      </w:r>
      <w:r w:rsidR="00A03C1E">
        <w:rPr>
          <w:rFonts w:hint="cs"/>
          <w:rtl/>
        </w:rPr>
        <w:t>:</w:t>
      </w:r>
      <w:r>
        <w:rPr>
          <w:rFonts w:hint="cs"/>
          <w:rtl/>
        </w:rPr>
        <w:t xml:space="preserve"> كقدام وخلف وفوق وتحت</w:t>
      </w:r>
      <w:r w:rsidR="00F27EE7">
        <w:rPr>
          <w:rFonts w:hint="cs"/>
          <w:rtl/>
        </w:rPr>
        <w:t xml:space="preserve">، </w:t>
      </w:r>
      <w:r>
        <w:rPr>
          <w:rFonts w:hint="cs"/>
          <w:rtl/>
        </w:rPr>
        <w:t>وشمال إذ هي نسب حادثة بحدوث الأشياء</w:t>
      </w:r>
      <w:r w:rsidR="00F27EE7">
        <w:rPr>
          <w:rFonts w:hint="cs"/>
          <w:rtl/>
        </w:rPr>
        <w:t xml:space="preserve">، </w:t>
      </w:r>
      <w:r>
        <w:rPr>
          <w:rFonts w:hint="cs"/>
          <w:rtl/>
        </w:rPr>
        <w:t>والله تعالى قديم أزلي</w:t>
      </w:r>
      <w:r w:rsidR="00A03C1E">
        <w:rPr>
          <w:rFonts w:hint="cs"/>
          <w:rtl/>
        </w:rPr>
        <w:t>)</w:t>
      </w:r>
      <w:r>
        <w:rPr>
          <w:rFonts w:hint="cs"/>
          <w:rtl/>
        </w:rPr>
        <w:t xml:space="preserve"> مختصر شرح عقيدة أهل الإسلام (ص 12- 13</w:t>
      </w:r>
      <w:r w:rsidR="00A03C1E">
        <w:rPr>
          <w:rFonts w:hint="cs"/>
          <w:rtl/>
        </w:rPr>
        <w:t>)</w:t>
      </w:r>
      <w:r>
        <w:rPr>
          <w:rFonts w:hint="cs"/>
          <w:rtl/>
        </w:rPr>
        <w:t xml:space="preserve"> </w:t>
      </w:r>
      <w:r w:rsidR="00A03C1E">
        <w:rPr>
          <w:rFonts w:hint="cs"/>
          <w:rtl/>
        </w:rPr>
        <w:t>(</w:t>
      </w:r>
      <w:r>
        <w:rPr>
          <w:rFonts w:hint="cs"/>
          <w:rtl/>
        </w:rPr>
        <w:t>ولمّا قام البرهان على تنزهه تعالى عن الحيز والمكان والجهة كسائر لوازم الحدوث</w:t>
      </w:r>
      <w:r w:rsidR="00F27EE7">
        <w:rPr>
          <w:rFonts w:hint="cs"/>
          <w:rtl/>
        </w:rPr>
        <w:t xml:space="preserve">، </w:t>
      </w:r>
      <w:r>
        <w:rPr>
          <w:rFonts w:hint="cs"/>
          <w:rtl/>
        </w:rPr>
        <w:t>وجب أن يكون استواؤه على عرشه لا بمعنى الاستقرار والتمكن</w:t>
      </w:r>
      <w:r w:rsidR="00F27EE7">
        <w:rPr>
          <w:rFonts w:hint="cs"/>
          <w:rtl/>
        </w:rPr>
        <w:t xml:space="preserve">، </w:t>
      </w:r>
      <w:r>
        <w:rPr>
          <w:rFonts w:hint="cs"/>
          <w:rtl/>
        </w:rPr>
        <w:t>بل بالمعنى اللائق بجلاله تعالى</w:t>
      </w:r>
      <w:r w:rsidR="00A03C1E">
        <w:rPr>
          <w:rFonts w:hint="cs"/>
          <w:rtl/>
        </w:rPr>
        <w:t>)</w:t>
      </w:r>
      <w:r>
        <w:rPr>
          <w:rFonts w:hint="cs"/>
          <w:rtl/>
        </w:rPr>
        <w:t xml:space="preserve"> مختصر شرح عقيدة أهل الإسلام (ص 12- 13</w:t>
      </w:r>
      <w:r w:rsidR="00A03C1E">
        <w:rPr>
          <w:rFonts w:hint="cs"/>
          <w:rtl/>
        </w:rPr>
        <w:t>)</w:t>
      </w:r>
      <w:r w:rsidR="00F27EE7">
        <w:rPr>
          <w:rFonts w:hint="cs"/>
          <w:rtl/>
        </w:rPr>
        <w:t xml:space="preserve">، </w:t>
      </w:r>
    </w:p>
    <w:p w14:paraId="4E3B6BB4" w14:textId="210953D6" w:rsidR="00033F4C" w:rsidRDefault="00033F4C" w:rsidP="00F27EE7">
      <w:pPr>
        <w:rPr>
          <w:b/>
          <w:rtl/>
        </w:rPr>
      </w:pPr>
      <w:r>
        <w:rPr>
          <w:rFonts w:hint="cs"/>
          <w:rtl/>
        </w:rPr>
        <w:t>290- وقال أيضا</w:t>
      </w:r>
      <w:r w:rsidR="00A03C1E">
        <w:rPr>
          <w:rFonts w:hint="cs"/>
          <w:rtl/>
        </w:rPr>
        <w:t>:</w:t>
      </w:r>
      <w:r>
        <w:rPr>
          <w:rFonts w:hint="cs"/>
          <w:rtl/>
        </w:rPr>
        <w:t xml:space="preserve"> </w:t>
      </w:r>
      <w:r w:rsidR="00A03C1E">
        <w:rPr>
          <w:rFonts w:hint="cs"/>
          <w:rtl/>
        </w:rPr>
        <w:t>(</w:t>
      </w:r>
      <w:r>
        <w:rPr>
          <w:rFonts w:hint="cs"/>
          <w:rtl/>
        </w:rPr>
        <w:t xml:space="preserve">فيُرَى سبحانه لا في مكان ولا جهة ولا باتصال شعاع ولا ثبوت مسافة بين </w:t>
      </w:r>
      <w:proofErr w:type="spellStart"/>
      <w:r>
        <w:rPr>
          <w:rFonts w:hint="cs"/>
          <w:rtl/>
        </w:rPr>
        <w:t>الرائين</w:t>
      </w:r>
      <w:proofErr w:type="spellEnd"/>
      <w:r>
        <w:rPr>
          <w:rFonts w:hint="cs"/>
          <w:rtl/>
        </w:rPr>
        <w:t xml:space="preserve"> وبينه تعالى بل على الوجه الذي يليق بقدسيته وجلاله سبحانه</w:t>
      </w:r>
      <w:r w:rsidR="00A03C1E">
        <w:rPr>
          <w:rFonts w:hint="cs"/>
          <w:rtl/>
        </w:rPr>
        <w:t>)</w:t>
      </w:r>
      <w:r>
        <w:rPr>
          <w:rFonts w:hint="cs"/>
          <w:rtl/>
        </w:rPr>
        <w:t xml:space="preserve"> المصدر السابق </w:t>
      </w:r>
      <w:r w:rsidR="00A03C1E">
        <w:rPr>
          <w:rFonts w:hint="cs"/>
          <w:rtl/>
        </w:rPr>
        <w:t>(</w:t>
      </w:r>
      <w:r>
        <w:rPr>
          <w:rFonts w:hint="cs"/>
          <w:rtl/>
        </w:rPr>
        <w:t>ص 27</w:t>
      </w:r>
      <w:r w:rsidR="00A03C1E">
        <w:rPr>
          <w:rFonts w:hint="cs"/>
          <w:rtl/>
        </w:rPr>
        <w:t>)</w:t>
      </w:r>
      <w:r w:rsidR="00F27EE7">
        <w:rPr>
          <w:rFonts w:hint="cs"/>
          <w:rtl/>
        </w:rPr>
        <w:t xml:space="preserve">، </w:t>
      </w:r>
    </w:p>
    <w:p w14:paraId="589FC389" w14:textId="045FF631" w:rsidR="00033F4C" w:rsidRDefault="00033F4C" w:rsidP="00F27EE7">
      <w:pPr>
        <w:rPr>
          <w:b/>
          <w:rtl/>
        </w:rPr>
      </w:pPr>
      <w:r>
        <w:rPr>
          <w:rFonts w:hint="cs"/>
          <w:rtl/>
        </w:rPr>
        <w:t xml:space="preserve">230- وقال الشيخ </w:t>
      </w:r>
      <w:proofErr w:type="spellStart"/>
      <w:r>
        <w:rPr>
          <w:rFonts w:hint="cs"/>
          <w:rtl/>
        </w:rPr>
        <w:t>محمدبن</w:t>
      </w:r>
      <w:proofErr w:type="spellEnd"/>
      <w:r>
        <w:rPr>
          <w:rFonts w:hint="cs"/>
          <w:rtl/>
        </w:rPr>
        <w:t xml:space="preserve"> إبراهيم الحسيني الطرابلسي (1362 هـ) في تفسير قوله تعالى</w:t>
      </w:r>
      <w:r w:rsidR="00A03C1E">
        <w:rPr>
          <w:rFonts w:hint="cs"/>
          <w:rtl/>
        </w:rPr>
        <w:t>:</w:t>
      </w:r>
      <w:r>
        <w:rPr>
          <w:rFonts w:hint="cs"/>
          <w:rtl/>
        </w:rPr>
        <w:t xml:space="preserve"> </w:t>
      </w:r>
      <w:r w:rsidR="00A03C1E">
        <w:rPr>
          <w:rFonts w:hint="cs"/>
          <w:rtl/>
        </w:rPr>
        <w:t>{</w:t>
      </w:r>
      <w:r>
        <w:rPr>
          <w:rFonts w:hint="cs"/>
          <w:rtl/>
        </w:rPr>
        <w:t>وَإِذْ قُلْتُمْ يَا مُوسَى لَن نُّؤْمِنَ لَكَ حَتَّى نَرَى اللَّهَ جَهْرَةً فَأَخَذَتْكُمُ الصَّاعِقَةُ وَأَنتُمْ تَنظُرُونَ</w:t>
      </w:r>
      <w:r w:rsidR="00A03C1E">
        <w:rPr>
          <w:rFonts w:hint="cs"/>
          <w:rtl/>
        </w:rPr>
        <w:t>}</w:t>
      </w:r>
      <w:r>
        <w:rPr>
          <w:rFonts w:hint="cs"/>
          <w:rtl/>
        </w:rPr>
        <w:t xml:space="preserve"> ما نصه</w:t>
      </w:r>
      <w:r w:rsidR="00A03C1E">
        <w:rPr>
          <w:rFonts w:hint="cs"/>
          <w:rtl/>
        </w:rPr>
        <w:t>:</w:t>
      </w:r>
      <w:r>
        <w:rPr>
          <w:rFonts w:hint="cs"/>
          <w:rtl/>
        </w:rPr>
        <w:t xml:space="preserve"> </w:t>
      </w:r>
      <w:r w:rsidR="00A03C1E">
        <w:rPr>
          <w:rFonts w:hint="cs"/>
          <w:rtl/>
        </w:rPr>
        <w:t>(</w:t>
      </w:r>
      <w:r>
        <w:rPr>
          <w:rFonts w:hint="cs"/>
          <w:rtl/>
        </w:rPr>
        <w:t>ظنوا أنه سبحانه وتعالى مما يشبه الأجسام وبتعلق به الرؤبة تعلقها بها - أي الأجسام - على طريق المقابلة في الجهات والأحياز</w:t>
      </w:r>
      <w:r w:rsidR="00F27EE7">
        <w:rPr>
          <w:rFonts w:hint="cs"/>
          <w:rtl/>
        </w:rPr>
        <w:t xml:space="preserve">، </w:t>
      </w:r>
      <w:r>
        <w:rPr>
          <w:rFonts w:hint="cs"/>
          <w:rtl/>
        </w:rPr>
        <w:t>ولا ريب في استحالته</w:t>
      </w:r>
      <w:r w:rsidR="00A03C1E">
        <w:rPr>
          <w:rFonts w:hint="cs"/>
          <w:rtl/>
        </w:rPr>
        <w:t>)</w:t>
      </w:r>
      <w:r>
        <w:rPr>
          <w:rFonts w:hint="cs"/>
          <w:rtl/>
        </w:rPr>
        <w:t xml:space="preserve"> انظر تفسير القرءان الكريم. (ص 101</w:t>
      </w:r>
      <w:r w:rsidR="00A03C1E">
        <w:rPr>
          <w:rFonts w:hint="cs"/>
          <w:rtl/>
        </w:rPr>
        <w:t>)</w:t>
      </w:r>
      <w:r w:rsidR="00F27EE7">
        <w:rPr>
          <w:rFonts w:hint="cs"/>
          <w:rtl/>
        </w:rPr>
        <w:t xml:space="preserve">، </w:t>
      </w:r>
    </w:p>
    <w:p w14:paraId="041D553C" w14:textId="61564FE9" w:rsidR="00033F4C" w:rsidRDefault="00033F4C" w:rsidP="00F27EE7">
      <w:pPr>
        <w:rPr>
          <w:b/>
          <w:rtl/>
        </w:rPr>
      </w:pPr>
      <w:r>
        <w:rPr>
          <w:rFonts w:hint="cs"/>
          <w:rtl/>
        </w:rPr>
        <w:t xml:space="preserve">231- وقال الشيخ يوسف </w:t>
      </w:r>
      <w:proofErr w:type="spellStart"/>
      <w:r>
        <w:rPr>
          <w:rFonts w:hint="cs"/>
          <w:rtl/>
        </w:rPr>
        <w:t>الدَّجوي</w:t>
      </w:r>
      <w:proofErr w:type="spellEnd"/>
      <w:r>
        <w:rPr>
          <w:rFonts w:hint="cs"/>
          <w:rtl/>
        </w:rPr>
        <w:t xml:space="preserve"> المصري (1365 هـ) في مجلة الأزهر التي تصدرها مشيخة الأزهر بمصر في تفسير قول الله تبارك وتعالى</w:t>
      </w:r>
      <w:r w:rsidR="00A03C1E">
        <w:rPr>
          <w:rFonts w:hint="cs"/>
          <w:rtl/>
        </w:rPr>
        <w:t>:</w:t>
      </w:r>
      <w:r>
        <w:rPr>
          <w:rFonts w:hint="cs"/>
          <w:rtl/>
        </w:rPr>
        <w:t xml:space="preserve"> </w:t>
      </w:r>
      <w:r w:rsidR="00A03C1E">
        <w:rPr>
          <w:rFonts w:hint="cs"/>
          <w:rtl/>
        </w:rPr>
        <w:t>{</w:t>
      </w:r>
      <w:r>
        <w:rPr>
          <w:rFonts w:hint="cs"/>
          <w:rtl/>
        </w:rPr>
        <w:t>سَبِّحِ اسْمَ رَبِّكَ الْأَعْلَى</w:t>
      </w:r>
      <w:r w:rsidR="00A03C1E">
        <w:rPr>
          <w:rFonts w:hint="cs"/>
          <w:rtl/>
        </w:rPr>
        <w:t>}</w:t>
      </w:r>
      <w:r>
        <w:rPr>
          <w:rFonts w:hint="cs"/>
          <w:rtl/>
        </w:rPr>
        <w:t xml:space="preserve"> ما نصه</w:t>
      </w:r>
      <w:r w:rsidR="00A03C1E">
        <w:rPr>
          <w:rFonts w:hint="cs"/>
          <w:rtl/>
        </w:rPr>
        <w:t>:</w:t>
      </w:r>
      <w:r>
        <w:rPr>
          <w:rFonts w:hint="cs"/>
          <w:rtl/>
        </w:rPr>
        <w:t xml:space="preserve"> </w:t>
      </w:r>
      <w:r w:rsidR="00A03C1E">
        <w:rPr>
          <w:rFonts w:hint="cs"/>
          <w:rtl/>
        </w:rPr>
        <w:t>(</w:t>
      </w:r>
      <w:r>
        <w:rPr>
          <w:rFonts w:hint="cs"/>
          <w:rtl/>
        </w:rPr>
        <w:t>والأعلى صفة الرب</w:t>
      </w:r>
      <w:r w:rsidR="00F27EE7">
        <w:rPr>
          <w:rFonts w:hint="cs"/>
          <w:rtl/>
        </w:rPr>
        <w:t xml:space="preserve">، </w:t>
      </w:r>
      <w:r>
        <w:rPr>
          <w:rFonts w:hint="cs"/>
          <w:rtl/>
        </w:rPr>
        <w:t>والمراد بالعلو العلو بالقهر والاقتدار</w:t>
      </w:r>
      <w:r w:rsidR="00F27EE7">
        <w:rPr>
          <w:rFonts w:hint="cs"/>
          <w:rtl/>
        </w:rPr>
        <w:t xml:space="preserve">، </w:t>
      </w:r>
      <w:r>
        <w:rPr>
          <w:rFonts w:hint="cs"/>
          <w:rtl/>
        </w:rPr>
        <w:t>لا بالمكان والجهة</w:t>
      </w:r>
      <w:r w:rsidR="00F27EE7">
        <w:rPr>
          <w:rFonts w:hint="cs"/>
          <w:rtl/>
        </w:rPr>
        <w:t xml:space="preserve">، </w:t>
      </w:r>
      <w:proofErr w:type="spellStart"/>
      <w:r>
        <w:rPr>
          <w:rFonts w:hint="cs"/>
          <w:rtl/>
        </w:rPr>
        <w:t>لتنرهه</w:t>
      </w:r>
      <w:proofErr w:type="spellEnd"/>
      <w:r>
        <w:rPr>
          <w:rFonts w:hint="cs"/>
          <w:rtl/>
        </w:rPr>
        <w:t xml:space="preserve"> عن ذلك</w:t>
      </w:r>
      <w:r w:rsidR="00A03C1E">
        <w:rPr>
          <w:rFonts w:hint="cs"/>
          <w:rtl/>
        </w:rPr>
        <w:t>)</w:t>
      </w:r>
      <w:r>
        <w:rPr>
          <w:rFonts w:hint="cs"/>
          <w:rtl/>
        </w:rPr>
        <w:t xml:space="preserve"> انظر مجلة الأزهر </w:t>
      </w:r>
      <w:r w:rsidR="00A03C1E">
        <w:rPr>
          <w:rFonts w:hint="cs"/>
          <w:rtl/>
        </w:rPr>
        <w:t>(</w:t>
      </w:r>
      <w:r>
        <w:rPr>
          <w:rFonts w:hint="cs"/>
          <w:rtl/>
        </w:rPr>
        <w:t>تصدرها مشيخة الأزهر بمصر</w:t>
      </w:r>
      <w:r w:rsidR="00A03C1E">
        <w:rPr>
          <w:rFonts w:hint="cs"/>
          <w:rtl/>
        </w:rPr>
        <w:t>)</w:t>
      </w:r>
      <w:r w:rsidR="00F27EE7">
        <w:rPr>
          <w:rFonts w:hint="cs"/>
          <w:rtl/>
        </w:rPr>
        <w:t xml:space="preserve">، </w:t>
      </w:r>
      <w:r>
        <w:rPr>
          <w:rFonts w:hint="cs"/>
          <w:rtl/>
        </w:rPr>
        <w:t>المجلد التاسع</w:t>
      </w:r>
      <w:r w:rsidR="00F27EE7">
        <w:rPr>
          <w:rFonts w:hint="cs"/>
          <w:rtl/>
        </w:rPr>
        <w:t xml:space="preserve">، </w:t>
      </w:r>
      <w:r>
        <w:rPr>
          <w:rFonts w:hint="cs"/>
          <w:rtl/>
        </w:rPr>
        <w:t xml:space="preserve">الجزء الأول - المحرم سنة 1357 </w:t>
      </w:r>
      <w:r w:rsidR="00A03C1E">
        <w:rPr>
          <w:rFonts w:hint="cs"/>
          <w:rtl/>
        </w:rPr>
        <w:t>(</w:t>
      </w:r>
      <w:r>
        <w:rPr>
          <w:rFonts w:hint="cs"/>
          <w:rtl/>
        </w:rPr>
        <w:t>ص 16</w:t>
      </w:r>
      <w:r w:rsidR="00A03C1E">
        <w:rPr>
          <w:rFonts w:hint="cs"/>
          <w:rtl/>
        </w:rPr>
        <w:t>)</w:t>
      </w:r>
      <w:r w:rsidR="00F27EE7">
        <w:rPr>
          <w:rFonts w:hint="cs"/>
          <w:rtl/>
        </w:rPr>
        <w:t xml:space="preserve">، </w:t>
      </w:r>
    </w:p>
    <w:p w14:paraId="745B98F0" w14:textId="411A2CF8" w:rsidR="00033F4C" w:rsidRDefault="00033F4C" w:rsidP="00F27EE7">
      <w:pPr>
        <w:rPr>
          <w:b/>
          <w:rtl/>
        </w:rPr>
      </w:pPr>
      <w:r>
        <w:rPr>
          <w:rFonts w:hint="cs"/>
          <w:rtl/>
        </w:rPr>
        <w:t>232- وقال أيضا</w:t>
      </w:r>
      <w:r w:rsidR="00A03C1E">
        <w:rPr>
          <w:rFonts w:hint="cs"/>
          <w:rtl/>
        </w:rPr>
        <w:t>:</w:t>
      </w:r>
      <w:r>
        <w:rPr>
          <w:rFonts w:hint="cs"/>
          <w:rtl/>
        </w:rPr>
        <w:t xml:space="preserve"> </w:t>
      </w:r>
      <w:r w:rsidR="00A03C1E">
        <w:rPr>
          <w:rFonts w:hint="cs"/>
          <w:rtl/>
        </w:rPr>
        <w:t>(</w:t>
      </w:r>
      <w:r>
        <w:rPr>
          <w:rFonts w:hint="cs"/>
          <w:rtl/>
        </w:rPr>
        <w:t>واعلم أن السلف قائلون باستحالة العلو المكاني عليه تعالى</w:t>
      </w:r>
      <w:r w:rsidR="00F27EE7">
        <w:rPr>
          <w:rFonts w:hint="cs"/>
          <w:rtl/>
        </w:rPr>
        <w:t xml:space="preserve">، </w:t>
      </w:r>
      <w:r>
        <w:rPr>
          <w:rFonts w:hint="cs"/>
          <w:rtl/>
        </w:rPr>
        <w:t>خلافا لبعض الجهلة الذين يخبطون خبط عشواء في هذا المقام</w:t>
      </w:r>
      <w:r w:rsidR="00F27EE7">
        <w:rPr>
          <w:rFonts w:hint="cs"/>
          <w:rtl/>
        </w:rPr>
        <w:t xml:space="preserve">، </w:t>
      </w:r>
      <w:r>
        <w:rPr>
          <w:rFonts w:hint="cs"/>
          <w:rtl/>
        </w:rPr>
        <w:t>فإن السلف والخلف متفقان على التنزيه</w:t>
      </w:r>
      <w:r w:rsidR="00A03C1E">
        <w:rPr>
          <w:rFonts w:hint="cs"/>
          <w:rtl/>
        </w:rPr>
        <w:t>)</w:t>
      </w:r>
      <w:r>
        <w:rPr>
          <w:rFonts w:hint="cs"/>
          <w:rtl/>
        </w:rPr>
        <w:t xml:space="preserve"> المصدر السابق </w:t>
      </w:r>
      <w:r w:rsidR="00A03C1E">
        <w:rPr>
          <w:rFonts w:hint="cs"/>
          <w:rtl/>
        </w:rPr>
        <w:t>(</w:t>
      </w:r>
      <w:r>
        <w:rPr>
          <w:rFonts w:hint="cs"/>
          <w:rtl/>
        </w:rPr>
        <w:t>ص 17</w:t>
      </w:r>
      <w:r w:rsidR="00A03C1E">
        <w:rPr>
          <w:rFonts w:hint="cs"/>
          <w:rtl/>
        </w:rPr>
        <w:t>)</w:t>
      </w:r>
      <w:r>
        <w:rPr>
          <w:rFonts w:hint="cs"/>
          <w:rtl/>
        </w:rPr>
        <w:t>.</w:t>
      </w:r>
      <w:r>
        <w:rPr>
          <w:rFonts w:hint="cs"/>
          <w:rtl/>
        </w:rPr>
        <w:br/>
      </w:r>
      <w:proofErr w:type="spellStart"/>
      <w:r>
        <w:rPr>
          <w:rFonts w:hint="cs"/>
          <w:rtl/>
        </w:rPr>
        <w:t>والدجوي</w:t>
      </w:r>
      <w:proofErr w:type="spellEnd"/>
      <w:r>
        <w:rPr>
          <w:rFonts w:hint="cs"/>
          <w:rtl/>
        </w:rPr>
        <w:t xml:space="preserve"> أحد أعضاء كبار العلماء في الأزهر بمصر</w:t>
      </w:r>
      <w:r w:rsidR="00F27EE7">
        <w:rPr>
          <w:rFonts w:hint="cs"/>
          <w:rtl/>
        </w:rPr>
        <w:t xml:space="preserve">، </w:t>
      </w:r>
      <w:r>
        <w:rPr>
          <w:rFonts w:hint="cs"/>
          <w:rtl/>
        </w:rPr>
        <w:t xml:space="preserve">وانظر مقالة له بعنوان "تنزيه الله عن المكان </w:t>
      </w:r>
      <w:proofErr w:type="gramStart"/>
      <w:r>
        <w:rPr>
          <w:rFonts w:hint="cs"/>
          <w:rtl/>
        </w:rPr>
        <w:t>والجهة .</w:t>
      </w:r>
      <w:proofErr w:type="gramEnd"/>
      <w:r>
        <w:rPr>
          <w:rFonts w:hint="cs"/>
          <w:rtl/>
        </w:rPr>
        <w:t xml:space="preserve"> انظر </w:t>
      </w:r>
      <w:r w:rsidR="00A03C1E">
        <w:rPr>
          <w:rFonts w:hint="cs"/>
          <w:rtl/>
        </w:rPr>
        <w:t>{</w:t>
      </w:r>
      <w:r>
        <w:rPr>
          <w:rFonts w:hint="cs"/>
          <w:rtl/>
        </w:rPr>
        <w:t>مقالات وفتاوى الدجوى (183</w:t>
      </w:r>
      <w:r w:rsidR="00A03C1E">
        <w:rPr>
          <w:rFonts w:hint="cs"/>
          <w:rtl/>
        </w:rPr>
        <w:t>:</w:t>
      </w:r>
      <w:r>
        <w:rPr>
          <w:rFonts w:hint="cs"/>
          <w:rtl/>
        </w:rPr>
        <w:t xml:space="preserve"> - 194و201--211)</w:t>
      </w:r>
      <w:proofErr w:type="gramStart"/>
      <w:r w:rsidR="00A03C1E">
        <w:rPr>
          <w:rFonts w:hint="cs"/>
          <w:rtl/>
        </w:rPr>
        <w:t>}</w:t>
      </w:r>
      <w:r>
        <w:rPr>
          <w:rFonts w:hint="cs"/>
          <w:rtl/>
        </w:rPr>
        <w:t xml:space="preserve"> .</w:t>
      </w:r>
      <w:proofErr w:type="gramEnd"/>
    </w:p>
    <w:p w14:paraId="79072D97" w14:textId="2A038329" w:rsidR="00033F4C" w:rsidRDefault="00033F4C" w:rsidP="00F27EE7">
      <w:pPr>
        <w:rPr>
          <w:b/>
          <w:rtl/>
        </w:rPr>
      </w:pPr>
      <w:r>
        <w:rPr>
          <w:rFonts w:hint="cs"/>
          <w:rtl/>
        </w:rPr>
        <w:t>233- وقال الشيخ محمد عبد العظيم الزرقاني (1367 هـ) مدرس علوم القرءان والحديث في كلية أصول الدين في جامعة الأزهر بمصر ما نصه</w:t>
      </w:r>
      <w:r w:rsidR="00A03C1E">
        <w:rPr>
          <w:rFonts w:hint="cs"/>
          <w:rtl/>
        </w:rPr>
        <w:t>: (</w:t>
      </w:r>
      <w:r>
        <w:rPr>
          <w:rFonts w:hint="cs"/>
          <w:rtl/>
        </w:rPr>
        <w:t>الأدلة القاطعة تنزه الله عن أن يشبه خلقه أو يحتاج إلى شيء منه</w:t>
      </w:r>
      <w:r w:rsidR="00F27EE7">
        <w:rPr>
          <w:rFonts w:hint="cs"/>
          <w:rtl/>
        </w:rPr>
        <w:t xml:space="preserve">، </w:t>
      </w:r>
      <w:r>
        <w:rPr>
          <w:rFonts w:hint="cs"/>
          <w:rtl/>
        </w:rPr>
        <w:t>سواء أكان مكانا يحل فيه أم غيره</w:t>
      </w:r>
      <w:r w:rsidR="00A03C1E">
        <w:rPr>
          <w:rFonts w:hint="cs"/>
          <w:rtl/>
        </w:rPr>
        <w:t>)</w:t>
      </w:r>
      <w:r>
        <w:rPr>
          <w:rFonts w:hint="cs"/>
          <w:rtl/>
        </w:rPr>
        <w:t xml:space="preserve"> انظر مناهل العرفان في علوم القرءان (2</w:t>
      </w:r>
      <w:r w:rsidR="00A03C1E">
        <w:rPr>
          <w:rFonts w:hint="cs"/>
          <w:rtl/>
        </w:rPr>
        <w:t xml:space="preserve">: </w:t>
      </w:r>
      <w:r>
        <w:rPr>
          <w:rFonts w:hint="cs"/>
          <w:rtl/>
        </w:rPr>
        <w:t>186</w:t>
      </w:r>
      <w:r w:rsidR="00A03C1E">
        <w:rPr>
          <w:rFonts w:hint="cs"/>
          <w:rtl/>
        </w:rPr>
        <w:t>)</w:t>
      </w:r>
      <w:r w:rsidR="00F27EE7">
        <w:rPr>
          <w:rFonts w:hint="cs"/>
          <w:rtl/>
        </w:rPr>
        <w:t xml:space="preserve">، </w:t>
      </w:r>
      <w:r>
        <w:rPr>
          <w:rFonts w:hint="cs"/>
          <w:rtl/>
        </w:rPr>
        <w:t>وكُتب على غلاف الكتاب</w:t>
      </w:r>
      <w:r w:rsidR="00A03C1E">
        <w:rPr>
          <w:rFonts w:hint="cs"/>
          <w:rtl/>
        </w:rPr>
        <w:t>:</w:t>
      </w:r>
      <w:r>
        <w:rPr>
          <w:rFonts w:hint="cs"/>
          <w:rtl/>
        </w:rPr>
        <w:t xml:space="preserve"> (طبق ما قرره مجلس الأزهر الأعلى في دراسة تخصص الكليات الأزهرية</w:t>
      </w:r>
      <w:proofErr w:type="gramStart"/>
      <w:r w:rsidR="00A03C1E">
        <w:rPr>
          <w:rFonts w:hint="cs"/>
          <w:rtl/>
        </w:rPr>
        <w:t>)</w:t>
      </w:r>
      <w:r>
        <w:rPr>
          <w:rFonts w:hint="cs"/>
          <w:rtl/>
        </w:rPr>
        <w:t xml:space="preserve"> </w:t>
      </w:r>
      <w:r>
        <w:rPr>
          <w:rFonts w:hint="cs"/>
          <w:rtl/>
        </w:rPr>
        <w:lastRenderedPageBreak/>
        <w:t>.</w:t>
      </w:r>
      <w:proofErr w:type="gramEnd"/>
      <w:r>
        <w:rPr>
          <w:rFonts w:hint="cs"/>
          <w:rtl/>
        </w:rPr>
        <w:t xml:space="preserve"> وهذا يعني أن الأزهر بمصر يعلم المسلمين تنزيه الله عن المكان خلاف ما عليه أدعياء السلفية </w:t>
      </w:r>
      <w:proofErr w:type="gramStart"/>
      <w:r>
        <w:rPr>
          <w:rFonts w:hint="cs"/>
          <w:rtl/>
        </w:rPr>
        <w:t>!! .</w:t>
      </w:r>
      <w:proofErr w:type="gramEnd"/>
    </w:p>
    <w:p w14:paraId="236CE42E" w14:textId="141C8065" w:rsidR="00033F4C" w:rsidRDefault="00033F4C" w:rsidP="00F27EE7">
      <w:pPr>
        <w:rPr>
          <w:b/>
          <w:rtl/>
        </w:rPr>
      </w:pPr>
      <w:r>
        <w:rPr>
          <w:rFonts w:hint="cs"/>
          <w:rtl/>
        </w:rPr>
        <w:t>234- وقال أيضا ما نصه</w:t>
      </w:r>
      <w:r w:rsidR="00A03C1E">
        <w:rPr>
          <w:rFonts w:hint="cs"/>
          <w:rtl/>
        </w:rPr>
        <w:t>:</w:t>
      </w:r>
      <w:r>
        <w:rPr>
          <w:rFonts w:hint="cs"/>
          <w:rtl/>
        </w:rPr>
        <w:t xml:space="preserve"> </w:t>
      </w:r>
      <w:r w:rsidR="00A03C1E">
        <w:rPr>
          <w:rFonts w:hint="cs"/>
          <w:rtl/>
        </w:rPr>
        <w:t>(</w:t>
      </w:r>
      <w:r>
        <w:rPr>
          <w:rFonts w:hint="cs"/>
          <w:rtl/>
        </w:rPr>
        <w:t xml:space="preserve">قبل أن يخَلق - الله - الزمان والمكان </w:t>
      </w:r>
      <w:proofErr w:type="gramStart"/>
      <w:r>
        <w:rPr>
          <w:rFonts w:hint="cs"/>
          <w:rtl/>
        </w:rPr>
        <w:t>و قبل</w:t>
      </w:r>
      <w:proofErr w:type="gramEnd"/>
      <w:r>
        <w:rPr>
          <w:rFonts w:hint="cs"/>
          <w:rtl/>
        </w:rPr>
        <w:t xml:space="preserve"> أن تكون هناك جهات ست لم يكن له جهة ولا مكان</w:t>
      </w:r>
      <w:r w:rsidR="00F27EE7">
        <w:rPr>
          <w:rFonts w:hint="cs"/>
          <w:rtl/>
        </w:rPr>
        <w:t xml:space="preserve">، </w:t>
      </w:r>
      <w:r>
        <w:rPr>
          <w:rFonts w:hint="cs"/>
          <w:rtl/>
        </w:rPr>
        <w:t>وهو الآن على ما عليه كان</w:t>
      </w:r>
      <w:r w:rsidR="00F27EE7">
        <w:rPr>
          <w:rFonts w:hint="cs"/>
          <w:rtl/>
        </w:rPr>
        <w:t xml:space="preserve">، </w:t>
      </w:r>
      <w:r>
        <w:rPr>
          <w:rFonts w:hint="cs"/>
          <w:rtl/>
        </w:rPr>
        <w:t>لا جهة له ولا مكان</w:t>
      </w:r>
      <w:r w:rsidR="00A03C1E">
        <w:rPr>
          <w:rFonts w:hint="cs"/>
          <w:rtl/>
        </w:rPr>
        <w:t>)</w:t>
      </w:r>
      <w:r>
        <w:rPr>
          <w:rFonts w:hint="cs"/>
          <w:rtl/>
        </w:rPr>
        <w:t xml:space="preserve"> مناهل العرفان (2</w:t>
      </w:r>
      <w:r w:rsidR="00A03C1E">
        <w:rPr>
          <w:rFonts w:hint="cs"/>
          <w:rtl/>
        </w:rPr>
        <w:t xml:space="preserve">: </w:t>
      </w:r>
      <w:r>
        <w:rPr>
          <w:rFonts w:hint="cs"/>
          <w:rtl/>
        </w:rPr>
        <w:t>190</w:t>
      </w:r>
      <w:r w:rsidR="00A03C1E">
        <w:rPr>
          <w:rFonts w:hint="cs"/>
          <w:rtl/>
        </w:rPr>
        <w:t>)</w:t>
      </w:r>
      <w:r w:rsidR="00F27EE7">
        <w:rPr>
          <w:rFonts w:hint="cs"/>
          <w:rtl/>
        </w:rPr>
        <w:t xml:space="preserve">، </w:t>
      </w:r>
      <w:r>
        <w:rPr>
          <w:rFonts w:hint="cs"/>
          <w:rtl/>
        </w:rPr>
        <w:t>ثم ردّ المؤلف على المدَّعين بأنهم السلفية وبين فساد اعتقادهم وزيَّف شبههم المتهافتة</w:t>
      </w:r>
      <w:r w:rsidR="00F27EE7">
        <w:rPr>
          <w:rFonts w:hint="cs"/>
          <w:rtl/>
        </w:rPr>
        <w:t xml:space="preserve">، </w:t>
      </w:r>
    </w:p>
    <w:p w14:paraId="237A88F6" w14:textId="72AB0C0D" w:rsidR="00033F4C" w:rsidRDefault="00033F4C" w:rsidP="00F27EE7">
      <w:pPr>
        <w:rPr>
          <w:b/>
          <w:rtl/>
        </w:rPr>
      </w:pPr>
      <w:r>
        <w:rPr>
          <w:rFonts w:hint="cs"/>
          <w:rtl/>
        </w:rPr>
        <w:t>235- وقال الشيخ مصطفى وهيب البارودي الطرابلسي (1372 هـ) ما نصه</w:t>
      </w:r>
      <w:r w:rsidR="00A03C1E">
        <w:rPr>
          <w:rFonts w:hint="cs"/>
          <w:rtl/>
        </w:rPr>
        <w:t>:</w:t>
      </w:r>
      <w:r>
        <w:rPr>
          <w:rFonts w:hint="cs"/>
          <w:rtl/>
        </w:rPr>
        <w:t xml:space="preserve"> </w:t>
      </w:r>
      <w:r w:rsidR="00A03C1E">
        <w:rPr>
          <w:rFonts w:hint="cs"/>
          <w:rtl/>
        </w:rPr>
        <w:t>(</w:t>
      </w:r>
      <w:r>
        <w:rPr>
          <w:rFonts w:hint="cs"/>
          <w:rtl/>
        </w:rPr>
        <w:t>إن الله تعالى منزه الذات عن الاختصاص بالأمكنة والجهات</w:t>
      </w:r>
      <w:r w:rsidR="00F27EE7">
        <w:rPr>
          <w:rFonts w:hint="cs"/>
          <w:rtl/>
        </w:rPr>
        <w:t xml:space="preserve">، </w:t>
      </w:r>
      <w:r>
        <w:rPr>
          <w:rFonts w:hint="cs"/>
          <w:rtl/>
        </w:rPr>
        <w:t>وهذا أصل من أصول العقائد الإيمانية</w:t>
      </w:r>
      <w:r w:rsidR="00F27EE7">
        <w:rPr>
          <w:rFonts w:hint="cs"/>
          <w:rtl/>
        </w:rPr>
        <w:t xml:space="preserve">، </w:t>
      </w:r>
      <w:r>
        <w:rPr>
          <w:rFonts w:hint="cs"/>
          <w:rtl/>
        </w:rPr>
        <w:t>لأنه لو احتاج إلى المكان لكان حادثا</w:t>
      </w:r>
      <w:r w:rsidR="00F27EE7">
        <w:rPr>
          <w:rFonts w:hint="cs"/>
          <w:rtl/>
        </w:rPr>
        <w:t xml:space="preserve">، </w:t>
      </w:r>
      <w:r>
        <w:rPr>
          <w:rFonts w:hint="cs"/>
          <w:rtl/>
        </w:rPr>
        <w:t>وقد قام الدليل على وجوب القِدَم - لله - واستحالة العدم - عليه - ولأن هذه الجهات هو الذي خلقها</w:t>
      </w:r>
      <w:r w:rsidR="00A03C1E">
        <w:rPr>
          <w:rFonts w:hint="cs"/>
          <w:rtl/>
        </w:rPr>
        <w:t>)</w:t>
      </w:r>
      <w:r>
        <w:rPr>
          <w:rFonts w:hint="cs"/>
          <w:rtl/>
        </w:rPr>
        <w:t xml:space="preserve"> أنظر كتابه الفوز الأبدي في الهدي </w:t>
      </w:r>
      <w:proofErr w:type="spellStart"/>
      <w:r>
        <w:rPr>
          <w:rFonts w:hint="cs"/>
          <w:rtl/>
        </w:rPr>
        <w:t>المحمدى</w:t>
      </w:r>
      <w:proofErr w:type="spellEnd"/>
      <w:r>
        <w:rPr>
          <w:rFonts w:hint="cs"/>
          <w:rtl/>
        </w:rPr>
        <w:t xml:space="preserve"> </w:t>
      </w:r>
      <w:r w:rsidR="00A03C1E">
        <w:rPr>
          <w:rFonts w:hint="cs"/>
          <w:rtl/>
        </w:rPr>
        <w:t>(</w:t>
      </w:r>
      <w:r>
        <w:rPr>
          <w:rFonts w:hint="cs"/>
          <w:rtl/>
        </w:rPr>
        <w:t>ص 73</w:t>
      </w:r>
      <w:r w:rsidR="00A03C1E">
        <w:rPr>
          <w:rFonts w:hint="cs"/>
          <w:rtl/>
        </w:rPr>
        <w:t>)</w:t>
      </w:r>
      <w:r>
        <w:rPr>
          <w:rFonts w:hint="cs"/>
          <w:rtl/>
        </w:rPr>
        <w:t>.</w:t>
      </w:r>
    </w:p>
    <w:p w14:paraId="2EE50D73" w14:textId="775FB94E" w:rsidR="00033F4C" w:rsidRDefault="00033F4C" w:rsidP="00F27EE7">
      <w:pPr>
        <w:rPr>
          <w:b/>
          <w:rtl/>
        </w:rPr>
      </w:pPr>
      <w:r>
        <w:rPr>
          <w:rFonts w:hint="cs"/>
          <w:rtl/>
        </w:rPr>
        <w:t xml:space="preserve">236- وقال الشيخ سلامة القضاعي </w:t>
      </w:r>
      <w:proofErr w:type="spellStart"/>
      <w:r>
        <w:rPr>
          <w:rFonts w:hint="cs"/>
          <w:rtl/>
        </w:rPr>
        <w:t>العزامي</w:t>
      </w:r>
      <w:proofErr w:type="spellEnd"/>
      <w:r>
        <w:rPr>
          <w:rFonts w:hint="cs"/>
          <w:rtl/>
        </w:rPr>
        <w:t xml:space="preserve"> الشافعي (1376 هـ) ما نصه</w:t>
      </w:r>
      <w:r w:rsidR="00A03C1E">
        <w:rPr>
          <w:rFonts w:hint="cs"/>
          <w:rtl/>
        </w:rPr>
        <w:t>:</w:t>
      </w:r>
      <w:r>
        <w:rPr>
          <w:rFonts w:hint="cs"/>
          <w:rtl/>
        </w:rPr>
        <w:t xml:space="preserve"> </w:t>
      </w:r>
      <w:r w:rsidR="00A03C1E">
        <w:rPr>
          <w:rFonts w:hint="cs"/>
          <w:rtl/>
        </w:rPr>
        <w:t>(</w:t>
      </w:r>
      <w:r>
        <w:rPr>
          <w:rFonts w:hint="cs"/>
          <w:rtl/>
        </w:rPr>
        <w:t>أجمع أهل الحق من علماء السلف والخلف على تنزه الحق - سبحانه - عن الجهة وتقدسه عن المكان</w:t>
      </w:r>
      <w:r w:rsidR="00A03C1E">
        <w:rPr>
          <w:rFonts w:hint="cs"/>
          <w:rtl/>
        </w:rPr>
        <w:t>)</w:t>
      </w:r>
      <w:r>
        <w:rPr>
          <w:rFonts w:hint="cs"/>
          <w:rtl/>
        </w:rPr>
        <w:t xml:space="preserve"> فرقان القرءان </w:t>
      </w:r>
      <w:r w:rsidR="00A03C1E">
        <w:rPr>
          <w:rFonts w:hint="cs"/>
          <w:rtl/>
        </w:rPr>
        <w:t>(</w:t>
      </w:r>
      <w:r>
        <w:rPr>
          <w:rFonts w:hint="cs"/>
          <w:rtl/>
        </w:rPr>
        <w:t>مطبوع مع كتاب الأسماء والصفات للبيهقي</w:t>
      </w:r>
      <w:r w:rsidR="00A03C1E">
        <w:rPr>
          <w:rFonts w:hint="cs"/>
          <w:rtl/>
        </w:rPr>
        <w:t>)</w:t>
      </w:r>
      <w:r>
        <w:rPr>
          <w:rFonts w:hint="cs"/>
          <w:rtl/>
        </w:rPr>
        <w:t xml:space="preserve"> </w:t>
      </w:r>
      <w:r w:rsidR="00A03C1E">
        <w:rPr>
          <w:rFonts w:hint="cs"/>
          <w:rtl/>
        </w:rPr>
        <w:t>(</w:t>
      </w:r>
      <w:r>
        <w:rPr>
          <w:rFonts w:hint="cs"/>
          <w:rtl/>
        </w:rPr>
        <w:t>ص 93</w:t>
      </w:r>
      <w:r w:rsidR="00A03C1E">
        <w:rPr>
          <w:rFonts w:hint="cs"/>
          <w:rtl/>
        </w:rPr>
        <w:t>)</w:t>
      </w:r>
      <w:r w:rsidR="00F27EE7">
        <w:rPr>
          <w:rFonts w:hint="cs"/>
          <w:rtl/>
        </w:rPr>
        <w:t xml:space="preserve">، </w:t>
      </w:r>
    </w:p>
    <w:p w14:paraId="2441C494" w14:textId="6BCE960A" w:rsidR="00033F4C" w:rsidRDefault="00033F4C" w:rsidP="00F27EE7">
      <w:pPr>
        <w:rPr>
          <w:b/>
          <w:rtl/>
        </w:rPr>
      </w:pPr>
      <w:r>
        <w:rPr>
          <w:rFonts w:hint="cs"/>
          <w:rtl/>
        </w:rPr>
        <w:t>237- وقال الحافظ المحدث الشيخ أحمد بن محمد بن الصديق الغُمَاري المغربي (1380 هـ) ما نصه</w:t>
      </w:r>
      <w:r w:rsidR="00A03C1E">
        <w:rPr>
          <w:rFonts w:hint="cs"/>
          <w:rtl/>
        </w:rPr>
        <w:t>:</w:t>
      </w:r>
      <w:r>
        <w:rPr>
          <w:rFonts w:hint="cs"/>
          <w:rtl/>
        </w:rPr>
        <w:t xml:space="preserve"> </w:t>
      </w:r>
      <w:r w:rsidR="00A03C1E">
        <w:rPr>
          <w:rFonts w:hint="cs"/>
          <w:rtl/>
        </w:rPr>
        <w:t>(</w:t>
      </w:r>
      <w:r>
        <w:rPr>
          <w:rFonts w:hint="cs"/>
          <w:rtl/>
        </w:rPr>
        <w:t>فإن قيل</w:t>
      </w:r>
      <w:r w:rsidR="00A03C1E">
        <w:rPr>
          <w:rFonts w:hint="cs"/>
          <w:rtl/>
        </w:rPr>
        <w:t>:</w:t>
      </w:r>
      <w:r>
        <w:rPr>
          <w:rFonts w:hint="cs"/>
          <w:rtl/>
        </w:rPr>
        <w:t xml:space="preserve"> إذا كان الحقُّ سبحانه ليس في جهة</w:t>
      </w:r>
      <w:r w:rsidR="00F27EE7">
        <w:rPr>
          <w:rFonts w:hint="cs"/>
          <w:rtl/>
        </w:rPr>
        <w:t xml:space="preserve">، </w:t>
      </w:r>
      <w:r>
        <w:rPr>
          <w:rFonts w:hint="cs"/>
          <w:rtl/>
        </w:rPr>
        <w:t xml:space="preserve">فما معنى رفع اليدين بالدعاء نحو </w:t>
      </w:r>
      <w:proofErr w:type="gramStart"/>
      <w:r>
        <w:rPr>
          <w:rFonts w:hint="cs"/>
          <w:rtl/>
        </w:rPr>
        <w:t>السماء ؟</w:t>
      </w:r>
      <w:proofErr w:type="gramEnd"/>
      <w:r>
        <w:rPr>
          <w:rFonts w:hint="cs"/>
          <w:rtl/>
        </w:rPr>
        <w:t xml:space="preserve"> فالجوابُ كما نقله في "إتحاف السادة المتقين " - إتحاف السادة المتقين </w:t>
      </w:r>
      <w:r w:rsidR="00A03C1E">
        <w:rPr>
          <w:rFonts w:hint="cs"/>
          <w:rtl/>
        </w:rPr>
        <w:t>(</w:t>
      </w:r>
      <w:r>
        <w:rPr>
          <w:rFonts w:hint="cs"/>
          <w:rtl/>
        </w:rPr>
        <w:t>5</w:t>
      </w:r>
      <w:r w:rsidR="00A03C1E">
        <w:rPr>
          <w:rFonts w:hint="cs"/>
          <w:rtl/>
        </w:rPr>
        <w:t xml:space="preserve">: </w:t>
      </w:r>
      <w:r>
        <w:rPr>
          <w:rFonts w:hint="cs"/>
          <w:rtl/>
        </w:rPr>
        <w:t>34 - 35</w:t>
      </w:r>
      <w:r w:rsidR="00A03C1E">
        <w:rPr>
          <w:rFonts w:hint="cs"/>
          <w:rtl/>
        </w:rPr>
        <w:t>)</w:t>
      </w:r>
      <w:r>
        <w:rPr>
          <w:rFonts w:hint="cs"/>
          <w:rtl/>
        </w:rPr>
        <w:t xml:space="preserve"> - عن </w:t>
      </w:r>
      <w:proofErr w:type="spellStart"/>
      <w:r>
        <w:rPr>
          <w:rFonts w:hint="cs"/>
          <w:rtl/>
        </w:rPr>
        <w:t>الطُّرْطُوشي</w:t>
      </w:r>
      <w:proofErr w:type="spellEnd"/>
      <w:r>
        <w:rPr>
          <w:rFonts w:hint="cs"/>
          <w:rtl/>
        </w:rPr>
        <w:t xml:space="preserve"> - المالكي - من وجهين</w:t>
      </w:r>
      <w:r w:rsidR="00A03C1E">
        <w:rPr>
          <w:rFonts w:hint="cs"/>
          <w:rtl/>
        </w:rPr>
        <w:t>:</w:t>
      </w:r>
      <w:r>
        <w:rPr>
          <w:rFonts w:hint="cs"/>
          <w:rtl/>
        </w:rPr>
        <w:t xml:space="preserve"> احدُهما</w:t>
      </w:r>
      <w:r w:rsidR="00A03C1E">
        <w:rPr>
          <w:rFonts w:hint="cs"/>
          <w:rtl/>
        </w:rPr>
        <w:t>:</w:t>
      </w:r>
      <w:r>
        <w:rPr>
          <w:rFonts w:hint="cs"/>
          <w:rtl/>
        </w:rPr>
        <w:t xml:space="preserve"> أنه محل التعبُّد</w:t>
      </w:r>
      <w:r w:rsidR="00F27EE7">
        <w:rPr>
          <w:rFonts w:hint="cs"/>
          <w:rtl/>
        </w:rPr>
        <w:t xml:space="preserve">، </w:t>
      </w:r>
      <w:r>
        <w:rPr>
          <w:rFonts w:hint="cs"/>
          <w:rtl/>
        </w:rPr>
        <w:t>كاستقبالِ الكعبة في الصلاة</w:t>
      </w:r>
      <w:r w:rsidR="00F27EE7">
        <w:rPr>
          <w:rFonts w:hint="cs"/>
          <w:rtl/>
        </w:rPr>
        <w:t xml:space="preserve">، </w:t>
      </w:r>
      <w:r>
        <w:rPr>
          <w:rFonts w:hint="cs"/>
          <w:rtl/>
        </w:rPr>
        <w:t>وإلصاق الجبهة بالأرض في السجود</w:t>
      </w:r>
      <w:r w:rsidR="00F27EE7">
        <w:rPr>
          <w:rFonts w:hint="cs"/>
          <w:rtl/>
        </w:rPr>
        <w:t xml:space="preserve">، </w:t>
      </w:r>
      <w:r>
        <w:rPr>
          <w:rFonts w:hint="cs"/>
          <w:rtl/>
        </w:rPr>
        <w:t>مع تنزُّهه سبحانه عن محل البيت ومحل السجود</w:t>
      </w:r>
      <w:r w:rsidR="00F27EE7">
        <w:rPr>
          <w:rFonts w:hint="cs"/>
          <w:rtl/>
        </w:rPr>
        <w:t xml:space="preserve">، </w:t>
      </w:r>
      <w:r>
        <w:rPr>
          <w:rFonts w:hint="cs"/>
          <w:rtl/>
        </w:rPr>
        <w:t>فكأنَّ السماء قبلةُ الدعاء</w:t>
      </w:r>
      <w:r w:rsidR="00F27EE7">
        <w:rPr>
          <w:rFonts w:hint="cs"/>
          <w:rtl/>
        </w:rPr>
        <w:t xml:space="preserve">، </w:t>
      </w:r>
      <w:r>
        <w:rPr>
          <w:rFonts w:hint="cs"/>
          <w:rtl/>
        </w:rPr>
        <w:t>وثانيهما</w:t>
      </w:r>
      <w:r w:rsidR="00A03C1E">
        <w:rPr>
          <w:rFonts w:hint="cs"/>
          <w:rtl/>
        </w:rPr>
        <w:t>:</w:t>
      </w:r>
      <w:r>
        <w:rPr>
          <w:rFonts w:hint="cs"/>
          <w:rtl/>
        </w:rPr>
        <w:t xml:space="preserve"> أنها لما كانَتْ مهبط الرزقِ والوحي وموضعَ الرحمةِ والبركةِ</w:t>
      </w:r>
      <w:r w:rsidR="00F27EE7">
        <w:rPr>
          <w:rFonts w:hint="cs"/>
          <w:rtl/>
        </w:rPr>
        <w:t xml:space="preserve">، </w:t>
      </w:r>
      <w:r>
        <w:rPr>
          <w:rFonts w:hint="cs"/>
          <w:rtl/>
        </w:rPr>
        <w:t>على معنى أن المطرَ ينزِلُ منها إلى الأرضِ فيخرج نباتا</w:t>
      </w:r>
      <w:r w:rsidR="00F27EE7">
        <w:rPr>
          <w:rFonts w:hint="cs"/>
          <w:rtl/>
        </w:rPr>
        <w:t xml:space="preserve">، </w:t>
      </w:r>
      <w:r>
        <w:rPr>
          <w:rFonts w:hint="cs"/>
          <w:rtl/>
        </w:rPr>
        <w:t>وهي مَسكَنُ الملاء الأعلى</w:t>
      </w:r>
      <w:r w:rsidR="00F27EE7">
        <w:rPr>
          <w:rFonts w:hint="cs"/>
          <w:rtl/>
        </w:rPr>
        <w:t xml:space="preserve">، </w:t>
      </w:r>
      <w:r>
        <w:rPr>
          <w:rFonts w:hint="cs"/>
          <w:rtl/>
        </w:rPr>
        <w:t>فإذا قَضَى اللهُ أمرا ألقاه إليهم</w:t>
      </w:r>
      <w:r w:rsidR="00F27EE7">
        <w:rPr>
          <w:rFonts w:hint="cs"/>
          <w:rtl/>
        </w:rPr>
        <w:t xml:space="preserve">، </w:t>
      </w:r>
      <w:r>
        <w:rPr>
          <w:rFonts w:hint="cs"/>
          <w:rtl/>
        </w:rPr>
        <w:t>فيُلقونه إلى أهلِ الأرض</w:t>
      </w:r>
      <w:r w:rsidR="00F27EE7">
        <w:rPr>
          <w:rFonts w:hint="cs"/>
          <w:rtl/>
        </w:rPr>
        <w:t xml:space="preserve">، </w:t>
      </w:r>
      <w:r>
        <w:rPr>
          <w:rFonts w:hint="cs"/>
          <w:rtl/>
        </w:rPr>
        <w:t>وكذلك الأعمال تُرفَع</w:t>
      </w:r>
      <w:r w:rsidR="00F27EE7">
        <w:rPr>
          <w:rFonts w:hint="cs"/>
          <w:rtl/>
        </w:rPr>
        <w:t xml:space="preserve">، </w:t>
      </w:r>
      <w:r>
        <w:rPr>
          <w:rFonts w:hint="cs"/>
          <w:rtl/>
        </w:rPr>
        <w:t>وفيها غيرُ واحد من الأنبياء</w:t>
      </w:r>
      <w:r w:rsidR="00F27EE7">
        <w:rPr>
          <w:rFonts w:hint="cs"/>
          <w:rtl/>
        </w:rPr>
        <w:t xml:space="preserve">، </w:t>
      </w:r>
      <w:r>
        <w:rPr>
          <w:rFonts w:hint="cs"/>
          <w:rtl/>
        </w:rPr>
        <w:t>وفيها الجنةُ - التي هي غايةُ الأماني</w:t>
      </w:r>
      <w:r w:rsidR="00F27EE7">
        <w:rPr>
          <w:rFonts w:hint="cs"/>
          <w:rtl/>
        </w:rPr>
        <w:t xml:space="preserve">، </w:t>
      </w:r>
      <w:r>
        <w:rPr>
          <w:rFonts w:hint="cs"/>
          <w:rtl/>
        </w:rPr>
        <w:t>فلما كانت معْدِنّا لهذه الأمور العظام ومَعْرِفةَ القضاءِ والقَدَر</w:t>
      </w:r>
      <w:r w:rsidR="00F27EE7">
        <w:rPr>
          <w:rFonts w:hint="cs"/>
          <w:rtl/>
        </w:rPr>
        <w:t xml:space="preserve">، </w:t>
      </w:r>
      <w:r>
        <w:rPr>
          <w:rFonts w:hint="cs"/>
          <w:rtl/>
        </w:rPr>
        <w:t>تَصرَّفَت الهِممُ إليها</w:t>
      </w:r>
      <w:r w:rsidR="00F27EE7">
        <w:rPr>
          <w:rFonts w:hint="cs"/>
          <w:rtl/>
        </w:rPr>
        <w:t xml:space="preserve">، </w:t>
      </w:r>
      <w:r>
        <w:rPr>
          <w:rFonts w:hint="cs"/>
          <w:rtl/>
        </w:rPr>
        <w:t>وتوفَّرَت الدواعي عليها</w:t>
      </w:r>
      <w:r w:rsidR="00A03C1E">
        <w:rPr>
          <w:rFonts w:hint="cs"/>
          <w:rtl/>
        </w:rPr>
        <w:t>)</w:t>
      </w:r>
      <w:r>
        <w:rPr>
          <w:rFonts w:hint="cs"/>
          <w:rtl/>
        </w:rPr>
        <w:t xml:space="preserve"> انظر المنَِحُ المطلوبة </w:t>
      </w:r>
      <w:r w:rsidR="00A03C1E">
        <w:rPr>
          <w:rFonts w:hint="cs"/>
          <w:rtl/>
        </w:rPr>
        <w:t>(</w:t>
      </w:r>
      <w:r>
        <w:rPr>
          <w:rFonts w:hint="cs"/>
          <w:rtl/>
        </w:rPr>
        <w:t>ضمن كتاب ثلاث رسائل في استحباب الدعاء</w:t>
      </w:r>
      <w:r w:rsidR="00A03C1E">
        <w:rPr>
          <w:rFonts w:hint="cs"/>
          <w:rtl/>
        </w:rPr>
        <w:t>)</w:t>
      </w:r>
      <w:r>
        <w:rPr>
          <w:rFonts w:hint="cs"/>
          <w:rtl/>
        </w:rPr>
        <w:t xml:space="preserve"> (ص 61 - 62</w:t>
      </w:r>
      <w:r w:rsidR="00A03C1E">
        <w:rPr>
          <w:rFonts w:hint="cs"/>
          <w:rtl/>
        </w:rPr>
        <w:t>)</w:t>
      </w:r>
      <w:r w:rsidR="00F27EE7">
        <w:rPr>
          <w:rFonts w:hint="cs"/>
          <w:rtl/>
        </w:rPr>
        <w:t xml:space="preserve">، </w:t>
      </w:r>
    </w:p>
    <w:p w14:paraId="0A1F2667" w14:textId="282EC415" w:rsidR="00033F4C" w:rsidRDefault="00033F4C" w:rsidP="00F27EE7">
      <w:pPr>
        <w:rPr>
          <w:b/>
          <w:rtl/>
        </w:rPr>
      </w:pPr>
      <w:r>
        <w:rPr>
          <w:rFonts w:hint="cs"/>
          <w:rtl/>
        </w:rPr>
        <w:lastRenderedPageBreak/>
        <w:t>238- وقال المحدث الشيخ محـمد عربي التبان المالكي المدرس بمدرسة الفلاح وبالمسجد المكي (1395 هـ) ما نصه</w:t>
      </w:r>
      <w:r w:rsidR="00A03C1E">
        <w:rPr>
          <w:rFonts w:hint="cs"/>
          <w:rtl/>
        </w:rPr>
        <w:t>:</w:t>
      </w:r>
      <w:r>
        <w:rPr>
          <w:rFonts w:hint="cs"/>
          <w:rtl/>
        </w:rPr>
        <w:t xml:space="preserve"> </w:t>
      </w:r>
      <w:r w:rsidR="00A03C1E">
        <w:rPr>
          <w:rFonts w:hint="cs"/>
          <w:rtl/>
        </w:rPr>
        <w:t>(</w:t>
      </w:r>
      <w:r>
        <w:rPr>
          <w:rFonts w:hint="cs"/>
          <w:rtl/>
        </w:rPr>
        <w:t>اتفق العقلاء من أهل السنة الشافعية والحنفية والمالكية وفضلاء الحنابلة وغيرهم على أن الله تبارك وتعالى منزه عن الجهة والجسمية والحد والمكان ومشابهة مخلوقاته</w:t>
      </w:r>
      <w:r w:rsidR="00A03C1E">
        <w:rPr>
          <w:rFonts w:hint="cs"/>
          <w:rtl/>
        </w:rPr>
        <w:t>)</w:t>
      </w:r>
      <w:r>
        <w:rPr>
          <w:rFonts w:hint="cs"/>
          <w:rtl/>
        </w:rPr>
        <w:t xml:space="preserve"> براءة الأشعريين </w:t>
      </w:r>
      <w:r w:rsidR="00A03C1E">
        <w:rPr>
          <w:rFonts w:hint="cs"/>
          <w:rtl/>
        </w:rPr>
        <w:t>(</w:t>
      </w:r>
      <w:r>
        <w:rPr>
          <w:rFonts w:hint="cs"/>
          <w:rtl/>
        </w:rPr>
        <w:t>1</w:t>
      </w:r>
      <w:r w:rsidR="00A03C1E">
        <w:rPr>
          <w:rFonts w:hint="cs"/>
          <w:rtl/>
        </w:rPr>
        <w:t xml:space="preserve">: </w:t>
      </w:r>
      <w:r>
        <w:rPr>
          <w:rFonts w:hint="cs"/>
          <w:rtl/>
        </w:rPr>
        <w:t>79</w:t>
      </w:r>
      <w:r w:rsidR="00A03C1E">
        <w:rPr>
          <w:rFonts w:hint="cs"/>
          <w:rtl/>
        </w:rPr>
        <w:t>)</w:t>
      </w:r>
      <w:r>
        <w:rPr>
          <w:rFonts w:hint="cs"/>
          <w:rtl/>
        </w:rPr>
        <w:t>.</w:t>
      </w:r>
    </w:p>
    <w:p w14:paraId="6810FF94" w14:textId="5A5C9872" w:rsidR="00033F4C" w:rsidRDefault="00033F4C" w:rsidP="00F27EE7">
      <w:pPr>
        <w:rPr>
          <w:b/>
          <w:rtl/>
        </w:rPr>
      </w:pPr>
      <w:r>
        <w:rPr>
          <w:rFonts w:hint="cs"/>
          <w:rtl/>
        </w:rPr>
        <w:t>239- وقال الشيخ محمد الطاهر بن عاشور المالكي (1393 هـ) ما نصه</w:t>
      </w:r>
      <w:r w:rsidR="00A03C1E">
        <w:rPr>
          <w:rFonts w:hint="cs"/>
          <w:rtl/>
        </w:rPr>
        <w:t>:</w:t>
      </w:r>
      <w:r>
        <w:rPr>
          <w:rFonts w:hint="cs"/>
          <w:rtl/>
        </w:rPr>
        <w:t xml:space="preserve"> </w:t>
      </w:r>
      <w:r w:rsidR="00A03C1E">
        <w:rPr>
          <w:rFonts w:hint="cs"/>
          <w:rtl/>
        </w:rPr>
        <w:t>(</w:t>
      </w:r>
      <w:r>
        <w:rPr>
          <w:rFonts w:hint="cs"/>
          <w:rtl/>
        </w:rPr>
        <w:t xml:space="preserve">قوله تعالى </w:t>
      </w:r>
      <w:r w:rsidR="00A03C1E">
        <w:rPr>
          <w:rFonts w:hint="cs"/>
          <w:rtl/>
        </w:rPr>
        <w:t>{</w:t>
      </w:r>
      <w:r>
        <w:rPr>
          <w:rFonts w:hint="cs"/>
          <w:rtl/>
        </w:rPr>
        <w:t xml:space="preserve">مَّن </w:t>
      </w:r>
      <w:proofErr w:type="spellStart"/>
      <w:r>
        <w:rPr>
          <w:rFonts w:hint="cs"/>
          <w:rtl/>
        </w:rPr>
        <w:t>فىِ</w:t>
      </w:r>
      <w:proofErr w:type="spellEnd"/>
      <w:r>
        <w:rPr>
          <w:rFonts w:hint="cs"/>
          <w:rtl/>
        </w:rPr>
        <w:t xml:space="preserve"> </w:t>
      </w:r>
      <w:proofErr w:type="spellStart"/>
      <w:r>
        <w:rPr>
          <w:rFonts w:hint="cs"/>
          <w:rtl/>
        </w:rPr>
        <w:t>السَّمَآءِ</w:t>
      </w:r>
      <w:proofErr w:type="spellEnd"/>
      <w:r w:rsidR="00A03C1E">
        <w:rPr>
          <w:rFonts w:hint="cs"/>
          <w:rtl/>
        </w:rPr>
        <w:t>}</w:t>
      </w:r>
      <w:r>
        <w:rPr>
          <w:rFonts w:hint="cs"/>
          <w:rtl/>
        </w:rPr>
        <w:t xml:space="preserve"> في الموضعين من قبيل المتشابه الذي يعطي ظاهره معنى الحلول في مكان</w:t>
      </w:r>
      <w:r w:rsidR="00F27EE7">
        <w:rPr>
          <w:rFonts w:hint="cs"/>
          <w:rtl/>
        </w:rPr>
        <w:t xml:space="preserve">، </w:t>
      </w:r>
      <w:r>
        <w:rPr>
          <w:rFonts w:hint="cs"/>
          <w:rtl/>
        </w:rPr>
        <w:t>وذلك لا يليق بالله</w:t>
      </w:r>
      <w:r w:rsidR="00A03C1E">
        <w:rPr>
          <w:rFonts w:hint="cs"/>
          <w:rtl/>
        </w:rPr>
        <w:t>)</w:t>
      </w:r>
      <w:r>
        <w:rPr>
          <w:rFonts w:hint="cs"/>
          <w:rtl/>
        </w:rPr>
        <w:t xml:space="preserve"> أنظر تفسيره التحرير والتنوير </w:t>
      </w:r>
      <w:r w:rsidR="00A03C1E">
        <w:rPr>
          <w:rFonts w:hint="cs"/>
          <w:rtl/>
        </w:rPr>
        <w:t>(</w:t>
      </w:r>
      <w:r>
        <w:rPr>
          <w:rFonts w:hint="cs"/>
          <w:rtl/>
        </w:rPr>
        <w:t>29</w:t>
      </w:r>
      <w:r w:rsidR="00A03C1E">
        <w:rPr>
          <w:rFonts w:hint="cs"/>
          <w:rtl/>
        </w:rPr>
        <w:t xml:space="preserve">: </w:t>
      </w:r>
      <w:r>
        <w:rPr>
          <w:rFonts w:hint="cs"/>
          <w:rtl/>
        </w:rPr>
        <w:t>33</w:t>
      </w:r>
      <w:r w:rsidR="00A03C1E">
        <w:rPr>
          <w:rFonts w:hint="cs"/>
          <w:rtl/>
        </w:rPr>
        <w:t>)</w:t>
      </w:r>
      <w:r w:rsidR="00F27EE7">
        <w:rPr>
          <w:rFonts w:hint="cs"/>
          <w:rtl/>
        </w:rPr>
        <w:t xml:space="preserve">، </w:t>
      </w:r>
      <w:r>
        <w:rPr>
          <w:rFonts w:hint="cs"/>
          <w:rtl/>
        </w:rPr>
        <w:t>قلت</w:t>
      </w:r>
      <w:r w:rsidR="00A03C1E">
        <w:rPr>
          <w:rFonts w:hint="cs"/>
          <w:rtl/>
        </w:rPr>
        <w:t>:</w:t>
      </w:r>
      <w:r>
        <w:rPr>
          <w:rFonts w:hint="cs"/>
          <w:rtl/>
        </w:rPr>
        <w:t xml:space="preserve"> والشيخ محمد الطاهر بن عاشور المالكي هو رئيس المفتين المالكيين بتونس وشيخ جامع الزيتونة وفروعه </w:t>
      </w:r>
      <w:proofErr w:type="gramStart"/>
      <w:r>
        <w:rPr>
          <w:rFonts w:hint="cs"/>
          <w:rtl/>
        </w:rPr>
        <w:t>بتونس .</w:t>
      </w:r>
      <w:proofErr w:type="gramEnd"/>
      <w:r>
        <w:rPr>
          <w:rFonts w:hint="cs"/>
          <w:rtl/>
        </w:rPr>
        <w:t xml:space="preserve"> انظر </w:t>
      </w:r>
      <w:r w:rsidR="00A03C1E">
        <w:rPr>
          <w:rFonts w:hint="cs"/>
          <w:rtl/>
        </w:rPr>
        <w:t>(</w:t>
      </w:r>
      <w:r>
        <w:rPr>
          <w:rFonts w:hint="cs"/>
          <w:rtl/>
        </w:rPr>
        <w:t>الأعلام للزِّركلي 6</w:t>
      </w:r>
      <w:r w:rsidR="00A03C1E">
        <w:rPr>
          <w:rFonts w:hint="cs"/>
          <w:rtl/>
        </w:rPr>
        <w:t xml:space="preserve">: </w:t>
      </w:r>
      <w:r>
        <w:rPr>
          <w:rFonts w:hint="cs"/>
          <w:rtl/>
        </w:rPr>
        <w:t>174</w:t>
      </w:r>
      <w:r w:rsidR="00A03C1E">
        <w:rPr>
          <w:rFonts w:hint="cs"/>
          <w:rtl/>
        </w:rPr>
        <w:t>)</w:t>
      </w:r>
      <w:r w:rsidR="00F27EE7">
        <w:rPr>
          <w:rFonts w:hint="cs"/>
          <w:rtl/>
        </w:rPr>
        <w:t xml:space="preserve">، </w:t>
      </w:r>
    </w:p>
    <w:p w14:paraId="6F29B983" w14:textId="1FE51BC1" w:rsidR="00033F4C" w:rsidRDefault="00033F4C" w:rsidP="00F27EE7">
      <w:pPr>
        <w:rPr>
          <w:b/>
          <w:rtl/>
        </w:rPr>
      </w:pPr>
      <w:r>
        <w:rPr>
          <w:rFonts w:hint="cs"/>
          <w:rtl/>
        </w:rPr>
        <w:t xml:space="preserve">240- وقال الشيخ عبد الكريم الرفاعي الدمشقي (1393هـ) </w:t>
      </w:r>
      <w:proofErr w:type="gramStart"/>
      <w:r>
        <w:rPr>
          <w:rFonts w:hint="cs"/>
          <w:rtl/>
        </w:rPr>
        <w:t>احد</w:t>
      </w:r>
      <w:proofErr w:type="gramEnd"/>
      <w:r>
        <w:rPr>
          <w:rFonts w:hint="cs"/>
          <w:rtl/>
        </w:rPr>
        <w:t xml:space="preserve"> خوَّاص تلاميذ الشيخ المحدث بدر الدين الحسني ما نصه</w:t>
      </w:r>
      <w:r w:rsidR="00A03C1E">
        <w:rPr>
          <w:rFonts w:hint="cs"/>
          <w:rtl/>
        </w:rPr>
        <w:t>:</w:t>
      </w:r>
      <w:r>
        <w:rPr>
          <w:rFonts w:hint="cs"/>
          <w:rtl/>
        </w:rPr>
        <w:t xml:space="preserve"> </w:t>
      </w:r>
      <w:r w:rsidR="00A03C1E">
        <w:rPr>
          <w:rFonts w:hint="cs"/>
          <w:rtl/>
        </w:rPr>
        <w:t>(</w:t>
      </w:r>
      <w:r>
        <w:rPr>
          <w:rFonts w:hint="cs"/>
          <w:rtl/>
        </w:rPr>
        <w:t>ويستحيل على الله المماثلة للحوادث</w:t>
      </w:r>
      <w:r w:rsidR="00F27EE7">
        <w:rPr>
          <w:rFonts w:hint="cs"/>
          <w:rtl/>
        </w:rPr>
        <w:t xml:space="preserve">، </w:t>
      </w:r>
      <w:r>
        <w:rPr>
          <w:rFonts w:hint="cs"/>
          <w:rtl/>
        </w:rPr>
        <w:t>والتقيد في الزمان والمكان</w:t>
      </w:r>
      <w:r w:rsidR="00F27EE7">
        <w:rPr>
          <w:rFonts w:hint="cs"/>
          <w:rtl/>
        </w:rPr>
        <w:t xml:space="preserve">، </w:t>
      </w:r>
      <w:r>
        <w:rPr>
          <w:rFonts w:hint="cs"/>
          <w:rtl/>
        </w:rPr>
        <w:t>وأن يكون في جهة</w:t>
      </w:r>
      <w:r w:rsidR="00F27EE7">
        <w:rPr>
          <w:rFonts w:hint="cs"/>
          <w:rtl/>
        </w:rPr>
        <w:t xml:space="preserve">، </w:t>
      </w:r>
      <w:r>
        <w:rPr>
          <w:rFonts w:hint="cs"/>
          <w:rtl/>
        </w:rPr>
        <w:t>او تكون له جهة</w:t>
      </w:r>
      <w:r w:rsidR="00A03C1E">
        <w:rPr>
          <w:rFonts w:hint="cs"/>
          <w:rtl/>
        </w:rPr>
        <w:t>)</w:t>
      </w:r>
      <w:r>
        <w:rPr>
          <w:rFonts w:hint="cs"/>
          <w:rtl/>
        </w:rPr>
        <w:t xml:space="preserve"> انظر كتاب المعرفة في بيان عمدة المسلم </w:t>
      </w:r>
      <w:r w:rsidR="00A03C1E">
        <w:rPr>
          <w:rFonts w:hint="cs"/>
          <w:rtl/>
        </w:rPr>
        <w:t>(</w:t>
      </w:r>
      <w:r>
        <w:rPr>
          <w:rFonts w:hint="cs"/>
          <w:rtl/>
        </w:rPr>
        <w:t>ص 55 - 57</w:t>
      </w:r>
      <w:r w:rsidR="00A03C1E">
        <w:rPr>
          <w:rFonts w:hint="cs"/>
          <w:rtl/>
        </w:rPr>
        <w:t>)</w:t>
      </w:r>
      <w:r w:rsidR="00F27EE7">
        <w:rPr>
          <w:rFonts w:hint="cs"/>
          <w:rtl/>
        </w:rPr>
        <w:t xml:space="preserve">، </w:t>
      </w:r>
    </w:p>
    <w:p w14:paraId="2EBED43F" w14:textId="21ED4D29" w:rsidR="00033F4C" w:rsidRDefault="00033F4C" w:rsidP="00F27EE7">
      <w:pPr>
        <w:rPr>
          <w:b/>
          <w:rtl/>
        </w:rPr>
      </w:pPr>
      <w:r>
        <w:rPr>
          <w:rFonts w:hint="cs"/>
          <w:rtl/>
        </w:rPr>
        <w:t>241- وقال أيضا</w:t>
      </w:r>
      <w:r w:rsidR="00A03C1E">
        <w:rPr>
          <w:rFonts w:hint="cs"/>
          <w:rtl/>
        </w:rPr>
        <w:t>:</w:t>
      </w:r>
      <w:r>
        <w:rPr>
          <w:rFonts w:hint="cs"/>
          <w:rtl/>
        </w:rPr>
        <w:t xml:space="preserve"> </w:t>
      </w:r>
      <w:r w:rsidR="00A03C1E">
        <w:rPr>
          <w:rFonts w:hint="cs"/>
          <w:rtl/>
        </w:rPr>
        <w:t>(</w:t>
      </w:r>
      <w:r>
        <w:rPr>
          <w:rFonts w:hint="cs"/>
          <w:rtl/>
        </w:rPr>
        <w:t>يستحيل - على الله - التقيد بالمكان لأن المتمكِّن فيه إما ساكن أو متحرك</w:t>
      </w:r>
      <w:r w:rsidR="00F27EE7">
        <w:rPr>
          <w:rFonts w:hint="cs"/>
          <w:rtl/>
        </w:rPr>
        <w:t xml:space="preserve">، </w:t>
      </w:r>
      <w:r>
        <w:rPr>
          <w:rFonts w:hint="cs"/>
          <w:rtl/>
        </w:rPr>
        <w:t>وقد تقدم استحالة الحركة والسكون على الله تعالى</w:t>
      </w:r>
      <w:r w:rsidR="00F27EE7">
        <w:rPr>
          <w:rFonts w:hint="cs"/>
          <w:rtl/>
        </w:rPr>
        <w:t xml:space="preserve">، </w:t>
      </w:r>
      <w:r>
        <w:rPr>
          <w:rFonts w:hint="cs"/>
          <w:rtl/>
        </w:rPr>
        <w:t xml:space="preserve">فإذا استحال على الله تعالى أن يتقيد </w:t>
      </w:r>
      <w:proofErr w:type="gramStart"/>
      <w:r>
        <w:rPr>
          <w:rFonts w:hint="cs"/>
          <w:rtl/>
        </w:rPr>
        <w:t>بالمكان .</w:t>
      </w:r>
      <w:proofErr w:type="gramEnd"/>
      <w:r>
        <w:rPr>
          <w:rFonts w:hint="cs"/>
          <w:rtl/>
        </w:rPr>
        <w:t xml:space="preserve"> ويستحيل ان يكون الاله في جهة أو يكون له جهة لأن الجهة التي هي الفوق</w:t>
      </w:r>
      <w:r w:rsidR="00F27EE7">
        <w:rPr>
          <w:rFonts w:hint="cs"/>
          <w:rtl/>
        </w:rPr>
        <w:t xml:space="preserve">، </w:t>
      </w:r>
      <w:r>
        <w:rPr>
          <w:rFonts w:hint="cs"/>
          <w:rtl/>
        </w:rPr>
        <w:t>والتحت</w:t>
      </w:r>
      <w:r w:rsidR="00F27EE7">
        <w:rPr>
          <w:rFonts w:hint="cs"/>
          <w:rtl/>
        </w:rPr>
        <w:t xml:space="preserve">، </w:t>
      </w:r>
      <w:r>
        <w:rPr>
          <w:rFonts w:hint="cs"/>
          <w:rtl/>
        </w:rPr>
        <w:t>والأمام</w:t>
      </w:r>
      <w:r w:rsidR="00F27EE7">
        <w:rPr>
          <w:rFonts w:hint="cs"/>
          <w:rtl/>
        </w:rPr>
        <w:t xml:space="preserve">، </w:t>
      </w:r>
      <w:r>
        <w:rPr>
          <w:rFonts w:hint="cs"/>
          <w:rtl/>
        </w:rPr>
        <w:t>والوراء</w:t>
      </w:r>
      <w:r w:rsidR="00F27EE7">
        <w:rPr>
          <w:rFonts w:hint="cs"/>
          <w:rtl/>
        </w:rPr>
        <w:t xml:space="preserve">، </w:t>
      </w:r>
      <w:r>
        <w:rPr>
          <w:rFonts w:hint="cs"/>
          <w:rtl/>
        </w:rPr>
        <w:t>واليمين</w:t>
      </w:r>
      <w:r w:rsidR="00F27EE7">
        <w:rPr>
          <w:rFonts w:hint="cs"/>
          <w:rtl/>
        </w:rPr>
        <w:t xml:space="preserve">، </w:t>
      </w:r>
      <w:r>
        <w:rPr>
          <w:rFonts w:hint="cs"/>
          <w:rtl/>
        </w:rPr>
        <w:t>والشمال لا تتصور ولا تعقل إلا ملازمة للجرم</w:t>
      </w:r>
      <w:r w:rsidR="00F27EE7">
        <w:rPr>
          <w:rFonts w:hint="cs"/>
          <w:rtl/>
        </w:rPr>
        <w:t xml:space="preserve">، </w:t>
      </w:r>
      <w:r>
        <w:rPr>
          <w:rFonts w:hint="cs"/>
          <w:rtl/>
        </w:rPr>
        <w:t>وقد تقدم استحالة الجرمية عليه</w:t>
      </w:r>
      <w:r w:rsidR="00F27EE7">
        <w:rPr>
          <w:rFonts w:hint="cs"/>
          <w:rtl/>
        </w:rPr>
        <w:t xml:space="preserve">، </w:t>
      </w:r>
      <w:r>
        <w:rPr>
          <w:rFonts w:hint="cs"/>
          <w:rtl/>
        </w:rPr>
        <w:t>فإذا لا يتصور أن يكون له جهة أو يكون في جهة</w:t>
      </w:r>
      <w:r w:rsidR="00A03C1E">
        <w:rPr>
          <w:rFonts w:hint="cs"/>
          <w:rtl/>
        </w:rPr>
        <w:t>)</w:t>
      </w:r>
      <w:r>
        <w:rPr>
          <w:rFonts w:hint="cs"/>
          <w:rtl/>
        </w:rPr>
        <w:t xml:space="preserve"> كتاب المعرفة في بيان عقيدة المسلم (ص 55 - 57</w:t>
      </w:r>
      <w:r w:rsidR="00A03C1E">
        <w:rPr>
          <w:rFonts w:hint="cs"/>
          <w:rtl/>
        </w:rPr>
        <w:t>)</w:t>
      </w:r>
      <w:r>
        <w:rPr>
          <w:rFonts w:hint="cs"/>
          <w:rtl/>
        </w:rPr>
        <w:t>.</w:t>
      </w:r>
    </w:p>
    <w:p w14:paraId="69E13FE3" w14:textId="1E41AFF1" w:rsidR="00033F4C" w:rsidRDefault="00033F4C" w:rsidP="00F27EE7">
      <w:pPr>
        <w:rPr>
          <w:b/>
          <w:rtl/>
        </w:rPr>
      </w:pPr>
      <w:r>
        <w:rPr>
          <w:rFonts w:hint="cs"/>
          <w:rtl/>
        </w:rPr>
        <w:t>242- وقال محدث الديار المغربية الشيخ عبد الله بن محمد الصديق الغماري (1413هـ) ما نصه</w:t>
      </w:r>
      <w:r w:rsidR="00A03C1E">
        <w:rPr>
          <w:rFonts w:hint="cs"/>
          <w:rtl/>
        </w:rPr>
        <w:t>: (</w:t>
      </w:r>
      <w:r>
        <w:rPr>
          <w:rFonts w:hint="cs"/>
          <w:rtl/>
        </w:rPr>
        <w:t>كان الله ولم يكن شيء غيره</w:t>
      </w:r>
      <w:r w:rsidR="00F27EE7">
        <w:rPr>
          <w:rFonts w:hint="cs"/>
          <w:rtl/>
        </w:rPr>
        <w:t xml:space="preserve">، </w:t>
      </w:r>
      <w:r>
        <w:rPr>
          <w:rFonts w:hint="cs"/>
          <w:rtl/>
        </w:rPr>
        <w:t>فلم يكن زمان ولا مكان ولا قطر ولا أوان</w:t>
      </w:r>
      <w:r w:rsidR="00F27EE7">
        <w:rPr>
          <w:rFonts w:hint="cs"/>
          <w:rtl/>
        </w:rPr>
        <w:t xml:space="preserve">، </w:t>
      </w:r>
      <w:r>
        <w:rPr>
          <w:rFonts w:hint="cs"/>
          <w:rtl/>
        </w:rPr>
        <w:t>ولا عرش ولا ملك</w:t>
      </w:r>
      <w:r w:rsidR="00F27EE7">
        <w:rPr>
          <w:rFonts w:hint="cs"/>
          <w:rtl/>
        </w:rPr>
        <w:t xml:space="preserve">، </w:t>
      </w:r>
      <w:r>
        <w:rPr>
          <w:rFonts w:hint="cs"/>
          <w:rtl/>
        </w:rPr>
        <w:t>ولا كوكب ولا فلك</w:t>
      </w:r>
      <w:r w:rsidR="00F27EE7">
        <w:rPr>
          <w:rFonts w:hint="cs"/>
          <w:rtl/>
        </w:rPr>
        <w:t xml:space="preserve">، </w:t>
      </w:r>
      <w:r>
        <w:rPr>
          <w:rFonts w:hint="cs"/>
          <w:rtl/>
        </w:rPr>
        <w:t>ثم اوجد العالم من غير احتياج إليه</w:t>
      </w:r>
      <w:r w:rsidR="00F27EE7">
        <w:rPr>
          <w:rFonts w:hint="cs"/>
          <w:rtl/>
        </w:rPr>
        <w:t xml:space="preserve">، </w:t>
      </w:r>
      <w:r>
        <w:rPr>
          <w:rFonts w:hint="cs"/>
          <w:rtl/>
        </w:rPr>
        <w:t xml:space="preserve">ولو شاء ما </w:t>
      </w:r>
      <w:proofErr w:type="gramStart"/>
      <w:r>
        <w:rPr>
          <w:rFonts w:hint="cs"/>
          <w:rtl/>
        </w:rPr>
        <w:t>أوجده .</w:t>
      </w:r>
      <w:proofErr w:type="gramEnd"/>
      <w:r>
        <w:rPr>
          <w:rFonts w:hint="cs"/>
          <w:rtl/>
        </w:rPr>
        <w:t xml:space="preserve"> فهذا العالم كله بما فيه من جواهر وأعراض حادث عن عدم</w:t>
      </w:r>
      <w:r w:rsidR="00F27EE7">
        <w:rPr>
          <w:rFonts w:hint="cs"/>
          <w:rtl/>
        </w:rPr>
        <w:t xml:space="preserve">، </w:t>
      </w:r>
      <w:r>
        <w:rPr>
          <w:rFonts w:hint="cs"/>
          <w:rtl/>
        </w:rPr>
        <w:t>ليس فيه شائبة من قِدم</w:t>
      </w:r>
      <w:r w:rsidR="00F27EE7">
        <w:rPr>
          <w:rFonts w:hint="cs"/>
          <w:rtl/>
        </w:rPr>
        <w:t xml:space="preserve">، </w:t>
      </w:r>
      <w:r>
        <w:rPr>
          <w:rFonts w:hint="cs"/>
          <w:rtl/>
        </w:rPr>
        <w:t>حسبما اقتضته قضايا العقول</w:t>
      </w:r>
      <w:r w:rsidR="00F27EE7">
        <w:rPr>
          <w:rFonts w:hint="cs"/>
          <w:rtl/>
        </w:rPr>
        <w:t xml:space="preserve">، </w:t>
      </w:r>
      <w:r>
        <w:rPr>
          <w:rFonts w:hint="cs"/>
          <w:rtl/>
        </w:rPr>
        <w:t xml:space="preserve">وأيدته دلائل </w:t>
      </w:r>
      <w:proofErr w:type="spellStart"/>
      <w:r>
        <w:rPr>
          <w:rFonts w:hint="cs"/>
          <w:rtl/>
        </w:rPr>
        <w:t>النقول</w:t>
      </w:r>
      <w:proofErr w:type="spellEnd"/>
      <w:r w:rsidR="00F27EE7">
        <w:rPr>
          <w:rFonts w:hint="cs"/>
          <w:rtl/>
        </w:rPr>
        <w:t xml:space="preserve">، </w:t>
      </w:r>
      <w:r>
        <w:rPr>
          <w:rFonts w:hint="cs"/>
          <w:rtl/>
        </w:rPr>
        <w:t>وأجمع عليه المِلِّيُّوْن قاطبة إلا شُذاذا من الفلاسفة قالوا بقدم العالم</w:t>
      </w:r>
      <w:r w:rsidR="00F27EE7">
        <w:rPr>
          <w:rFonts w:hint="cs"/>
          <w:rtl/>
        </w:rPr>
        <w:t xml:space="preserve">، </w:t>
      </w:r>
      <w:r>
        <w:rPr>
          <w:rFonts w:hint="cs"/>
          <w:rtl/>
        </w:rPr>
        <w:t>وهم كفار بلا نزاع</w:t>
      </w:r>
      <w:r w:rsidR="00A03C1E">
        <w:rPr>
          <w:rFonts w:hint="cs"/>
          <w:rtl/>
        </w:rPr>
        <w:t>)</w:t>
      </w:r>
      <w:r>
        <w:rPr>
          <w:rFonts w:hint="cs"/>
          <w:rtl/>
        </w:rPr>
        <w:t xml:space="preserve"> انظر قصص الأنبياء</w:t>
      </w:r>
      <w:r w:rsidR="00A03C1E">
        <w:rPr>
          <w:rFonts w:hint="cs"/>
          <w:rtl/>
        </w:rPr>
        <w:t>:</w:t>
      </w:r>
      <w:r>
        <w:rPr>
          <w:rFonts w:hint="cs"/>
          <w:rtl/>
        </w:rPr>
        <w:t xml:space="preserve"> آدم عليه السلام </w:t>
      </w:r>
      <w:r w:rsidR="00A03C1E">
        <w:rPr>
          <w:rFonts w:hint="cs"/>
          <w:rtl/>
        </w:rPr>
        <w:t>(</w:t>
      </w:r>
      <w:r>
        <w:rPr>
          <w:rFonts w:hint="cs"/>
          <w:rtl/>
        </w:rPr>
        <w:t>ص 11</w:t>
      </w:r>
      <w:r w:rsidR="00A03C1E">
        <w:rPr>
          <w:rFonts w:hint="cs"/>
          <w:rtl/>
        </w:rPr>
        <w:t>)</w:t>
      </w:r>
      <w:r w:rsidR="00F27EE7">
        <w:rPr>
          <w:rFonts w:hint="cs"/>
          <w:rtl/>
        </w:rPr>
        <w:t xml:space="preserve">، </w:t>
      </w:r>
    </w:p>
    <w:p w14:paraId="015CE0DA" w14:textId="462B4820" w:rsidR="00033F4C" w:rsidRDefault="00033F4C" w:rsidP="00F27EE7">
      <w:pPr>
        <w:rPr>
          <w:rtl/>
        </w:rPr>
      </w:pPr>
      <w:r>
        <w:rPr>
          <w:rFonts w:hint="cs"/>
          <w:rtl/>
        </w:rPr>
        <w:lastRenderedPageBreak/>
        <w:t>243- وقال أيضا ما نصه</w:t>
      </w:r>
      <w:r w:rsidR="00A03C1E">
        <w:rPr>
          <w:rFonts w:hint="cs"/>
          <w:rtl/>
        </w:rPr>
        <w:t>:</w:t>
      </w:r>
      <w:r>
        <w:rPr>
          <w:rFonts w:hint="cs"/>
          <w:rtl/>
        </w:rPr>
        <w:t xml:space="preserve"> </w:t>
      </w:r>
      <w:r w:rsidR="00A03C1E">
        <w:rPr>
          <w:rFonts w:hint="cs"/>
          <w:rtl/>
        </w:rPr>
        <w:t>(</w:t>
      </w:r>
      <w:r>
        <w:rPr>
          <w:rFonts w:hint="cs"/>
          <w:rtl/>
        </w:rPr>
        <w:t>قال النيسابوري في "تفسيره" أما قوله</w:t>
      </w:r>
      <w:r w:rsidR="00A03C1E">
        <w:rPr>
          <w:rFonts w:hint="cs"/>
          <w:rtl/>
        </w:rPr>
        <w:t>:</w:t>
      </w:r>
      <w:r>
        <w:rPr>
          <w:rFonts w:hint="cs"/>
          <w:rtl/>
        </w:rPr>
        <w:t xml:space="preserve"> </w:t>
      </w:r>
      <w:r w:rsidR="00A03C1E">
        <w:rPr>
          <w:rFonts w:hint="cs"/>
          <w:rtl/>
        </w:rPr>
        <w:t>{</w:t>
      </w:r>
      <w:r>
        <w:rPr>
          <w:rFonts w:hint="cs"/>
          <w:rtl/>
        </w:rPr>
        <w:t>وَرَافِعُكَ إِلَيَّ</w:t>
      </w:r>
      <w:r w:rsidR="00A03C1E">
        <w:rPr>
          <w:rFonts w:hint="cs"/>
          <w:rtl/>
        </w:rPr>
        <w:t>}</w:t>
      </w:r>
      <w:r>
        <w:rPr>
          <w:rFonts w:hint="cs"/>
          <w:rtl/>
        </w:rPr>
        <w:t xml:space="preserve"> فالمشبهة تمسكوا بمثله في إثبات المكان لله وأنه في السماء</w:t>
      </w:r>
      <w:r w:rsidR="00F27EE7">
        <w:rPr>
          <w:rFonts w:hint="cs"/>
          <w:rtl/>
        </w:rPr>
        <w:t xml:space="preserve">، </w:t>
      </w:r>
      <w:r>
        <w:rPr>
          <w:rFonts w:hint="cs"/>
          <w:rtl/>
        </w:rPr>
        <w:t>لكن الدلائل القاطعة دلّت على أنه متعال عن الحيز والجهة</w:t>
      </w:r>
      <w:r w:rsidR="00F27EE7">
        <w:rPr>
          <w:rFonts w:hint="cs"/>
          <w:rtl/>
        </w:rPr>
        <w:t xml:space="preserve">، </w:t>
      </w:r>
      <w:r>
        <w:rPr>
          <w:rFonts w:hint="cs"/>
          <w:rtl/>
        </w:rPr>
        <w:t xml:space="preserve">فوجب حمل هذا الظاهر على التأويل بأن المراد </w:t>
      </w:r>
      <w:proofErr w:type="gramStart"/>
      <w:r>
        <w:rPr>
          <w:rFonts w:hint="cs"/>
          <w:rtl/>
        </w:rPr>
        <w:t>إلي</w:t>
      </w:r>
      <w:proofErr w:type="gramEnd"/>
      <w:r>
        <w:rPr>
          <w:rFonts w:hint="cs"/>
          <w:rtl/>
        </w:rPr>
        <w:t xml:space="preserve"> محل كرامتي</w:t>
      </w:r>
      <w:r w:rsidR="00A03C1E">
        <w:rPr>
          <w:rFonts w:hint="cs"/>
          <w:rtl/>
        </w:rPr>
        <w:t>)</w:t>
      </w:r>
      <w:r>
        <w:rPr>
          <w:rFonts w:hint="cs"/>
          <w:rtl/>
        </w:rPr>
        <w:t xml:space="preserve"> انظر عقيدة أهل الاسلام </w:t>
      </w:r>
      <w:r w:rsidR="00A03C1E">
        <w:rPr>
          <w:rFonts w:hint="cs"/>
          <w:rtl/>
        </w:rPr>
        <w:t>(</w:t>
      </w:r>
      <w:r>
        <w:rPr>
          <w:rFonts w:hint="cs"/>
          <w:rtl/>
        </w:rPr>
        <w:t>ص 29</w:t>
      </w:r>
      <w:r w:rsidR="00A03C1E">
        <w:rPr>
          <w:rFonts w:hint="cs"/>
          <w:rtl/>
        </w:rPr>
        <w:t>)</w:t>
      </w:r>
      <w:r w:rsidR="00F27EE7">
        <w:rPr>
          <w:rFonts w:hint="cs"/>
          <w:rtl/>
        </w:rPr>
        <w:t xml:space="preserve">، </w:t>
      </w:r>
    </w:p>
    <w:p w14:paraId="632AC88F" w14:textId="62DEB338" w:rsidR="00033F4C" w:rsidRDefault="00033F4C" w:rsidP="00F27EE7">
      <w:pPr>
        <w:rPr>
          <w:rFonts w:eastAsia="Times New Roman"/>
          <w:b/>
          <w:rtl/>
        </w:rPr>
      </w:pPr>
      <w:r>
        <w:rPr>
          <w:rFonts w:eastAsia="Times New Roman" w:hint="cs"/>
          <w:rtl/>
        </w:rPr>
        <w:t>243- اما الازهر الشريف فإنه ذو معتقد اشعري صحيح على منهج اهل السنة والجماعة</w:t>
      </w:r>
      <w:r w:rsidR="00F27EE7">
        <w:rPr>
          <w:rFonts w:eastAsia="Times New Roman" w:hint="cs"/>
          <w:rtl/>
        </w:rPr>
        <w:t xml:space="preserve">، </w:t>
      </w:r>
      <w:r>
        <w:rPr>
          <w:rFonts w:eastAsia="Times New Roman" w:hint="cs"/>
          <w:rtl/>
        </w:rPr>
        <w:t xml:space="preserve">فقد اصدر فضيلة الأستاذ الدكتور علي جمعة محمد فتوى برقم </w:t>
      </w:r>
      <w:r w:rsidR="00A03C1E">
        <w:rPr>
          <w:rFonts w:eastAsia="Times New Roman" w:hint="cs"/>
          <w:rtl/>
        </w:rPr>
        <w:t>(</w:t>
      </w:r>
      <w:r>
        <w:rPr>
          <w:rFonts w:eastAsia="Times New Roman" w:hint="cs"/>
          <w:rtl/>
        </w:rPr>
        <w:t>4307</w:t>
      </w:r>
      <w:r w:rsidR="00A03C1E">
        <w:rPr>
          <w:rFonts w:eastAsia="Times New Roman" w:hint="cs"/>
          <w:rtl/>
        </w:rPr>
        <w:t>)</w:t>
      </w:r>
      <w:r>
        <w:rPr>
          <w:rFonts w:eastAsia="Times New Roman" w:hint="cs"/>
          <w:rtl/>
        </w:rPr>
        <w:t xml:space="preserve"> بتاريخ </w:t>
      </w:r>
      <w:r w:rsidR="00A03C1E">
        <w:rPr>
          <w:rFonts w:eastAsia="Times New Roman" w:hint="cs"/>
          <w:rtl/>
        </w:rPr>
        <w:t>(</w:t>
      </w:r>
      <w:r>
        <w:rPr>
          <w:rFonts w:eastAsia="Times New Roman" w:hint="cs"/>
          <w:rtl/>
        </w:rPr>
        <w:t>21</w:t>
      </w:r>
      <w:r w:rsidR="00A03C1E">
        <w:rPr>
          <w:rFonts w:eastAsia="Times New Roman" w:hint="cs"/>
          <w:rtl/>
        </w:rPr>
        <w:t>:</w:t>
      </w:r>
      <w:r>
        <w:rPr>
          <w:rFonts w:eastAsia="Times New Roman" w:hint="cs"/>
          <w:rtl/>
        </w:rPr>
        <w:t xml:space="preserve"> 02</w:t>
      </w:r>
      <w:r w:rsidR="00A03C1E">
        <w:rPr>
          <w:rFonts w:eastAsia="Times New Roman" w:hint="cs"/>
          <w:rtl/>
        </w:rPr>
        <w:t>:</w:t>
      </w:r>
      <w:r>
        <w:rPr>
          <w:rFonts w:eastAsia="Times New Roman" w:hint="cs"/>
          <w:rtl/>
        </w:rPr>
        <w:t xml:space="preserve"> 2006</w:t>
      </w:r>
      <w:r w:rsidR="00A03C1E">
        <w:rPr>
          <w:rFonts w:eastAsia="Times New Roman" w:hint="cs"/>
          <w:rtl/>
        </w:rPr>
        <w:t>)</w:t>
      </w:r>
      <w:r w:rsidR="00F27EE7">
        <w:rPr>
          <w:rFonts w:eastAsia="Times New Roman" w:hint="cs"/>
          <w:rtl/>
        </w:rPr>
        <w:t xml:space="preserve">، </w:t>
      </w:r>
      <w:r>
        <w:rPr>
          <w:rFonts w:eastAsia="Times New Roman" w:hint="cs"/>
          <w:rtl/>
        </w:rPr>
        <w:t xml:space="preserve">وكان الموضوع </w:t>
      </w:r>
      <w:r w:rsidR="00A03C1E">
        <w:rPr>
          <w:rFonts w:eastAsia="Times New Roman" w:hint="cs"/>
          <w:rtl/>
        </w:rPr>
        <w:t>(</w:t>
      </w:r>
      <w:r>
        <w:rPr>
          <w:rFonts w:eastAsia="Times New Roman" w:hint="cs"/>
          <w:rtl/>
        </w:rPr>
        <w:t>هل لله تعالى مكان أو تمييز</w:t>
      </w:r>
      <w:r w:rsidR="00A03C1E">
        <w:rPr>
          <w:rFonts w:eastAsia="Times New Roman" w:hint="cs"/>
          <w:rtl/>
        </w:rPr>
        <w:t>)</w:t>
      </w:r>
      <w:r>
        <w:rPr>
          <w:rFonts w:eastAsia="Times New Roman" w:hint="cs"/>
          <w:rtl/>
        </w:rPr>
        <w:t xml:space="preserve"> فقال الدكتور ما نصه </w:t>
      </w:r>
      <w:r w:rsidR="00A03C1E">
        <w:rPr>
          <w:rFonts w:eastAsia="Times New Roman" w:hint="cs"/>
          <w:rtl/>
        </w:rPr>
        <w:t>(</w:t>
      </w:r>
      <w:r>
        <w:rPr>
          <w:rFonts w:eastAsia="Times New Roman" w:hint="cs"/>
          <w:rtl/>
        </w:rPr>
        <w:t xml:space="preserve">... من ثوابت العقيدة عند المسلمين أن الله تعالى لا </w:t>
      </w:r>
      <w:proofErr w:type="spellStart"/>
      <w:r>
        <w:rPr>
          <w:rFonts w:eastAsia="Times New Roman" w:hint="cs"/>
          <w:rtl/>
        </w:rPr>
        <w:t>يحويه</w:t>
      </w:r>
      <w:proofErr w:type="spellEnd"/>
      <w:r>
        <w:rPr>
          <w:rFonts w:eastAsia="Times New Roman" w:hint="cs"/>
          <w:rtl/>
        </w:rPr>
        <w:t xml:space="preserve"> مكان ولا يحده زمان ؛ لأن المكان والزمان مخلـوقان</w:t>
      </w:r>
      <w:r w:rsidR="00F27EE7">
        <w:rPr>
          <w:rFonts w:eastAsia="Times New Roman" w:hint="cs"/>
          <w:rtl/>
        </w:rPr>
        <w:t xml:space="preserve">، </w:t>
      </w:r>
      <w:r>
        <w:rPr>
          <w:rFonts w:eastAsia="Times New Roman" w:hint="cs"/>
          <w:rtl/>
        </w:rPr>
        <w:t>وتعالى الله سبحانه أن يحيط به شيء من خلقه</w:t>
      </w:r>
      <w:r w:rsidR="00F27EE7">
        <w:rPr>
          <w:rFonts w:eastAsia="Times New Roman" w:hint="cs"/>
          <w:rtl/>
        </w:rPr>
        <w:t xml:space="preserve">، </w:t>
      </w:r>
      <w:r>
        <w:rPr>
          <w:rFonts w:eastAsia="Times New Roman" w:hint="cs"/>
          <w:rtl/>
        </w:rPr>
        <w:t>بل هو خالق كل شيء</w:t>
      </w:r>
      <w:r w:rsidR="00F27EE7">
        <w:rPr>
          <w:rFonts w:eastAsia="Times New Roman" w:hint="cs"/>
          <w:rtl/>
        </w:rPr>
        <w:t xml:space="preserve">، </w:t>
      </w:r>
      <w:r>
        <w:rPr>
          <w:rFonts w:eastAsia="Times New Roman" w:hint="cs"/>
          <w:rtl/>
        </w:rPr>
        <w:t>وهو المحيط بكل شيء</w:t>
      </w:r>
      <w:r w:rsidR="00F27EE7">
        <w:rPr>
          <w:rFonts w:eastAsia="Times New Roman" w:hint="cs"/>
          <w:rtl/>
        </w:rPr>
        <w:t xml:space="preserve">، </w:t>
      </w:r>
      <w:r>
        <w:rPr>
          <w:rFonts w:eastAsia="Times New Roman" w:hint="cs"/>
          <w:rtl/>
        </w:rPr>
        <w:t>وهذا الاعتقاد متفق عليه بين المسلمين لا يُنكره منهم مُنكِرٌ</w:t>
      </w:r>
      <w:r w:rsidR="00F27EE7">
        <w:rPr>
          <w:rFonts w:eastAsia="Times New Roman" w:hint="cs"/>
          <w:rtl/>
        </w:rPr>
        <w:t xml:space="preserve">، </w:t>
      </w:r>
      <w:r>
        <w:rPr>
          <w:rFonts w:eastAsia="Times New Roman" w:hint="cs"/>
          <w:rtl/>
        </w:rPr>
        <w:t>وقد عبَّر عن ذلك أهل العلم بقولهم</w:t>
      </w:r>
      <w:r w:rsidR="00A03C1E">
        <w:rPr>
          <w:rFonts w:eastAsia="Times New Roman" w:hint="cs"/>
          <w:rtl/>
        </w:rPr>
        <w:t>:</w:t>
      </w:r>
      <w:r>
        <w:rPr>
          <w:rFonts w:eastAsia="Times New Roman" w:hint="cs"/>
          <w:rtl/>
        </w:rPr>
        <w:t xml:space="preserve"> " كان الله ولا مكان</w:t>
      </w:r>
      <w:r w:rsidR="00F27EE7">
        <w:rPr>
          <w:rFonts w:eastAsia="Times New Roman" w:hint="cs"/>
          <w:rtl/>
        </w:rPr>
        <w:t xml:space="preserve">، </w:t>
      </w:r>
      <w:r>
        <w:rPr>
          <w:rFonts w:eastAsia="Times New Roman" w:hint="cs"/>
          <w:rtl/>
        </w:rPr>
        <w:t>وهو على ما كان قبل خلق المكان ؛ لم يتغير عما كان "</w:t>
      </w:r>
      <w:r w:rsidR="00F27EE7">
        <w:rPr>
          <w:rFonts w:eastAsia="Times New Roman" w:hint="cs"/>
          <w:rtl/>
        </w:rPr>
        <w:t xml:space="preserve">، </w:t>
      </w:r>
      <w:r>
        <w:rPr>
          <w:rFonts w:eastAsia="Times New Roman" w:hint="cs"/>
          <w:rtl/>
        </w:rPr>
        <w:t>ومن عبارات السلف الصالح في ذلك</w:t>
      </w:r>
      <w:r w:rsidR="00A03C1E">
        <w:rPr>
          <w:rFonts w:eastAsia="Times New Roman" w:hint="cs"/>
          <w:rtl/>
        </w:rPr>
        <w:t>:</w:t>
      </w:r>
      <w:r>
        <w:rPr>
          <w:rFonts w:eastAsia="Times New Roman" w:hint="cs"/>
          <w:rtl/>
        </w:rPr>
        <w:t>...</w:t>
      </w:r>
      <w:r w:rsidR="00A03C1E">
        <w:rPr>
          <w:rFonts w:eastAsia="Times New Roman" w:hint="cs"/>
          <w:rtl/>
        </w:rPr>
        <w:t>)</w:t>
      </w:r>
      <w:r>
        <w:rPr>
          <w:rFonts w:eastAsia="Times New Roman" w:hint="cs"/>
          <w:rtl/>
        </w:rPr>
        <w:t xml:space="preserve"> ثم ذكر بعض الاقوال مما ذكرت في هذا الموضوع ومنها</w:t>
      </w:r>
      <w:r w:rsidR="00A03C1E">
        <w:rPr>
          <w:rFonts w:eastAsia="Times New Roman" w:hint="cs"/>
          <w:rtl/>
        </w:rPr>
        <w:t>:</w:t>
      </w:r>
      <w:r>
        <w:rPr>
          <w:rFonts w:eastAsia="Times New Roman" w:hint="cs"/>
          <w:rtl/>
        </w:rPr>
        <w:t xml:space="preserve">- </w:t>
      </w:r>
    </w:p>
    <w:p w14:paraId="7B5D0D15" w14:textId="364DB0B5" w:rsidR="00033F4C" w:rsidRDefault="00033F4C" w:rsidP="00F27EE7">
      <w:pPr>
        <w:rPr>
          <w:rFonts w:eastAsia="Times New Roman"/>
          <w:b/>
          <w:rtl/>
        </w:rPr>
      </w:pPr>
      <w:r>
        <w:rPr>
          <w:rFonts w:eastAsia="Times New Roman" w:hint="cs"/>
          <w:rtl/>
        </w:rPr>
        <w:t>244- وقيل ليحيى بن معاذ الرازي</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أَخْبِرْنا عن الله عز وجل</w:t>
      </w:r>
      <w:r w:rsidR="00F27EE7">
        <w:rPr>
          <w:rFonts w:eastAsia="Times New Roman" w:hint="cs"/>
          <w:rtl/>
        </w:rPr>
        <w:t xml:space="preserve">، </w:t>
      </w:r>
      <w:r>
        <w:rPr>
          <w:rFonts w:eastAsia="Times New Roman" w:hint="cs"/>
          <w:rtl/>
        </w:rPr>
        <w:t>فقال</w:t>
      </w:r>
      <w:r w:rsidR="00A03C1E">
        <w:rPr>
          <w:rFonts w:eastAsia="Times New Roman" w:hint="cs"/>
          <w:rtl/>
        </w:rPr>
        <w:t>:</w:t>
      </w:r>
      <w:r>
        <w:rPr>
          <w:rFonts w:eastAsia="Times New Roman" w:hint="cs"/>
          <w:rtl/>
        </w:rPr>
        <w:t xml:space="preserve"> إله واحد</w:t>
      </w:r>
      <w:r w:rsidR="00F27EE7">
        <w:rPr>
          <w:rFonts w:eastAsia="Times New Roman" w:hint="cs"/>
          <w:rtl/>
        </w:rPr>
        <w:t xml:space="preserve">، </w:t>
      </w:r>
      <w:r>
        <w:rPr>
          <w:rFonts w:eastAsia="Times New Roman" w:hint="cs"/>
          <w:rtl/>
        </w:rPr>
        <w:t>فقيل له</w:t>
      </w:r>
      <w:r w:rsidR="00A03C1E">
        <w:rPr>
          <w:rFonts w:eastAsia="Times New Roman" w:hint="cs"/>
          <w:rtl/>
        </w:rPr>
        <w:t>:</w:t>
      </w:r>
      <w:r>
        <w:rPr>
          <w:rFonts w:eastAsia="Times New Roman" w:hint="cs"/>
          <w:rtl/>
        </w:rPr>
        <w:t xml:space="preserve"> كيف </w:t>
      </w:r>
      <w:proofErr w:type="gramStart"/>
      <w:r>
        <w:rPr>
          <w:rFonts w:eastAsia="Times New Roman" w:hint="cs"/>
          <w:rtl/>
        </w:rPr>
        <w:t>هو ؟</w:t>
      </w:r>
      <w:proofErr w:type="gramEnd"/>
      <w:r>
        <w:rPr>
          <w:rFonts w:eastAsia="Times New Roman" w:hint="cs"/>
          <w:rtl/>
        </w:rPr>
        <w:t xml:space="preserve"> قال</w:t>
      </w:r>
      <w:r w:rsidR="00A03C1E">
        <w:rPr>
          <w:rFonts w:eastAsia="Times New Roman" w:hint="cs"/>
          <w:rtl/>
        </w:rPr>
        <w:t>:</w:t>
      </w:r>
      <w:r>
        <w:rPr>
          <w:rFonts w:eastAsia="Times New Roman" w:hint="cs"/>
          <w:rtl/>
        </w:rPr>
        <w:t xml:space="preserve"> ملك قادر</w:t>
      </w:r>
      <w:r w:rsidR="00F27EE7">
        <w:rPr>
          <w:rFonts w:eastAsia="Times New Roman" w:hint="cs"/>
          <w:rtl/>
        </w:rPr>
        <w:t xml:space="preserve">، </w:t>
      </w:r>
      <w:r>
        <w:rPr>
          <w:rFonts w:eastAsia="Times New Roman" w:hint="cs"/>
          <w:rtl/>
        </w:rPr>
        <w:t>فقيل له</w:t>
      </w:r>
      <w:r w:rsidR="00A03C1E">
        <w:rPr>
          <w:rFonts w:eastAsia="Times New Roman" w:hint="cs"/>
          <w:rtl/>
        </w:rPr>
        <w:t>:</w:t>
      </w:r>
      <w:r>
        <w:rPr>
          <w:rFonts w:eastAsia="Times New Roman" w:hint="cs"/>
          <w:rtl/>
        </w:rPr>
        <w:t xml:space="preserve"> أين هو ؟ فقال</w:t>
      </w:r>
      <w:r w:rsidR="00A03C1E">
        <w:rPr>
          <w:rFonts w:eastAsia="Times New Roman" w:hint="cs"/>
          <w:rtl/>
        </w:rPr>
        <w:t>:</w:t>
      </w:r>
      <w:r>
        <w:rPr>
          <w:rFonts w:eastAsia="Times New Roman" w:hint="cs"/>
          <w:rtl/>
        </w:rPr>
        <w:t xml:space="preserve"> بالمرصاد</w:t>
      </w:r>
      <w:r w:rsidR="00F27EE7">
        <w:rPr>
          <w:rFonts w:eastAsia="Times New Roman" w:hint="cs"/>
          <w:rtl/>
        </w:rPr>
        <w:t xml:space="preserve">، </w:t>
      </w:r>
      <w:r>
        <w:rPr>
          <w:rFonts w:eastAsia="Times New Roman" w:hint="cs"/>
          <w:rtl/>
        </w:rPr>
        <w:t>فقال السائل</w:t>
      </w:r>
      <w:r w:rsidR="00A03C1E">
        <w:rPr>
          <w:rFonts w:eastAsia="Times New Roman" w:hint="cs"/>
          <w:rtl/>
        </w:rPr>
        <w:t>:</w:t>
      </w:r>
      <w:r>
        <w:rPr>
          <w:rFonts w:eastAsia="Times New Roman" w:hint="cs"/>
          <w:rtl/>
        </w:rPr>
        <w:t xml:space="preserve"> لم أسألك عن </w:t>
      </w:r>
      <w:proofErr w:type="gramStart"/>
      <w:r>
        <w:rPr>
          <w:rFonts w:eastAsia="Times New Roman" w:hint="cs"/>
          <w:rtl/>
        </w:rPr>
        <w:t>هذا ؟</w:t>
      </w:r>
      <w:proofErr w:type="gramEnd"/>
      <w:r>
        <w:rPr>
          <w:rFonts w:eastAsia="Times New Roman" w:hint="cs"/>
          <w:rtl/>
        </w:rPr>
        <w:t xml:space="preserve"> فقال</w:t>
      </w:r>
      <w:r w:rsidR="00A03C1E">
        <w:rPr>
          <w:rFonts w:eastAsia="Times New Roman" w:hint="cs"/>
          <w:rtl/>
        </w:rPr>
        <w:t>:</w:t>
      </w:r>
      <w:r>
        <w:rPr>
          <w:rFonts w:eastAsia="Times New Roman" w:hint="cs"/>
          <w:rtl/>
        </w:rPr>
        <w:t xml:space="preserve"> ما كان غير هذا كان صفة المخلوق</w:t>
      </w:r>
      <w:r w:rsidR="00F27EE7">
        <w:rPr>
          <w:rFonts w:eastAsia="Times New Roman" w:hint="cs"/>
          <w:rtl/>
        </w:rPr>
        <w:t xml:space="preserve">، </w:t>
      </w:r>
      <w:r>
        <w:rPr>
          <w:rFonts w:eastAsia="Times New Roman" w:hint="cs"/>
          <w:rtl/>
        </w:rPr>
        <w:t>فأما صفته فما أخبرت عنه</w:t>
      </w:r>
      <w:r w:rsidR="00A03C1E">
        <w:rPr>
          <w:rFonts w:eastAsia="Times New Roman" w:hint="cs"/>
          <w:rtl/>
        </w:rPr>
        <w:t>)</w:t>
      </w:r>
      <w:r>
        <w:rPr>
          <w:rFonts w:eastAsia="Times New Roman" w:hint="cs"/>
          <w:rtl/>
        </w:rPr>
        <w:t xml:space="preserve"> انظر الفتوى السابقة لفضيلة الأستاذ الدكتور علي جمعة محمد</w:t>
      </w:r>
      <w:r w:rsidR="00F27EE7">
        <w:rPr>
          <w:rFonts w:eastAsia="Times New Roman" w:hint="cs"/>
          <w:rtl/>
        </w:rPr>
        <w:t xml:space="preserve">، </w:t>
      </w:r>
    </w:p>
    <w:p w14:paraId="3BCBE2F4" w14:textId="515DE15B" w:rsidR="00033F4C" w:rsidRDefault="00033F4C" w:rsidP="00F27EE7">
      <w:pPr>
        <w:rPr>
          <w:rFonts w:eastAsia="Times New Roman"/>
          <w:b/>
          <w:rtl/>
        </w:rPr>
      </w:pPr>
      <w:r>
        <w:rPr>
          <w:rFonts w:eastAsia="Times New Roman" w:hint="cs"/>
          <w:rtl/>
        </w:rPr>
        <w:t xml:space="preserve">245- وسُئِل ذو النون المصري رضي الله عنه عن قوله تعالى </w:t>
      </w:r>
      <w:r w:rsidR="00A03C1E">
        <w:rPr>
          <w:rFonts w:eastAsia="Times New Roman" w:hint="cs"/>
          <w:rtl/>
        </w:rPr>
        <w:t>{</w:t>
      </w:r>
      <w:r>
        <w:rPr>
          <w:rFonts w:eastAsia="Times New Roman" w:hint="cs"/>
          <w:rtl/>
        </w:rPr>
        <w:t>الرَّحْمَنُ عَلَى العَرْشِ اسْتَوَى</w:t>
      </w:r>
      <w:r w:rsidR="00A03C1E">
        <w:rPr>
          <w:rFonts w:eastAsia="Times New Roman" w:hint="cs"/>
          <w:rtl/>
        </w:rPr>
        <w:t>}</w:t>
      </w:r>
      <w:r w:rsidR="00F27EE7">
        <w:rPr>
          <w:rFonts w:eastAsia="Times New Roman" w:hint="cs"/>
          <w:rtl/>
        </w:rPr>
        <w:t xml:space="preserve">، </w:t>
      </w:r>
      <w:r>
        <w:rPr>
          <w:rFonts w:eastAsia="Times New Roman" w:hint="cs"/>
          <w:rtl/>
        </w:rPr>
        <w:t>فقـال</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 xml:space="preserve">أثبت ذاته ونفى </w:t>
      </w:r>
      <w:proofErr w:type="gramStart"/>
      <w:r>
        <w:rPr>
          <w:rFonts w:eastAsia="Times New Roman" w:hint="cs"/>
          <w:rtl/>
        </w:rPr>
        <w:t>مكانه ؛</w:t>
      </w:r>
      <w:proofErr w:type="gramEnd"/>
      <w:r>
        <w:rPr>
          <w:rFonts w:eastAsia="Times New Roman" w:hint="cs"/>
          <w:rtl/>
        </w:rPr>
        <w:t xml:space="preserve"> فهو موجود بذاته والأشياء بحكمته كما شاء</w:t>
      </w:r>
      <w:r w:rsidR="00A03C1E">
        <w:rPr>
          <w:rFonts w:eastAsia="Times New Roman" w:hint="cs"/>
          <w:rtl/>
        </w:rPr>
        <w:t>)</w:t>
      </w:r>
      <w:r>
        <w:rPr>
          <w:rFonts w:eastAsia="Times New Roman" w:hint="cs"/>
          <w:rtl/>
        </w:rPr>
        <w:t xml:space="preserve"> انظر الفتوى السابقة لفضيلة الأستاذ الدكتور علي جمعة محمد</w:t>
      </w:r>
      <w:r w:rsidR="00F27EE7">
        <w:rPr>
          <w:rFonts w:eastAsia="Times New Roman" w:hint="cs"/>
          <w:rtl/>
        </w:rPr>
        <w:t xml:space="preserve">، </w:t>
      </w:r>
      <w:r>
        <w:rPr>
          <w:rFonts w:eastAsia="Times New Roman" w:hint="cs"/>
          <w:rtl/>
        </w:rPr>
        <w:t>وانظر كذلك الرسالة القشيرية (ص6</w:t>
      </w:r>
      <w:r w:rsidR="00A03C1E">
        <w:rPr>
          <w:rFonts w:eastAsia="Times New Roman" w:hint="cs"/>
          <w:rtl/>
        </w:rPr>
        <w:t>)</w:t>
      </w:r>
      <w:r w:rsidR="00F27EE7">
        <w:rPr>
          <w:rFonts w:eastAsia="Times New Roman" w:hint="cs"/>
          <w:rtl/>
        </w:rPr>
        <w:t xml:space="preserve">، </w:t>
      </w:r>
    </w:p>
    <w:p w14:paraId="17CE7C17" w14:textId="0DD9D818" w:rsidR="00033F4C" w:rsidRDefault="00033F4C" w:rsidP="00F27EE7">
      <w:pPr>
        <w:rPr>
          <w:rFonts w:eastAsia="Times New Roman"/>
          <w:b/>
          <w:rtl/>
        </w:rPr>
      </w:pPr>
      <w:r>
        <w:rPr>
          <w:rFonts w:eastAsia="Times New Roman" w:hint="cs"/>
          <w:rtl/>
        </w:rPr>
        <w:t>246- وقال الشيخ العلامة احمد التيجاني رحمه الله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فذاته جل جلاله متعالية مقدسة على جميع حدود الجرم والجسم ولوازمه ومقتضياته من دخول وخروج وقرب وبعد</w:t>
      </w:r>
      <w:r w:rsidR="00F27EE7">
        <w:rPr>
          <w:rFonts w:eastAsia="Times New Roman" w:hint="cs"/>
          <w:rtl/>
        </w:rPr>
        <w:t xml:space="preserve">، </w:t>
      </w:r>
      <w:r>
        <w:rPr>
          <w:rFonts w:eastAsia="Times New Roman" w:hint="cs"/>
          <w:rtl/>
        </w:rPr>
        <w:t>واتصال وانفصال</w:t>
      </w:r>
      <w:r w:rsidR="00F27EE7">
        <w:rPr>
          <w:rFonts w:eastAsia="Times New Roman" w:hint="cs"/>
          <w:rtl/>
        </w:rPr>
        <w:t xml:space="preserve">، </w:t>
      </w:r>
      <w:r>
        <w:rPr>
          <w:rFonts w:eastAsia="Times New Roman" w:hint="cs"/>
          <w:rtl/>
        </w:rPr>
        <w:t xml:space="preserve">وتحيز واختصاص </w:t>
      </w:r>
      <w:proofErr w:type="spellStart"/>
      <w:r>
        <w:rPr>
          <w:rFonts w:eastAsia="Times New Roman" w:hint="cs"/>
          <w:rtl/>
        </w:rPr>
        <w:t>بجهه</w:t>
      </w:r>
      <w:proofErr w:type="spellEnd"/>
      <w:r w:rsidR="00F27EE7">
        <w:rPr>
          <w:rFonts w:eastAsia="Times New Roman" w:hint="cs"/>
          <w:rtl/>
        </w:rPr>
        <w:t xml:space="preserve">، </w:t>
      </w:r>
      <w:r>
        <w:rPr>
          <w:rFonts w:eastAsia="Times New Roman" w:hint="cs"/>
          <w:rtl/>
        </w:rPr>
        <w:t>او إحاطة بالظرفية ....) انظر كتابه جواهر المعاني الجزء الاول</w:t>
      </w:r>
      <w:r w:rsidR="00F27EE7">
        <w:rPr>
          <w:rFonts w:eastAsia="Times New Roman" w:hint="cs"/>
          <w:rtl/>
        </w:rPr>
        <w:t xml:space="preserve">، </w:t>
      </w:r>
      <w:r>
        <w:rPr>
          <w:rFonts w:eastAsia="Times New Roman" w:hint="cs"/>
          <w:rtl/>
        </w:rPr>
        <w:t xml:space="preserve">ونقله عنه تلميذه محمد بن احمد البشير البكري الشنقيطي في كتابه كوثر الاماني والتهاني لموارد النجاح والفلاح </w:t>
      </w:r>
      <w:r w:rsidR="00A03C1E">
        <w:rPr>
          <w:rFonts w:eastAsia="Times New Roman" w:hint="cs"/>
          <w:rtl/>
        </w:rPr>
        <w:t>(</w:t>
      </w:r>
      <w:r>
        <w:rPr>
          <w:rFonts w:eastAsia="Times New Roman" w:hint="cs"/>
          <w:rtl/>
        </w:rPr>
        <w:t>2</w:t>
      </w:r>
      <w:r w:rsidR="00A03C1E">
        <w:rPr>
          <w:rFonts w:eastAsia="Times New Roman" w:hint="cs"/>
          <w:rtl/>
        </w:rPr>
        <w:t xml:space="preserve">: </w:t>
      </w:r>
      <w:r>
        <w:rPr>
          <w:rFonts w:eastAsia="Times New Roman" w:hint="cs"/>
          <w:rtl/>
        </w:rPr>
        <w:t>263</w:t>
      </w:r>
      <w:r w:rsidR="00A03C1E">
        <w:rPr>
          <w:rFonts w:eastAsia="Times New Roman" w:hint="cs"/>
          <w:rtl/>
        </w:rPr>
        <w:t>)</w:t>
      </w:r>
      <w:r w:rsidR="00F27EE7">
        <w:rPr>
          <w:rFonts w:eastAsia="Times New Roman" w:hint="cs"/>
          <w:rtl/>
        </w:rPr>
        <w:t xml:space="preserve">، </w:t>
      </w:r>
    </w:p>
    <w:p w14:paraId="677B42D6" w14:textId="3973F0B2" w:rsidR="00033F4C" w:rsidRDefault="00033F4C" w:rsidP="00F27EE7">
      <w:pPr>
        <w:rPr>
          <w:rFonts w:eastAsia="Times New Roman"/>
          <w:b/>
          <w:rtl/>
        </w:rPr>
      </w:pPr>
      <w:r>
        <w:rPr>
          <w:rFonts w:eastAsia="Times New Roman" w:hint="cs"/>
          <w:rtl/>
        </w:rPr>
        <w:lastRenderedPageBreak/>
        <w:t>247-</w:t>
      </w:r>
      <w:r w:rsidR="00A03C1E">
        <w:rPr>
          <w:rFonts w:eastAsia="Times New Roman" w:hint="cs"/>
          <w:rtl/>
        </w:rPr>
        <w:t xml:space="preserve"> </w:t>
      </w:r>
      <w:r>
        <w:rPr>
          <w:rFonts w:eastAsia="Times New Roman" w:hint="cs"/>
          <w:rtl/>
        </w:rPr>
        <w:t>وقال ايضا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 xml:space="preserve">كما قال بعض الاكابر في هذا الحد </w:t>
      </w:r>
      <w:r w:rsidR="00A03C1E">
        <w:rPr>
          <w:rFonts w:eastAsia="Times New Roman" w:hint="cs"/>
          <w:rtl/>
        </w:rPr>
        <w:t>(</w:t>
      </w:r>
      <w:r>
        <w:rPr>
          <w:rFonts w:eastAsia="Times New Roman" w:hint="cs"/>
          <w:rtl/>
        </w:rPr>
        <w:t>لا يتمثل في النفس</w:t>
      </w:r>
      <w:r w:rsidR="00F27EE7">
        <w:rPr>
          <w:rFonts w:eastAsia="Times New Roman" w:hint="cs"/>
          <w:rtl/>
        </w:rPr>
        <w:t xml:space="preserve">، </w:t>
      </w:r>
      <w:r>
        <w:rPr>
          <w:rFonts w:eastAsia="Times New Roman" w:hint="cs"/>
          <w:rtl/>
        </w:rPr>
        <w:t>ولا يتصور في الذهن</w:t>
      </w:r>
      <w:r w:rsidR="00F27EE7">
        <w:rPr>
          <w:rFonts w:eastAsia="Times New Roman" w:hint="cs"/>
          <w:rtl/>
        </w:rPr>
        <w:t xml:space="preserve">، </w:t>
      </w:r>
      <w:r>
        <w:rPr>
          <w:rFonts w:eastAsia="Times New Roman" w:hint="cs"/>
          <w:rtl/>
        </w:rPr>
        <w:t>ولا يتصور في الوهم</w:t>
      </w:r>
      <w:r w:rsidR="00F27EE7">
        <w:rPr>
          <w:rFonts w:eastAsia="Times New Roman" w:hint="cs"/>
          <w:rtl/>
        </w:rPr>
        <w:t xml:space="preserve">، </w:t>
      </w:r>
      <w:r>
        <w:rPr>
          <w:rFonts w:eastAsia="Times New Roman" w:hint="cs"/>
          <w:rtl/>
        </w:rPr>
        <w:t>ولا يتكيف في العقل</w:t>
      </w:r>
      <w:r w:rsidR="00F27EE7">
        <w:rPr>
          <w:rFonts w:eastAsia="Times New Roman" w:hint="cs"/>
          <w:rtl/>
        </w:rPr>
        <w:t xml:space="preserve">، </w:t>
      </w:r>
      <w:r>
        <w:rPr>
          <w:rFonts w:eastAsia="Times New Roman" w:hint="cs"/>
          <w:rtl/>
        </w:rPr>
        <w:t>لا تلحقه العقول</w:t>
      </w:r>
      <w:r w:rsidR="00F27EE7">
        <w:rPr>
          <w:rFonts w:eastAsia="Times New Roman" w:hint="cs"/>
          <w:rtl/>
        </w:rPr>
        <w:t xml:space="preserve">، </w:t>
      </w:r>
      <w:r>
        <w:rPr>
          <w:rFonts w:eastAsia="Times New Roman" w:hint="cs"/>
          <w:rtl/>
        </w:rPr>
        <w:t>ولا الافكار</w:t>
      </w:r>
      <w:r w:rsidR="00F27EE7">
        <w:rPr>
          <w:rFonts w:eastAsia="Times New Roman" w:hint="cs"/>
          <w:rtl/>
        </w:rPr>
        <w:t xml:space="preserve">، </w:t>
      </w:r>
      <w:r>
        <w:rPr>
          <w:rFonts w:eastAsia="Times New Roman" w:hint="cs"/>
          <w:rtl/>
        </w:rPr>
        <w:t>ولا تحيط به الجهات</w:t>
      </w:r>
      <w:r w:rsidR="00F27EE7">
        <w:rPr>
          <w:rFonts w:eastAsia="Times New Roman" w:hint="cs"/>
          <w:rtl/>
        </w:rPr>
        <w:t xml:space="preserve">، </w:t>
      </w:r>
      <w:r>
        <w:rPr>
          <w:rFonts w:eastAsia="Times New Roman" w:hint="cs"/>
          <w:rtl/>
        </w:rPr>
        <w:t>ولا الاقطار</w:t>
      </w:r>
      <w:r w:rsidR="00A03C1E">
        <w:rPr>
          <w:rFonts w:eastAsia="Times New Roman" w:hint="cs"/>
          <w:rtl/>
        </w:rPr>
        <w:t>)</w:t>
      </w:r>
      <w:r>
        <w:rPr>
          <w:rFonts w:eastAsia="Times New Roman" w:hint="cs"/>
          <w:rtl/>
        </w:rPr>
        <w:t xml:space="preserve"> المصدر السابق</w:t>
      </w:r>
      <w:r w:rsidR="00F27EE7">
        <w:rPr>
          <w:rFonts w:eastAsia="Times New Roman" w:hint="cs"/>
          <w:rtl/>
        </w:rPr>
        <w:t xml:space="preserve">، </w:t>
      </w:r>
    </w:p>
    <w:p w14:paraId="7EC00CB1" w14:textId="1E52B7CA" w:rsidR="00033F4C" w:rsidRDefault="00033F4C" w:rsidP="00F27EE7">
      <w:pPr>
        <w:rPr>
          <w:rFonts w:eastAsia="Times New Roman"/>
          <w:b/>
          <w:rtl/>
        </w:rPr>
      </w:pPr>
      <w:r>
        <w:rPr>
          <w:rFonts w:eastAsia="Times New Roman" w:hint="cs"/>
          <w:rtl/>
        </w:rPr>
        <w:t>248- وقال ايضا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فلا اتصال</w:t>
      </w:r>
      <w:r w:rsidR="00F27EE7">
        <w:rPr>
          <w:rFonts w:eastAsia="Times New Roman" w:hint="cs"/>
          <w:rtl/>
        </w:rPr>
        <w:t xml:space="preserve">، </w:t>
      </w:r>
      <w:r>
        <w:rPr>
          <w:rFonts w:eastAsia="Times New Roman" w:hint="cs"/>
          <w:rtl/>
        </w:rPr>
        <w:t>ولا انفصال</w:t>
      </w:r>
      <w:r w:rsidR="00F27EE7">
        <w:rPr>
          <w:rFonts w:eastAsia="Times New Roman" w:hint="cs"/>
          <w:rtl/>
        </w:rPr>
        <w:t xml:space="preserve">، </w:t>
      </w:r>
      <w:r>
        <w:rPr>
          <w:rFonts w:eastAsia="Times New Roman" w:hint="cs"/>
          <w:rtl/>
        </w:rPr>
        <w:t>ولا مسافة للقرب والبعد</w:t>
      </w:r>
      <w:r w:rsidR="00F27EE7">
        <w:rPr>
          <w:rFonts w:eastAsia="Times New Roman" w:hint="cs"/>
          <w:rtl/>
        </w:rPr>
        <w:t xml:space="preserve">، </w:t>
      </w:r>
      <w:r>
        <w:rPr>
          <w:rFonts w:eastAsia="Times New Roman" w:hint="cs"/>
          <w:rtl/>
        </w:rPr>
        <w:t xml:space="preserve">ولا </w:t>
      </w:r>
      <w:proofErr w:type="spellStart"/>
      <w:r>
        <w:rPr>
          <w:rFonts w:eastAsia="Times New Roman" w:hint="cs"/>
          <w:rtl/>
        </w:rPr>
        <w:t>أينيّة</w:t>
      </w:r>
      <w:proofErr w:type="spellEnd"/>
      <w:r w:rsidR="00F27EE7">
        <w:rPr>
          <w:rFonts w:eastAsia="Times New Roman" w:hint="cs"/>
          <w:rtl/>
        </w:rPr>
        <w:t xml:space="preserve">، </w:t>
      </w:r>
      <w:r>
        <w:rPr>
          <w:rFonts w:eastAsia="Times New Roman" w:hint="cs"/>
          <w:rtl/>
        </w:rPr>
        <w:t>ولا حلول</w:t>
      </w:r>
      <w:r w:rsidR="00F27EE7">
        <w:rPr>
          <w:rFonts w:eastAsia="Times New Roman" w:hint="cs"/>
          <w:rtl/>
        </w:rPr>
        <w:t xml:space="preserve">، </w:t>
      </w:r>
      <w:r>
        <w:rPr>
          <w:rFonts w:eastAsia="Times New Roman" w:hint="cs"/>
          <w:rtl/>
        </w:rPr>
        <w:t>ولا مكان</w:t>
      </w:r>
      <w:r w:rsidR="00F27EE7">
        <w:rPr>
          <w:rFonts w:eastAsia="Times New Roman" w:hint="cs"/>
          <w:rtl/>
        </w:rPr>
        <w:t xml:space="preserve">، </w:t>
      </w:r>
      <w:r>
        <w:rPr>
          <w:rFonts w:eastAsia="Times New Roman" w:hint="cs"/>
          <w:rtl/>
        </w:rPr>
        <w:t>ولا دخول</w:t>
      </w:r>
      <w:r w:rsidR="00F27EE7">
        <w:rPr>
          <w:rFonts w:eastAsia="Times New Roman" w:hint="cs"/>
          <w:rtl/>
        </w:rPr>
        <w:t xml:space="preserve">، </w:t>
      </w:r>
      <w:r>
        <w:rPr>
          <w:rFonts w:eastAsia="Times New Roman" w:hint="cs"/>
          <w:rtl/>
        </w:rPr>
        <w:t>ولا خروج</w:t>
      </w:r>
      <w:r w:rsidR="00F27EE7">
        <w:rPr>
          <w:rFonts w:eastAsia="Times New Roman" w:hint="cs"/>
          <w:rtl/>
        </w:rPr>
        <w:t xml:space="preserve">، </w:t>
      </w:r>
      <w:r>
        <w:rPr>
          <w:rFonts w:eastAsia="Times New Roman" w:hint="cs"/>
          <w:rtl/>
        </w:rPr>
        <w:t>ولا تعدد للذات بتعددها بالمعية</w:t>
      </w:r>
      <w:r w:rsidR="00A03C1E">
        <w:rPr>
          <w:rFonts w:eastAsia="Times New Roman" w:hint="cs"/>
          <w:rtl/>
        </w:rPr>
        <w:t>)</w:t>
      </w:r>
      <w:r>
        <w:rPr>
          <w:rFonts w:eastAsia="Times New Roman" w:hint="cs"/>
          <w:rtl/>
        </w:rPr>
        <w:t xml:space="preserve"> المصدر السابق</w:t>
      </w:r>
      <w:r w:rsidR="00F27EE7">
        <w:rPr>
          <w:rFonts w:eastAsia="Times New Roman" w:hint="cs"/>
          <w:rtl/>
        </w:rPr>
        <w:t xml:space="preserve">، </w:t>
      </w:r>
    </w:p>
    <w:p w14:paraId="28B3D34B" w14:textId="1B213E54" w:rsidR="00033F4C" w:rsidRDefault="00033F4C" w:rsidP="00F27EE7">
      <w:pPr>
        <w:rPr>
          <w:rFonts w:eastAsia="Times New Roman"/>
          <w:b/>
          <w:rtl/>
        </w:rPr>
      </w:pPr>
      <w:r>
        <w:rPr>
          <w:rFonts w:eastAsia="Times New Roman" w:hint="cs"/>
          <w:rtl/>
        </w:rPr>
        <w:t>249- وقال محشية العدوي رحمه الله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 xml:space="preserve">قوله انه يفهم منه </w:t>
      </w:r>
      <w:proofErr w:type="spellStart"/>
      <w:r>
        <w:rPr>
          <w:rFonts w:eastAsia="Times New Roman" w:hint="cs"/>
          <w:rtl/>
        </w:rPr>
        <w:t>الجهه</w:t>
      </w:r>
      <w:proofErr w:type="spellEnd"/>
      <w:r w:rsidR="00A03C1E">
        <w:rPr>
          <w:rFonts w:eastAsia="Times New Roman" w:hint="cs"/>
          <w:rtl/>
        </w:rPr>
        <w:t>:</w:t>
      </w:r>
      <w:r>
        <w:rPr>
          <w:rFonts w:eastAsia="Times New Roman" w:hint="cs"/>
          <w:rtl/>
        </w:rPr>
        <w:t xml:space="preserve"> المناسب ان يقول</w:t>
      </w:r>
      <w:r w:rsidR="00A03C1E">
        <w:rPr>
          <w:rFonts w:eastAsia="Times New Roman" w:hint="cs"/>
          <w:rtl/>
        </w:rPr>
        <w:t>:</w:t>
      </w:r>
      <w:r>
        <w:rPr>
          <w:rFonts w:eastAsia="Times New Roman" w:hint="cs"/>
          <w:rtl/>
        </w:rPr>
        <w:t xml:space="preserve"> المكان الذي قد صرح به بقوله وهو سبحانه منزه عن المكان</w:t>
      </w:r>
      <w:r w:rsidR="00A03C1E">
        <w:rPr>
          <w:rFonts w:eastAsia="Times New Roman" w:hint="cs"/>
          <w:rtl/>
        </w:rPr>
        <w:t>)</w:t>
      </w:r>
      <w:r>
        <w:rPr>
          <w:rFonts w:eastAsia="Times New Roman" w:hint="cs"/>
          <w:rtl/>
        </w:rPr>
        <w:t xml:space="preserve"> نقله عنه محمد بن احمد البشير البكري الشنقيطي في كتابه كوثر الاماني والتهاني لموارد النجاح والفلاح </w:t>
      </w:r>
      <w:r w:rsidR="00A03C1E">
        <w:rPr>
          <w:rFonts w:eastAsia="Times New Roman" w:hint="cs"/>
          <w:rtl/>
        </w:rPr>
        <w:t>(</w:t>
      </w:r>
      <w:r>
        <w:rPr>
          <w:rFonts w:eastAsia="Times New Roman" w:hint="cs"/>
          <w:rtl/>
        </w:rPr>
        <w:t>2</w:t>
      </w:r>
      <w:r w:rsidR="00A03C1E">
        <w:rPr>
          <w:rFonts w:eastAsia="Times New Roman" w:hint="cs"/>
          <w:rtl/>
        </w:rPr>
        <w:t xml:space="preserve">: </w:t>
      </w:r>
      <w:r>
        <w:rPr>
          <w:rFonts w:eastAsia="Times New Roman" w:hint="cs"/>
          <w:rtl/>
        </w:rPr>
        <w:t>265</w:t>
      </w:r>
      <w:r w:rsidR="00A03C1E">
        <w:rPr>
          <w:rFonts w:eastAsia="Times New Roman" w:hint="cs"/>
          <w:rtl/>
        </w:rPr>
        <w:t>)</w:t>
      </w:r>
      <w:r w:rsidR="00F27EE7">
        <w:rPr>
          <w:rFonts w:eastAsia="Times New Roman" w:hint="cs"/>
          <w:rtl/>
        </w:rPr>
        <w:t xml:space="preserve">، </w:t>
      </w:r>
    </w:p>
    <w:p w14:paraId="15BDBACB" w14:textId="2FD9C351" w:rsidR="00033F4C" w:rsidRDefault="00033F4C" w:rsidP="00F27EE7">
      <w:pPr>
        <w:rPr>
          <w:rFonts w:eastAsia="Times New Roman"/>
          <w:b/>
          <w:rtl/>
        </w:rPr>
      </w:pPr>
      <w:r>
        <w:rPr>
          <w:rFonts w:eastAsia="Times New Roman" w:hint="cs"/>
          <w:rtl/>
        </w:rPr>
        <w:t>250- وقال ايضا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قوله على العرش استوى وعلى الملك احتوى</w:t>
      </w:r>
      <w:r w:rsidR="00F27EE7">
        <w:rPr>
          <w:rFonts w:eastAsia="Times New Roman" w:hint="cs"/>
          <w:rtl/>
        </w:rPr>
        <w:t xml:space="preserve">، </w:t>
      </w:r>
      <w:r>
        <w:rPr>
          <w:rFonts w:eastAsia="Times New Roman" w:hint="cs"/>
          <w:rtl/>
        </w:rPr>
        <w:t>وله الاسماء الحسنى والصفات العلى</w:t>
      </w:r>
      <w:r w:rsidR="00A03C1E">
        <w:rPr>
          <w:rFonts w:eastAsia="Times New Roman" w:hint="cs"/>
          <w:rtl/>
        </w:rPr>
        <w:t>)</w:t>
      </w:r>
      <w:r w:rsidR="00F27EE7">
        <w:rPr>
          <w:rFonts w:eastAsia="Times New Roman" w:hint="cs"/>
          <w:rtl/>
        </w:rPr>
        <w:t xml:space="preserve">، </w:t>
      </w:r>
      <w:r>
        <w:rPr>
          <w:rFonts w:eastAsia="Times New Roman" w:hint="cs"/>
          <w:rtl/>
        </w:rPr>
        <w:t xml:space="preserve">استوى بالقهر </w:t>
      </w:r>
      <w:proofErr w:type="gramStart"/>
      <w:r>
        <w:rPr>
          <w:rFonts w:eastAsia="Times New Roman" w:hint="cs"/>
          <w:rtl/>
        </w:rPr>
        <w:t>والغلبة ؛</w:t>
      </w:r>
      <w:proofErr w:type="gramEnd"/>
      <w:r>
        <w:rPr>
          <w:rFonts w:eastAsia="Times New Roman" w:hint="cs"/>
          <w:rtl/>
        </w:rPr>
        <w:t xml:space="preserve"> استيلاء ملك واله قادر</w:t>
      </w:r>
      <w:r w:rsidR="00F27EE7">
        <w:rPr>
          <w:rFonts w:eastAsia="Times New Roman" w:hint="cs"/>
          <w:rtl/>
        </w:rPr>
        <w:t xml:space="preserve">، </w:t>
      </w:r>
      <w:r>
        <w:rPr>
          <w:rFonts w:eastAsia="Times New Roman" w:hint="cs"/>
          <w:rtl/>
        </w:rPr>
        <w:t>واله قاهر</w:t>
      </w:r>
      <w:r w:rsidR="00A03C1E">
        <w:rPr>
          <w:rFonts w:eastAsia="Times New Roman" w:hint="cs"/>
          <w:rtl/>
        </w:rPr>
        <w:t>)</w:t>
      </w:r>
      <w:r>
        <w:rPr>
          <w:rFonts w:eastAsia="Times New Roman" w:hint="cs"/>
          <w:rtl/>
        </w:rPr>
        <w:t xml:space="preserve"> المصدر السابق</w:t>
      </w:r>
      <w:r w:rsidR="00F27EE7">
        <w:rPr>
          <w:rFonts w:eastAsia="Times New Roman" w:hint="cs"/>
          <w:rtl/>
        </w:rPr>
        <w:t xml:space="preserve">، </w:t>
      </w:r>
    </w:p>
    <w:p w14:paraId="2AB3A95B" w14:textId="40B9B143" w:rsidR="00033F4C" w:rsidRDefault="00033F4C" w:rsidP="00F27EE7">
      <w:pPr>
        <w:rPr>
          <w:rFonts w:eastAsia="Times New Roman"/>
          <w:b/>
          <w:rtl/>
        </w:rPr>
      </w:pPr>
      <w:r>
        <w:rPr>
          <w:rFonts w:eastAsia="Times New Roman" w:hint="cs"/>
          <w:rtl/>
        </w:rPr>
        <w:t>251- وقال الشيخ محدث بيروت محمد بن درويش الحوت الحسيني البيروتي الشافعي الأشعري (1276</w:t>
      </w:r>
      <w:proofErr w:type="gramStart"/>
      <w:r>
        <w:rPr>
          <w:rFonts w:eastAsia="Times New Roman" w:hint="cs"/>
          <w:rtl/>
        </w:rPr>
        <w:t>هـ</w:t>
      </w:r>
      <w:r w:rsidR="00A03C1E">
        <w:rPr>
          <w:rFonts w:eastAsia="Times New Roman" w:hint="cs"/>
          <w:rtl/>
        </w:rPr>
        <w:t>)</w:t>
      </w:r>
      <w:r>
        <w:rPr>
          <w:rFonts w:eastAsia="Times New Roman" w:hint="cs"/>
          <w:rtl/>
        </w:rPr>
        <w:t>ما</w:t>
      </w:r>
      <w:proofErr w:type="gramEnd"/>
      <w:r>
        <w:rPr>
          <w:rFonts w:eastAsia="Times New Roman" w:hint="cs"/>
          <w:rtl/>
        </w:rPr>
        <w:t xml:space="preserve">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اعلم أنه تعالى منزه عن الحلول والاتحاد بشيء من الكون</w:t>
      </w:r>
      <w:r w:rsidR="00A03C1E">
        <w:rPr>
          <w:rFonts w:eastAsia="Times New Roman" w:hint="cs"/>
          <w:rtl/>
        </w:rPr>
        <w:t>)</w:t>
      </w:r>
      <w:r>
        <w:rPr>
          <w:rFonts w:eastAsia="Times New Roman" w:hint="cs"/>
          <w:rtl/>
        </w:rPr>
        <w:t xml:space="preserve"> رسائل في بيان عقائد أهل السنة والجماعة </w:t>
      </w:r>
      <w:r w:rsidR="00A03C1E">
        <w:rPr>
          <w:rFonts w:eastAsia="Times New Roman" w:hint="cs"/>
          <w:rtl/>
        </w:rPr>
        <w:t>(</w:t>
      </w:r>
      <w:r>
        <w:rPr>
          <w:rFonts w:eastAsia="Times New Roman" w:hint="cs"/>
          <w:rtl/>
        </w:rPr>
        <w:t>ص 40</w:t>
      </w:r>
      <w:r w:rsidR="00A03C1E">
        <w:rPr>
          <w:rFonts w:eastAsia="Times New Roman" w:hint="cs"/>
          <w:rtl/>
        </w:rPr>
        <w:t>)</w:t>
      </w:r>
      <w:r w:rsidR="00F27EE7">
        <w:rPr>
          <w:rFonts w:eastAsia="Times New Roman" w:hint="cs"/>
          <w:rtl/>
        </w:rPr>
        <w:t xml:space="preserve">، </w:t>
      </w:r>
    </w:p>
    <w:p w14:paraId="4974D6F5" w14:textId="6FB806B6" w:rsidR="00033F4C" w:rsidRDefault="00033F4C" w:rsidP="00F27EE7">
      <w:pPr>
        <w:rPr>
          <w:rFonts w:eastAsia="Times New Roman"/>
          <w:b/>
          <w:rtl/>
        </w:rPr>
      </w:pPr>
      <w:r>
        <w:rPr>
          <w:rFonts w:eastAsia="Times New Roman" w:hint="cs"/>
          <w:rtl/>
        </w:rPr>
        <w:t>252- وقال أيضا</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ولا يدخل في وجوده - تعالى - زمان ولا مكان</w:t>
      </w:r>
      <w:r w:rsidR="00F27EE7">
        <w:rPr>
          <w:rFonts w:eastAsia="Times New Roman" w:hint="cs"/>
          <w:rtl/>
        </w:rPr>
        <w:t xml:space="preserve">، </w:t>
      </w:r>
      <w:r>
        <w:rPr>
          <w:rFonts w:eastAsia="Times New Roman" w:hint="cs"/>
          <w:rtl/>
        </w:rPr>
        <w:t xml:space="preserve">فإنه السابق على الزمان </w:t>
      </w:r>
      <w:proofErr w:type="gramStart"/>
      <w:r>
        <w:rPr>
          <w:rFonts w:eastAsia="Times New Roman" w:hint="cs"/>
          <w:rtl/>
        </w:rPr>
        <w:t>و المكان</w:t>
      </w:r>
      <w:proofErr w:type="gramEnd"/>
      <w:r w:rsidR="00A03C1E">
        <w:rPr>
          <w:rFonts w:eastAsia="Times New Roman" w:hint="cs"/>
          <w:rtl/>
        </w:rPr>
        <w:t>)</w:t>
      </w:r>
      <w:r>
        <w:rPr>
          <w:rFonts w:eastAsia="Times New Roman" w:hint="cs"/>
          <w:rtl/>
        </w:rPr>
        <w:t xml:space="preserve"> رسائل في بيان عقائد أهل السنة والجماعة </w:t>
      </w:r>
      <w:r w:rsidR="00A03C1E">
        <w:rPr>
          <w:rFonts w:eastAsia="Times New Roman" w:hint="cs"/>
          <w:rtl/>
        </w:rPr>
        <w:t>(</w:t>
      </w:r>
      <w:r>
        <w:rPr>
          <w:rFonts w:eastAsia="Times New Roman" w:hint="cs"/>
          <w:rtl/>
        </w:rPr>
        <w:t>ص 44 - 49</w:t>
      </w:r>
      <w:r w:rsidR="00A03C1E">
        <w:rPr>
          <w:rFonts w:eastAsia="Times New Roman" w:hint="cs"/>
          <w:rtl/>
        </w:rPr>
        <w:t>)</w:t>
      </w:r>
      <w:r w:rsidR="00F27EE7">
        <w:rPr>
          <w:rFonts w:eastAsia="Times New Roman" w:hint="cs"/>
          <w:rtl/>
        </w:rPr>
        <w:t xml:space="preserve">، </w:t>
      </w:r>
    </w:p>
    <w:p w14:paraId="2267591C" w14:textId="52E09DDA" w:rsidR="00033F4C" w:rsidRDefault="00033F4C" w:rsidP="00F27EE7">
      <w:pPr>
        <w:rPr>
          <w:rFonts w:eastAsia="Times New Roman"/>
          <w:b/>
          <w:rtl/>
        </w:rPr>
      </w:pPr>
      <w:r>
        <w:rPr>
          <w:rFonts w:eastAsia="Times New Roman" w:hint="cs"/>
          <w:rtl/>
        </w:rPr>
        <w:t>253- وقال أيضا</w:t>
      </w:r>
      <w:r w:rsidR="00A03C1E">
        <w:rPr>
          <w:rFonts w:eastAsia="Times New Roman" w:hint="cs"/>
          <w:rtl/>
        </w:rPr>
        <w:t>: (</w:t>
      </w:r>
      <w:r>
        <w:rPr>
          <w:rFonts w:eastAsia="Times New Roman" w:hint="cs"/>
          <w:rtl/>
        </w:rPr>
        <w:t>إن الله تعالى</w:t>
      </w:r>
      <w:r w:rsidR="00A03C1E">
        <w:rPr>
          <w:rFonts w:eastAsia="Times New Roman" w:hint="cs"/>
          <w:rtl/>
        </w:rPr>
        <w:t>:</w:t>
      </w:r>
      <w:r>
        <w:rPr>
          <w:rFonts w:eastAsia="Times New Roman" w:hint="cs"/>
          <w:rtl/>
        </w:rPr>
        <w:t xml:space="preserve"> ليس بنار ولا نور ولا روح ولا ريح ولا جسم ولا عرض ولا يتصف بمكان ولا زمان ولا هيئة ولا حركة ولا سكون ولا قيام ولا قعود ولا جهة ولا بعلو ولا بسفل ولا بكونه فوق العالم أو تحته</w:t>
      </w:r>
      <w:r w:rsidR="00F27EE7">
        <w:rPr>
          <w:rFonts w:eastAsia="Times New Roman" w:hint="cs"/>
          <w:rtl/>
        </w:rPr>
        <w:t xml:space="preserve">، </w:t>
      </w:r>
      <w:r>
        <w:rPr>
          <w:rFonts w:eastAsia="Times New Roman" w:hint="cs"/>
          <w:rtl/>
        </w:rPr>
        <w:t>ولا يقال كيف هو ولا أين هو</w:t>
      </w:r>
      <w:r w:rsidR="00A03C1E">
        <w:rPr>
          <w:rFonts w:eastAsia="Times New Roman" w:hint="cs"/>
          <w:rtl/>
        </w:rPr>
        <w:t>)</w:t>
      </w:r>
      <w:r>
        <w:rPr>
          <w:rFonts w:eastAsia="Times New Roman" w:hint="cs"/>
          <w:rtl/>
        </w:rPr>
        <w:t xml:space="preserve"> رسائل في بيان عقائد أهل السنة والجماعة </w:t>
      </w:r>
      <w:r w:rsidR="00A03C1E">
        <w:rPr>
          <w:rFonts w:eastAsia="Times New Roman" w:hint="cs"/>
          <w:rtl/>
        </w:rPr>
        <w:t>(</w:t>
      </w:r>
      <w:r>
        <w:rPr>
          <w:rFonts w:eastAsia="Times New Roman" w:hint="cs"/>
          <w:rtl/>
        </w:rPr>
        <w:t>ص 44 - 49</w:t>
      </w:r>
      <w:r w:rsidR="00A03C1E">
        <w:rPr>
          <w:rFonts w:eastAsia="Times New Roman" w:hint="cs"/>
          <w:rtl/>
        </w:rPr>
        <w:t>)</w:t>
      </w:r>
      <w:r w:rsidR="00F27EE7">
        <w:rPr>
          <w:rFonts w:eastAsia="Times New Roman" w:hint="cs"/>
          <w:rtl/>
        </w:rPr>
        <w:t xml:space="preserve">، </w:t>
      </w:r>
    </w:p>
    <w:p w14:paraId="71D2546C" w14:textId="0C1F79BB" w:rsidR="00033F4C" w:rsidRDefault="00033F4C" w:rsidP="00F27EE7">
      <w:pPr>
        <w:rPr>
          <w:rFonts w:eastAsia="Times New Roman"/>
          <w:b/>
          <w:rtl/>
        </w:rPr>
      </w:pPr>
      <w:r>
        <w:rPr>
          <w:rFonts w:eastAsia="Times New Roman" w:hint="cs"/>
          <w:rtl/>
        </w:rPr>
        <w:t>254- وقال أيضا</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نّزِّه الحقَّ سبحانه وتعالى عن كل ما يوهم الجسمية أو المكان أو الحدوث</w:t>
      </w:r>
      <w:r w:rsidR="00F27EE7">
        <w:rPr>
          <w:rFonts w:eastAsia="Times New Roman" w:hint="cs"/>
          <w:rtl/>
        </w:rPr>
        <w:t xml:space="preserve">، </w:t>
      </w:r>
      <w:r>
        <w:rPr>
          <w:rFonts w:eastAsia="Times New Roman" w:hint="cs"/>
          <w:rtl/>
        </w:rPr>
        <w:t>وفوَّض علم الحقيقة له تعالى في المتشابه نحو قوله تعالى</w:t>
      </w:r>
      <w:r w:rsidR="00A03C1E">
        <w:rPr>
          <w:rFonts w:eastAsia="Times New Roman" w:hint="cs"/>
          <w:rtl/>
        </w:rPr>
        <w:t>:</w:t>
      </w:r>
      <w:r>
        <w:rPr>
          <w:rFonts w:eastAsia="Times New Roman" w:hint="cs"/>
          <w:rtl/>
        </w:rPr>
        <w:t>" الرَّحْمَنُ عَلَى الْعَرْشِ اسْتَوَى "</w:t>
      </w:r>
      <w:r w:rsidR="00A03C1E">
        <w:rPr>
          <w:rFonts w:eastAsia="Times New Roman" w:hint="cs"/>
          <w:rtl/>
        </w:rPr>
        <w:t>)</w:t>
      </w:r>
      <w:r>
        <w:rPr>
          <w:rFonts w:eastAsia="Times New Roman" w:hint="cs"/>
          <w:rtl/>
        </w:rPr>
        <w:t xml:space="preserve"> المصدر السابق (ص 106).</w:t>
      </w:r>
      <w:r>
        <w:rPr>
          <w:rFonts w:eastAsia="Times New Roman" w:hint="cs"/>
          <w:rtl/>
        </w:rPr>
        <w:br/>
        <w:t>قلت</w:t>
      </w:r>
      <w:r w:rsidR="00A03C1E">
        <w:rPr>
          <w:rFonts w:eastAsia="Times New Roman" w:hint="cs"/>
          <w:rtl/>
        </w:rPr>
        <w:t>:</w:t>
      </w:r>
      <w:r>
        <w:rPr>
          <w:rFonts w:eastAsia="Times New Roman" w:hint="cs"/>
          <w:rtl/>
        </w:rPr>
        <w:t xml:space="preserve"> والشيخ الحوت هذا وُلد في بيروت سنة 1209 هـ وحفظ القرءان الكريم اتقانا واستظهارا وترتيلا</w:t>
      </w:r>
      <w:r w:rsidR="00F27EE7">
        <w:rPr>
          <w:rFonts w:eastAsia="Times New Roman" w:hint="cs"/>
          <w:rtl/>
        </w:rPr>
        <w:t xml:space="preserve">، </w:t>
      </w:r>
      <w:r>
        <w:rPr>
          <w:rFonts w:eastAsia="Times New Roman" w:hint="cs"/>
          <w:rtl/>
        </w:rPr>
        <w:lastRenderedPageBreak/>
        <w:t>وقرأ على مفتي بيروت العالم الفاضل الشيخ عبداللطيف فتح الله الشيخ محمد المسيري الإسكندري</w:t>
      </w:r>
      <w:r w:rsidR="00F27EE7">
        <w:rPr>
          <w:rFonts w:eastAsia="Times New Roman" w:hint="cs"/>
          <w:rtl/>
        </w:rPr>
        <w:t xml:space="preserve">، </w:t>
      </w:r>
      <w:r>
        <w:rPr>
          <w:rFonts w:eastAsia="Times New Roman" w:hint="cs"/>
          <w:rtl/>
        </w:rPr>
        <w:t>ثم رحل إلى دمشق وتلقى العلوم على عدد من العلماء منهم مسند الشام عبد الرحمن الكزبري</w:t>
      </w:r>
      <w:r w:rsidR="00F27EE7">
        <w:rPr>
          <w:rFonts w:eastAsia="Times New Roman" w:hint="cs"/>
          <w:rtl/>
        </w:rPr>
        <w:t xml:space="preserve">، </w:t>
      </w:r>
      <w:r>
        <w:rPr>
          <w:rFonts w:eastAsia="Times New Roman" w:hint="cs"/>
          <w:rtl/>
        </w:rPr>
        <w:t>وابن عابدين الحنفي صاحب الحاشية المشهورة والشيخ عبد الرحمن الطيبي وغيرهم</w:t>
      </w:r>
      <w:r w:rsidR="00F27EE7">
        <w:rPr>
          <w:rFonts w:eastAsia="Times New Roman" w:hint="cs"/>
          <w:rtl/>
        </w:rPr>
        <w:t xml:space="preserve">، </w:t>
      </w:r>
      <w:r>
        <w:rPr>
          <w:rFonts w:eastAsia="Times New Roman" w:hint="cs"/>
          <w:rtl/>
        </w:rPr>
        <w:t>ثم عاد إلى بيروت وصار يدرِّس في الجامع العمري الكبير عقيدة أهل السنة والجماعة وغيرها من العلوم الشرعية النافعة فانتفع به الخاص والعام</w:t>
      </w:r>
      <w:r w:rsidR="00F27EE7">
        <w:rPr>
          <w:rFonts w:eastAsia="Times New Roman" w:hint="cs"/>
          <w:rtl/>
        </w:rPr>
        <w:t xml:space="preserve">، </w:t>
      </w:r>
      <w:r>
        <w:rPr>
          <w:rFonts w:eastAsia="Times New Roman" w:hint="cs"/>
          <w:rtl/>
        </w:rPr>
        <w:t xml:space="preserve">وقد تخرج على يديه أكثر علماء بيروت ومنهم الشيخ عبد الباسط الفاخوري مفتي ولاية بيروت والأستاذ أبو الحسن قاسم </w:t>
      </w:r>
      <w:proofErr w:type="spellStart"/>
      <w:r>
        <w:rPr>
          <w:rFonts w:eastAsia="Times New Roman" w:hint="cs"/>
          <w:rtl/>
        </w:rPr>
        <w:t>الكستي</w:t>
      </w:r>
      <w:proofErr w:type="spellEnd"/>
      <w:r>
        <w:rPr>
          <w:rFonts w:eastAsia="Times New Roman" w:hint="cs"/>
          <w:rtl/>
        </w:rPr>
        <w:t xml:space="preserve"> قاضي بيروت وغيرهما من أهل العلم والفضل. ودفن في تربة الباشورة رحمه الله تعالى وأدخله فسيح جناته</w:t>
      </w:r>
      <w:r w:rsidR="00F27EE7">
        <w:rPr>
          <w:rFonts w:eastAsia="Times New Roman" w:hint="cs"/>
          <w:rtl/>
        </w:rPr>
        <w:t xml:space="preserve">، </w:t>
      </w:r>
    </w:p>
    <w:p w14:paraId="2CFD977D" w14:textId="7F5049A3" w:rsidR="00033F4C" w:rsidRDefault="00033F4C" w:rsidP="00F27EE7">
      <w:pPr>
        <w:rPr>
          <w:rFonts w:eastAsia="Times New Roman"/>
          <w:b/>
          <w:rtl/>
        </w:rPr>
      </w:pPr>
      <w:r>
        <w:rPr>
          <w:rFonts w:eastAsia="Times New Roman" w:hint="cs"/>
          <w:rtl/>
        </w:rPr>
        <w:t>256- وقال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ويجب في حقه تعالى القيام بالنفس</w:t>
      </w:r>
      <w:r w:rsidR="00F27EE7">
        <w:rPr>
          <w:rFonts w:eastAsia="Times New Roman" w:hint="cs"/>
          <w:rtl/>
        </w:rPr>
        <w:t xml:space="preserve">، </w:t>
      </w:r>
      <w:r>
        <w:rPr>
          <w:rFonts w:eastAsia="Times New Roman" w:hint="cs"/>
          <w:rtl/>
        </w:rPr>
        <w:t>ومعناه أنه تعالى لا يفتقر إلى محل ولا إلى مخصص</w:t>
      </w:r>
      <w:r w:rsidR="00A03C1E">
        <w:rPr>
          <w:rFonts w:eastAsia="Times New Roman" w:hint="cs"/>
          <w:rtl/>
        </w:rPr>
        <w:t>)</w:t>
      </w:r>
      <w:r>
        <w:rPr>
          <w:rFonts w:eastAsia="Times New Roman" w:hint="cs"/>
          <w:rtl/>
        </w:rPr>
        <w:t xml:space="preserve"> رسالة في علم التوحيد</w:t>
      </w:r>
      <w:r w:rsidR="00F27EE7">
        <w:rPr>
          <w:rFonts w:eastAsia="Times New Roman" w:hint="cs"/>
          <w:rtl/>
        </w:rPr>
        <w:t xml:space="preserve">، </w:t>
      </w:r>
      <w:r>
        <w:rPr>
          <w:rFonts w:eastAsia="Times New Roman" w:hint="cs"/>
          <w:rtl/>
        </w:rPr>
        <w:t>أنظر مجموع</w:t>
      </w:r>
      <w:r w:rsidR="00F27EE7">
        <w:rPr>
          <w:rFonts w:eastAsia="Times New Roman" w:hint="cs"/>
          <w:rtl/>
        </w:rPr>
        <w:t xml:space="preserve">، </w:t>
      </w:r>
      <w:r>
        <w:rPr>
          <w:rFonts w:eastAsia="Times New Roman" w:hint="cs"/>
          <w:rtl/>
        </w:rPr>
        <w:t>أمهات المتون (ص 40</w:t>
      </w:r>
      <w:r w:rsidR="00A03C1E">
        <w:rPr>
          <w:rFonts w:eastAsia="Times New Roman" w:hint="cs"/>
          <w:rtl/>
        </w:rPr>
        <w:t>)</w:t>
      </w:r>
      <w:r w:rsidR="00F27EE7">
        <w:rPr>
          <w:rFonts w:eastAsia="Times New Roman" w:hint="cs"/>
          <w:rtl/>
        </w:rPr>
        <w:t xml:space="preserve">، </w:t>
      </w:r>
    </w:p>
    <w:p w14:paraId="17A971C0" w14:textId="251B7EB7" w:rsidR="00033F4C" w:rsidRDefault="00033F4C" w:rsidP="00F27EE7">
      <w:pPr>
        <w:rPr>
          <w:rFonts w:eastAsia="Times New Roman"/>
          <w:b/>
          <w:rtl/>
        </w:rPr>
      </w:pPr>
      <w:r>
        <w:rPr>
          <w:rFonts w:eastAsia="Times New Roman" w:hint="cs"/>
          <w:rtl/>
        </w:rPr>
        <w:t xml:space="preserve">257- وقال الصوفي العارف بالله الزاهد العابد الشيخ بهاء الدين محمد مهدي بن علي </w:t>
      </w:r>
      <w:proofErr w:type="spellStart"/>
      <w:r>
        <w:rPr>
          <w:rFonts w:eastAsia="Times New Roman" w:hint="cs"/>
          <w:rtl/>
        </w:rPr>
        <w:t>الرواس</w:t>
      </w:r>
      <w:proofErr w:type="spellEnd"/>
      <w:r>
        <w:rPr>
          <w:rFonts w:eastAsia="Times New Roman" w:hint="cs"/>
          <w:rtl/>
        </w:rPr>
        <w:t xml:space="preserve"> الصيادي الحسيني الشافعي (287 هـ)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الوسيلة الأولى صحة الاعتقاد</w:t>
      </w:r>
      <w:r w:rsidR="00F27EE7">
        <w:rPr>
          <w:rFonts w:eastAsia="Times New Roman" w:hint="cs"/>
          <w:rtl/>
        </w:rPr>
        <w:t xml:space="preserve">، </w:t>
      </w:r>
      <w:r>
        <w:rPr>
          <w:rFonts w:eastAsia="Times New Roman" w:hint="cs"/>
          <w:rtl/>
        </w:rPr>
        <w:t>ولنذكر ذلك بالاختصار على الوجه الكافي</w:t>
      </w:r>
      <w:r w:rsidR="00F27EE7">
        <w:rPr>
          <w:rFonts w:eastAsia="Times New Roman" w:hint="cs"/>
          <w:rtl/>
        </w:rPr>
        <w:t xml:space="preserve">، </w:t>
      </w:r>
      <w:r>
        <w:rPr>
          <w:rFonts w:eastAsia="Times New Roman" w:hint="cs"/>
          <w:rtl/>
        </w:rPr>
        <w:t>وهو أن يعتقد المرء أن الله واحد لا شريك له</w:t>
      </w:r>
      <w:r w:rsidR="00F27EE7">
        <w:rPr>
          <w:rFonts w:eastAsia="Times New Roman" w:hint="cs"/>
          <w:rtl/>
        </w:rPr>
        <w:t xml:space="preserve">، </w:t>
      </w:r>
      <w:r>
        <w:rPr>
          <w:rFonts w:eastAsia="Times New Roman" w:hint="cs"/>
          <w:rtl/>
        </w:rPr>
        <w:t>وهو الأول والآخر</w:t>
      </w:r>
      <w:r w:rsidR="00F27EE7">
        <w:rPr>
          <w:rFonts w:eastAsia="Times New Roman" w:hint="cs"/>
          <w:rtl/>
        </w:rPr>
        <w:t xml:space="preserve">، </w:t>
      </w:r>
      <w:r>
        <w:rPr>
          <w:rFonts w:eastAsia="Times New Roman" w:hint="cs"/>
          <w:rtl/>
        </w:rPr>
        <w:t>والظاهر والباطن ليس كمثله شيء</w:t>
      </w:r>
      <w:r w:rsidR="00F27EE7">
        <w:rPr>
          <w:rFonts w:eastAsia="Times New Roman" w:hint="cs"/>
          <w:rtl/>
        </w:rPr>
        <w:t xml:space="preserve">، </w:t>
      </w:r>
      <w:r>
        <w:rPr>
          <w:rFonts w:eastAsia="Times New Roman" w:hint="cs"/>
          <w:rtl/>
        </w:rPr>
        <w:t>لا يحده المقدار</w:t>
      </w:r>
      <w:r w:rsidR="00F27EE7">
        <w:rPr>
          <w:rFonts w:eastAsia="Times New Roman" w:hint="cs"/>
          <w:rtl/>
        </w:rPr>
        <w:t xml:space="preserve">، </w:t>
      </w:r>
      <w:r>
        <w:rPr>
          <w:rFonts w:eastAsia="Times New Roman" w:hint="cs"/>
          <w:rtl/>
        </w:rPr>
        <w:t>ولا تحويه الأقطار</w:t>
      </w:r>
      <w:r w:rsidR="00F27EE7">
        <w:rPr>
          <w:rFonts w:eastAsia="Times New Roman" w:hint="cs"/>
          <w:rtl/>
        </w:rPr>
        <w:t xml:space="preserve">، </w:t>
      </w:r>
      <w:r>
        <w:rPr>
          <w:rFonts w:eastAsia="Times New Roman" w:hint="cs"/>
          <w:rtl/>
        </w:rPr>
        <w:t>ولا تحيط به الجهات</w:t>
      </w:r>
      <w:r w:rsidR="00F27EE7">
        <w:rPr>
          <w:rFonts w:eastAsia="Times New Roman" w:hint="cs"/>
          <w:rtl/>
        </w:rPr>
        <w:t xml:space="preserve">، </w:t>
      </w:r>
      <w:r>
        <w:rPr>
          <w:rFonts w:eastAsia="Times New Roman" w:hint="cs"/>
          <w:rtl/>
        </w:rPr>
        <w:t>ولا تكتنفه السموات</w:t>
      </w:r>
      <w:r w:rsidR="00A03C1E">
        <w:rPr>
          <w:rFonts w:eastAsia="Times New Roman" w:hint="cs"/>
          <w:rtl/>
        </w:rPr>
        <w:t>)</w:t>
      </w:r>
      <w:r>
        <w:rPr>
          <w:rFonts w:eastAsia="Times New Roman" w:hint="cs"/>
          <w:rtl/>
        </w:rPr>
        <w:t xml:space="preserve"> بورق الحقائق (ص 420</w:t>
      </w:r>
      <w:proofErr w:type="gramStart"/>
      <w:r w:rsidR="00A03C1E">
        <w:rPr>
          <w:rFonts w:eastAsia="Times New Roman" w:hint="cs"/>
          <w:rtl/>
        </w:rPr>
        <w:t>)</w:t>
      </w:r>
      <w:r>
        <w:rPr>
          <w:rFonts w:eastAsia="Times New Roman" w:hint="cs"/>
          <w:rtl/>
        </w:rPr>
        <w:t xml:space="preserve"> .</w:t>
      </w:r>
      <w:proofErr w:type="gramEnd"/>
      <w:r>
        <w:rPr>
          <w:rFonts w:eastAsia="Times New Roman" w:hint="cs"/>
          <w:rtl/>
        </w:rPr>
        <w:t xml:space="preserve"> باختصار</w:t>
      </w:r>
      <w:r w:rsidR="00F27EE7">
        <w:rPr>
          <w:rFonts w:eastAsia="Times New Roman" w:hint="cs"/>
          <w:rtl/>
        </w:rPr>
        <w:t xml:space="preserve">، </w:t>
      </w:r>
    </w:p>
    <w:p w14:paraId="5A7D9656" w14:textId="46E731F1" w:rsidR="00033F4C" w:rsidRDefault="00033F4C" w:rsidP="00F27EE7">
      <w:pPr>
        <w:rPr>
          <w:rFonts w:eastAsia="Times New Roman"/>
          <w:b/>
          <w:rtl/>
        </w:rPr>
      </w:pPr>
      <w:r>
        <w:rPr>
          <w:rFonts w:eastAsia="Times New Roman" w:hint="cs"/>
          <w:rtl/>
        </w:rPr>
        <w:t>258- ويقول الشيخ عمر بن محمد الأنسي الشافعي البيروتي (293 اهـ) في ديوانه ما نصه</w:t>
      </w:r>
      <w:r w:rsidR="00A03C1E">
        <w:rPr>
          <w:rFonts w:eastAsia="Times New Roman" w:hint="cs"/>
          <w:rtl/>
        </w:rPr>
        <w:t>: (</w:t>
      </w:r>
      <w:r>
        <w:rPr>
          <w:rFonts w:eastAsia="Times New Roman" w:hint="cs"/>
          <w:rtl/>
        </w:rPr>
        <w:t>مـكـانٌ شـادَه شـرفـا وعِـزَا ** إلـهٌ لا يـحـيـط بـه مـكـانَ</w:t>
      </w:r>
      <w:r w:rsidR="00A03C1E">
        <w:rPr>
          <w:rFonts w:eastAsia="Times New Roman" w:hint="cs"/>
          <w:rtl/>
        </w:rPr>
        <w:t>)</w:t>
      </w:r>
      <w:r>
        <w:rPr>
          <w:rFonts w:eastAsia="Times New Roman" w:hint="cs"/>
          <w:rtl/>
        </w:rPr>
        <w:t xml:space="preserve"> المورد العذب (ص 276</w:t>
      </w:r>
      <w:r w:rsidR="00A03C1E">
        <w:rPr>
          <w:rFonts w:eastAsia="Times New Roman" w:hint="cs"/>
          <w:rtl/>
        </w:rPr>
        <w:t>)</w:t>
      </w:r>
      <w:r w:rsidR="00F27EE7">
        <w:rPr>
          <w:rFonts w:eastAsia="Times New Roman" w:hint="cs"/>
          <w:rtl/>
        </w:rPr>
        <w:t xml:space="preserve">، </w:t>
      </w:r>
    </w:p>
    <w:p w14:paraId="1EFD34F0" w14:textId="459FF782" w:rsidR="00033F4C" w:rsidRDefault="00033F4C" w:rsidP="00F27EE7">
      <w:pPr>
        <w:rPr>
          <w:rFonts w:eastAsia="Times New Roman"/>
          <w:b/>
          <w:rtl/>
        </w:rPr>
      </w:pPr>
      <w:r>
        <w:rPr>
          <w:rFonts w:eastAsia="Times New Roman" w:hint="cs"/>
          <w:rtl/>
        </w:rPr>
        <w:t>259- وقال الشيخ العلامة المحدث الفقيه أبو المحاسن محمد القاوقجي الطرابلسي اللبناني الحنفي (1305 هـ)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فهذه عقيدة في التوحيد خالصة من الحشو والتعقيد</w:t>
      </w:r>
      <w:r w:rsidR="00F27EE7">
        <w:rPr>
          <w:rFonts w:eastAsia="Times New Roman" w:hint="cs"/>
          <w:rtl/>
        </w:rPr>
        <w:t xml:space="preserve">، </w:t>
      </w:r>
      <w:r>
        <w:rPr>
          <w:rFonts w:eastAsia="Times New Roman" w:hint="cs"/>
          <w:rtl/>
        </w:rPr>
        <w:t>يحتاج إليها كل مريد</w:t>
      </w:r>
      <w:r w:rsidR="00F27EE7">
        <w:rPr>
          <w:rFonts w:eastAsia="Times New Roman" w:hint="cs"/>
          <w:rtl/>
        </w:rPr>
        <w:t xml:space="preserve">، </w:t>
      </w:r>
      <w:r>
        <w:rPr>
          <w:rFonts w:eastAsia="Times New Roman" w:hint="cs"/>
          <w:rtl/>
        </w:rPr>
        <w:t>نفع الله بها جميع العباد</w:t>
      </w:r>
      <w:r w:rsidR="00F27EE7">
        <w:rPr>
          <w:rFonts w:eastAsia="Times New Roman" w:hint="cs"/>
          <w:rtl/>
        </w:rPr>
        <w:t xml:space="preserve">، </w:t>
      </w:r>
      <w:proofErr w:type="spellStart"/>
      <w:r>
        <w:rPr>
          <w:rFonts w:eastAsia="Times New Roman" w:hint="cs"/>
          <w:rtl/>
        </w:rPr>
        <w:t>ءامين</w:t>
      </w:r>
      <w:proofErr w:type="spellEnd"/>
      <w:r>
        <w:rPr>
          <w:rFonts w:eastAsia="Times New Roman" w:hint="cs"/>
          <w:rtl/>
        </w:rPr>
        <w:t xml:space="preserve"> ...) ثم قال </w:t>
      </w:r>
      <w:r w:rsidR="00A03C1E">
        <w:rPr>
          <w:rFonts w:eastAsia="Times New Roman" w:hint="cs"/>
          <w:rtl/>
        </w:rPr>
        <w:t>(</w:t>
      </w:r>
      <w:r>
        <w:rPr>
          <w:rFonts w:eastAsia="Times New Roman" w:hint="cs"/>
          <w:rtl/>
        </w:rPr>
        <w:t>فإذا قال لك</w:t>
      </w:r>
      <w:r w:rsidR="00A03C1E">
        <w:rPr>
          <w:rFonts w:eastAsia="Times New Roman" w:hint="cs"/>
          <w:rtl/>
        </w:rPr>
        <w:t>:</w:t>
      </w:r>
      <w:r>
        <w:rPr>
          <w:rFonts w:eastAsia="Times New Roman" w:hint="cs"/>
          <w:rtl/>
        </w:rPr>
        <w:t xml:space="preserve"> أين </w:t>
      </w:r>
      <w:proofErr w:type="gramStart"/>
      <w:r>
        <w:rPr>
          <w:rFonts w:eastAsia="Times New Roman" w:hint="cs"/>
          <w:rtl/>
        </w:rPr>
        <w:t>الله ؟</w:t>
      </w:r>
      <w:proofErr w:type="gramEnd"/>
      <w:r>
        <w:rPr>
          <w:rFonts w:eastAsia="Times New Roman" w:hint="cs"/>
          <w:rtl/>
        </w:rPr>
        <w:t xml:space="preserve"> فقل</w:t>
      </w:r>
      <w:r w:rsidR="00A03C1E">
        <w:rPr>
          <w:rFonts w:eastAsia="Times New Roman" w:hint="cs"/>
          <w:rtl/>
        </w:rPr>
        <w:t>:</w:t>
      </w:r>
      <w:r>
        <w:rPr>
          <w:rFonts w:eastAsia="Times New Roman" w:hint="cs"/>
          <w:rtl/>
        </w:rPr>
        <w:t xml:space="preserve"> مع كل أحد بعلمه - لا بذاته -</w:t>
      </w:r>
      <w:r w:rsidR="00F27EE7">
        <w:rPr>
          <w:rFonts w:eastAsia="Times New Roman" w:hint="cs"/>
          <w:rtl/>
        </w:rPr>
        <w:t xml:space="preserve">، </w:t>
      </w:r>
      <w:r>
        <w:rPr>
          <w:rFonts w:eastAsia="Times New Roman" w:hint="cs"/>
          <w:rtl/>
        </w:rPr>
        <w:t>وفوق كل أحد بقدرته</w:t>
      </w:r>
      <w:r w:rsidR="00F27EE7">
        <w:rPr>
          <w:rFonts w:eastAsia="Times New Roman" w:hint="cs"/>
          <w:rtl/>
        </w:rPr>
        <w:t xml:space="preserve">، </w:t>
      </w:r>
      <w:r>
        <w:rPr>
          <w:rFonts w:eastAsia="Times New Roman" w:hint="cs"/>
          <w:rtl/>
        </w:rPr>
        <w:t xml:space="preserve">وظاهر بكل شيء </w:t>
      </w:r>
      <w:proofErr w:type="spellStart"/>
      <w:r>
        <w:rPr>
          <w:rFonts w:eastAsia="Times New Roman" w:hint="cs"/>
          <w:rtl/>
        </w:rPr>
        <w:t>باثار</w:t>
      </w:r>
      <w:proofErr w:type="spellEnd"/>
      <w:r>
        <w:rPr>
          <w:rFonts w:eastAsia="Times New Roman" w:hint="cs"/>
          <w:rtl/>
        </w:rPr>
        <w:t xml:space="preserve"> صفاته</w:t>
      </w:r>
      <w:r w:rsidR="00F27EE7">
        <w:rPr>
          <w:rFonts w:eastAsia="Times New Roman" w:hint="cs"/>
          <w:rtl/>
        </w:rPr>
        <w:t xml:space="preserve">، </w:t>
      </w:r>
      <w:r>
        <w:rPr>
          <w:rFonts w:eastAsia="Times New Roman" w:hint="cs"/>
          <w:rtl/>
        </w:rPr>
        <w:t>وباطن بحقيقة ذاته - أي لا يمكن تصويره في النفس-</w:t>
      </w:r>
      <w:r w:rsidR="00F27EE7">
        <w:rPr>
          <w:rFonts w:eastAsia="Times New Roman" w:hint="cs"/>
          <w:rtl/>
        </w:rPr>
        <w:t xml:space="preserve">، </w:t>
      </w:r>
      <w:r>
        <w:rPr>
          <w:rFonts w:eastAsia="Times New Roman" w:hint="cs"/>
          <w:rtl/>
        </w:rPr>
        <w:t xml:space="preserve">منزه عن الجهة </w:t>
      </w:r>
      <w:proofErr w:type="gramStart"/>
      <w:r>
        <w:rPr>
          <w:rFonts w:eastAsia="Times New Roman" w:hint="cs"/>
          <w:rtl/>
        </w:rPr>
        <w:t>والجسمية .</w:t>
      </w:r>
      <w:proofErr w:type="gramEnd"/>
      <w:r>
        <w:rPr>
          <w:rFonts w:eastAsia="Times New Roman" w:hint="cs"/>
          <w:rtl/>
        </w:rPr>
        <w:t xml:space="preserve"> فلا يقال</w:t>
      </w:r>
      <w:r w:rsidR="00A03C1E">
        <w:rPr>
          <w:rFonts w:eastAsia="Times New Roman" w:hint="cs"/>
          <w:rtl/>
        </w:rPr>
        <w:t>:</w:t>
      </w:r>
      <w:r>
        <w:rPr>
          <w:rFonts w:eastAsia="Times New Roman" w:hint="cs"/>
          <w:rtl/>
        </w:rPr>
        <w:t xml:space="preserve"> له يمين ولا شمال ولا خلف ولا أمام</w:t>
      </w:r>
      <w:r w:rsidR="00F27EE7">
        <w:rPr>
          <w:rFonts w:eastAsia="Times New Roman" w:hint="cs"/>
          <w:rtl/>
        </w:rPr>
        <w:t xml:space="preserve">، </w:t>
      </w:r>
      <w:r>
        <w:rPr>
          <w:rFonts w:eastAsia="Times New Roman" w:hint="cs"/>
          <w:rtl/>
        </w:rPr>
        <w:t>ولا فوق العرش ولا تحته</w:t>
      </w:r>
      <w:r w:rsidR="00F27EE7">
        <w:rPr>
          <w:rFonts w:eastAsia="Times New Roman" w:hint="cs"/>
          <w:rtl/>
        </w:rPr>
        <w:t xml:space="preserve">، </w:t>
      </w:r>
      <w:r>
        <w:rPr>
          <w:rFonts w:eastAsia="Times New Roman" w:hint="cs"/>
          <w:rtl/>
        </w:rPr>
        <w:t>ولا عن يمينه ولا عن شماله</w:t>
      </w:r>
      <w:r w:rsidR="00F27EE7">
        <w:rPr>
          <w:rFonts w:eastAsia="Times New Roman" w:hint="cs"/>
          <w:rtl/>
        </w:rPr>
        <w:t xml:space="preserve">، </w:t>
      </w:r>
      <w:r>
        <w:rPr>
          <w:rFonts w:eastAsia="Times New Roman" w:hint="cs"/>
          <w:rtl/>
        </w:rPr>
        <w:t>ولا داخل في العالم ولا خارج عنه</w:t>
      </w:r>
      <w:r w:rsidR="00F27EE7">
        <w:rPr>
          <w:rFonts w:eastAsia="Times New Roman" w:hint="cs"/>
          <w:rtl/>
        </w:rPr>
        <w:t xml:space="preserve">، </w:t>
      </w:r>
      <w:r>
        <w:rPr>
          <w:rFonts w:eastAsia="Times New Roman" w:hint="cs"/>
          <w:rtl/>
        </w:rPr>
        <w:t>ولا يقال</w:t>
      </w:r>
      <w:r w:rsidR="00A03C1E">
        <w:rPr>
          <w:rFonts w:eastAsia="Times New Roman" w:hint="cs"/>
          <w:rtl/>
        </w:rPr>
        <w:t>:</w:t>
      </w:r>
      <w:r>
        <w:rPr>
          <w:rFonts w:eastAsia="Times New Roman" w:hint="cs"/>
          <w:rtl/>
        </w:rPr>
        <w:t xml:space="preserve"> لا يعلم مكانه إلا </w:t>
      </w:r>
      <w:proofErr w:type="gramStart"/>
      <w:r>
        <w:rPr>
          <w:rFonts w:eastAsia="Times New Roman" w:hint="cs"/>
          <w:rtl/>
        </w:rPr>
        <w:t>هو .</w:t>
      </w:r>
      <w:proofErr w:type="gramEnd"/>
      <w:r>
        <w:rPr>
          <w:rFonts w:eastAsia="Times New Roman" w:hint="cs"/>
          <w:rtl/>
        </w:rPr>
        <w:t xml:space="preserve"> ومن قال</w:t>
      </w:r>
      <w:r w:rsidR="00A03C1E">
        <w:rPr>
          <w:rFonts w:eastAsia="Times New Roman" w:hint="cs"/>
          <w:rtl/>
        </w:rPr>
        <w:t>:</w:t>
      </w:r>
      <w:r>
        <w:rPr>
          <w:rFonts w:eastAsia="Times New Roman" w:hint="cs"/>
          <w:rtl/>
        </w:rPr>
        <w:t xml:space="preserve"> لا أعرف الله في السماء هو أم في الأرض كفر - لأنه جعل أحدهما له </w:t>
      </w:r>
      <w:r>
        <w:rPr>
          <w:rFonts w:eastAsia="Times New Roman" w:hint="cs"/>
          <w:rtl/>
        </w:rPr>
        <w:lastRenderedPageBreak/>
        <w:t>مكانا</w:t>
      </w:r>
      <w:r w:rsidR="00F27EE7">
        <w:rPr>
          <w:rFonts w:eastAsia="Times New Roman" w:hint="cs"/>
          <w:rtl/>
        </w:rPr>
        <w:t xml:space="preserve">، </w:t>
      </w:r>
      <w:r>
        <w:rPr>
          <w:rFonts w:eastAsia="Times New Roman" w:hint="cs"/>
          <w:rtl/>
        </w:rPr>
        <w:t>فإذا قال لك</w:t>
      </w:r>
      <w:r w:rsidR="00A03C1E">
        <w:rPr>
          <w:rFonts w:eastAsia="Times New Roman" w:hint="cs"/>
          <w:rtl/>
        </w:rPr>
        <w:t>:</w:t>
      </w:r>
      <w:r>
        <w:rPr>
          <w:rFonts w:eastAsia="Times New Roman" w:hint="cs"/>
          <w:rtl/>
        </w:rPr>
        <w:t xml:space="preserve"> ما دليلك على </w:t>
      </w:r>
      <w:proofErr w:type="gramStart"/>
      <w:r>
        <w:rPr>
          <w:rFonts w:eastAsia="Times New Roman" w:hint="cs"/>
          <w:rtl/>
        </w:rPr>
        <w:t>ذلك ؟</w:t>
      </w:r>
      <w:proofErr w:type="gramEnd"/>
      <w:r>
        <w:rPr>
          <w:rFonts w:eastAsia="Times New Roman" w:hint="cs"/>
          <w:rtl/>
        </w:rPr>
        <w:t xml:space="preserve"> فقل</w:t>
      </w:r>
      <w:r w:rsidR="00A03C1E">
        <w:rPr>
          <w:rFonts w:eastAsia="Times New Roman" w:hint="cs"/>
          <w:rtl/>
        </w:rPr>
        <w:t>:</w:t>
      </w:r>
      <w:r>
        <w:rPr>
          <w:rFonts w:eastAsia="Times New Roman" w:hint="cs"/>
          <w:rtl/>
        </w:rPr>
        <w:t xml:space="preserve"> لأنه لو كان له جهة أو هو في جهة لكان متحيزا</w:t>
      </w:r>
      <w:r w:rsidR="00F27EE7">
        <w:rPr>
          <w:rFonts w:eastAsia="Times New Roman" w:hint="cs"/>
          <w:rtl/>
        </w:rPr>
        <w:t xml:space="preserve">، </w:t>
      </w:r>
      <w:r>
        <w:rPr>
          <w:rFonts w:eastAsia="Times New Roman" w:hint="cs"/>
          <w:rtl/>
        </w:rPr>
        <w:t>وكل متحيز حادث</w:t>
      </w:r>
      <w:r w:rsidR="00F27EE7">
        <w:rPr>
          <w:rFonts w:eastAsia="Times New Roman" w:hint="cs"/>
          <w:rtl/>
        </w:rPr>
        <w:t xml:space="preserve">، </w:t>
      </w:r>
      <w:r>
        <w:rPr>
          <w:rFonts w:eastAsia="Times New Roman" w:hint="cs"/>
          <w:rtl/>
        </w:rPr>
        <w:t>والحدوث عليه محال</w:t>
      </w:r>
      <w:r w:rsidR="00A03C1E">
        <w:rPr>
          <w:rFonts w:eastAsia="Times New Roman" w:hint="cs"/>
          <w:rtl/>
        </w:rPr>
        <w:t>)</w:t>
      </w:r>
      <w:r>
        <w:rPr>
          <w:rFonts w:eastAsia="Times New Roman" w:hint="cs"/>
          <w:rtl/>
        </w:rPr>
        <w:t xml:space="preserve"> انظر كتابه الاعتماد في الاعتقاد (ص 5</w:t>
      </w:r>
      <w:r w:rsidR="00A03C1E">
        <w:rPr>
          <w:rFonts w:eastAsia="Times New Roman" w:hint="cs"/>
          <w:rtl/>
        </w:rPr>
        <w:t>)</w:t>
      </w:r>
      <w:r w:rsidR="00F27EE7">
        <w:rPr>
          <w:rFonts w:eastAsia="Times New Roman" w:hint="cs"/>
          <w:rtl/>
        </w:rPr>
        <w:t xml:space="preserve">، </w:t>
      </w:r>
    </w:p>
    <w:p w14:paraId="72E4B0E7" w14:textId="63BAC344" w:rsidR="00033F4C" w:rsidRDefault="00033F4C" w:rsidP="00F27EE7">
      <w:pPr>
        <w:rPr>
          <w:rFonts w:eastAsia="Times New Roman"/>
          <w:b/>
          <w:rtl/>
        </w:rPr>
      </w:pPr>
      <w:r>
        <w:rPr>
          <w:rFonts w:eastAsia="Times New Roman" w:hint="cs"/>
          <w:rtl/>
        </w:rPr>
        <w:t>260- وقال في كتاب سفينة النجاة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ويستحيل عليه المماثلة للحوادث بأن يكون ذاته كالذوات يأخذ مقدارا من الفراغ</w:t>
      </w:r>
      <w:r w:rsidR="00F27EE7">
        <w:rPr>
          <w:rFonts w:eastAsia="Times New Roman" w:hint="cs"/>
          <w:rtl/>
        </w:rPr>
        <w:t xml:space="preserve">، </w:t>
      </w:r>
      <w:r>
        <w:rPr>
          <w:rFonts w:eastAsia="Times New Roman" w:hint="cs"/>
          <w:rtl/>
        </w:rPr>
        <w:t>او يتصف بالأعراض كالبياض</w:t>
      </w:r>
      <w:r w:rsidR="00F27EE7">
        <w:rPr>
          <w:rFonts w:eastAsia="Times New Roman" w:hint="cs"/>
          <w:rtl/>
        </w:rPr>
        <w:t xml:space="preserve">، </w:t>
      </w:r>
      <w:r>
        <w:rPr>
          <w:rFonts w:eastAsia="Times New Roman" w:hint="cs"/>
          <w:rtl/>
        </w:rPr>
        <w:t>أو يكون في جهة كالفوق والتحت واليمين والشمال والخلف والأمام</w:t>
      </w:r>
      <w:r w:rsidR="00F27EE7">
        <w:rPr>
          <w:rFonts w:eastAsia="Times New Roman" w:hint="cs"/>
          <w:rtl/>
        </w:rPr>
        <w:t xml:space="preserve">، </w:t>
      </w:r>
      <w:r>
        <w:rPr>
          <w:rFonts w:eastAsia="Times New Roman" w:hint="cs"/>
          <w:rtl/>
        </w:rPr>
        <w:t xml:space="preserve">أو يكون </w:t>
      </w:r>
      <w:proofErr w:type="spellStart"/>
      <w:r>
        <w:rPr>
          <w:rFonts w:eastAsia="Times New Roman" w:hint="cs"/>
          <w:rtl/>
        </w:rPr>
        <w:t>جهةًكالأعلى</w:t>
      </w:r>
      <w:proofErr w:type="spellEnd"/>
      <w:r>
        <w:rPr>
          <w:rFonts w:eastAsia="Times New Roman" w:hint="cs"/>
          <w:rtl/>
        </w:rPr>
        <w:t xml:space="preserve"> والأسفل</w:t>
      </w:r>
      <w:r w:rsidR="00F27EE7">
        <w:rPr>
          <w:rFonts w:eastAsia="Times New Roman" w:hint="cs"/>
          <w:rtl/>
        </w:rPr>
        <w:t xml:space="preserve">، </w:t>
      </w:r>
      <w:r>
        <w:rPr>
          <w:rFonts w:eastAsia="Times New Roman" w:hint="cs"/>
          <w:rtl/>
        </w:rPr>
        <w:t>أو يحلّ بمكان أو يُقَيّد بزمان</w:t>
      </w:r>
      <w:r w:rsidR="00A03C1E">
        <w:rPr>
          <w:rFonts w:eastAsia="Times New Roman" w:hint="cs"/>
          <w:rtl/>
        </w:rPr>
        <w:t>)</w:t>
      </w:r>
      <w:r>
        <w:rPr>
          <w:rFonts w:eastAsia="Times New Roman" w:hint="cs"/>
          <w:rtl/>
        </w:rPr>
        <w:t xml:space="preserve"> سفينة النجاة في معرفة الله وأحكام الصلاة (ص 7</w:t>
      </w:r>
      <w:r w:rsidR="00A03C1E">
        <w:rPr>
          <w:rFonts w:eastAsia="Times New Roman" w:hint="cs"/>
          <w:rtl/>
        </w:rPr>
        <w:t>)</w:t>
      </w:r>
      <w:r w:rsidR="00F27EE7">
        <w:rPr>
          <w:rFonts w:eastAsia="Times New Roman" w:hint="cs"/>
          <w:rtl/>
        </w:rPr>
        <w:t xml:space="preserve">، </w:t>
      </w:r>
    </w:p>
    <w:p w14:paraId="4A638654" w14:textId="21C07C34" w:rsidR="00033F4C" w:rsidRDefault="00033F4C" w:rsidP="00F27EE7">
      <w:pPr>
        <w:rPr>
          <w:rFonts w:eastAsia="Times New Roman"/>
          <w:b/>
          <w:rtl/>
        </w:rPr>
      </w:pPr>
      <w:r>
        <w:rPr>
          <w:rFonts w:eastAsia="Times New Roman" w:hint="cs"/>
          <w:rtl/>
        </w:rPr>
        <w:t>261- وقال الشيخ محمد نووي الجاوي الشافعي (1316 هـ) عند ذكر أن الله يستحيل عليه المماثلة لشيء من خلقه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أو يكون تعالى في جهة للجرم بأن يكون عن يمينه أو شماله أو فوقه أو تحته أو أمامه أو خلفه</w:t>
      </w:r>
      <w:r w:rsidR="00F27EE7">
        <w:rPr>
          <w:rFonts w:eastAsia="Times New Roman" w:hint="cs"/>
          <w:rtl/>
        </w:rPr>
        <w:t xml:space="preserve">، </w:t>
      </w:r>
      <w:r>
        <w:rPr>
          <w:rFonts w:eastAsia="Times New Roman" w:hint="cs"/>
          <w:rtl/>
        </w:rPr>
        <w:t>أو يكون له تعالى جهة بأن يكون له يمين أو شمال أو فوق أو تحت أو خلف أو أمام</w:t>
      </w:r>
      <w:r w:rsidR="00F27EE7">
        <w:rPr>
          <w:rFonts w:eastAsia="Times New Roman" w:hint="cs"/>
          <w:rtl/>
        </w:rPr>
        <w:t xml:space="preserve">، </w:t>
      </w:r>
      <w:r>
        <w:rPr>
          <w:rFonts w:eastAsia="Times New Roman" w:hint="cs"/>
          <w:rtl/>
        </w:rPr>
        <w:t>أو يتقيد بمكان بأن يحل فيه بأن يكون فوق العرش</w:t>
      </w:r>
      <w:r w:rsidR="00A03C1E">
        <w:rPr>
          <w:rFonts w:eastAsia="Times New Roman" w:hint="cs"/>
          <w:rtl/>
        </w:rPr>
        <w:t>)</w:t>
      </w:r>
      <w:r>
        <w:rPr>
          <w:rFonts w:eastAsia="Times New Roman" w:hint="cs"/>
          <w:rtl/>
        </w:rPr>
        <w:t xml:space="preserve"> الثمار </w:t>
      </w:r>
      <w:proofErr w:type="spellStart"/>
      <w:r>
        <w:rPr>
          <w:rFonts w:eastAsia="Times New Roman" w:hint="cs"/>
          <w:rtl/>
        </w:rPr>
        <w:t>اليائعة</w:t>
      </w:r>
      <w:proofErr w:type="spellEnd"/>
      <w:r>
        <w:rPr>
          <w:rFonts w:eastAsia="Times New Roman" w:hint="cs"/>
          <w:rtl/>
        </w:rPr>
        <w:t xml:space="preserve"> في الرياض البديعة (ص 5</w:t>
      </w:r>
      <w:r w:rsidR="00A03C1E">
        <w:rPr>
          <w:rFonts w:eastAsia="Times New Roman" w:hint="cs"/>
          <w:rtl/>
        </w:rPr>
        <w:t>)</w:t>
      </w:r>
      <w:r>
        <w:rPr>
          <w:rFonts w:eastAsia="Times New Roman" w:hint="cs"/>
          <w:rtl/>
        </w:rPr>
        <w:t>.</w:t>
      </w:r>
    </w:p>
    <w:p w14:paraId="67251A75" w14:textId="278A614C" w:rsidR="00033F4C" w:rsidRDefault="00033F4C" w:rsidP="00F27EE7">
      <w:pPr>
        <w:rPr>
          <w:rFonts w:eastAsia="Times New Roman"/>
          <w:b/>
          <w:rtl/>
        </w:rPr>
      </w:pPr>
      <w:r>
        <w:rPr>
          <w:rFonts w:eastAsia="Times New Roman" w:hint="cs"/>
          <w:rtl/>
        </w:rPr>
        <w:t>262- وقال أيضا ما نصه</w:t>
      </w:r>
      <w:r w:rsidR="00A03C1E">
        <w:rPr>
          <w:rFonts w:eastAsia="Times New Roman" w:hint="cs"/>
          <w:rtl/>
        </w:rPr>
        <w:t>:</w:t>
      </w:r>
      <w:r>
        <w:rPr>
          <w:rFonts w:eastAsia="Times New Roman" w:hint="cs"/>
          <w:rtl/>
        </w:rPr>
        <w:t xml:space="preserve"> (وكل ما خطر ببالك من صفات الحوادث لا تصدق أن في الله شيئا من ذلك</w:t>
      </w:r>
      <w:r w:rsidR="00F27EE7">
        <w:rPr>
          <w:rFonts w:eastAsia="Times New Roman" w:hint="cs"/>
          <w:rtl/>
        </w:rPr>
        <w:t xml:space="preserve">، </w:t>
      </w:r>
      <w:r>
        <w:rPr>
          <w:rFonts w:eastAsia="Times New Roman" w:hint="cs"/>
          <w:rtl/>
        </w:rPr>
        <w:t>وليس له مكان أصلاً فليس داخلاّ في الدنيا ولا خارجا عنها</w:t>
      </w:r>
      <w:r w:rsidR="00A03C1E">
        <w:rPr>
          <w:rFonts w:eastAsia="Times New Roman" w:hint="cs"/>
          <w:rtl/>
        </w:rPr>
        <w:t>)</w:t>
      </w:r>
      <w:r>
        <w:rPr>
          <w:rFonts w:eastAsia="Times New Roman" w:hint="cs"/>
          <w:rtl/>
        </w:rPr>
        <w:t xml:space="preserve"> نور الظلام شرح منظومة عقيدة العوام (ص 37</w:t>
      </w:r>
      <w:r w:rsidR="00A03C1E">
        <w:rPr>
          <w:rFonts w:eastAsia="Times New Roman" w:hint="cs"/>
          <w:rtl/>
        </w:rPr>
        <w:t>)</w:t>
      </w:r>
      <w:r>
        <w:rPr>
          <w:rFonts w:eastAsia="Times New Roman" w:hint="cs"/>
          <w:rtl/>
        </w:rPr>
        <w:t>.</w:t>
      </w:r>
      <w:r>
        <w:rPr>
          <w:rFonts w:eastAsia="Times New Roman" w:hint="cs"/>
          <w:rtl/>
        </w:rPr>
        <w:br/>
        <w:t>263- وقال الشيخ المتكلم عبد العزيز بن عبد الرحمن السكندري (كان حيّا سنة 1317 هـ) ما نصه</w:t>
      </w:r>
      <w:r w:rsidR="00A03C1E">
        <w:rPr>
          <w:rFonts w:eastAsia="Times New Roman" w:hint="cs"/>
          <w:rtl/>
        </w:rPr>
        <w:t>:</w:t>
      </w:r>
      <w:r>
        <w:rPr>
          <w:rFonts w:eastAsia="Times New Roman" w:hint="cs"/>
          <w:rtl/>
        </w:rPr>
        <w:t xml:space="preserve"> </w:t>
      </w:r>
      <w:r>
        <w:rPr>
          <w:rFonts w:eastAsia="Times New Roman" w:hint="cs"/>
          <w:rtl/>
        </w:rPr>
        <w:br/>
      </w:r>
      <w:r w:rsidR="00A03C1E">
        <w:rPr>
          <w:rFonts w:eastAsia="Times New Roman" w:hint="cs"/>
          <w:rtl/>
        </w:rPr>
        <w:t>(</w:t>
      </w:r>
      <w:r>
        <w:rPr>
          <w:rFonts w:eastAsia="Times New Roman" w:hint="cs"/>
          <w:rtl/>
        </w:rPr>
        <w:t xml:space="preserve">وكذا يستحيل عليه تعالى أن يكون في مكان أو زمان لأن الحلول في المكان من لوازم الجرم </w:t>
      </w:r>
      <w:proofErr w:type="gramStart"/>
      <w:r>
        <w:rPr>
          <w:rFonts w:eastAsia="Times New Roman" w:hint="cs"/>
          <w:rtl/>
        </w:rPr>
        <w:t>و الحلول</w:t>
      </w:r>
      <w:proofErr w:type="gramEnd"/>
      <w:r>
        <w:rPr>
          <w:rFonts w:eastAsia="Times New Roman" w:hint="cs"/>
          <w:rtl/>
        </w:rPr>
        <w:t xml:space="preserve"> في الزمان من لوازم الجرم والعرض</w:t>
      </w:r>
      <w:r w:rsidR="00A03C1E">
        <w:rPr>
          <w:rFonts w:eastAsia="Times New Roman" w:hint="cs"/>
          <w:rtl/>
        </w:rPr>
        <w:t>)</w:t>
      </w:r>
      <w:r>
        <w:rPr>
          <w:rFonts w:eastAsia="Times New Roman" w:hint="cs"/>
          <w:rtl/>
        </w:rPr>
        <w:t xml:space="preserve"> الدليل الصادق على وجود الخالق (1</w:t>
      </w:r>
      <w:r w:rsidR="00A03C1E">
        <w:rPr>
          <w:rFonts w:eastAsia="Times New Roman" w:hint="cs"/>
          <w:rtl/>
        </w:rPr>
        <w:t xml:space="preserve">: </w:t>
      </w:r>
      <w:r>
        <w:rPr>
          <w:rFonts w:eastAsia="Times New Roman" w:hint="cs"/>
          <w:rtl/>
        </w:rPr>
        <w:t>94</w:t>
      </w:r>
      <w:r w:rsidR="00A03C1E">
        <w:rPr>
          <w:rFonts w:eastAsia="Times New Roman" w:hint="cs"/>
          <w:rtl/>
        </w:rPr>
        <w:t>)</w:t>
      </w:r>
      <w:r w:rsidR="00F27EE7">
        <w:rPr>
          <w:rFonts w:ascii="Times New Roman" w:eastAsia="Times New Roman" w:hAnsi="Times New Roman" w:cs="Times New Roman"/>
          <w:sz w:val="24"/>
          <w:szCs w:val="24"/>
          <w:rtl/>
        </w:rPr>
        <w:t xml:space="preserve">، </w:t>
      </w:r>
    </w:p>
    <w:p w14:paraId="1574E175" w14:textId="520F0D3A" w:rsidR="00033F4C" w:rsidRDefault="00033F4C" w:rsidP="00F27EE7">
      <w:pPr>
        <w:rPr>
          <w:rFonts w:eastAsia="Times New Roman"/>
          <w:b/>
          <w:rtl/>
        </w:rPr>
      </w:pPr>
      <w:r>
        <w:rPr>
          <w:rFonts w:eastAsia="Times New Roman" w:hint="cs"/>
          <w:rtl/>
        </w:rPr>
        <w:t>264-</w:t>
      </w:r>
      <w:r w:rsidR="00A03C1E">
        <w:rPr>
          <w:rFonts w:eastAsia="Times New Roman" w:hint="cs"/>
          <w:rtl/>
        </w:rPr>
        <w:t xml:space="preserve"> </w:t>
      </w:r>
      <w:r>
        <w:rPr>
          <w:rFonts w:eastAsia="Times New Roman" w:hint="cs"/>
          <w:rtl/>
        </w:rPr>
        <w:t>وقال الشيخ العلامة محمد بن احمد البشير البكري الشنقيطي رحمه الله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 xml:space="preserve">وضربه الامثال بنوره وبعرشه وكرسيه ؛ تقريبا منه وتمثيلا وتصويرا للنفوس البشرية بما الفته </w:t>
      </w:r>
      <w:proofErr w:type="spellStart"/>
      <w:r>
        <w:rPr>
          <w:rFonts w:eastAsia="Times New Roman" w:hint="cs"/>
          <w:rtl/>
        </w:rPr>
        <w:t>وعتادته</w:t>
      </w:r>
      <w:proofErr w:type="spellEnd"/>
      <w:r>
        <w:rPr>
          <w:rFonts w:eastAsia="Times New Roman" w:hint="cs"/>
          <w:rtl/>
        </w:rPr>
        <w:t xml:space="preserve"> متبادلا بينها</w:t>
      </w:r>
      <w:r w:rsidR="00F27EE7">
        <w:rPr>
          <w:rFonts w:eastAsia="Times New Roman" w:hint="cs"/>
          <w:rtl/>
        </w:rPr>
        <w:t xml:space="preserve">، </w:t>
      </w:r>
      <w:r>
        <w:rPr>
          <w:rFonts w:eastAsia="Times New Roman" w:hint="cs"/>
          <w:rtl/>
        </w:rPr>
        <w:t>ومتعارفا عليه عندها</w:t>
      </w:r>
      <w:r w:rsidR="00F27EE7">
        <w:rPr>
          <w:rFonts w:eastAsia="Times New Roman" w:hint="cs"/>
          <w:rtl/>
        </w:rPr>
        <w:t xml:space="preserve">، </w:t>
      </w:r>
      <w:r>
        <w:rPr>
          <w:rFonts w:eastAsia="Times New Roman" w:hint="cs"/>
          <w:rtl/>
        </w:rPr>
        <w:t>فقال لها - الله - انا ربكم</w:t>
      </w:r>
      <w:r w:rsidR="00F27EE7">
        <w:rPr>
          <w:rFonts w:eastAsia="Times New Roman" w:hint="cs"/>
          <w:rtl/>
        </w:rPr>
        <w:t xml:space="preserve">، </w:t>
      </w:r>
      <w:r>
        <w:rPr>
          <w:rFonts w:eastAsia="Times New Roman" w:hint="cs"/>
          <w:rtl/>
        </w:rPr>
        <w:t>انا إلهكم</w:t>
      </w:r>
      <w:r w:rsidR="00F27EE7">
        <w:rPr>
          <w:rFonts w:eastAsia="Times New Roman" w:hint="cs"/>
          <w:rtl/>
        </w:rPr>
        <w:t xml:space="preserve">، </w:t>
      </w:r>
      <w:r>
        <w:rPr>
          <w:rFonts w:eastAsia="Times New Roman" w:hint="cs"/>
          <w:rtl/>
        </w:rPr>
        <w:t>انا الملك</w:t>
      </w:r>
      <w:r w:rsidR="00F27EE7">
        <w:rPr>
          <w:rFonts w:eastAsia="Times New Roman" w:hint="cs"/>
          <w:rtl/>
        </w:rPr>
        <w:t xml:space="preserve">، </w:t>
      </w:r>
      <w:r>
        <w:rPr>
          <w:rFonts w:eastAsia="Times New Roman" w:hint="cs"/>
          <w:rtl/>
        </w:rPr>
        <w:t>لي عرش ولي كرسي ولي احجبة لاتعد ولا تحصى</w:t>
      </w:r>
      <w:r w:rsidR="00F27EE7">
        <w:rPr>
          <w:rFonts w:eastAsia="Times New Roman" w:hint="cs"/>
          <w:rtl/>
        </w:rPr>
        <w:t xml:space="preserve">، </w:t>
      </w:r>
      <w:r>
        <w:rPr>
          <w:rFonts w:eastAsia="Times New Roman" w:hint="cs"/>
          <w:rtl/>
        </w:rPr>
        <w:t>ولي سرادق لا تخرق</w:t>
      </w:r>
      <w:r w:rsidR="00F27EE7">
        <w:rPr>
          <w:rFonts w:eastAsia="Times New Roman" w:hint="cs"/>
          <w:rtl/>
        </w:rPr>
        <w:t xml:space="preserve">، </w:t>
      </w:r>
      <w:r>
        <w:rPr>
          <w:rFonts w:eastAsia="Times New Roman" w:hint="cs"/>
          <w:rtl/>
        </w:rPr>
        <w:t>وحجب لا ترفع</w:t>
      </w:r>
      <w:r w:rsidR="00F27EE7">
        <w:rPr>
          <w:rFonts w:eastAsia="Times New Roman" w:hint="cs"/>
          <w:rtl/>
        </w:rPr>
        <w:t xml:space="preserve">، </w:t>
      </w:r>
      <w:r>
        <w:rPr>
          <w:rFonts w:eastAsia="Times New Roman" w:hint="cs"/>
          <w:rtl/>
        </w:rPr>
        <w:t>على العرش استويت كما شئت واردت</w:t>
      </w:r>
      <w:r w:rsidR="00F27EE7">
        <w:rPr>
          <w:rFonts w:eastAsia="Times New Roman" w:hint="cs"/>
          <w:rtl/>
        </w:rPr>
        <w:t xml:space="preserve">، </w:t>
      </w:r>
      <w:r>
        <w:rPr>
          <w:rFonts w:eastAsia="Times New Roman" w:hint="cs"/>
          <w:rtl/>
        </w:rPr>
        <w:t>بلا كيف</w:t>
      </w:r>
      <w:r w:rsidR="00F27EE7">
        <w:rPr>
          <w:rFonts w:eastAsia="Times New Roman" w:hint="cs"/>
          <w:rtl/>
        </w:rPr>
        <w:t xml:space="preserve">، </w:t>
      </w:r>
      <w:r>
        <w:rPr>
          <w:rFonts w:eastAsia="Times New Roman" w:hint="cs"/>
          <w:rtl/>
        </w:rPr>
        <w:t>ولا أين</w:t>
      </w:r>
      <w:r w:rsidR="00F27EE7">
        <w:rPr>
          <w:rFonts w:eastAsia="Times New Roman" w:hint="cs"/>
          <w:rtl/>
        </w:rPr>
        <w:t xml:space="preserve">، </w:t>
      </w:r>
      <w:r>
        <w:rPr>
          <w:rFonts w:eastAsia="Times New Roman" w:hint="cs"/>
          <w:rtl/>
        </w:rPr>
        <w:t>ولا ظرف زمان ولا مكان</w:t>
      </w:r>
      <w:r w:rsidR="00F27EE7">
        <w:rPr>
          <w:rFonts w:eastAsia="Times New Roman" w:hint="cs"/>
          <w:rtl/>
        </w:rPr>
        <w:t xml:space="preserve">، </w:t>
      </w:r>
      <w:r>
        <w:rPr>
          <w:rFonts w:eastAsia="Times New Roman" w:hint="cs"/>
          <w:rtl/>
        </w:rPr>
        <w:t>كل هذا امثال محسوسة</w:t>
      </w:r>
      <w:r w:rsidR="00F27EE7">
        <w:rPr>
          <w:rFonts w:eastAsia="Times New Roman" w:hint="cs"/>
          <w:rtl/>
        </w:rPr>
        <w:t xml:space="preserve">، </w:t>
      </w:r>
      <w:r>
        <w:rPr>
          <w:rFonts w:eastAsia="Times New Roman" w:hint="cs"/>
          <w:rtl/>
        </w:rPr>
        <w:t>ومعروفة بينكم لعبادي</w:t>
      </w:r>
      <w:r w:rsidR="00F27EE7">
        <w:rPr>
          <w:rFonts w:eastAsia="Times New Roman" w:hint="cs"/>
          <w:rtl/>
        </w:rPr>
        <w:t xml:space="preserve">، </w:t>
      </w:r>
      <w:r>
        <w:rPr>
          <w:rFonts w:eastAsia="Times New Roman" w:hint="cs"/>
          <w:rtl/>
        </w:rPr>
        <w:t>وانا الرب ليس كمثلي شيء</w:t>
      </w:r>
      <w:r w:rsidR="00F27EE7">
        <w:rPr>
          <w:rFonts w:eastAsia="Times New Roman" w:hint="cs"/>
          <w:rtl/>
        </w:rPr>
        <w:t xml:space="preserve">، </w:t>
      </w:r>
      <w:r>
        <w:rPr>
          <w:rFonts w:eastAsia="Times New Roman" w:hint="cs"/>
          <w:rtl/>
        </w:rPr>
        <w:t>لا اجلس على العرش</w:t>
      </w:r>
      <w:r w:rsidR="00F27EE7">
        <w:rPr>
          <w:rFonts w:eastAsia="Times New Roman" w:hint="cs"/>
          <w:rtl/>
        </w:rPr>
        <w:t xml:space="preserve">، </w:t>
      </w:r>
      <w:r>
        <w:rPr>
          <w:rFonts w:eastAsia="Times New Roman" w:hint="cs"/>
          <w:rtl/>
        </w:rPr>
        <w:t>ولا اقعد على كرسي</w:t>
      </w:r>
      <w:r w:rsidR="00F27EE7">
        <w:rPr>
          <w:rFonts w:eastAsia="Times New Roman" w:hint="cs"/>
          <w:rtl/>
        </w:rPr>
        <w:t xml:space="preserve">، </w:t>
      </w:r>
      <w:r>
        <w:rPr>
          <w:rFonts w:eastAsia="Times New Roman" w:hint="cs"/>
          <w:rtl/>
        </w:rPr>
        <w:t>لا أحتاج الى حجاب يسترني</w:t>
      </w:r>
      <w:r w:rsidR="00F27EE7">
        <w:rPr>
          <w:rFonts w:eastAsia="Times New Roman" w:hint="cs"/>
          <w:rtl/>
        </w:rPr>
        <w:t xml:space="preserve">، </w:t>
      </w:r>
      <w:r>
        <w:rPr>
          <w:rFonts w:eastAsia="Times New Roman" w:hint="cs"/>
          <w:rtl/>
        </w:rPr>
        <w:t>ولا حجبة تمنعني .....</w:t>
      </w:r>
      <w:r w:rsidR="00A03C1E">
        <w:rPr>
          <w:rFonts w:eastAsia="Times New Roman" w:hint="cs"/>
          <w:rtl/>
        </w:rPr>
        <w:t>)</w:t>
      </w:r>
      <w:r>
        <w:rPr>
          <w:rFonts w:eastAsia="Times New Roman" w:hint="cs"/>
          <w:rtl/>
        </w:rPr>
        <w:t xml:space="preserve"> انظر كتابه كوثر الاماني والتهاني لموارد النجاح والفلاح </w:t>
      </w:r>
      <w:r w:rsidR="00A03C1E">
        <w:rPr>
          <w:rFonts w:eastAsia="Times New Roman" w:hint="cs"/>
          <w:rtl/>
        </w:rPr>
        <w:t>(</w:t>
      </w:r>
      <w:r>
        <w:rPr>
          <w:rFonts w:eastAsia="Times New Roman" w:hint="cs"/>
          <w:rtl/>
        </w:rPr>
        <w:t>2</w:t>
      </w:r>
      <w:r w:rsidR="00A03C1E">
        <w:rPr>
          <w:rFonts w:eastAsia="Times New Roman" w:hint="cs"/>
          <w:rtl/>
        </w:rPr>
        <w:t xml:space="preserve">: </w:t>
      </w:r>
      <w:r>
        <w:rPr>
          <w:rFonts w:eastAsia="Times New Roman" w:hint="cs"/>
          <w:rtl/>
        </w:rPr>
        <w:t>260</w:t>
      </w:r>
      <w:r w:rsidR="00A03C1E">
        <w:rPr>
          <w:rFonts w:eastAsia="Times New Roman" w:hint="cs"/>
          <w:rtl/>
        </w:rPr>
        <w:t>)</w:t>
      </w:r>
      <w:r w:rsidR="00F27EE7">
        <w:rPr>
          <w:rFonts w:eastAsia="Times New Roman" w:hint="cs"/>
          <w:rtl/>
        </w:rPr>
        <w:t xml:space="preserve">، </w:t>
      </w:r>
    </w:p>
    <w:p w14:paraId="3FFA0F02" w14:textId="62AC8A85" w:rsidR="00033F4C" w:rsidRDefault="00033F4C" w:rsidP="00F27EE7">
      <w:pPr>
        <w:rPr>
          <w:rFonts w:eastAsia="Times New Roman"/>
          <w:b/>
          <w:rtl/>
        </w:rPr>
      </w:pPr>
      <w:r>
        <w:rPr>
          <w:rFonts w:eastAsia="Times New Roman" w:hint="cs"/>
          <w:rtl/>
        </w:rPr>
        <w:lastRenderedPageBreak/>
        <w:t>265- وقال ايضا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قال بعض المحققين</w:t>
      </w:r>
      <w:r w:rsidR="00A03C1E">
        <w:rPr>
          <w:rFonts w:eastAsia="Times New Roman" w:hint="cs"/>
          <w:rtl/>
        </w:rPr>
        <w:t>:</w:t>
      </w:r>
      <w:r>
        <w:rPr>
          <w:rFonts w:eastAsia="Times New Roman" w:hint="cs"/>
          <w:rtl/>
        </w:rPr>
        <w:t xml:space="preserve"> هذا تصوير لعظمته وتمثيل حسي لان النفوس البشرية ابداً تجد من التعظيم والهيبة عند سماع الاشياء المحسوسة الدالة على الكبرياء والعظمة ما لا تجده عند سماع ذلك</w:t>
      </w:r>
      <w:r w:rsidR="00F27EE7">
        <w:rPr>
          <w:rFonts w:eastAsia="Times New Roman" w:hint="cs"/>
          <w:rtl/>
        </w:rPr>
        <w:t xml:space="preserve">، </w:t>
      </w:r>
      <w:r>
        <w:rPr>
          <w:rFonts w:eastAsia="Times New Roman" w:hint="cs"/>
          <w:rtl/>
        </w:rPr>
        <w:t xml:space="preserve">فالقصد من ذكر الكرسي والعرش الذي هو اعظم </w:t>
      </w:r>
      <w:proofErr w:type="gramStart"/>
      <w:r>
        <w:rPr>
          <w:rFonts w:eastAsia="Times New Roman" w:hint="cs"/>
          <w:rtl/>
        </w:rPr>
        <w:t>منه ؛</w:t>
      </w:r>
      <w:proofErr w:type="gramEnd"/>
      <w:r>
        <w:rPr>
          <w:rFonts w:eastAsia="Times New Roman" w:hint="cs"/>
          <w:rtl/>
        </w:rPr>
        <w:t xml:space="preserve"> استشعار النفوس عند سماعها عظمة الباري سبحانه وتعالى</w:t>
      </w:r>
      <w:r w:rsidR="00A03C1E">
        <w:rPr>
          <w:rFonts w:eastAsia="Times New Roman" w:hint="cs"/>
          <w:rtl/>
        </w:rPr>
        <w:t>)</w:t>
      </w:r>
      <w:r>
        <w:rPr>
          <w:rFonts w:eastAsia="Times New Roman" w:hint="cs"/>
          <w:rtl/>
        </w:rPr>
        <w:t xml:space="preserve"> انظر كتابه كوثر الاماني والتهاني لموارد النجاح والفلاح </w:t>
      </w:r>
      <w:r w:rsidR="00A03C1E">
        <w:rPr>
          <w:rFonts w:eastAsia="Times New Roman" w:hint="cs"/>
          <w:rtl/>
        </w:rPr>
        <w:t>(</w:t>
      </w:r>
      <w:r>
        <w:rPr>
          <w:rFonts w:eastAsia="Times New Roman" w:hint="cs"/>
          <w:rtl/>
        </w:rPr>
        <w:t>2</w:t>
      </w:r>
      <w:r w:rsidR="00A03C1E">
        <w:rPr>
          <w:rFonts w:eastAsia="Times New Roman" w:hint="cs"/>
          <w:rtl/>
        </w:rPr>
        <w:t xml:space="preserve">: </w:t>
      </w:r>
      <w:r>
        <w:rPr>
          <w:rFonts w:eastAsia="Times New Roman" w:hint="cs"/>
          <w:rtl/>
        </w:rPr>
        <w:t>260</w:t>
      </w:r>
      <w:r w:rsidR="00A03C1E">
        <w:rPr>
          <w:rFonts w:eastAsia="Times New Roman" w:hint="cs"/>
          <w:rtl/>
        </w:rPr>
        <w:t>)</w:t>
      </w:r>
      <w:r w:rsidR="00F27EE7">
        <w:rPr>
          <w:rFonts w:eastAsia="Times New Roman" w:hint="cs"/>
          <w:rtl/>
        </w:rPr>
        <w:t xml:space="preserve">، </w:t>
      </w:r>
    </w:p>
    <w:p w14:paraId="771EA0D5" w14:textId="59DB710F" w:rsidR="00033F4C" w:rsidRDefault="00033F4C" w:rsidP="00F27EE7">
      <w:pPr>
        <w:rPr>
          <w:rFonts w:eastAsia="Times New Roman"/>
          <w:b/>
          <w:rtl/>
        </w:rPr>
      </w:pPr>
      <w:r>
        <w:rPr>
          <w:rFonts w:eastAsia="Times New Roman" w:hint="cs"/>
          <w:rtl/>
        </w:rPr>
        <w:t>266-وقال الشيخ محمد عثمان الميرغني المكي الحنفي (1268هـ) ما نصه</w:t>
      </w:r>
      <w:r w:rsidR="00A03C1E">
        <w:rPr>
          <w:rFonts w:eastAsia="Times New Roman" w:hint="cs"/>
          <w:rtl/>
        </w:rPr>
        <w:t>:</w:t>
      </w:r>
      <w:r>
        <w:rPr>
          <w:rFonts w:eastAsia="Times New Roman" w:hint="cs"/>
          <w:rtl/>
        </w:rPr>
        <w:t> </w:t>
      </w:r>
      <w:r w:rsidR="00A03C1E">
        <w:rPr>
          <w:rFonts w:eastAsia="Times New Roman" w:hint="cs"/>
          <w:rtl/>
        </w:rPr>
        <w:t>(</w:t>
      </w:r>
      <w:r>
        <w:rPr>
          <w:rFonts w:eastAsia="Times New Roman" w:hint="cs"/>
          <w:rtl/>
        </w:rPr>
        <w:t>مخالفته للحوادث</w:t>
      </w:r>
      <w:r w:rsidR="00A03C1E">
        <w:rPr>
          <w:rFonts w:eastAsia="Times New Roman" w:hint="cs"/>
          <w:rtl/>
        </w:rPr>
        <w:t>:</w:t>
      </w:r>
      <w:r>
        <w:rPr>
          <w:rFonts w:eastAsia="Times New Roman" w:hint="cs"/>
          <w:rtl/>
        </w:rPr>
        <w:t xml:space="preserve"> ومعناها عدم الموافقة لشيء من الحوادث</w:t>
      </w:r>
      <w:r w:rsidR="00F27EE7">
        <w:rPr>
          <w:rFonts w:eastAsia="Times New Roman" w:hint="cs"/>
          <w:rtl/>
        </w:rPr>
        <w:t xml:space="preserve">، </w:t>
      </w:r>
      <w:r>
        <w:rPr>
          <w:rFonts w:eastAsia="Times New Roman" w:hint="cs"/>
          <w:rtl/>
        </w:rPr>
        <w:t>وليس تعالى بجوهر ولا جسم ولا عرض ولا متحرك ولا ساكن</w:t>
      </w:r>
      <w:r w:rsidR="00F27EE7">
        <w:rPr>
          <w:rFonts w:eastAsia="Times New Roman" w:hint="cs"/>
          <w:rtl/>
        </w:rPr>
        <w:t xml:space="preserve">، </w:t>
      </w:r>
      <w:r>
        <w:rPr>
          <w:rFonts w:eastAsia="Times New Roman" w:hint="cs"/>
          <w:rtl/>
        </w:rPr>
        <w:t>ولا يوصف تعالى بالصغر ولا بالكبر</w:t>
      </w:r>
      <w:r w:rsidR="00F27EE7">
        <w:rPr>
          <w:rFonts w:eastAsia="Times New Roman" w:hint="cs"/>
          <w:rtl/>
        </w:rPr>
        <w:t xml:space="preserve">، </w:t>
      </w:r>
      <w:r>
        <w:rPr>
          <w:rFonts w:eastAsia="Times New Roman" w:hint="cs"/>
          <w:rtl/>
        </w:rPr>
        <w:t>ولا بالفوقية ولا بالتحتية</w:t>
      </w:r>
      <w:r w:rsidR="00F27EE7">
        <w:rPr>
          <w:rFonts w:eastAsia="Times New Roman" w:hint="cs"/>
          <w:rtl/>
        </w:rPr>
        <w:t xml:space="preserve">، </w:t>
      </w:r>
      <w:r>
        <w:rPr>
          <w:rFonts w:eastAsia="Times New Roman" w:hint="cs"/>
          <w:rtl/>
        </w:rPr>
        <w:t>ولا بالحلول في الأمكنة</w:t>
      </w:r>
      <w:r w:rsidR="00F27EE7">
        <w:rPr>
          <w:rFonts w:eastAsia="Times New Roman" w:hint="cs"/>
          <w:rtl/>
        </w:rPr>
        <w:t xml:space="preserve">، </w:t>
      </w:r>
      <w:proofErr w:type="gramStart"/>
      <w:r>
        <w:rPr>
          <w:rFonts w:eastAsia="Times New Roman" w:hint="cs"/>
          <w:rtl/>
        </w:rPr>
        <w:t>و لا</w:t>
      </w:r>
      <w:proofErr w:type="gramEnd"/>
      <w:r>
        <w:rPr>
          <w:rFonts w:eastAsia="Times New Roman" w:hint="cs"/>
          <w:rtl/>
        </w:rPr>
        <w:t xml:space="preserve"> بالاتحاد ولا بالاتصال و لا بالانفصال</w:t>
      </w:r>
      <w:r w:rsidR="00F27EE7">
        <w:rPr>
          <w:rFonts w:eastAsia="Times New Roman" w:hint="cs"/>
          <w:rtl/>
        </w:rPr>
        <w:t xml:space="preserve">، </w:t>
      </w:r>
      <w:r>
        <w:rPr>
          <w:rFonts w:eastAsia="Times New Roman" w:hint="cs"/>
          <w:rtl/>
        </w:rPr>
        <w:t>ولا باليمين ولا بالشمال ولا بالخلف ولا بالأمام</w:t>
      </w:r>
      <w:r w:rsidR="00F27EE7">
        <w:rPr>
          <w:rFonts w:eastAsia="Times New Roman" w:hint="cs"/>
          <w:rtl/>
        </w:rPr>
        <w:t xml:space="preserve">، </w:t>
      </w:r>
      <w:r>
        <w:rPr>
          <w:rFonts w:eastAsia="Times New Roman" w:hint="cs"/>
          <w:rtl/>
        </w:rPr>
        <w:t>ولا بغير ذلك من صمات الحوادث</w:t>
      </w:r>
      <w:r w:rsidR="00A03C1E">
        <w:rPr>
          <w:rFonts w:eastAsia="Times New Roman" w:hint="cs"/>
          <w:rtl/>
        </w:rPr>
        <w:t>)</w:t>
      </w:r>
      <w:r>
        <w:rPr>
          <w:rFonts w:eastAsia="Times New Roman" w:hint="cs"/>
          <w:rtl/>
        </w:rPr>
        <w:t xml:space="preserve"> منظومته مُنجية العبيد (ص 16</w:t>
      </w:r>
      <w:r w:rsidR="00A03C1E">
        <w:rPr>
          <w:rFonts w:eastAsia="Times New Roman" w:hint="cs"/>
          <w:rtl/>
        </w:rPr>
        <w:t>)</w:t>
      </w:r>
      <w:r w:rsidR="00F27EE7">
        <w:rPr>
          <w:rFonts w:eastAsia="Times New Roman" w:hint="cs"/>
          <w:rtl/>
        </w:rPr>
        <w:t xml:space="preserve">، </w:t>
      </w:r>
    </w:p>
    <w:p w14:paraId="6D0CF4CD" w14:textId="28F3E4F1" w:rsidR="00033F4C" w:rsidRDefault="00033F4C" w:rsidP="00F27EE7">
      <w:pPr>
        <w:rPr>
          <w:rFonts w:eastAsia="Times New Roman"/>
          <w:b/>
          <w:rtl/>
        </w:rPr>
      </w:pPr>
      <w:r>
        <w:rPr>
          <w:rFonts w:eastAsia="Times New Roman" w:hint="cs"/>
          <w:rtl/>
        </w:rPr>
        <w:t xml:space="preserve">267- وقال الشيخ عبد ربه بن سليمان بن محمد بن سليمان الشهير </w:t>
      </w:r>
      <w:proofErr w:type="spellStart"/>
      <w:r>
        <w:rPr>
          <w:rFonts w:eastAsia="Times New Roman" w:hint="cs"/>
          <w:rtl/>
        </w:rPr>
        <w:t>بالقليوبي</w:t>
      </w:r>
      <w:proofErr w:type="spellEnd"/>
      <w:r>
        <w:rPr>
          <w:rFonts w:eastAsia="Times New Roman" w:hint="cs"/>
          <w:rtl/>
        </w:rPr>
        <w:t xml:space="preserve"> المصري أحد علماء الأزهر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نقول</w:t>
      </w:r>
      <w:r w:rsidR="00A03C1E">
        <w:rPr>
          <w:rFonts w:eastAsia="Times New Roman" w:hint="cs"/>
          <w:rtl/>
        </w:rPr>
        <w:t>:</w:t>
      </w:r>
      <w:r>
        <w:rPr>
          <w:rFonts w:eastAsia="Times New Roman" w:hint="cs"/>
          <w:rtl/>
        </w:rPr>
        <w:t xml:space="preserve"> مما تقرر عقلا ونقلاً أن الله تعالى إله قديم مستغن عن كل ما سواه</w:t>
      </w:r>
      <w:r w:rsidR="00F27EE7">
        <w:rPr>
          <w:rFonts w:eastAsia="Times New Roman" w:hint="cs"/>
          <w:rtl/>
        </w:rPr>
        <w:t xml:space="preserve">، </w:t>
      </w:r>
      <w:r>
        <w:rPr>
          <w:rFonts w:eastAsia="Times New Roman" w:hint="cs"/>
          <w:rtl/>
        </w:rPr>
        <w:t>وغيره مفتقر إليه</w:t>
      </w:r>
      <w:r w:rsidR="00F27EE7">
        <w:rPr>
          <w:rFonts w:eastAsia="Times New Roman" w:hint="cs"/>
          <w:rtl/>
        </w:rPr>
        <w:t xml:space="preserve">، </w:t>
      </w:r>
      <w:r>
        <w:rPr>
          <w:rFonts w:eastAsia="Times New Roman" w:hint="cs"/>
          <w:rtl/>
        </w:rPr>
        <w:t>فكيف يحل في السماء والحلول دليل الاحتياج</w:t>
      </w:r>
      <w:r w:rsidR="00F27EE7">
        <w:rPr>
          <w:rFonts w:eastAsia="Times New Roman" w:hint="cs"/>
          <w:rtl/>
        </w:rPr>
        <w:t xml:space="preserve">، </w:t>
      </w:r>
      <w:r>
        <w:rPr>
          <w:rFonts w:eastAsia="Times New Roman" w:hint="cs"/>
          <w:rtl/>
        </w:rPr>
        <w:t>وأنه تعالى لو كان في مكان لكان متناهي المقدار</w:t>
      </w:r>
      <w:r w:rsidR="00F27EE7">
        <w:rPr>
          <w:rFonts w:eastAsia="Times New Roman" w:hint="cs"/>
          <w:rtl/>
        </w:rPr>
        <w:t xml:space="preserve">، </w:t>
      </w:r>
      <w:r>
        <w:rPr>
          <w:rFonts w:eastAsia="Times New Roman" w:hint="cs"/>
          <w:rtl/>
        </w:rPr>
        <w:t>وما كان متناهي المقدار فهو حادث</w:t>
      </w:r>
      <w:r w:rsidR="00F27EE7">
        <w:rPr>
          <w:rFonts w:eastAsia="Times New Roman" w:hint="cs"/>
          <w:rtl/>
        </w:rPr>
        <w:t xml:space="preserve">، </w:t>
      </w:r>
      <w:r>
        <w:rPr>
          <w:rFonts w:eastAsia="Times New Roman" w:hint="cs"/>
          <w:rtl/>
        </w:rPr>
        <w:t>والله تعالى قديم فيستحيل عليه الحلول في مكان أو جهة</w:t>
      </w:r>
      <w:r w:rsidR="00A03C1E">
        <w:rPr>
          <w:rFonts w:eastAsia="Times New Roman" w:hint="cs"/>
          <w:rtl/>
        </w:rPr>
        <w:t>)</w:t>
      </w:r>
      <w:r>
        <w:rPr>
          <w:rFonts w:eastAsia="Times New Roman" w:hint="cs"/>
          <w:rtl/>
        </w:rPr>
        <w:t xml:space="preserve"> فيض الوهاب </w:t>
      </w:r>
      <w:r w:rsidR="00A03C1E">
        <w:rPr>
          <w:rFonts w:eastAsia="Times New Roman" w:hint="cs"/>
          <w:rtl/>
        </w:rPr>
        <w:t>(</w:t>
      </w:r>
      <w:r>
        <w:rPr>
          <w:rFonts w:eastAsia="Times New Roman" w:hint="cs"/>
          <w:rtl/>
        </w:rPr>
        <w:t>2</w:t>
      </w:r>
      <w:r w:rsidR="00A03C1E">
        <w:rPr>
          <w:rFonts w:eastAsia="Times New Roman" w:hint="cs"/>
          <w:rtl/>
        </w:rPr>
        <w:t xml:space="preserve">: </w:t>
      </w:r>
      <w:r>
        <w:rPr>
          <w:rFonts w:eastAsia="Times New Roman" w:hint="cs"/>
          <w:rtl/>
        </w:rPr>
        <w:t>26</w:t>
      </w:r>
      <w:r w:rsidR="00A03C1E">
        <w:rPr>
          <w:rFonts w:eastAsia="Times New Roman" w:hint="cs"/>
          <w:rtl/>
        </w:rPr>
        <w:t>)</w:t>
      </w:r>
      <w:r w:rsidR="00F27EE7">
        <w:rPr>
          <w:rFonts w:eastAsia="Times New Roman" w:hint="cs"/>
          <w:rtl/>
        </w:rPr>
        <w:t xml:space="preserve">، </w:t>
      </w:r>
    </w:p>
    <w:p w14:paraId="25184C31" w14:textId="41AB954A" w:rsidR="00033F4C" w:rsidRDefault="00033F4C" w:rsidP="00F27EE7">
      <w:pPr>
        <w:rPr>
          <w:rFonts w:eastAsia="Times New Roman"/>
          <w:b/>
          <w:rtl/>
        </w:rPr>
      </w:pPr>
      <w:r>
        <w:rPr>
          <w:rFonts w:eastAsia="Times New Roman" w:hint="cs"/>
          <w:rtl/>
        </w:rPr>
        <w:t>268- قال الشيخ حسين عبد الرحيم مكي المصري أحد مشايخ الأزهر ما نصه</w:t>
      </w:r>
      <w:r w:rsidR="00A03C1E">
        <w:rPr>
          <w:rFonts w:eastAsia="Times New Roman" w:hint="cs"/>
          <w:rtl/>
        </w:rPr>
        <w:t>: (</w:t>
      </w:r>
      <w:r>
        <w:rPr>
          <w:rFonts w:eastAsia="Times New Roman" w:hint="cs"/>
          <w:rtl/>
        </w:rPr>
        <w:t>- إن الله تعالى يرى - من غير أن يكون في مكان وجهة</w:t>
      </w:r>
      <w:r w:rsidR="00F27EE7">
        <w:rPr>
          <w:rFonts w:eastAsia="Times New Roman" w:hint="cs"/>
          <w:rtl/>
        </w:rPr>
        <w:t xml:space="preserve">، </w:t>
      </w:r>
      <w:proofErr w:type="spellStart"/>
      <w:r>
        <w:rPr>
          <w:rFonts w:eastAsia="Times New Roman" w:hint="cs"/>
          <w:rtl/>
        </w:rPr>
        <w:t>أومقابلاً</w:t>
      </w:r>
      <w:proofErr w:type="spellEnd"/>
      <w:r>
        <w:rPr>
          <w:rFonts w:eastAsia="Times New Roman" w:hint="cs"/>
          <w:rtl/>
        </w:rPr>
        <w:t xml:space="preserve"> للرائي او محدودً او محصورا وبدون تكيف بأيّ كيفية من كيفيات رؤية الحوادث بعضهم بعضا</w:t>
      </w:r>
      <w:r w:rsidR="00A03C1E">
        <w:rPr>
          <w:rFonts w:eastAsia="Times New Roman" w:hint="cs"/>
          <w:rtl/>
        </w:rPr>
        <w:t>)</w:t>
      </w:r>
      <w:r>
        <w:rPr>
          <w:rFonts w:eastAsia="Times New Roman" w:hint="cs"/>
          <w:rtl/>
        </w:rPr>
        <w:t xml:space="preserve"> انظر توضيح العقيدة المفيد في علم التوحيد لشرح الخريدة لسيدي أحمد </w:t>
      </w:r>
      <w:proofErr w:type="spellStart"/>
      <w:r>
        <w:rPr>
          <w:rFonts w:eastAsia="Times New Roman" w:hint="cs"/>
          <w:rtl/>
        </w:rPr>
        <w:t>الدردير</w:t>
      </w:r>
      <w:proofErr w:type="spellEnd"/>
      <w:r>
        <w:rPr>
          <w:rFonts w:eastAsia="Times New Roman" w:hint="cs"/>
          <w:rtl/>
        </w:rPr>
        <w:t xml:space="preserve"> (2</w:t>
      </w:r>
      <w:r w:rsidR="00A03C1E">
        <w:rPr>
          <w:rFonts w:eastAsia="Times New Roman" w:hint="cs"/>
          <w:rtl/>
        </w:rPr>
        <w:t xml:space="preserve">: </w:t>
      </w:r>
      <w:r>
        <w:rPr>
          <w:rFonts w:eastAsia="Times New Roman" w:hint="cs"/>
          <w:rtl/>
        </w:rPr>
        <w:t>35)</w:t>
      </w:r>
      <w:r w:rsidR="00F27EE7">
        <w:rPr>
          <w:rFonts w:eastAsia="Times New Roman" w:hint="cs"/>
          <w:rtl/>
        </w:rPr>
        <w:t xml:space="preserve">، </w:t>
      </w:r>
      <w:r>
        <w:rPr>
          <w:rFonts w:eastAsia="Times New Roman" w:hint="cs"/>
          <w:rtl/>
        </w:rPr>
        <w:t>الطبعة الخامسة 1384 هـ - 1964 م</w:t>
      </w:r>
      <w:r w:rsidR="00F27EE7">
        <w:rPr>
          <w:rFonts w:eastAsia="Times New Roman" w:hint="cs"/>
          <w:rtl/>
        </w:rPr>
        <w:t xml:space="preserve">، </w:t>
      </w:r>
    </w:p>
    <w:p w14:paraId="302FC70C" w14:textId="0DBDAE7B" w:rsidR="00033F4C" w:rsidRDefault="00033F4C" w:rsidP="00F27EE7">
      <w:pPr>
        <w:rPr>
          <w:rFonts w:eastAsia="Times New Roman"/>
          <w:b/>
          <w:rtl/>
        </w:rPr>
      </w:pPr>
      <w:r>
        <w:rPr>
          <w:rFonts w:eastAsia="Times New Roman" w:hint="cs"/>
          <w:rtl/>
        </w:rPr>
        <w:t>269- وقال الشيخ البوطي حفظه الله ما نصه</w:t>
      </w:r>
      <w:r w:rsidR="00A03C1E">
        <w:rPr>
          <w:rFonts w:eastAsia="Times New Roman" w:hint="cs"/>
          <w:rtl/>
        </w:rPr>
        <w:t>:</w:t>
      </w:r>
      <w:r>
        <w:rPr>
          <w:rFonts w:eastAsia="Times New Roman" w:hint="cs"/>
          <w:rtl/>
        </w:rPr>
        <w:t xml:space="preserve"> (قال حفظه الله</w:t>
      </w:r>
      <w:r w:rsidR="00A03C1E">
        <w:rPr>
          <w:rFonts w:eastAsia="Times New Roman" w:hint="cs"/>
          <w:rtl/>
        </w:rPr>
        <w:t>:</w:t>
      </w:r>
      <w:r>
        <w:rPr>
          <w:rFonts w:eastAsia="Times New Roman" w:hint="cs"/>
          <w:rtl/>
        </w:rPr>
        <w:t xml:space="preserve"> إن الله استوى على عرشه وبذاته‏</w:t>
      </w:r>
      <w:r w:rsidR="00F27EE7">
        <w:rPr>
          <w:rFonts w:eastAsia="Times New Roman" w:hint="cs"/>
          <w:rtl/>
        </w:rPr>
        <w:t xml:space="preserve">، </w:t>
      </w:r>
      <w:r>
        <w:rPr>
          <w:rFonts w:eastAsia="Times New Roman" w:hint="cs"/>
          <w:rtl/>
        </w:rPr>
        <w:t>‏ تلك هي عقيدة السلف وعقيدة الإمام الأشعري‏</w:t>
      </w:r>
      <w:r w:rsidR="00F27EE7">
        <w:rPr>
          <w:rFonts w:eastAsia="Times New Roman" w:hint="cs"/>
          <w:rtl/>
        </w:rPr>
        <w:t xml:space="preserve">، </w:t>
      </w:r>
      <w:r>
        <w:rPr>
          <w:rFonts w:eastAsia="Times New Roman" w:hint="cs"/>
          <w:rtl/>
        </w:rPr>
        <w:t>‏ وهو صريح القرآن. ولكن هذا لا يستلزم نسبة الجهة إلى الله‏</w:t>
      </w:r>
      <w:r w:rsidR="00F27EE7">
        <w:rPr>
          <w:rFonts w:eastAsia="Times New Roman" w:hint="cs"/>
          <w:rtl/>
        </w:rPr>
        <w:t xml:space="preserve">، </w:t>
      </w:r>
      <w:r>
        <w:rPr>
          <w:rFonts w:eastAsia="Times New Roman" w:hint="cs"/>
          <w:rtl/>
        </w:rPr>
        <w:t>‏ فالاستواء معلوم والكيف غير معقول كما قالت أم سلمة والإمام مالك‏</w:t>
      </w:r>
      <w:r w:rsidR="00F27EE7">
        <w:rPr>
          <w:rFonts w:eastAsia="Times New Roman" w:hint="cs"/>
          <w:rtl/>
        </w:rPr>
        <w:t xml:space="preserve">، </w:t>
      </w:r>
      <w:r>
        <w:rPr>
          <w:rFonts w:eastAsia="Times New Roman" w:hint="cs"/>
          <w:rtl/>
        </w:rPr>
        <w:t>‏ وإنما تكون الجهة نتيجة لثبوت الكيفية‏</w:t>
      </w:r>
      <w:r w:rsidR="00F27EE7">
        <w:rPr>
          <w:rFonts w:eastAsia="Times New Roman" w:hint="cs"/>
          <w:rtl/>
        </w:rPr>
        <w:t xml:space="preserve">، </w:t>
      </w:r>
      <w:r>
        <w:rPr>
          <w:rFonts w:eastAsia="Times New Roman" w:hint="cs"/>
          <w:rtl/>
        </w:rPr>
        <w:t>‏ وهي مستحيلة على الله.</w:t>
      </w:r>
      <w:proofErr w:type="gramStart"/>
      <w:r w:rsidR="00A03C1E">
        <w:rPr>
          <w:rFonts w:eastAsia="Times New Roman" w:hint="cs"/>
          <w:rtl/>
        </w:rPr>
        <w:t>)</w:t>
      </w:r>
      <w:r>
        <w:rPr>
          <w:rFonts w:eastAsia="Times New Roman" w:hint="cs"/>
          <w:rtl/>
        </w:rPr>
        <w:t xml:space="preserve"> .</w:t>
      </w:r>
      <w:proofErr w:type="gramEnd"/>
      <w:r w:rsidR="00F27EE7">
        <w:rPr>
          <w:rFonts w:eastAsia="Times New Roman" w:hint="cs"/>
          <w:rtl/>
        </w:rPr>
        <w:t xml:space="preserve">، </w:t>
      </w:r>
    </w:p>
    <w:p w14:paraId="33F3E9A2" w14:textId="39F9B858" w:rsidR="00033F4C" w:rsidRDefault="00033F4C" w:rsidP="00F27EE7">
      <w:pPr>
        <w:rPr>
          <w:rFonts w:eastAsia="Times New Roman"/>
          <w:b/>
          <w:rtl/>
        </w:rPr>
      </w:pPr>
      <w:r>
        <w:rPr>
          <w:rFonts w:eastAsia="Times New Roman" w:hint="cs"/>
          <w:rtl/>
        </w:rPr>
        <w:lastRenderedPageBreak/>
        <w:t>270-</w:t>
      </w:r>
      <w:r w:rsidR="00A03C1E">
        <w:rPr>
          <w:rFonts w:eastAsia="Times New Roman" w:hint="cs"/>
          <w:rtl/>
        </w:rPr>
        <w:t xml:space="preserve"> </w:t>
      </w:r>
      <w:r>
        <w:rPr>
          <w:rFonts w:eastAsia="Times New Roman" w:hint="cs"/>
          <w:rtl/>
        </w:rPr>
        <w:t xml:space="preserve">وقال الولي </w:t>
      </w:r>
      <w:proofErr w:type="spellStart"/>
      <w:r>
        <w:rPr>
          <w:rFonts w:eastAsia="Times New Roman" w:hint="cs"/>
          <w:rtl/>
        </w:rPr>
        <w:t>القشاشي</w:t>
      </w:r>
      <w:proofErr w:type="spellEnd"/>
      <w:r>
        <w:rPr>
          <w:rFonts w:eastAsia="Times New Roman" w:hint="cs"/>
          <w:rtl/>
        </w:rPr>
        <w:t xml:space="preserve"> ما نصه</w:t>
      </w:r>
      <w:r w:rsidR="00A03C1E">
        <w:rPr>
          <w:rFonts w:eastAsia="Times New Roman" w:hint="cs"/>
          <w:rtl/>
        </w:rPr>
        <w:t>: (</w:t>
      </w:r>
      <w:r>
        <w:rPr>
          <w:rFonts w:eastAsia="Times New Roman" w:hint="cs"/>
          <w:rtl/>
        </w:rPr>
        <w:t>وفي هذا دليل واضح على الإحاطة الإلهية وتساوي الأمكنة كلها بالنسبة إلى الله, وبهذا كان العروج إلى الله في بطون الأرضين وفي فجاج الأرض كالعروج إليه نحو السموات للإحاطة والمساواة ففيه شاهد بذلك لمن أراد شاهدا من شواهد الإحاطة إن كان في شك منه, وفيه رد على القائلين بالجهة وبالأقوال التي لا حاجة إلى ذكرها لأنها لا تخفى على المستبصرين لأنه لو كان كما توهموا والوقع التفضيل لما وقع التفصيل, وفي ذلك نداء بآية (وهو الذي في السماء إله وفي الأرض إله) (وهو الله في السموات وفي الأرض يعلم سركم وجهركم ويعلم ما تكسبون) انظر الدرة الثمينة</w:t>
      </w:r>
      <w:r w:rsidR="00F27EE7">
        <w:rPr>
          <w:rFonts w:eastAsia="Times New Roman" w:hint="cs"/>
          <w:rtl/>
        </w:rPr>
        <w:t xml:space="preserve">، </w:t>
      </w:r>
    </w:p>
    <w:p w14:paraId="2F56B043" w14:textId="7748701B" w:rsidR="00033F4C" w:rsidRDefault="00033F4C" w:rsidP="00F27EE7">
      <w:pPr>
        <w:rPr>
          <w:rFonts w:eastAsia="Times New Roman"/>
          <w:b/>
          <w:rtl/>
        </w:rPr>
      </w:pPr>
      <w:r>
        <w:rPr>
          <w:rFonts w:eastAsia="Times New Roman" w:hint="cs"/>
          <w:rtl/>
        </w:rPr>
        <w:t>271-</w:t>
      </w:r>
      <w:r w:rsidR="00A03C1E">
        <w:rPr>
          <w:rFonts w:eastAsia="Times New Roman" w:hint="cs"/>
          <w:rtl/>
        </w:rPr>
        <w:t xml:space="preserve"> </w:t>
      </w:r>
      <w:r>
        <w:rPr>
          <w:rFonts w:eastAsia="Times New Roman" w:hint="cs"/>
          <w:rtl/>
        </w:rPr>
        <w:t>وقال الكوراني ما نصه</w:t>
      </w:r>
      <w:r w:rsidR="00A03C1E">
        <w:rPr>
          <w:rFonts w:eastAsia="Times New Roman" w:hint="cs"/>
          <w:rtl/>
        </w:rPr>
        <w:t>: (</w:t>
      </w:r>
      <w:r>
        <w:rPr>
          <w:rFonts w:eastAsia="Times New Roman" w:hint="cs"/>
          <w:rtl/>
        </w:rPr>
        <w:t xml:space="preserve">إن المعتزلة قد كفرت أهل السنة لقولهم برؤيته سبحانه يوم القيامة ظنا منهم أن ذلك يستلزم التجسيم وهذا ظن فاسد لأن أهل السنة يثبتونها بلا كيف ومع التنزيه عن الجسم </w:t>
      </w:r>
      <w:proofErr w:type="gramStart"/>
      <w:r>
        <w:rPr>
          <w:rFonts w:eastAsia="Times New Roman" w:hint="cs"/>
          <w:rtl/>
        </w:rPr>
        <w:t>و الجهة</w:t>
      </w:r>
      <w:proofErr w:type="gramEnd"/>
      <w:r>
        <w:rPr>
          <w:rFonts w:eastAsia="Times New Roman" w:hint="cs"/>
          <w:rtl/>
        </w:rPr>
        <w:t>)</w:t>
      </w:r>
      <w:r w:rsidR="00F27EE7">
        <w:rPr>
          <w:rFonts w:eastAsia="Times New Roman" w:hint="cs"/>
          <w:rtl/>
        </w:rPr>
        <w:t xml:space="preserve">، </w:t>
      </w:r>
    </w:p>
    <w:p w14:paraId="2BB4CDF6" w14:textId="2AA4F01E" w:rsidR="00033F4C" w:rsidRDefault="00033F4C" w:rsidP="00F27EE7">
      <w:pPr>
        <w:rPr>
          <w:rFonts w:eastAsia="Times New Roman"/>
          <w:b/>
          <w:rtl/>
        </w:rPr>
      </w:pPr>
      <w:r>
        <w:rPr>
          <w:rFonts w:eastAsia="Times New Roman" w:hint="cs"/>
          <w:rtl/>
        </w:rPr>
        <w:t xml:space="preserve">272- وقال الشيخ حسين عبد الرحيم مكي المصري أحد مشايخ </w:t>
      </w:r>
      <w:proofErr w:type="spellStart"/>
      <w:r>
        <w:rPr>
          <w:rFonts w:eastAsia="Times New Roman" w:hint="cs"/>
          <w:rtl/>
        </w:rPr>
        <w:t>الأزهرفي</w:t>
      </w:r>
      <w:proofErr w:type="spellEnd"/>
      <w:r>
        <w:rPr>
          <w:rFonts w:eastAsia="Times New Roman" w:hint="cs"/>
          <w:rtl/>
        </w:rPr>
        <w:t xml:space="preserve"> كتابه "توضيع العقيدة "وهو مقرر السنة الرابعة الإعدادية بالمعاهد الأزهرية بمصر</w:t>
      </w:r>
      <w:r w:rsidR="00F27EE7">
        <w:rPr>
          <w:rFonts w:eastAsia="Times New Roman" w:hint="cs"/>
          <w:rtl/>
        </w:rPr>
        <w:t xml:space="preserve">، </w:t>
      </w:r>
      <w:r>
        <w:rPr>
          <w:rFonts w:eastAsia="Times New Roman" w:hint="cs"/>
          <w:rtl/>
        </w:rPr>
        <w:t>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فنراه تعالى منزَّهاً عن الجهة والمقابلة وسائر التكيفات</w:t>
      </w:r>
      <w:r w:rsidR="00F27EE7">
        <w:rPr>
          <w:rFonts w:eastAsia="Times New Roman" w:hint="cs"/>
          <w:rtl/>
        </w:rPr>
        <w:t xml:space="preserve">، </w:t>
      </w:r>
      <w:r>
        <w:rPr>
          <w:rFonts w:eastAsia="Times New Roman" w:hint="cs"/>
          <w:rtl/>
        </w:rPr>
        <w:t>كما أنّا نؤمن ونعتقد انه تعالى ليس في جهة ولا مقابلاً وليس جسما</w:t>
      </w:r>
      <w:r w:rsidR="00A03C1E">
        <w:rPr>
          <w:rFonts w:eastAsia="Times New Roman" w:hint="cs"/>
          <w:rtl/>
        </w:rPr>
        <w:t>)</w:t>
      </w:r>
      <w:r>
        <w:rPr>
          <w:rFonts w:eastAsia="Times New Roman" w:hint="cs"/>
          <w:rtl/>
        </w:rPr>
        <w:t xml:space="preserve"> انظر توضيح العقيدة المفيد في علم التوحيد لشرح الخريدة لسيدي أحمد </w:t>
      </w:r>
      <w:proofErr w:type="spellStart"/>
      <w:r>
        <w:rPr>
          <w:rFonts w:eastAsia="Times New Roman" w:hint="cs"/>
          <w:rtl/>
        </w:rPr>
        <w:t>الدردير</w:t>
      </w:r>
      <w:proofErr w:type="spellEnd"/>
      <w:r>
        <w:rPr>
          <w:rFonts w:eastAsia="Times New Roman" w:hint="cs"/>
          <w:rtl/>
        </w:rPr>
        <w:t xml:space="preserve"> </w:t>
      </w:r>
      <w:r w:rsidR="00A03C1E">
        <w:rPr>
          <w:rFonts w:eastAsia="Times New Roman" w:hint="cs"/>
          <w:rtl/>
        </w:rPr>
        <w:t>(</w:t>
      </w:r>
      <w:r>
        <w:rPr>
          <w:rFonts w:eastAsia="Times New Roman" w:hint="cs"/>
          <w:rtl/>
        </w:rPr>
        <w:t>2</w:t>
      </w:r>
      <w:r w:rsidR="00A03C1E">
        <w:rPr>
          <w:rFonts w:eastAsia="Times New Roman" w:hint="cs"/>
          <w:rtl/>
        </w:rPr>
        <w:t xml:space="preserve">: </w:t>
      </w:r>
      <w:r>
        <w:rPr>
          <w:rFonts w:eastAsia="Times New Roman" w:hint="cs"/>
          <w:rtl/>
        </w:rPr>
        <w:t>39</w:t>
      </w:r>
      <w:r w:rsidR="00A03C1E">
        <w:rPr>
          <w:rFonts w:eastAsia="Times New Roman" w:hint="cs"/>
          <w:rtl/>
        </w:rPr>
        <w:t>)</w:t>
      </w:r>
      <w:r w:rsidR="00F27EE7">
        <w:rPr>
          <w:rFonts w:eastAsia="Times New Roman" w:hint="cs"/>
          <w:rtl/>
        </w:rPr>
        <w:t xml:space="preserve">، </w:t>
      </w:r>
    </w:p>
    <w:p w14:paraId="524E251E" w14:textId="79128650" w:rsidR="00033F4C" w:rsidRDefault="00033F4C" w:rsidP="00F27EE7">
      <w:pPr>
        <w:rPr>
          <w:rFonts w:eastAsia="Times New Roman"/>
          <w:b/>
          <w:rtl/>
        </w:rPr>
      </w:pPr>
      <w:r>
        <w:rPr>
          <w:rFonts w:eastAsia="Times New Roman" w:hint="cs"/>
          <w:rtl/>
        </w:rPr>
        <w:t>273-</w:t>
      </w:r>
      <w:r w:rsidR="00A03C1E">
        <w:rPr>
          <w:rFonts w:eastAsia="Times New Roman" w:hint="cs"/>
          <w:rtl/>
        </w:rPr>
        <w:t xml:space="preserve"> </w:t>
      </w:r>
      <w:r>
        <w:rPr>
          <w:rFonts w:eastAsia="Times New Roman" w:hint="cs"/>
          <w:rtl/>
        </w:rPr>
        <w:t>وقال ايضا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وفي كتاب "العقيدة الإسلامية" الذي يدرّس في دولة الإمارات العربية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وأنه تعالى لا يحل في شيء ولا يحل فيه شيء</w:t>
      </w:r>
      <w:r w:rsidR="00F27EE7">
        <w:rPr>
          <w:rFonts w:eastAsia="Times New Roman" w:hint="cs"/>
          <w:rtl/>
        </w:rPr>
        <w:t xml:space="preserve">، </w:t>
      </w:r>
      <w:r>
        <w:rPr>
          <w:rFonts w:eastAsia="Times New Roman" w:hint="cs"/>
          <w:rtl/>
        </w:rPr>
        <w:t xml:space="preserve">تقدس عن أن </w:t>
      </w:r>
      <w:proofErr w:type="spellStart"/>
      <w:r>
        <w:rPr>
          <w:rFonts w:eastAsia="Times New Roman" w:hint="cs"/>
          <w:rtl/>
        </w:rPr>
        <w:t>يحويه</w:t>
      </w:r>
      <w:proofErr w:type="spellEnd"/>
      <w:r>
        <w:rPr>
          <w:rFonts w:eastAsia="Times New Roman" w:hint="cs"/>
          <w:rtl/>
        </w:rPr>
        <w:t xml:space="preserve"> مكان</w:t>
      </w:r>
      <w:r w:rsidR="00F27EE7">
        <w:rPr>
          <w:rFonts w:eastAsia="Times New Roman" w:hint="cs"/>
          <w:rtl/>
        </w:rPr>
        <w:t xml:space="preserve">، </w:t>
      </w:r>
      <w:r>
        <w:rPr>
          <w:rFonts w:eastAsia="Times New Roman" w:hint="cs"/>
          <w:rtl/>
        </w:rPr>
        <w:t>كما تنزه عن أن يحده زمان</w:t>
      </w:r>
      <w:r w:rsidR="00F27EE7">
        <w:rPr>
          <w:rFonts w:eastAsia="Times New Roman" w:hint="cs"/>
          <w:rtl/>
        </w:rPr>
        <w:t xml:space="preserve">، </w:t>
      </w:r>
      <w:r>
        <w:rPr>
          <w:rFonts w:eastAsia="Times New Roman" w:hint="cs"/>
          <w:rtl/>
        </w:rPr>
        <w:t>بل كان قبل أن يخلق الزمان والمكان وهو الآن على ما عليه كان</w:t>
      </w:r>
      <w:r w:rsidR="00A03C1E">
        <w:rPr>
          <w:rFonts w:eastAsia="Times New Roman" w:hint="cs"/>
          <w:rtl/>
        </w:rPr>
        <w:t>)</w:t>
      </w:r>
      <w:r>
        <w:rPr>
          <w:rFonts w:eastAsia="Times New Roman" w:hint="cs"/>
          <w:rtl/>
        </w:rPr>
        <w:t xml:space="preserve"> العقيدة الاسلامية</w:t>
      </w:r>
      <w:r w:rsidR="00A03C1E">
        <w:rPr>
          <w:rFonts w:eastAsia="Times New Roman" w:hint="cs"/>
          <w:rtl/>
        </w:rPr>
        <w:t>:</w:t>
      </w:r>
      <w:r>
        <w:rPr>
          <w:rFonts w:eastAsia="Times New Roman" w:hint="cs"/>
          <w:rtl/>
        </w:rPr>
        <w:t xml:space="preserve"> التوحيد في الكتاب والسنة </w:t>
      </w:r>
      <w:r w:rsidR="00A03C1E">
        <w:rPr>
          <w:rFonts w:eastAsia="Times New Roman" w:hint="cs"/>
          <w:rtl/>
        </w:rPr>
        <w:t>(</w:t>
      </w:r>
      <w:r>
        <w:rPr>
          <w:rFonts w:eastAsia="Times New Roman" w:hint="cs"/>
          <w:rtl/>
        </w:rPr>
        <w:t>1</w:t>
      </w:r>
      <w:r w:rsidR="00A03C1E">
        <w:rPr>
          <w:rFonts w:eastAsia="Times New Roman" w:hint="cs"/>
          <w:rtl/>
        </w:rPr>
        <w:t xml:space="preserve">: </w:t>
      </w:r>
      <w:r>
        <w:rPr>
          <w:rFonts w:eastAsia="Times New Roman" w:hint="cs"/>
          <w:rtl/>
        </w:rPr>
        <w:t>167</w:t>
      </w:r>
      <w:r w:rsidR="00A03C1E">
        <w:rPr>
          <w:rFonts w:eastAsia="Times New Roman" w:hint="cs"/>
          <w:rtl/>
        </w:rPr>
        <w:t>)</w:t>
      </w:r>
      <w:r w:rsidR="00F27EE7">
        <w:rPr>
          <w:rFonts w:eastAsia="Times New Roman" w:hint="cs"/>
          <w:rtl/>
        </w:rPr>
        <w:t xml:space="preserve">، </w:t>
      </w:r>
    </w:p>
    <w:p w14:paraId="1AF2C612" w14:textId="3813CBD3" w:rsidR="00033F4C" w:rsidRDefault="00033F4C" w:rsidP="00F27EE7">
      <w:pPr>
        <w:rPr>
          <w:rFonts w:eastAsia="Times New Roman"/>
          <w:b/>
          <w:rtl/>
        </w:rPr>
      </w:pPr>
      <w:r>
        <w:rPr>
          <w:rFonts w:eastAsia="Times New Roman" w:hint="cs"/>
          <w:rtl/>
        </w:rPr>
        <w:t>274-</w:t>
      </w:r>
      <w:r w:rsidR="00A03C1E">
        <w:rPr>
          <w:rFonts w:eastAsia="Times New Roman" w:hint="cs"/>
          <w:rtl/>
        </w:rPr>
        <w:t xml:space="preserve"> </w:t>
      </w:r>
      <w:r>
        <w:rPr>
          <w:rFonts w:eastAsia="Times New Roman" w:hint="cs"/>
          <w:rtl/>
        </w:rPr>
        <w:t>وفيه أيضا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وإن عقيدة النجاة المنقذة من أوحال الشرك وضلالات الفرق الزائفة هي اعتقاد رؤيته تعالى في الاخرة للمؤمنين بلا كيف ولا تحديد ولا جهة ولا انحصار</w:t>
      </w:r>
      <w:r w:rsidR="00A03C1E">
        <w:rPr>
          <w:rFonts w:eastAsia="Times New Roman" w:hint="cs"/>
          <w:rtl/>
        </w:rPr>
        <w:t>)</w:t>
      </w:r>
      <w:r>
        <w:rPr>
          <w:rFonts w:eastAsia="Times New Roman" w:hint="cs"/>
          <w:rtl/>
        </w:rPr>
        <w:t xml:space="preserve"> العقيدة الإسلامية</w:t>
      </w:r>
      <w:r w:rsidR="00A03C1E">
        <w:rPr>
          <w:rFonts w:eastAsia="Times New Roman" w:hint="cs"/>
          <w:rtl/>
        </w:rPr>
        <w:t>:</w:t>
      </w:r>
      <w:r>
        <w:rPr>
          <w:rFonts w:eastAsia="Times New Roman" w:hint="cs"/>
          <w:rtl/>
        </w:rPr>
        <w:t xml:space="preserve"> التوحيد الكتاب والسنة</w:t>
      </w:r>
      <w:r w:rsidR="00A03C1E">
        <w:rPr>
          <w:rFonts w:eastAsia="Times New Roman" w:hint="cs"/>
          <w:rtl/>
        </w:rPr>
        <w:t>:</w:t>
      </w:r>
      <w:r>
        <w:rPr>
          <w:rFonts w:eastAsia="Times New Roman" w:hint="cs"/>
          <w:rtl/>
        </w:rPr>
        <w:t xml:space="preserve"> (1</w:t>
      </w:r>
      <w:r w:rsidR="00A03C1E">
        <w:rPr>
          <w:rFonts w:eastAsia="Times New Roman" w:hint="cs"/>
          <w:rtl/>
        </w:rPr>
        <w:t xml:space="preserve">: </w:t>
      </w:r>
      <w:r>
        <w:rPr>
          <w:rFonts w:eastAsia="Times New Roman" w:hint="cs"/>
          <w:rtl/>
        </w:rPr>
        <w:t>151)275-</w:t>
      </w:r>
      <w:r w:rsidR="00A03C1E">
        <w:rPr>
          <w:rFonts w:eastAsia="Times New Roman" w:hint="cs"/>
          <w:rtl/>
        </w:rPr>
        <w:t xml:space="preserve"> </w:t>
      </w:r>
      <w:r>
        <w:rPr>
          <w:rFonts w:eastAsia="Times New Roman" w:hint="cs"/>
          <w:rtl/>
        </w:rPr>
        <w:t>وجاء في مجلة دعوة الحق تصدرها وزارة الأوقاف والشئون الاسلامية بالمملكة المغربية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 xml:space="preserve">يتفق الجميع من علماء سلف اهل السنة وخلفهم - وكذا العقلانيون من المتكلمين - على أن ظاهر الاستواء على العرش </w:t>
      </w:r>
      <w:proofErr w:type="spellStart"/>
      <w:r>
        <w:rPr>
          <w:rFonts w:eastAsia="Times New Roman" w:hint="cs"/>
          <w:rtl/>
        </w:rPr>
        <w:t>بمعنىالجلوس</w:t>
      </w:r>
      <w:proofErr w:type="spellEnd"/>
      <w:r>
        <w:rPr>
          <w:rFonts w:eastAsia="Times New Roman" w:hint="cs"/>
          <w:rtl/>
        </w:rPr>
        <w:t xml:space="preserve"> على كرسي والمتمكن عليه والتحيز فيه مستحيل</w:t>
      </w:r>
      <w:r w:rsidR="00F27EE7">
        <w:rPr>
          <w:rFonts w:eastAsia="Times New Roman" w:hint="cs"/>
          <w:rtl/>
        </w:rPr>
        <w:t xml:space="preserve">، </w:t>
      </w:r>
      <w:r>
        <w:rPr>
          <w:rFonts w:eastAsia="Times New Roman" w:hint="cs"/>
          <w:rtl/>
        </w:rPr>
        <w:t xml:space="preserve">لأن الأدلة القطعية تنزه الله تعالى عن أن يشبه خلقه أو أن يحتاج الى </w:t>
      </w:r>
      <w:r>
        <w:rPr>
          <w:rFonts w:eastAsia="Times New Roman" w:hint="cs"/>
          <w:rtl/>
        </w:rPr>
        <w:lastRenderedPageBreak/>
        <w:t>شيء مخلوق</w:t>
      </w:r>
      <w:r w:rsidR="00F27EE7">
        <w:rPr>
          <w:rFonts w:eastAsia="Times New Roman" w:hint="cs"/>
          <w:rtl/>
        </w:rPr>
        <w:t xml:space="preserve">، </w:t>
      </w:r>
      <w:r>
        <w:rPr>
          <w:rFonts w:eastAsia="Times New Roman" w:hint="cs"/>
          <w:rtl/>
        </w:rPr>
        <w:t>سواء أكان مكانا يحل فيه أو غيره</w:t>
      </w:r>
      <w:r w:rsidR="00F27EE7">
        <w:rPr>
          <w:rFonts w:eastAsia="Times New Roman" w:hint="cs"/>
          <w:rtl/>
        </w:rPr>
        <w:t xml:space="preserve">، </w:t>
      </w:r>
      <w:r>
        <w:rPr>
          <w:rFonts w:eastAsia="Times New Roman" w:hint="cs"/>
          <w:rtl/>
        </w:rPr>
        <w:t>وكذلك لأنه سبحانه نفى عن نفسه المماثلة لخلقه في أي شيء</w:t>
      </w:r>
      <w:r w:rsidR="00F27EE7">
        <w:rPr>
          <w:rFonts w:eastAsia="Times New Roman" w:hint="cs"/>
          <w:rtl/>
        </w:rPr>
        <w:t xml:space="preserve">، </w:t>
      </w:r>
      <w:r>
        <w:rPr>
          <w:rFonts w:eastAsia="Times New Roman" w:hint="cs"/>
          <w:rtl/>
        </w:rPr>
        <w:t xml:space="preserve">فأثبت لذاته الغنى المطلق فقال تعالى </w:t>
      </w:r>
      <w:r w:rsidR="00A03C1E">
        <w:rPr>
          <w:rFonts w:eastAsia="Times New Roman" w:hint="cs"/>
          <w:rtl/>
        </w:rPr>
        <w:t>(</w:t>
      </w:r>
      <w:r>
        <w:rPr>
          <w:rFonts w:eastAsia="Times New Roman" w:hint="cs"/>
          <w:rtl/>
        </w:rPr>
        <w:t>لَيْسَ كَمِثْلِهِ شَيْء</w:t>
      </w:r>
      <w:r w:rsidR="00A03C1E">
        <w:rPr>
          <w:rFonts w:eastAsia="Times New Roman" w:hint="cs"/>
          <w:rtl/>
        </w:rPr>
        <w:t>)</w:t>
      </w:r>
      <w:r>
        <w:rPr>
          <w:rFonts w:eastAsia="Times New Roman" w:hint="cs"/>
          <w:rtl/>
        </w:rPr>
        <w:t xml:space="preserve"> مجلة دعوة الحق</w:t>
      </w:r>
      <w:r w:rsidR="00A03C1E">
        <w:rPr>
          <w:rFonts w:eastAsia="Times New Roman" w:hint="cs"/>
          <w:rtl/>
        </w:rPr>
        <w:t>:</w:t>
      </w:r>
      <w:r>
        <w:rPr>
          <w:rFonts w:eastAsia="Times New Roman" w:hint="cs"/>
          <w:rtl/>
        </w:rPr>
        <w:t xml:space="preserve"> العددان 305- 306 (ص</w:t>
      </w:r>
      <w:r w:rsidR="00A03C1E">
        <w:rPr>
          <w:rFonts w:eastAsia="Times New Roman" w:hint="cs"/>
          <w:rtl/>
        </w:rPr>
        <w:t xml:space="preserve">: </w:t>
      </w:r>
      <w:r>
        <w:rPr>
          <w:rFonts w:eastAsia="Times New Roman" w:hint="cs"/>
          <w:rtl/>
        </w:rPr>
        <w:t>65 سنة 1415 هـ -1994م</w:t>
      </w:r>
      <w:r w:rsidR="00A03C1E">
        <w:rPr>
          <w:rFonts w:eastAsia="Times New Roman" w:hint="cs"/>
          <w:rtl/>
        </w:rPr>
        <w:t>)</w:t>
      </w:r>
      <w:r w:rsidR="00F27EE7">
        <w:rPr>
          <w:rFonts w:eastAsia="Times New Roman" w:hint="cs"/>
          <w:rtl/>
        </w:rPr>
        <w:t xml:space="preserve">، </w:t>
      </w:r>
    </w:p>
    <w:p w14:paraId="6EA54FAB" w14:textId="2C92192E" w:rsidR="00033F4C" w:rsidRDefault="00033F4C" w:rsidP="00F27EE7">
      <w:pPr>
        <w:rPr>
          <w:rFonts w:eastAsia="Times New Roman"/>
          <w:b/>
          <w:rtl/>
        </w:rPr>
      </w:pPr>
      <w:r>
        <w:rPr>
          <w:rFonts w:eastAsia="Times New Roman" w:hint="cs"/>
          <w:rtl/>
        </w:rPr>
        <w:t>276-</w:t>
      </w:r>
      <w:r w:rsidR="00A03C1E">
        <w:rPr>
          <w:rFonts w:eastAsia="Times New Roman" w:hint="cs"/>
          <w:rtl/>
        </w:rPr>
        <w:t xml:space="preserve"> </w:t>
      </w:r>
      <w:r>
        <w:rPr>
          <w:rFonts w:eastAsia="Times New Roman" w:hint="cs"/>
          <w:rtl/>
        </w:rPr>
        <w:t>وجاء في مجلة الأزهر وهي مجلة دينية علمية خلقية تاريخية حكمية تصدرها مشيخة الأزهر بمصر</w:t>
      </w:r>
      <w:r w:rsidR="00F27EE7">
        <w:rPr>
          <w:rFonts w:eastAsia="Times New Roman" w:hint="cs"/>
          <w:rtl/>
        </w:rPr>
        <w:t xml:space="preserve">، </w:t>
      </w:r>
      <w:r>
        <w:rPr>
          <w:rFonts w:eastAsia="Times New Roman" w:hint="cs"/>
          <w:rtl/>
        </w:rPr>
        <w:t>انتدب الأزهر الشريف بمصر لهؤلاء المنحرفين عن منهج أهل السنة وتصدر للرد على تلك الشرذمة التي تسمي نفسها "الوهابية" المتسترين تحت اسم "السلفية" تارة</w:t>
      </w:r>
      <w:r w:rsidR="00F27EE7">
        <w:rPr>
          <w:rFonts w:eastAsia="Times New Roman" w:hint="cs"/>
          <w:rtl/>
        </w:rPr>
        <w:t xml:space="preserve">، </w:t>
      </w:r>
      <w:r>
        <w:rPr>
          <w:rFonts w:eastAsia="Times New Roman" w:hint="cs"/>
          <w:rtl/>
        </w:rPr>
        <w:t>و"جماعة أنصار السنة" تارة أخرى</w:t>
      </w:r>
      <w:r w:rsidR="00F27EE7">
        <w:rPr>
          <w:rFonts w:eastAsia="Times New Roman" w:hint="cs"/>
          <w:rtl/>
        </w:rPr>
        <w:t xml:space="preserve">، </w:t>
      </w:r>
      <w:r>
        <w:rPr>
          <w:rFonts w:eastAsia="Times New Roman" w:hint="cs"/>
          <w:rtl/>
        </w:rPr>
        <w:t>فنشر أكثر من مقال لإبطال مزاعمهم تحت عنوان "تنزيه الله عن المكان والجهة"</w:t>
      </w:r>
      <w:r w:rsidR="00F27EE7">
        <w:rPr>
          <w:rFonts w:eastAsia="Times New Roman" w:hint="cs"/>
          <w:rtl/>
        </w:rPr>
        <w:t xml:space="preserve">، </w:t>
      </w:r>
    </w:p>
    <w:p w14:paraId="56EE36A0" w14:textId="331D2E34" w:rsidR="00033F4C" w:rsidRDefault="00033F4C" w:rsidP="00F27EE7">
      <w:pPr>
        <w:rPr>
          <w:rFonts w:eastAsia="Times New Roman"/>
          <w:b/>
          <w:rtl/>
        </w:rPr>
      </w:pPr>
      <w:r>
        <w:rPr>
          <w:rFonts w:eastAsia="Times New Roman" w:hint="cs"/>
          <w:rtl/>
        </w:rPr>
        <w:t>277-</w:t>
      </w:r>
      <w:r w:rsidR="00A03C1E">
        <w:rPr>
          <w:rFonts w:eastAsia="Times New Roman" w:hint="cs"/>
          <w:rtl/>
        </w:rPr>
        <w:t xml:space="preserve"> </w:t>
      </w:r>
      <w:r>
        <w:rPr>
          <w:rFonts w:eastAsia="Times New Roman" w:hint="cs"/>
          <w:rtl/>
        </w:rPr>
        <w:t>ومما جاء فيها</w:t>
      </w:r>
      <w:r w:rsidR="00A03C1E">
        <w:rPr>
          <w:rFonts w:eastAsia="Times New Roman" w:hint="cs"/>
          <w:rtl/>
        </w:rPr>
        <w:t>: (</w:t>
      </w:r>
      <w:r>
        <w:rPr>
          <w:rFonts w:eastAsia="Times New Roman" w:hint="cs"/>
          <w:rtl/>
        </w:rPr>
        <w:t>و " الأعلى" صفة الرب</w:t>
      </w:r>
      <w:r w:rsidR="00F27EE7">
        <w:rPr>
          <w:rFonts w:eastAsia="Times New Roman" w:hint="cs"/>
          <w:rtl/>
        </w:rPr>
        <w:t xml:space="preserve">، </w:t>
      </w:r>
      <w:r>
        <w:rPr>
          <w:rFonts w:eastAsia="Times New Roman" w:hint="cs"/>
          <w:rtl/>
        </w:rPr>
        <w:t>والمراد بالعلو العلو بالقهر والاقتدار لا بالمكان والجهة</w:t>
      </w:r>
      <w:r w:rsidR="00F27EE7">
        <w:rPr>
          <w:rFonts w:eastAsia="Times New Roman" w:hint="cs"/>
          <w:rtl/>
        </w:rPr>
        <w:t xml:space="preserve">، </w:t>
      </w:r>
      <w:r>
        <w:rPr>
          <w:rFonts w:eastAsia="Times New Roman" w:hint="cs"/>
          <w:rtl/>
        </w:rPr>
        <w:t>لتنزهه عن ذلك</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مجلة نور الاسلام</w:t>
      </w:r>
      <w:r w:rsidR="00F27EE7">
        <w:rPr>
          <w:rFonts w:eastAsia="Times New Roman" w:hint="cs"/>
          <w:rtl/>
        </w:rPr>
        <w:t xml:space="preserve">، </w:t>
      </w:r>
      <w:r>
        <w:rPr>
          <w:rFonts w:eastAsia="Times New Roman" w:hint="cs"/>
          <w:rtl/>
        </w:rPr>
        <w:t>مجلة الأزهر</w:t>
      </w:r>
      <w:r w:rsidR="00A03C1E">
        <w:rPr>
          <w:rFonts w:eastAsia="Times New Roman" w:hint="cs"/>
          <w:rtl/>
        </w:rPr>
        <w:t>:</w:t>
      </w:r>
      <w:r>
        <w:rPr>
          <w:rFonts w:eastAsia="Times New Roman" w:hint="cs"/>
          <w:rtl/>
        </w:rPr>
        <w:t xml:space="preserve"> (مجلد 2</w:t>
      </w:r>
      <w:r w:rsidR="00A03C1E">
        <w:rPr>
          <w:rFonts w:eastAsia="Times New Roman" w:hint="cs"/>
          <w:rtl/>
        </w:rPr>
        <w:t xml:space="preserve">: </w:t>
      </w:r>
      <w:r>
        <w:rPr>
          <w:rFonts w:eastAsia="Times New Roman" w:hint="cs"/>
          <w:rtl/>
        </w:rPr>
        <w:t>جزء4</w:t>
      </w:r>
      <w:r w:rsidR="00A03C1E">
        <w:rPr>
          <w:rFonts w:eastAsia="Times New Roman" w:hint="cs"/>
          <w:rtl/>
        </w:rPr>
        <w:t xml:space="preserve">: </w:t>
      </w:r>
      <w:r>
        <w:rPr>
          <w:rFonts w:eastAsia="Times New Roman" w:hint="cs"/>
          <w:rtl/>
        </w:rPr>
        <w:t>ص 282 ربيع الثاني سنة 1350ه ـ)</w:t>
      </w:r>
      <w:r w:rsidR="00F27EE7">
        <w:rPr>
          <w:rFonts w:eastAsia="Times New Roman" w:hint="cs"/>
          <w:rtl/>
        </w:rPr>
        <w:t xml:space="preserve">، </w:t>
      </w:r>
      <w:r w:rsidR="00A03C1E">
        <w:rPr>
          <w:rFonts w:eastAsia="Times New Roman" w:hint="cs"/>
          <w:rtl/>
        </w:rPr>
        <w:t>(</w:t>
      </w:r>
      <w:r>
        <w:rPr>
          <w:rFonts w:eastAsia="Times New Roman" w:hint="cs"/>
          <w:rtl/>
        </w:rPr>
        <w:t>ومجلد 2</w:t>
      </w:r>
      <w:r w:rsidR="00A03C1E">
        <w:rPr>
          <w:rFonts w:eastAsia="Times New Roman" w:hint="cs"/>
          <w:rtl/>
        </w:rPr>
        <w:t xml:space="preserve">: </w:t>
      </w:r>
      <w:r>
        <w:rPr>
          <w:rFonts w:eastAsia="Times New Roman" w:hint="cs"/>
          <w:rtl/>
        </w:rPr>
        <w:t>جزء9</w:t>
      </w:r>
      <w:r w:rsidR="00A03C1E">
        <w:rPr>
          <w:rFonts w:eastAsia="Times New Roman" w:hint="cs"/>
          <w:rtl/>
        </w:rPr>
        <w:t xml:space="preserve">: </w:t>
      </w:r>
      <w:r>
        <w:rPr>
          <w:rFonts w:eastAsia="Times New Roman" w:hint="cs"/>
          <w:rtl/>
        </w:rPr>
        <w:t>ص</w:t>
      </w:r>
      <w:r w:rsidR="00A03C1E">
        <w:rPr>
          <w:rFonts w:eastAsia="Times New Roman" w:hint="cs"/>
          <w:rtl/>
        </w:rPr>
        <w:t>:</w:t>
      </w:r>
      <w:r>
        <w:rPr>
          <w:rFonts w:eastAsia="Times New Roman" w:hint="cs"/>
          <w:rtl/>
        </w:rPr>
        <w:t xml:space="preserve"> 63 رمضان سنة 1350هـ). (مجلد 9</w:t>
      </w:r>
      <w:r w:rsidR="00A03C1E">
        <w:rPr>
          <w:rFonts w:eastAsia="Times New Roman" w:hint="cs"/>
          <w:rtl/>
        </w:rPr>
        <w:t xml:space="preserve">: </w:t>
      </w:r>
      <w:r>
        <w:rPr>
          <w:rFonts w:eastAsia="Times New Roman" w:hint="cs"/>
          <w:rtl/>
        </w:rPr>
        <w:t>جزء ا</w:t>
      </w:r>
      <w:r w:rsidR="00A03C1E">
        <w:rPr>
          <w:rFonts w:eastAsia="Times New Roman" w:hint="cs"/>
          <w:rtl/>
        </w:rPr>
        <w:t xml:space="preserve">: </w:t>
      </w:r>
      <w:r>
        <w:rPr>
          <w:rFonts w:eastAsia="Times New Roman" w:hint="cs"/>
          <w:rtl/>
        </w:rPr>
        <w:t>ص</w:t>
      </w:r>
      <w:r w:rsidR="00A03C1E">
        <w:rPr>
          <w:rFonts w:eastAsia="Times New Roman" w:hint="cs"/>
          <w:rtl/>
        </w:rPr>
        <w:t xml:space="preserve">: </w:t>
      </w:r>
      <w:r>
        <w:rPr>
          <w:rFonts w:eastAsia="Times New Roman" w:hint="cs"/>
          <w:rtl/>
        </w:rPr>
        <w:t>16) المحرم سنة 1357 هـ)</w:t>
      </w:r>
      <w:r w:rsidR="00F27EE7">
        <w:rPr>
          <w:rFonts w:eastAsia="Times New Roman" w:hint="cs"/>
          <w:rtl/>
        </w:rPr>
        <w:t xml:space="preserve">، </w:t>
      </w:r>
    </w:p>
    <w:p w14:paraId="0BB27A5C" w14:textId="7D6A316F" w:rsidR="00033F4C" w:rsidRDefault="00033F4C" w:rsidP="00F27EE7">
      <w:pPr>
        <w:rPr>
          <w:rFonts w:eastAsia="Times New Roman"/>
          <w:b/>
          <w:rtl/>
        </w:rPr>
      </w:pPr>
      <w:r>
        <w:rPr>
          <w:rFonts w:eastAsia="Times New Roman" w:hint="cs"/>
          <w:rtl/>
        </w:rPr>
        <w:t>278-</w:t>
      </w:r>
      <w:r w:rsidR="00A03C1E">
        <w:rPr>
          <w:rFonts w:eastAsia="Times New Roman" w:hint="cs"/>
          <w:rtl/>
        </w:rPr>
        <w:t xml:space="preserve"> </w:t>
      </w:r>
      <w:r>
        <w:rPr>
          <w:rFonts w:eastAsia="Times New Roman" w:hint="cs"/>
          <w:rtl/>
        </w:rPr>
        <w:t xml:space="preserve">وامام </w:t>
      </w:r>
      <w:proofErr w:type="spellStart"/>
      <w:r>
        <w:rPr>
          <w:rFonts w:eastAsia="Times New Roman" w:hint="cs"/>
          <w:rtl/>
        </w:rPr>
        <w:t>الدعاه</w:t>
      </w:r>
      <w:proofErr w:type="spellEnd"/>
      <w:r>
        <w:rPr>
          <w:rFonts w:eastAsia="Times New Roman" w:hint="cs"/>
          <w:rtl/>
        </w:rPr>
        <w:t xml:space="preserve"> الشيخ الشعراوي يفسر الاستواء في قوله تعالى</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ثم استوى الى السماء</w:t>
      </w:r>
      <w:r w:rsidR="00A03C1E">
        <w:rPr>
          <w:rFonts w:eastAsia="Times New Roman" w:hint="cs"/>
          <w:rtl/>
        </w:rPr>
        <w:t>)</w:t>
      </w:r>
      <w:r>
        <w:rPr>
          <w:rFonts w:eastAsia="Times New Roman" w:hint="cs"/>
          <w:rtl/>
        </w:rPr>
        <w:t xml:space="preserve"> فقال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استوى هنا بمعنى قصد</w:t>
      </w:r>
      <w:proofErr w:type="gramStart"/>
      <w:r w:rsidR="00A03C1E">
        <w:rPr>
          <w:rFonts w:eastAsia="Times New Roman" w:hint="cs"/>
          <w:rtl/>
        </w:rPr>
        <w:t>)</w:t>
      </w:r>
      <w:r>
        <w:rPr>
          <w:rFonts w:eastAsia="Times New Roman" w:hint="cs"/>
          <w:rtl/>
        </w:rPr>
        <w:t xml:space="preserve"> .</w:t>
      </w:r>
      <w:proofErr w:type="gramEnd"/>
      <w:r>
        <w:rPr>
          <w:rFonts w:eastAsia="Times New Roman" w:hint="cs"/>
          <w:rtl/>
        </w:rPr>
        <w:t xml:space="preserve"> </w:t>
      </w:r>
    </w:p>
    <w:p w14:paraId="590CD3EB" w14:textId="53B5671E" w:rsidR="00033F4C" w:rsidRDefault="00033F4C" w:rsidP="00F27EE7">
      <w:pPr>
        <w:rPr>
          <w:rFonts w:eastAsia="Times New Roman"/>
          <w:b/>
          <w:rtl/>
        </w:rPr>
      </w:pPr>
      <w:r>
        <w:rPr>
          <w:rFonts w:eastAsia="Times New Roman" w:hint="cs"/>
          <w:rtl/>
        </w:rPr>
        <w:t>279- وقال الأستاذ العلامة سعيد فودة ما نصه</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مذهب أهل السنة والجماعة كلهم ومنهم الأشاعرة أن الله تعالى لا يشابه أحداً من خلقه</w:t>
      </w:r>
      <w:r w:rsidR="00F27EE7">
        <w:rPr>
          <w:rFonts w:eastAsia="Times New Roman" w:hint="cs"/>
          <w:rtl/>
        </w:rPr>
        <w:t xml:space="preserve">، </w:t>
      </w:r>
      <w:r>
        <w:rPr>
          <w:rFonts w:eastAsia="Times New Roman" w:hint="cs"/>
          <w:rtl/>
        </w:rPr>
        <w:t xml:space="preserve">لا في ذاته ولا في صفاته ولا في </w:t>
      </w:r>
      <w:proofErr w:type="gramStart"/>
      <w:r>
        <w:rPr>
          <w:rFonts w:eastAsia="Times New Roman" w:hint="cs"/>
          <w:rtl/>
        </w:rPr>
        <w:t>أفعاله .</w:t>
      </w:r>
      <w:proofErr w:type="gramEnd"/>
      <w:r>
        <w:rPr>
          <w:rFonts w:eastAsia="Times New Roman" w:hint="cs"/>
          <w:rtl/>
        </w:rPr>
        <w:t xml:space="preserve"> وإن كل ما خطر على قلب بشر من صورة أو كيفية فيجب نفيه عنه تعالى</w:t>
      </w:r>
      <w:r w:rsidR="00F27EE7">
        <w:rPr>
          <w:rFonts w:eastAsia="Times New Roman" w:hint="cs"/>
          <w:rtl/>
        </w:rPr>
        <w:t xml:space="preserve">، </w:t>
      </w:r>
      <w:r>
        <w:rPr>
          <w:rFonts w:eastAsia="Times New Roman" w:hint="cs"/>
          <w:rtl/>
        </w:rPr>
        <w:t xml:space="preserve">لأن الصورة والكيف </w:t>
      </w:r>
      <w:proofErr w:type="spellStart"/>
      <w:r>
        <w:rPr>
          <w:rFonts w:eastAsia="Times New Roman" w:hint="cs"/>
          <w:rtl/>
        </w:rPr>
        <w:t>منتفيان</w:t>
      </w:r>
      <w:proofErr w:type="spellEnd"/>
      <w:r>
        <w:rPr>
          <w:rFonts w:eastAsia="Times New Roman" w:hint="cs"/>
          <w:rtl/>
        </w:rPr>
        <w:t xml:space="preserve"> في الأصل عنه تعالى.</w:t>
      </w:r>
      <w:r>
        <w:rPr>
          <w:rFonts w:eastAsia="Times New Roman" w:hint="cs"/>
          <w:rtl/>
        </w:rPr>
        <w:br/>
        <w:t>وهم يقولون بتنـزيه الله تعالى عن صفات البشر والحوادث والأجسام وكل ما يلزم عن كون الشيء جسماً وهي لوازم الأجسام مثل</w:t>
      </w:r>
      <w:r w:rsidR="00A03C1E">
        <w:rPr>
          <w:rFonts w:eastAsia="Times New Roman" w:hint="cs"/>
          <w:rtl/>
        </w:rPr>
        <w:t>:</w:t>
      </w:r>
      <w:r>
        <w:rPr>
          <w:rFonts w:eastAsia="Times New Roman" w:hint="cs"/>
          <w:rtl/>
        </w:rPr>
        <w:t xml:space="preserve"> الكون في الأمكنة والحركة والحجم والكيف والتركيب وغير ذلك</w:t>
      </w:r>
      <w:r w:rsidR="00A03C1E">
        <w:rPr>
          <w:rFonts w:eastAsia="Times New Roman" w:hint="cs"/>
          <w:rtl/>
        </w:rPr>
        <w:t>)</w:t>
      </w:r>
      <w:r>
        <w:rPr>
          <w:rFonts w:eastAsia="Times New Roman" w:hint="cs"/>
          <w:rtl/>
        </w:rPr>
        <w:t xml:space="preserve"> انظر كتابه خواطر حول وصية الإمام فخر الدين الرازي رحمه الله تعالى</w:t>
      </w:r>
      <w:r w:rsidR="00F27EE7">
        <w:rPr>
          <w:rFonts w:ascii="Times New Roman" w:eastAsia="Times New Roman" w:hAnsi="Times New Roman" w:cs="Times New Roman"/>
          <w:sz w:val="24"/>
          <w:szCs w:val="24"/>
          <w:rtl/>
        </w:rPr>
        <w:t xml:space="preserve">، </w:t>
      </w:r>
    </w:p>
    <w:p w14:paraId="5C2AB68F" w14:textId="4D61C5DD" w:rsidR="00033F4C" w:rsidRDefault="00033F4C" w:rsidP="00F27EE7">
      <w:pPr>
        <w:rPr>
          <w:b/>
          <w:rtl/>
        </w:rPr>
      </w:pPr>
      <w:r>
        <w:rPr>
          <w:rFonts w:eastAsia="Times New Roman" w:hint="cs"/>
          <w:rtl/>
        </w:rPr>
        <w:t>280- وقال ايضا في و صيته</w:t>
      </w:r>
      <w:r w:rsidR="00A03C1E">
        <w:rPr>
          <w:rFonts w:eastAsia="Times New Roman" w:hint="cs"/>
          <w:rtl/>
        </w:rPr>
        <w:t>: (</w:t>
      </w:r>
      <w:r>
        <w:rPr>
          <w:rFonts w:eastAsia="Times New Roman" w:hint="cs"/>
          <w:rtl/>
        </w:rPr>
        <w:t xml:space="preserve">أن العالم المخصوص تحت تدبير مُدَبِّره المنـزه عن مماثلة </w:t>
      </w:r>
      <w:proofErr w:type="spellStart"/>
      <w:r>
        <w:rPr>
          <w:rFonts w:eastAsia="Times New Roman" w:hint="cs"/>
          <w:rtl/>
        </w:rPr>
        <w:t>التمحيزات</w:t>
      </w:r>
      <w:proofErr w:type="spellEnd"/>
      <w:r w:rsidR="00A03C1E">
        <w:rPr>
          <w:rFonts w:eastAsia="Times New Roman" w:hint="cs"/>
          <w:rtl/>
        </w:rPr>
        <w:t>)</w:t>
      </w:r>
      <w:r>
        <w:rPr>
          <w:rFonts w:eastAsia="Times New Roman" w:hint="cs"/>
          <w:rtl/>
        </w:rPr>
        <w:t xml:space="preserve"> انظر المرجع السابق</w:t>
      </w:r>
      <w:r w:rsidR="00F27EE7">
        <w:rPr>
          <w:rFonts w:eastAsia="Times New Roman" w:hint="cs"/>
          <w:rtl/>
        </w:rPr>
        <w:t xml:space="preserve">، </w:t>
      </w:r>
      <w:r>
        <w:rPr>
          <w:rFonts w:eastAsia="Times New Roman" w:hint="cs"/>
          <w:rtl/>
        </w:rPr>
        <w:t>وانظر كذلك طبقات الشافعية الكبرى الإمام المحقق ابن السبكي</w:t>
      </w:r>
      <w:r w:rsidR="00A03C1E">
        <w:rPr>
          <w:rFonts w:eastAsia="Times New Roman" w:hint="cs"/>
          <w:rtl/>
        </w:rPr>
        <w:t>:</w:t>
      </w:r>
      <w:r>
        <w:rPr>
          <w:rFonts w:eastAsia="Times New Roman" w:hint="cs"/>
          <w:rtl/>
        </w:rPr>
        <w:t xml:space="preserve"> (8</w:t>
      </w:r>
      <w:r w:rsidR="00A03C1E">
        <w:rPr>
          <w:rFonts w:eastAsia="Times New Roman" w:hint="cs"/>
          <w:rtl/>
        </w:rPr>
        <w:t xml:space="preserve">: </w:t>
      </w:r>
      <w:r>
        <w:rPr>
          <w:rFonts w:eastAsia="Times New Roman" w:hint="cs"/>
          <w:rtl/>
        </w:rPr>
        <w:t>90</w:t>
      </w:r>
      <w:r w:rsidR="00A03C1E">
        <w:rPr>
          <w:rFonts w:eastAsia="Times New Roman" w:hint="cs"/>
          <w:rtl/>
        </w:rPr>
        <w:t>)</w:t>
      </w:r>
      <w:r w:rsidR="00F27EE7">
        <w:rPr>
          <w:rFonts w:eastAsia="Times New Roman" w:hint="cs"/>
          <w:rtl/>
        </w:rPr>
        <w:t xml:space="preserve">، </w:t>
      </w:r>
      <w:r>
        <w:rPr>
          <w:rFonts w:eastAsia="Times New Roman" w:hint="cs"/>
          <w:rtl/>
        </w:rPr>
        <w:t>قلت</w:t>
      </w:r>
      <w:r w:rsidR="00A03C1E">
        <w:rPr>
          <w:rFonts w:eastAsia="Times New Roman" w:hint="cs"/>
          <w:rtl/>
        </w:rPr>
        <w:t>:</w:t>
      </w:r>
      <w:r>
        <w:rPr>
          <w:rFonts w:eastAsia="Times New Roman" w:hint="cs"/>
          <w:rtl/>
        </w:rPr>
        <w:t xml:space="preserve"> وقد ذكر الأستاذ العلامة سعيد فودة هذه الوصية بما معناه - التي يدعي ابن تيمية وممن تأثر به - انه لا يوجد فيها ما يقوله المبطلون من ان هذا الامام الحجة قد تراجع عن معتقده في الصفات</w:t>
      </w:r>
      <w:r w:rsidR="00F27EE7">
        <w:rPr>
          <w:rFonts w:eastAsia="Times New Roman" w:hint="cs"/>
          <w:rtl/>
        </w:rPr>
        <w:t xml:space="preserve">، </w:t>
      </w:r>
      <w:r>
        <w:rPr>
          <w:rFonts w:eastAsia="Times New Roman" w:hint="cs"/>
          <w:rtl/>
        </w:rPr>
        <w:lastRenderedPageBreak/>
        <w:t>وانه تراجع عن اشعريته</w:t>
      </w:r>
      <w:r w:rsidR="00F27EE7">
        <w:rPr>
          <w:rFonts w:eastAsia="Times New Roman" w:hint="cs"/>
          <w:rtl/>
        </w:rPr>
        <w:t xml:space="preserve">، </w:t>
      </w:r>
      <w:r>
        <w:rPr>
          <w:rFonts w:eastAsia="Times New Roman" w:hint="cs"/>
          <w:rtl/>
        </w:rPr>
        <w:t>فليتنبه الاخوة الكرام الى هذه المسألة</w:t>
      </w:r>
      <w:r w:rsidR="00F27EE7">
        <w:rPr>
          <w:rFonts w:eastAsia="Times New Roman" w:hint="cs"/>
          <w:rtl/>
        </w:rPr>
        <w:t xml:space="preserve">، </w:t>
      </w:r>
      <w:r>
        <w:rPr>
          <w:rFonts w:eastAsia="Times New Roman" w:hint="cs"/>
          <w:rtl/>
        </w:rPr>
        <w:t>وقال العلامة سعيد فودة</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قلتُ</w:t>
      </w:r>
      <w:r w:rsidR="00A03C1E">
        <w:rPr>
          <w:rFonts w:eastAsia="Times New Roman" w:hint="cs"/>
          <w:rtl/>
        </w:rPr>
        <w:t>:</w:t>
      </w:r>
      <w:r>
        <w:rPr>
          <w:rFonts w:eastAsia="Times New Roman" w:hint="cs"/>
          <w:rtl/>
        </w:rPr>
        <w:t xml:space="preserve"> الناسُ الذين يقولون إن الله تعالى خارج العالم ويفهمون حقيقة هذا القول</w:t>
      </w:r>
      <w:r w:rsidR="00F27EE7">
        <w:rPr>
          <w:rFonts w:eastAsia="Times New Roman" w:hint="cs"/>
          <w:rtl/>
        </w:rPr>
        <w:t xml:space="preserve">، </w:t>
      </w:r>
      <w:r>
        <w:rPr>
          <w:rFonts w:eastAsia="Times New Roman" w:hint="cs"/>
          <w:rtl/>
        </w:rPr>
        <w:t>هم مجسمة</w:t>
      </w:r>
      <w:r w:rsidR="00F27EE7">
        <w:rPr>
          <w:rFonts w:eastAsia="Times New Roman" w:hint="cs"/>
          <w:rtl/>
        </w:rPr>
        <w:t xml:space="preserve">، </w:t>
      </w:r>
      <w:r>
        <w:rPr>
          <w:rFonts w:eastAsia="Times New Roman" w:hint="cs"/>
          <w:rtl/>
        </w:rPr>
        <w:t>سواء اعترفوا بهذا أم لا ؛ لأنهم يقولون إن الله تعالى خارج العالم في جهة من العالم</w:t>
      </w:r>
      <w:r w:rsidR="00F27EE7">
        <w:rPr>
          <w:rFonts w:eastAsia="Times New Roman" w:hint="cs"/>
          <w:rtl/>
        </w:rPr>
        <w:t xml:space="preserve">، </w:t>
      </w:r>
      <w:r>
        <w:rPr>
          <w:rFonts w:eastAsia="Times New Roman" w:hint="cs"/>
          <w:rtl/>
        </w:rPr>
        <w:t>وهي جهة الفوق</w:t>
      </w:r>
      <w:r w:rsidR="00F27EE7">
        <w:rPr>
          <w:rFonts w:eastAsia="Times New Roman" w:hint="cs"/>
          <w:rtl/>
        </w:rPr>
        <w:t xml:space="preserve">، </w:t>
      </w:r>
      <w:r>
        <w:rPr>
          <w:rFonts w:eastAsia="Times New Roman" w:hint="cs"/>
          <w:rtl/>
        </w:rPr>
        <w:t>ويقولون</w:t>
      </w:r>
      <w:r w:rsidR="00A03C1E">
        <w:rPr>
          <w:rFonts w:eastAsia="Times New Roman" w:hint="cs"/>
          <w:rtl/>
        </w:rPr>
        <w:t>:</w:t>
      </w:r>
      <w:r>
        <w:rPr>
          <w:rFonts w:eastAsia="Times New Roman" w:hint="cs"/>
          <w:rtl/>
        </w:rPr>
        <w:t xml:space="preserve"> إن هذا هو المكان الذي نقول إن الله تعالى فيه!!</w:t>
      </w:r>
      <w:r>
        <w:rPr>
          <w:rFonts w:eastAsia="Times New Roman" w:hint="cs"/>
          <w:rtl/>
        </w:rPr>
        <w:br/>
        <w:t>ويحتجون على هذا بأن يقولوا</w:t>
      </w:r>
      <w:r w:rsidR="00A03C1E">
        <w:rPr>
          <w:rFonts w:eastAsia="Times New Roman" w:hint="cs"/>
          <w:rtl/>
        </w:rPr>
        <w:t>:</w:t>
      </w:r>
      <w:r>
        <w:rPr>
          <w:rFonts w:eastAsia="Times New Roman" w:hint="cs"/>
          <w:rtl/>
        </w:rPr>
        <w:t xml:space="preserve"> إن من يتصف بأنه لا خارج العالم ولا داخل فهو معدوم ؛ لأنه لا يتصور وجود شيء لا داخل العالم ولا خارجه</w:t>
      </w:r>
      <w:r w:rsidR="00F27EE7">
        <w:rPr>
          <w:rFonts w:eastAsia="Times New Roman" w:hint="cs"/>
          <w:rtl/>
        </w:rPr>
        <w:t xml:space="preserve">، </w:t>
      </w:r>
      <w:r>
        <w:rPr>
          <w:rFonts w:eastAsia="Times New Roman" w:hint="cs"/>
          <w:rtl/>
        </w:rPr>
        <w:t>فمن حيث الاحتمالُ العقلي عندهم</w:t>
      </w:r>
      <w:r w:rsidR="00F27EE7">
        <w:rPr>
          <w:rFonts w:eastAsia="Times New Roman" w:hint="cs"/>
          <w:rtl/>
        </w:rPr>
        <w:t xml:space="preserve">، </w:t>
      </w:r>
      <w:r>
        <w:rPr>
          <w:rFonts w:eastAsia="Times New Roman" w:hint="cs"/>
          <w:rtl/>
        </w:rPr>
        <w:t>إما أن يكون داخل العالم أو يكون خارجه</w:t>
      </w:r>
      <w:r w:rsidR="00F27EE7">
        <w:rPr>
          <w:rFonts w:eastAsia="Times New Roman" w:hint="cs"/>
          <w:rtl/>
        </w:rPr>
        <w:t xml:space="preserve">، </w:t>
      </w:r>
      <w:r>
        <w:rPr>
          <w:rFonts w:eastAsia="Times New Roman" w:hint="cs"/>
          <w:rtl/>
        </w:rPr>
        <w:t>ويبطل أن يكون داخل العالم</w:t>
      </w:r>
      <w:r w:rsidR="00F27EE7">
        <w:rPr>
          <w:rFonts w:eastAsia="Times New Roman" w:hint="cs"/>
          <w:rtl/>
        </w:rPr>
        <w:t xml:space="preserve">، </w:t>
      </w:r>
      <w:r>
        <w:rPr>
          <w:rFonts w:eastAsia="Times New Roman" w:hint="cs"/>
          <w:rtl/>
        </w:rPr>
        <w:t>فوجب أن يكون خارجه</w:t>
      </w:r>
      <w:r w:rsidR="00F27EE7">
        <w:rPr>
          <w:rFonts w:eastAsia="Times New Roman" w:hint="cs"/>
          <w:rtl/>
        </w:rPr>
        <w:t xml:space="preserve">، </w:t>
      </w:r>
      <w:r>
        <w:rPr>
          <w:rFonts w:eastAsia="Times New Roman" w:hint="cs"/>
          <w:rtl/>
        </w:rPr>
        <w:t>وما دام وجبَ كونه خارج العالم فقد وجب كونه في جهةٍ</w:t>
      </w:r>
      <w:r w:rsidR="00F27EE7">
        <w:rPr>
          <w:rFonts w:eastAsia="Times New Roman" w:hint="cs"/>
          <w:rtl/>
        </w:rPr>
        <w:t xml:space="preserve">، </w:t>
      </w:r>
      <w:r>
        <w:rPr>
          <w:rFonts w:eastAsia="Times New Roman" w:hint="cs"/>
          <w:rtl/>
        </w:rPr>
        <w:t>والجهات متعددة</w:t>
      </w:r>
      <w:r w:rsidR="00F27EE7">
        <w:rPr>
          <w:rFonts w:eastAsia="Times New Roman" w:hint="cs"/>
          <w:rtl/>
        </w:rPr>
        <w:t xml:space="preserve">، </w:t>
      </w:r>
      <w:r>
        <w:rPr>
          <w:rFonts w:eastAsia="Times New Roman" w:hint="cs"/>
          <w:rtl/>
        </w:rPr>
        <w:t>ويستحيل أن يكون تحت العالم أو يمينه إلى آخره</w:t>
      </w:r>
      <w:r w:rsidR="00F27EE7">
        <w:rPr>
          <w:rFonts w:eastAsia="Times New Roman" w:hint="cs"/>
          <w:rtl/>
        </w:rPr>
        <w:t xml:space="preserve">، </w:t>
      </w:r>
      <w:r>
        <w:rPr>
          <w:rFonts w:eastAsia="Times New Roman" w:hint="cs"/>
          <w:rtl/>
        </w:rPr>
        <w:t>فوجب أن يكون فوقه؛ لأن هذه الجهة جهة كمال</w:t>
      </w:r>
      <w:r w:rsidR="00F27EE7">
        <w:rPr>
          <w:rFonts w:eastAsia="Times New Roman" w:hint="cs"/>
          <w:rtl/>
        </w:rPr>
        <w:t xml:space="preserve">، </w:t>
      </w:r>
      <w:r>
        <w:rPr>
          <w:rFonts w:eastAsia="Times New Roman" w:hint="cs"/>
          <w:rtl/>
        </w:rPr>
        <w:t>وهي التي تليق بالله تعالى</w:t>
      </w:r>
      <w:r w:rsidR="00F27EE7">
        <w:rPr>
          <w:rFonts w:eastAsia="Times New Roman" w:hint="cs"/>
          <w:rtl/>
        </w:rPr>
        <w:t xml:space="preserve">، </w:t>
      </w:r>
      <w:r>
        <w:rPr>
          <w:rFonts w:eastAsia="Times New Roman" w:hint="cs"/>
          <w:rtl/>
        </w:rPr>
        <w:t>فصار معبودهم بعد هذا البيان خارج العالم</w:t>
      </w:r>
      <w:r w:rsidR="00F27EE7">
        <w:rPr>
          <w:rFonts w:eastAsia="Times New Roman" w:hint="cs"/>
          <w:rtl/>
        </w:rPr>
        <w:t xml:space="preserve">، </w:t>
      </w:r>
      <w:r>
        <w:rPr>
          <w:rFonts w:eastAsia="Times New Roman" w:hint="cs"/>
          <w:rtl/>
        </w:rPr>
        <w:t>وفي جهة الفوق</w:t>
      </w:r>
      <w:r w:rsidR="00F27EE7">
        <w:rPr>
          <w:rFonts w:eastAsia="Times New Roman" w:hint="cs"/>
          <w:rtl/>
        </w:rPr>
        <w:t xml:space="preserve">، </w:t>
      </w:r>
      <w:r>
        <w:rPr>
          <w:rFonts w:eastAsia="Times New Roman" w:hint="cs"/>
          <w:rtl/>
        </w:rPr>
        <w:t>هذا حاصل كلامهم</w:t>
      </w:r>
      <w:r w:rsidR="00F27EE7">
        <w:rPr>
          <w:rFonts w:eastAsia="Times New Roman" w:hint="cs"/>
          <w:rtl/>
        </w:rPr>
        <w:t xml:space="preserve">، </w:t>
      </w:r>
      <w:r>
        <w:rPr>
          <w:rFonts w:eastAsia="Times New Roman" w:hint="cs"/>
          <w:rtl/>
        </w:rPr>
        <w:t>فنقول وبالله التوفيق</w:t>
      </w:r>
      <w:r w:rsidR="00A03C1E">
        <w:rPr>
          <w:rFonts w:eastAsia="Times New Roman" w:hint="cs"/>
          <w:rtl/>
        </w:rPr>
        <w:t>:</w:t>
      </w:r>
      <w:r>
        <w:rPr>
          <w:rFonts w:eastAsia="Times New Roman" w:hint="cs"/>
          <w:rtl/>
        </w:rPr>
        <w:t xml:space="preserve"> كلامهم هذا متهافت</w:t>
      </w:r>
      <w:r w:rsidR="00F27EE7">
        <w:rPr>
          <w:rFonts w:eastAsia="Times New Roman" w:hint="cs"/>
          <w:rtl/>
        </w:rPr>
        <w:t xml:space="preserve">، </w:t>
      </w:r>
      <w:r>
        <w:rPr>
          <w:rFonts w:eastAsia="Times New Roman" w:hint="cs"/>
          <w:rtl/>
        </w:rPr>
        <w:t>ويدلُّ على سخف عقولهم</w:t>
      </w:r>
      <w:r w:rsidR="00F27EE7">
        <w:rPr>
          <w:rFonts w:eastAsia="Times New Roman" w:hint="cs"/>
          <w:rtl/>
        </w:rPr>
        <w:t xml:space="preserve">، </w:t>
      </w:r>
      <w:r>
        <w:rPr>
          <w:rFonts w:eastAsia="Times New Roman" w:hint="cs"/>
          <w:rtl/>
        </w:rPr>
        <w:t>ولا يغترُّ به إلا جاهل</w:t>
      </w:r>
      <w:r w:rsidR="00F27EE7">
        <w:rPr>
          <w:rFonts w:eastAsia="Times New Roman" w:hint="cs"/>
          <w:rtl/>
        </w:rPr>
        <w:t xml:space="preserve">، </w:t>
      </w:r>
      <w:r>
        <w:rPr>
          <w:rFonts w:eastAsia="Times New Roman" w:hint="cs"/>
          <w:rtl/>
        </w:rPr>
        <w:t>لا يفهم معاني الألفاظ ولا يعقلها</w:t>
      </w:r>
      <w:r w:rsidR="00F27EE7">
        <w:rPr>
          <w:rFonts w:eastAsia="Times New Roman" w:hint="cs"/>
          <w:rtl/>
        </w:rPr>
        <w:t xml:space="preserve">، </w:t>
      </w:r>
      <w:r>
        <w:rPr>
          <w:rFonts w:eastAsia="Times New Roman" w:hint="cs"/>
          <w:rtl/>
        </w:rPr>
        <w:t>فالله تعالى كان قبل كل شيء</w:t>
      </w:r>
      <w:r w:rsidR="00F27EE7">
        <w:rPr>
          <w:rFonts w:eastAsia="Times New Roman" w:hint="cs"/>
          <w:rtl/>
        </w:rPr>
        <w:t xml:space="preserve">، </w:t>
      </w:r>
      <w:r>
        <w:rPr>
          <w:rFonts w:eastAsia="Times New Roman" w:hint="cs"/>
          <w:rtl/>
        </w:rPr>
        <w:t>والعالم كله بما فيه مخلوق</w:t>
      </w:r>
      <w:r w:rsidR="00F27EE7">
        <w:rPr>
          <w:rFonts w:eastAsia="Times New Roman" w:hint="cs"/>
          <w:rtl/>
        </w:rPr>
        <w:t xml:space="preserve">، </w:t>
      </w:r>
      <w:r>
        <w:rPr>
          <w:rFonts w:eastAsia="Times New Roman" w:hint="cs"/>
          <w:rtl/>
        </w:rPr>
        <w:t>والعالم له بداية لم يكن قبلها موجوداً</w:t>
      </w:r>
      <w:r w:rsidR="00F27EE7">
        <w:rPr>
          <w:rFonts w:eastAsia="Times New Roman" w:hint="cs"/>
          <w:rtl/>
        </w:rPr>
        <w:t xml:space="preserve">، </w:t>
      </w:r>
      <w:r>
        <w:rPr>
          <w:rFonts w:eastAsia="Times New Roman" w:hint="cs"/>
          <w:rtl/>
        </w:rPr>
        <w:t>فقبل أن يخلق الله العالم هل كان في جهةٍ أو كان في مكان ؟! الكل متفق على أن المكان والجهات كلها مخلوقة</w:t>
      </w:r>
      <w:r w:rsidR="00F27EE7">
        <w:rPr>
          <w:rFonts w:eastAsia="Times New Roman" w:hint="cs"/>
          <w:rtl/>
        </w:rPr>
        <w:t xml:space="preserve">، </w:t>
      </w:r>
      <w:r>
        <w:rPr>
          <w:rFonts w:eastAsia="Times New Roman" w:hint="cs"/>
          <w:rtl/>
        </w:rPr>
        <w:t>ومن قال غير هذا فقد كفر بملة الإسلام</w:t>
      </w:r>
      <w:r w:rsidR="00F27EE7">
        <w:rPr>
          <w:rFonts w:eastAsia="Times New Roman" w:hint="cs"/>
          <w:rtl/>
        </w:rPr>
        <w:t xml:space="preserve">، </w:t>
      </w:r>
      <w:r>
        <w:rPr>
          <w:rFonts w:eastAsia="Times New Roman" w:hint="cs"/>
          <w:rtl/>
        </w:rPr>
        <w:t>فالله تعالى كان ولم يكن شيء غيره</w:t>
      </w:r>
      <w:r w:rsidR="00A03C1E">
        <w:rPr>
          <w:rFonts w:eastAsia="Times New Roman" w:hint="cs"/>
          <w:rtl/>
        </w:rPr>
        <w:t>)</w:t>
      </w:r>
      <w:r>
        <w:rPr>
          <w:rFonts w:eastAsia="Times New Roman" w:hint="cs"/>
          <w:rtl/>
        </w:rPr>
        <w:t xml:space="preserve"> انظر حسن </w:t>
      </w:r>
      <w:proofErr w:type="spellStart"/>
      <w:r>
        <w:rPr>
          <w:rFonts w:eastAsia="Times New Roman" w:hint="cs"/>
          <w:rtl/>
        </w:rPr>
        <w:t>المحاججة</w:t>
      </w:r>
      <w:proofErr w:type="spellEnd"/>
      <w:r>
        <w:rPr>
          <w:rFonts w:eastAsia="Times New Roman" w:hint="cs"/>
          <w:rtl/>
        </w:rPr>
        <w:t xml:space="preserve"> للأستاذ العلامة النَّظَّار سعيد فودة حفظه الله تعالى</w:t>
      </w:r>
      <w:r w:rsidR="00A03C1E">
        <w:rPr>
          <w:rFonts w:eastAsia="Times New Roman" w:hint="cs"/>
          <w:rtl/>
        </w:rPr>
        <w:t>)</w:t>
      </w:r>
      <w:r>
        <w:rPr>
          <w:rFonts w:eastAsia="Times New Roman" w:hint="cs"/>
          <w:rtl/>
        </w:rPr>
        <w:t xml:space="preserve"> انتهى نقلاً عن إدارة موقع الصوفية</w:t>
      </w:r>
      <w:r w:rsidR="00A03C1E">
        <w:rPr>
          <w:rFonts w:hint="cs"/>
          <w:rtl/>
        </w:rPr>
        <w:t>]</w:t>
      </w:r>
      <w:r>
        <w:rPr>
          <w:rFonts w:hint="cs"/>
          <w:rtl/>
        </w:rPr>
        <w:t>]</w:t>
      </w:r>
      <w:r w:rsidR="00F27EE7">
        <w:rPr>
          <w:rFonts w:hint="cs"/>
          <w:rtl/>
        </w:rPr>
        <w:t xml:space="preserve">، </w:t>
      </w:r>
    </w:p>
    <w:p w14:paraId="6DAA8422" w14:textId="77777777" w:rsidR="00033F4C" w:rsidRDefault="00033F4C" w:rsidP="00F27EE7">
      <w:pPr>
        <w:jc w:val="center"/>
        <w:rPr>
          <w:rtl/>
          <w:lang w:bidi="ar-KW"/>
        </w:rPr>
      </w:pPr>
      <w:r>
        <w:rPr>
          <w:rFonts w:hint="cs"/>
          <w:rtl/>
          <w:lang w:bidi="ar-KW"/>
        </w:rPr>
        <w:t>***</w:t>
      </w:r>
    </w:p>
    <w:p w14:paraId="419BF3AE" w14:textId="77777777" w:rsidR="00033F4C" w:rsidRDefault="00033F4C" w:rsidP="00F27EE7">
      <w:pPr>
        <w:spacing w:after="240"/>
        <w:rPr>
          <w:rtl/>
          <w:lang w:bidi="ar-KW"/>
        </w:rPr>
      </w:pPr>
    </w:p>
    <w:p w14:paraId="16E02046" w14:textId="77777777" w:rsidR="00033F4C" w:rsidRDefault="00033F4C" w:rsidP="00F27EE7">
      <w:pPr>
        <w:spacing w:after="240"/>
        <w:rPr>
          <w:rtl/>
          <w:lang w:bidi="ar-KW"/>
        </w:rPr>
      </w:pPr>
    </w:p>
    <w:p w14:paraId="2F42CA8A" w14:textId="77777777" w:rsidR="00033F4C" w:rsidRDefault="00033F4C" w:rsidP="00F27EE7">
      <w:pPr>
        <w:spacing w:after="240"/>
        <w:rPr>
          <w:rtl/>
          <w:lang w:bidi="ar-KW"/>
        </w:rPr>
      </w:pPr>
    </w:p>
    <w:p w14:paraId="3060D0F2" w14:textId="77777777" w:rsidR="00033F4C" w:rsidRDefault="00033F4C" w:rsidP="00F27EE7">
      <w:pPr>
        <w:spacing w:after="240"/>
        <w:rPr>
          <w:rtl/>
          <w:lang w:bidi="ar-KW"/>
        </w:rPr>
      </w:pPr>
    </w:p>
    <w:p w14:paraId="0D3CB254" w14:textId="77777777" w:rsidR="00033F4C" w:rsidRDefault="00033F4C" w:rsidP="00F27EE7">
      <w:pPr>
        <w:spacing w:after="240"/>
        <w:rPr>
          <w:rtl/>
          <w:lang w:bidi="ar-KW"/>
        </w:rPr>
      </w:pPr>
    </w:p>
    <w:p w14:paraId="6C91EEE5" w14:textId="77777777" w:rsidR="00033F4C" w:rsidRDefault="00033F4C" w:rsidP="00F27EE7">
      <w:pPr>
        <w:spacing w:after="240"/>
        <w:rPr>
          <w:rtl/>
          <w:lang w:bidi="ar-KW"/>
        </w:rPr>
      </w:pPr>
    </w:p>
    <w:p w14:paraId="3586B1BE" w14:textId="77777777" w:rsidR="00033F4C" w:rsidRDefault="00033F4C" w:rsidP="00F27EE7">
      <w:pPr>
        <w:spacing w:after="240"/>
        <w:rPr>
          <w:rtl/>
          <w:lang w:bidi="ar-KW"/>
        </w:rPr>
      </w:pPr>
    </w:p>
    <w:p w14:paraId="0B5D84E4" w14:textId="77777777" w:rsidR="00033F4C" w:rsidRDefault="00033F4C" w:rsidP="00F27EE7">
      <w:pPr>
        <w:spacing w:after="240"/>
        <w:rPr>
          <w:rtl/>
          <w:lang w:bidi="ar-KW"/>
        </w:rPr>
      </w:pPr>
    </w:p>
    <w:p w14:paraId="1DBFE184" w14:textId="77777777" w:rsidR="00033F4C" w:rsidRDefault="00033F4C" w:rsidP="00F27EE7">
      <w:pPr>
        <w:spacing w:after="240"/>
        <w:rPr>
          <w:rtl/>
          <w:lang w:bidi="ar-KW"/>
        </w:rPr>
      </w:pPr>
    </w:p>
    <w:p w14:paraId="653B51C1" w14:textId="77777777" w:rsidR="00033F4C" w:rsidRDefault="00033F4C" w:rsidP="00F27EE7">
      <w:pPr>
        <w:spacing w:after="240"/>
        <w:rPr>
          <w:rtl/>
          <w:lang w:bidi="ar-KW"/>
        </w:rPr>
      </w:pPr>
    </w:p>
    <w:p w14:paraId="2FBC39EC" w14:textId="77777777" w:rsidR="00033F4C" w:rsidRDefault="00033F4C" w:rsidP="00F27EE7">
      <w:pPr>
        <w:spacing w:after="240"/>
        <w:rPr>
          <w:rtl/>
          <w:lang w:bidi="ar-KW"/>
        </w:rPr>
      </w:pPr>
    </w:p>
    <w:p w14:paraId="5DE81083" w14:textId="2F5C0D13" w:rsidR="00033F4C" w:rsidRPr="00180080" w:rsidRDefault="00033F4C" w:rsidP="00180080">
      <w:pPr>
        <w:pStyle w:val="1"/>
        <w:rPr>
          <w:u w:val="none"/>
          <w:rtl/>
        </w:rPr>
      </w:pPr>
      <w:r w:rsidRPr="00180080">
        <w:rPr>
          <w:rFonts w:hint="cs"/>
          <w:u w:val="none"/>
          <w:rtl/>
        </w:rPr>
        <w:t>الباب الثاني</w:t>
      </w:r>
      <w:r w:rsidR="00180080" w:rsidRPr="00180080">
        <w:rPr>
          <w:rFonts w:hint="cs"/>
          <w:u w:val="none"/>
          <w:rtl/>
        </w:rPr>
        <w:t xml:space="preserve"> </w:t>
      </w:r>
      <w:r w:rsidRPr="00180080">
        <w:rPr>
          <w:rFonts w:hint="cs"/>
          <w:u w:val="none"/>
          <w:rtl/>
        </w:rPr>
        <w:t>الأدلة من إجماع علماء الأصول</w:t>
      </w:r>
      <w:r w:rsidR="00180080" w:rsidRPr="00180080">
        <w:rPr>
          <w:rFonts w:hint="cs"/>
          <w:u w:val="none"/>
          <w:rtl/>
        </w:rPr>
        <w:t xml:space="preserve"> </w:t>
      </w:r>
      <w:r w:rsidRPr="00180080">
        <w:rPr>
          <w:rFonts w:hint="cs"/>
          <w:u w:val="none"/>
          <w:rtl/>
        </w:rPr>
        <w:t xml:space="preserve"> المتخصصين في العقيدة على منهاج أهل السنّة والجماعة</w:t>
      </w:r>
      <w:r w:rsidR="00180080" w:rsidRPr="00180080">
        <w:rPr>
          <w:rFonts w:hint="cs"/>
          <w:u w:val="none"/>
          <w:rtl/>
        </w:rPr>
        <w:t xml:space="preserve"> </w:t>
      </w:r>
      <w:r w:rsidRPr="00180080">
        <w:rPr>
          <w:rFonts w:hint="cs"/>
          <w:u w:val="none"/>
          <w:rtl/>
        </w:rPr>
        <w:t>على أن الله تعالى لا يحلُّ في مكان ولا يجري عليه زمان</w:t>
      </w:r>
      <w:r w:rsidR="00F27EE7" w:rsidRPr="00180080">
        <w:rPr>
          <w:rFonts w:hint="cs"/>
          <w:u w:val="none"/>
          <w:rtl/>
        </w:rPr>
        <w:t xml:space="preserve">، </w:t>
      </w:r>
      <w:r w:rsidRPr="00180080">
        <w:rPr>
          <w:rFonts w:hint="cs"/>
          <w:u w:val="none"/>
          <w:rtl/>
        </w:rPr>
        <w:t>وبيان حُكم الشرع فيمن يَنسِبُ لله تعالى المكان والزمان</w:t>
      </w:r>
    </w:p>
    <w:p w14:paraId="493E94F7" w14:textId="77777777" w:rsidR="00033F4C" w:rsidRDefault="00033F4C" w:rsidP="00F27EE7">
      <w:pPr>
        <w:rPr>
          <w:b/>
          <w:rtl/>
        </w:rPr>
      </w:pPr>
    </w:p>
    <w:p w14:paraId="00E5AE3D" w14:textId="12ACA7E6" w:rsidR="00033F4C" w:rsidRPr="008C63B6" w:rsidRDefault="00033F4C" w:rsidP="00F27EE7">
      <w:pPr>
        <w:rPr>
          <w:b/>
          <w:rtl/>
        </w:rPr>
      </w:pPr>
      <w:r w:rsidRPr="008C63B6">
        <w:rPr>
          <w:rFonts w:hint="cs"/>
          <w:rtl/>
        </w:rPr>
        <w:t>ويشتمل على</w:t>
      </w:r>
      <w:r w:rsidR="00A03C1E">
        <w:rPr>
          <w:rFonts w:hint="cs"/>
          <w:rtl/>
        </w:rPr>
        <w:t>:</w:t>
      </w:r>
      <w:r w:rsidRPr="008C63B6">
        <w:rPr>
          <w:rFonts w:hint="cs"/>
          <w:rtl/>
        </w:rPr>
        <w:t xml:space="preserve"> </w:t>
      </w:r>
    </w:p>
    <w:p w14:paraId="0659F9DC" w14:textId="37C5878D" w:rsidR="00033F4C" w:rsidRDefault="00033F4C" w:rsidP="00F27EE7">
      <w:pPr>
        <w:rPr>
          <w:b/>
        </w:rPr>
      </w:pPr>
      <w:r>
        <w:rPr>
          <w:rFonts w:hint="cs"/>
          <w:rtl/>
        </w:rPr>
        <w:t>المبحث الاول</w:t>
      </w:r>
      <w:r w:rsidR="00A03C1E">
        <w:rPr>
          <w:rFonts w:hint="cs"/>
          <w:rtl/>
        </w:rPr>
        <w:t>:</w:t>
      </w:r>
      <w:r>
        <w:rPr>
          <w:rFonts w:hint="cs"/>
          <w:rtl/>
        </w:rPr>
        <w:t xml:space="preserve"> الأدلة من إجماع علماء الأصول على أن الله تعالى لا يحلُّ في مكان ولا يجري عليه زمان</w:t>
      </w:r>
    </w:p>
    <w:p w14:paraId="44D31A08" w14:textId="56C22422" w:rsidR="00033F4C" w:rsidRDefault="00033F4C" w:rsidP="00F27EE7">
      <w:pPr>
        <w:rPr>
          <w:b/>
          <w:rtl/>
        </w:rPr>
      </w:pPr>
      <w:r>
        <w:rPr>
          <w:rFonts w:hint="cs"/>
          <w:rtl/>
        </w:rPr>
        <w:t>المبحث الثاني</w:t>
      </w:r>
      <w:r w:rsidR="00A03C1E">
        <w:rPr>
          <w:rFonts w:hint="cs"/>
          <w:rtl/>
        </w:rPr>
        <w:t>:</w:t>
      </w:r>
      <w:r>
        <w:rPr>
          <w:rFonts w:hint="cs"/>
          <w:rtl/>
        </w:rPr>
        <w:t xml:space="preserve"> وبيان حُكم الشرع فيمن يَنسِبُ لله تعالى مكانًا</w:t>
      </w:r>
    </w:p>
    <w:p w14:paraId="719A7137" w14:textId="77777777" w:rsidR="00033F4C" w:rsidRPr="008C63B6" w:rsidRDefault="00033F4C" w:rsidP="00F27EE7">
      <w:pPr>
        <w:rPr>
          <w:b/>
          <w:rtl/>
        </w:rPr>
      </w:pPr>
    </w:p>
    <w:p w14:paraId="4CF6306F" w14:textId="77777777" w:rsidR="00033F4C" w:rsidRDefault="00033F4C" w:rsidP="00F27EE7">
      <w:pPr>
        <w:rPr>
          <w:b/>
          <w:rtl/>
        </w:rPr>
      </w:pPr>
    </w:p>
    <w:p w14:paraId="1BACEA11" w14:textId="77777777" w:rsidR="00033F4C" w:rsidRDefault="00033F4C" w:rsidP="00F27EE7">
      <w:pPr>
        <w:rPr>
          <w:b/>
          <w:rtl/>
        </w:rPr>
      </w:pPr>
    </w:p>
    <w:p w14:paraId="539C5C8D" w14:textId="77777777" w:rsidR="00033F4C" w:rsidRDefault="00033F4C" w:rsidP="00F27EE7">
      <w:pPr>
        <w:jc w:val="center"/>
        <w:rPr>
          <w:bCs/>
          <w:rtl/>
        </w:rPr>
      </w:pPr>
    </w:p>
    <w:p w14:paraId="3D3E1E82" w14:textId="74E3478D" w:rsidR="00033F4C" w:rsidRPr="00572AE9" w:rsidRDefault="00033F4C" w:rsidP="00572AE9">
      <w:pPr>
        <w:pStyle w:val="2"/>
        <w:bidi/>
        <w:jc w:val="center"/>
        <w:rPr>
          <w:u w:val="none"/>
          <w:rtl/>
        </w:rPr>
      </w:pPr>
      <w:r w:rsidRPr="00572AE9">
        <w:rPr>
          <w:u w:val="none"/>
          <w:rtl/>
        </w:rPr>
        <w:t xml:space="preserve">المبحث الاول الأدلة من إجماع علماء الأصول </w:t>
      </w:r>
      <w:r w:rsidRPr="00572AE9">
        <w:rPr>
          <w:rFonts w:hint="cs"/>
          <w:u w:val="none"/>
          <w:rtl/>
        </w:rPr>
        <w:t>المتخصصين في العقيدة على منهاج أهل السنّة والجماعة</w:t>
      </w:r>
      <w:r w:rsidR="00572AE9" w:rsidRPr="00572AE9">
        <w:rPr>
          <w:rFonts w:hint="cs"/>
          <w:u w:val="none"/>
          <w:rtl/>
        </w:rPr>
        <w:t xml:space="preserve"> </w:t>
      </w:r>
      <w:r w:rsidRPr="00572AE9">
        <w:rPr>
          <w:u w:val="none"/>
          <w:rtl/>
        </w:rPr>
        <w:t>على أن الله تعالى لا يحلُّ في مكان</w:t>
      </w:r>
      <w:r w:rsidR="00F27EE7" w:rsidRPr="00572AE9">
        <w:rPr>
          <w:u w:val="none"/>
          <w:rtl/>
        </w:rPr>
        <w:t xml:space="preserve">، </w:t>
      </w:r>
      <w:r w:rsidRPr="00572AE9">
        <w:rPr>
          <w:rFonts w:hint="cs"/>
          <w:u w:val="none"/>
          <w:rtl/>
        </w:rPr>
        <w:t xml:space="preserve">ولا </w:t>
      </w:r>
      <w:proofErr w:type="spellStart"/>
      <w:r w:rsidRPr="00572AE9">
        <w:rPr>
          <w:rFonts w:hint="cs"/>
          <w:u w:val="none"/>
          <w:rtl/>
        </w:rPr>
        <w:t>يحويه</w:t>
      </w:r>
      <w:proofErr w:type="spellEnd"/>
      <w:r w:rsidRPr="00572AE9">
        <w:rPr>
          <w:rFonts w:hint="cs"/>
          <w:u w:val="none"/>
          <w:rtl/>
        </w:rPr>
        <w:t xml:space="preserve"> مكان</w:t>
      </w:r>
      <w:r w:rsidR="00F27EE7" w:rsidRPr="00572AE9">
        <w:rPr>
          <w:rFonts w:hint="cs"/>
          <w:u w:val="none"/>
          <w:rtl/>
        </w:rPr>
        <w:t>،</w:t>
      </w:r>
    </w:p>
    <w:p w14:paraId="15499902" w14:textId="77777777" w:rsidR="00033F4C" w:rsidRDefault="00033F4C" w:rsidP="00F27EE7">
      <w:pPr>
        <w:rPr>
          <w:b/>
          <w:rtl/>
        </w:rPr>
      </w:pPr>
    </w:p>
    <w:p w14:paraId="437F9880" w14:textId="2E52C0D2" w:rsidR="00033F4C" w:rsidRDefault="00033F4C" w:rsidP="00F27EE7">
      <w:pPr>
        <w:rPr>
          <w:b/>
          <w:rtl/>
        </w:rPr>
      </w:pPr>
      <w:r>
        <w:rPr>
          <w:rFonts w:hint="cs"/>
          <w:rtl/>
        </w:rPr>
        <w:t>وقد اتفق على ذلك جميع من ينتسب إلى مذهب أهل السنّة والجماعة في كافة أبواب العلم</w:t>
      </w:r>
      <w:r w:rsidR="00F27EE7">
        <w:rPr>
          <w:rFonts w:hint="cs"/>
          <w:rtl/>
        </w:rPr>
        <w:t xml:space="preserve">، </w:t>
      </w:r>
      <w:r>
        <w:rPr>
          <w:rFonts w:hint="cs"/>
          <w:rtl/>
        </w:rPr>
        <w:t>في الحديث والفقه والتفسير واللغة والنحو وعلماء الأصول</w:t>
      </w:r>
      <w:r w:rsidR="00F27EE7">
        <w:rPr>
          <w:rFonts w:hint="cs"/>
          <w:rtl/>
        </w:rPr>
        <w:t xml:space="preserve">، </w:t>
      </w:r>
      <w:r>
        <w:rPr>
          <w:rFonts w:hint="cs"/>
          <w:rtl/>
        </w:rPr>
        <w:t>وعلماء المذاهب الأربعة من الشافعية والحنفية والمالكية والحنابلة ـ إلا من لحق منهم بأهل التجسيم ـ والصوفية الصادقين كلهم على عقيدة تنـزيه الله عن المكان</w:t>
      </w:r>
      <w:r w:rsidR="00F27EE7">
        <w:rPr>
          <w:rFonts w:hint="cs"/>
          <w:rtl/>
        </w:rPr>
        <w:t xml:space="preserve">، </w:t>
      </w:r>
      <w:r>
        <w:rPr>
          <w:rFonts w:hint="cs"/>
          <w:rtl/>
        </w:rPr>
        <w:t xml:space="preserve">إلا أن المشبهة </w:t>
      </w:r>
      <w:proofErr w:type="spellStart"/>
      <w:r>
        <w:rPr>
          <w:rFonts w:hint="cs"/>
          <w:rtl/>
        </w:rPr>
        <w:t>والحشوية</w:t>
      </w:r>
      <w:proofErr w:type="spellEnd"/>
      <w:r>
        <w:rPr>
          <w:rFonts w:hint="cs"/>
          <w:rtl/>
        </w:rPr>
        <w:t xml:space="preserve"> شذّوا عن هذه العقيدة الحقة</w:t>
      </w:r>
      <w:r w:rsidR="00F27EE7">
        <w:rPr>
          <w:rFonts w:hint="cs"/>
          <w:rtl/>
        </w:rPr>
        <w:t xml:space="preserve">، </w:t>
      </w:r>
      <w:r>
        <w:rPr>
          <w:rFonts w:hint="cs"/>
          <w:rtl/>
        </w:rPr>
        <w:t>جاء في كتاب غاية البيان في تنزيه الله عن الجهة والمكان الباب الرابع الدليل على تنزيه الله عن المكان والجهة من الإجماع</w:t>
      </w:r>
      <w:r w:rsidR="00A03C1E">
        <w:rPr>
          <w:rFonts w:hint="cs"/>
          <w:rtl/>
        </w:rPr>
        <w:t>:</w:t>
      </w:r>
      <w:r>
        <w:rPr>
          <w:rFonts w:hint="cs"/>
          <w:rtl/>
        </w:rPr>
        <w:t xml:space="preserve"> [</w:t>
      </w:r>
      <w:r w:rsidR="00A03C1E">
        <w:rPr>
          <w:rFonts w:hint="cs"/>
          <w:rtl/>
        </w:rPr>
        <w:t>[</w:t>
      </w:r>
      <w:r>
        <w:rPr>
          <w:rFonts w:hint="cs"/>
          <w:rtl/>
        </w:rPr>
        <w:t>اعلم أن المسلمين اتفقوا على أن الله تعالى لا يحلُّ في مكان</w:t>
      </w:r>
      <w:r w:rsidR="00F27EE7">
        <w:rPr>
          <w:rFonts w:hint="cs"/>
          <w:rtl/>
        </w:rPr>
        <w:t xml:space="preserve">، </w:t>
      </w:r>
      <w:r>
        <w:rPr>
          <w:rFonts w:hint="cs"/>
          <w:rtl/>
        </w:rPr>
        <w:t xml:space="preserve">ولا </w:t>
      </w:r>
      <w:proofErr w:type="spellStart"/>
      <w:r>
        <w:rPr>
          <w:rFonts w:hint="cs"/>
          <w:rtl/>
        </w:rPr>
        <w:t>يحويه</w:t>
      </w:r>
      <w:proofErr w:type="spellEnd"/>
      <w:r>
        <w:rPr>
          <w:rFonts w:hint="cs"/>
          <w:rtl/>
        </w:rPr>
        <w:t xml:space="preserve"> مكان ولا يسكن السماء ولا يسكن العرش</w:t>
      </w:r>
      <w:r w:rsidR="00F27EE7">
        <w:rPr>
          <w:rFonts w:hint="cs"/>
          <w:rtl/>
        </w:rPr>
        <w:t xml:space="preserve">، </w:t>
      </w:r>
      <w:r>
        <w:rPr>
          <w:rFonts w:hint="cs"/>
          <w:rtl/>
        </w:rPr>
        <w:t>لأن الله تعالى موجود قبل العرش وقبل السماء وقبل المكان</w:t>
      </w:r>
      <w:r w:rsidR="00F27EE7">
        <w:rPr>
          <w:rFonts w:hint="cs"/>
          <w:rtl/>
        </w:rPr>
        <w:t xml:space="preserve">، </w:t>
      </w:r>
      <w:r>
        <w:rPr>
          <w:rFonts w:hint="cs"/>
          <w:rtl/>
        </w:rPr>
        <w:t>ويستحيل على الله التغيّر من حال إلى حال ومن صفة إلى صفة أخرى</w:t>
      </w:r>
      <w:r w:rsidR="00F27EE7">
        <w:rPr>
          <w:rFonts w:hint="cs"/>
          <w:rtl/>
        </w:rPr>
        <w:t xml:space="preserve">، </w:t>
      </w:r>
      <w:r>
        <w:rPr>
          <w:rFonts w:hint="cs"/>
          <w:rtl/>
        </w:rPr>
        <w:t>فهو تبارك وتعالى كان موجودًا في الأزل بلا مكان</w:t>
      </w:r>
      <w:r w:rsidR="00F27EE7">
        <w:rPr>
          <w:rFonts w:hint="cs"/>
          <w:rtl/>
        </w:rPr>
        <w:t xml:space="preserve">، </w:t>
      </w:r>
      <w:r>
        <w:rPr>
          <w:rFonts w:hint="cs"/>
          <w:rtl/>
        </w:rPr>
        <w:t>وبعد أن خلق المكان لا يزال موجودًا بلا مكان. وما سنذكره في هذا البحث بمشيئة الله تعالى وعونه وتوفيقه من أقوالٍ في تنزيه الله عن المكان لأعلام ظهروا على مدى أربعة عشر قرنًا من الزمن منذ الصدر الأول أي منذ عهد الصحابة إلى يومنا هذا يُعْتَبَرُ من أقوى الأدلة على رسوخ هذه العقيدة وثبوتها في نفوس المسلمين سلفًا وخلفًا</w:t>
      </w:r>
      <w:r w:rsidR="00F27EE7">
        <w:rPr>
          <w:rFonts w:hint="cs"/>
          <w:rtl/>
        </w:rPr>
        <w:t xml:space="preserve">، </w:t>
      </w:r>
      <w:r>
        <w:rPr>
          <w:rFonts w:hint="cs"/>
          <w:rtl/>
        </w:rPr>
        <w:t>ليُعلم أن أهل الحديث والفقه والتفسير واللغة والنحو وعلماء الأصول</w:t>
      </w:r>
      <w:r w:rsidR="00F27EE7">
        <w:rPr>
          <w:rFonts w:hint="cs"/>
          <w:rtl/>
        </w:rPr>
        <w:t xml:space="preserve">، </w:t>
      </w:r>
      <w:r>
        <w:rPr>
          <w:rFonts w:hint="cs"/>
          <w:rtl/>
        </w:rPr>
        <w:t xml:space="preserve">وعلماء المذاهب الأربعة من الشافعية والحنفية والمالكية والحنابلة ـ إلا من لحق منهم بأهل التجسيم ـ والصوفية الصادقين </w:t>
      </w:r>
      <w:r>
        <w:rPr>
          <w:rFonts w:hint="cs"/>
          <w:rtl/>
        </w:rPr>
        <w:lastRenderedPageBreak/>
        <w:t>كلهم على عقيدة تنزيه الله عن المكان</w:t>
      </w:r>
      <w:r w:rsidR="00F27EE7">
        <w:rPr>
          <w:rFonts w:hint="cs"/>
          <w:rtl/>
        </w:rPr>
        <w:t xml:space="preserve">، </w:t>
      </w:r>
      <w:r>
        <w:rPr>
          <w:rFonts w:hint="cs"/>
          <w:rtl/>
        </w:rPr>
        <w:t xml:space="preserve">إلا أن المشبهة ومنهم </w:t>
      </w:r>
      <w:proofErr w:type="spellStart"/>
      <w:r>
        <w:rPr>
          <w:rFonts w:hint="cs"/>
          <w:rtl/>
        </w:rPr>
        <w:t>نفاة</w:t>
      </w:r>
      <w:proofErr w:type="spellEnd"/>
      <w:r>
        <w:rPr>
          <w:rFonts w:hint="cs"/>
          <w:rtl/>
        </w:rPr>
        <w:t xml:space="preserve"> التوسل شذّوا عن هذه العقيدة الحقة فقالوا إن الله يسكن فوق العرش بذاته والعياذ بالله تعالى</w:t>
      </w:r>
      <w:r w:rsidR="00F27EE7">
        <w:rPr>
          <w:rFonts w:hint="cs"/>
          <w:rtl/>
        </w:rPr>
        <w:t xml:space="preserve">، </w:t>
      </w:r>
    </w:p>
    <w:p w14:paraId="110A37E0" w14:textId="3BF3FDD4" w:rsidR="00033F4C" w:rsidRDefault="00033F4C" w:rsidP="00F27EE7">
      <w:pPr>
        <w:rPr>
          <w:b/>
        </w:rPr>
      </w:pPr>
      <w:r>
        <w:rPr>
          <w:rFonts w:hint="cs"/>
          <w:rtl/>
        </w:rPr>
        <w:t>1ـ وممن نقل إجماع أهل الحق على تنـزيه الله عن المكان الشيخ عبد القاهر بن طاهر التميمي البغدادي (429هـ)</w:t>
      </w:r>
      <w:r w:rsidR="00F27EE7">
        <w:rPr>
          <w:rFonts w:hint="cs"/>
          <w:rtl/>
        </w:rPr>
        <w:t xml:space="preserve">، </w:t>
      </w:r>
      <w:r>
        <w:rPr>
          <w:rFonts w:hint="cs"/>
          <w:rtl/>
        </w:rPr>
        <w:t>فقد قال ما نصه</w:t>
      </w:r>
      <w:r w:rsidR="00A03C1E">
        <w:rPr>
          <w:rFonts w:hint="cs"/>
          <w:rtl/>
        </w:rPr>
        <w:t xml:space="preserve">: </w:t>
      </w:r>
      <w:r>
        <w:rPr>
          <w:rFonts w:hint="cs"/>
          <w:rtl/>
        </w:rPr>
        <w:t xml:space="preserve">"وأجمعوا ـ أي أهل السنة والجماعة ـ على أنه ـ أي الله ـ لا </w:t>
      </w:r>
      <w:proofErr w:type="spellStart"/>
      <w:r>
        <w:rPr>
          <w:rFonts w:hint="cs"/>
          <w:rtl/>
        </w:rPr>
        <w:t>يحويه</w:t>
      </w:r>
      <w:proofErr w:type="spellEnd"/>
      <w:r>
        <w:rPr>
          <w:rFonts w:hint="cs"/>
          <w:rtl/>
        </w:rPr>
        <w:t xml:space="preserve"> مكان ولا يجري عليه زمان" أهـ </w:t>
      </w:r>
    </w:p>
    <w:p w14:paraId="500E49E4" w14:textId="0F714269" w:rsidR="00033F4C" w:rsidRDefault="00033F4C" w:rsidP="00F27EE7">
      <w:pPr>
        <w:rPr>
          <w:b/>
          <w:rtl/>
        </w:rPr>
      </w:pPr>
      <w:r>
        <w:rPr>
          <w:rFonts w:hint="cs"/>
          <w:rtl/>
        </w:rPr>
        <w:t>2ـ وقال الشيخ إمام الحرمين عبد الملك بن عبد الله الجُويني الشافعي (478هـ) ما نصه</w:t>
      </w:r>
      <w:r w:rsidR="00A03C1E">
        <w:rPr>
          <w:rFonts w:hint="cs"/>
          <w:rtl/>
        </w:rPr>
        <w:t xml:space="preserve">: </w:t>
      </w:r>
      <w:r>
        <w:rPr>
          <w:rFonts w:hint="cs"/>
          <w:rtl/>
        </w:rPr>
        <w:t>"ومذهب أهل الحق قاطبة أن الله سبحانه وتعالى يتعالى عن التحيّز والتخصص بالجهات" أهـ</w:t>
      </w:r>
    </w:p>
    <w:p w14:paraId="4F358E89" w14:textId="27241B3F" w:rsidR="00033F4C" w:rsidRDefault="00033F4C" w:rsidP="00F27EE7">
      <w:pPr>
        <w:rPr>
          <w:b/>
          <w:rtl/>
        </w:rPr>
      </w:pPr>
      <w:r>
        <w:rPr>
          <w:rFonts w:hint="cs"/>
          <w:rtl/>
        </w:rPr>
        <w:t>3ـ وقال المفسّر الشيخ فخر الدين الرازي (606هـ) ما نصه</w:t>
      </w:r>
      <w:r w:rsidR="00A03C1E">
        <w:rPr>
          <w:rFonts w:hint="cs"/>
          <w:rtl/>
        </w:rPr>
        <w:t xml:space="preserve">: </w:t>
      </w:r>
      <w:r>
        <w:rPr>
          <w:rFonts w:hint="cs"/>
          <w:rtl/>
        </w:rPr>
        <w:t>"انعقد الإجماع على أنه سبحانه ليس معنا بالمكان والجهة والحيّز" أهـ</w:t>
      </w:r>
    </w:p>
    <w:p w14:paraId="54AA0E63" w14:textId="237B875E" w:rsidR="00033F4C" w:rsidRDefault="00033F4C" w:rsidP="00F27EE7">
      <w:pPr>
        <w:rPr>
          <w:b/>
          <w:rtl/>
        </w:rPr>
      </w:pPr>
      <w:r>
        <w:rPr>
          <w:rFonts w:hint="cs"/>
          <w:rtl/>
        </w:rPr>
        <w:t>4ـ وقال الشيخ إسماعيل الشيباني الحنفي (629هـ) ما نصه</w:t>
      </w:r>
      <w:r w:rsidR="00A03C1E">
        <w:rPr>
          <w:rFonts w:hint="cs"/>
          <w:rtl/>
        </w:rPr>
        <w:t xml:space="preserve">: </w:t>
      </w:r>
      <w:r>
        <w:rPr>
          <w:rFonts w:hint="cs"/>
          <w:rtl/>
        </w:rPr>
        <w:t>"قال أهل الحق</w:t>
      </w:r>
      <w:r w:rsidR="00A03C1E">
        <w:rPr>
          <w:rFonts w:hint="cs"/>
          <w:rtl/>
        </w:rPr>
        <w:t xml:space="preserve">: </w:t>
      </w:r>
      <w:r>
        <w:rPr>
          <w:rFonts w:hint="cs"/>
          <w:rtl/>
        </w:rPr>
        <w:t>إن الله تعالى متعالٍ عن المكان</w:t>
      </w:r>
      <w:r w:rsidR="00F27EE7">
        <w:rPr>
          <w:rFonts w:hint="cs"/>
          <w:rtl/>
        </w:rPr>
        <w:t xml:space="preserve">، </w:t>
      </w:r>
      <w:r>
        <w:rPr>
          <w:rFonts w:hint="cs"/>
          <w:rtl/>
        </w:rPr>
        <w:t>غيرُ متمكِّنٍ في مكان</w:t>
      </w:r>
      <w:r w:rsidR="00F27EE7">
        <w:rPr>
          <w:rFonts w:hint="cs"/>
          <w:rtl/>
        </w:rPr>
        <w:t xml:space="preserve">، </w:t>
      </w:r>
      <w:r>
        <w:rPr>
          <w:rFonts w:hint="cs"/>
          <w:rtl/>
        </w:rPr>
        <w:t>ولا متحيز إلى جهة خلافًا للكرّامية والمجسمة" أهـ</w:t>
      </w:r>
    </w:p>
    <w:p w14:paraId="1AF6C608" w14:textId="3A2C1872" w:rsidR="00033F4C" w:rsidRDefault="00033F4C" w:rsidP="00F27EE7">
      <w:pPr>
        <w:rPr>
          <w:b/>
          <w:rtl/>
        </w:rPr>
      </w:pPr>
      <w:r>
        <w:rPr>
          <w:rFonts w:hint="cs"/>
          <w:rtl/>
        </w:rPr>
        <w:t>5ـ وقال سيف الدين الآمدي (631هـ) ما نصه</w:t>
      </w:r>
      <w:r w:rsidR="00A03C1E">
        <w:rPr>
          <w:rFonts w:hint="cs"/>
          <w:rtl/>
        </w:rPr>
        <w:t xml:space="preserve">: </w:t>
      </w:r>
      <w:r>
        <w:rPr>
          <w:rFonts w:hint="cs"/>
          <w:rtl/>
        </w:rPr>
        <w:t>"وما يُروى عن السلف من ألفاظ يوهم ظاهرها إثبات الجهة والمكان فهو محمول على هذا الذي ذكرنا من امتناعهم عن إجرائها على ظواهرها والإيمان بتنزيلها وتلاوة كل ءاية على ما ذكرنا عنهم</w:t>
      </w:r>
      <w:r w:rsidR="00F27EE7">
        <w:rPr>
          <w:rFonts w:hint="cs"/>
          <w:rtl/>
        </w:rPr>
        <w:t xml:space="preserve">، </w:t>
      </w:r>
      <w:r>
        <w:rPr>
          <w:rFonts w:hint="cs"/>
          <w:rtl/>
        </w:rPr>
        <w:t>وبيَّن السلف الاختلاف في الألفاظ التي يطلقون فيها</w:t>
      </w:r>
      <w:r w:rsidR="00F27EE7">
        <w:rPr>
          <w:rFonts w:hint="cs"/>
          <w:rtl/>
        </w:rPr>
        <w:t xml:space="preserve">، </w:t>
      </w:r>
      <w:r>
        <w:rPr>
          <w:rFonts w:hint="cs"/>
          <w:rtl/>
        </w:rPr>
        <w:t>كل ذلك اختلاف منهم في العبارة</w:t>
      </w:r>
      <w:r w:rsidR="00F27EE7">
        <w:rPr>
          <w:rFonts w:hint="cs"/>
          <w:rtl/>
        </w:rPr>
        <w:t xml:space="preserve">، </w:t>
      </w:r>
      <w:r>
        <w:rPr>
          <w:rFonts w:hint="cs"/>
          <w:rtl/>
        </w:rPr>
        <w:t>مع اتفاقهم جميعًا في المعنى أنه تعالى ليس بمتمكن في مكان ولا متحيّز بجهة" اهـ</w:t>
      </w:r>
      <w:r w:rsidR="00F27EE7">
        <w:rPr>
          <w:rFonts w:hint="cs"/>
          <w:rtl/>
        </w:rPr>
        <w:t xml:space="preserve">، </w:t>
      </w:r>
      <w:r>
        <w:rPr>
          <w:rFonts w:hint="cs"/>
          <w:rtl/>
        </w:rPr>
        <w:t xml:space="preserve">وللشيخ ابن </w:t>
      </w:r>
      <w:proofErr w:type="spellStart"/>
      <w:r>
        <w:rPr>
          <w:rFonts w:hint="cs"/>
          <w:rtl/>
        </w:rPr>
        <w:t>جَهْبَل</w:t>
      </w:r>
      <w:proofErr w:type="spellEnd"/>
      <w:r>
        <w:rPr>
          <w:rFonts w:hint="cs"/>
          <w:rtl/>
        </w:rPr>
        <w:t xml:space="preserve"> الحلبي الشافعي (733هـ) رسالة ألَّفَها في نفي الجهة ردَّ بها على المجسم الفيلسوف ابن تيمية الحرَّاني الذي سَفَّه عقيدة أهل السنة</w:t>
      </w:r>
      <w:r w:rsidR="00F27EE7">
        <w:rPr>
          <w:rFonts w:hint="cs"/>
          <w:rtl/>
        </w:rPr>
        <w:t xml:space="preserve">، </w:t>
      </w:r>
      <w:r>
        <w:rPr>
          <w:rFonts w:hint="cs"/>
          <w:rtl/>
        </w:rPr>
        <w:t>وطعن بأكابر صحابة رسول الله صلى الله عليه وسلم كعمر وعليّ رضي الله عنهما.</w:t>
      </w:r>
    </w:p>
    <w:p w14:paraId="0817E120" w14:textId="4EB22916" w:rsidR="00033F4C" w:rsidRDefault="00033F4C" w:rsidP="00F27EE7">
      <w:pPr>
        <w:rPr>
          <w:b/>
          <w:rtl/>
        </w:rPr>
      </w:pPr>
      <w:r>
        <w:rPr>
          <w:rFonts w:hint="cs"/>
          <w:rtl/>
        </w:rPr>
        <w:t xml:space="preserve">6ـ قال ابن </w:t>
      </w:r>
      <w:proofErr w:type="spellStart"/>
      <w:r>
        <w:rPr>
          <w:rFonts w:hint="cs"/>
          <w:rtl/>
        </w:rPr>
        <w:t>جَهْبَل</w:t>
      </w:r>
      <w:proofErr w:type="spellEnd"/>
      <w:r>
        <w:rPr>
          <w:rFonts w:hint="cs"/>
          <w:rtl/>
        </w:rPr>
        <w:t xml:space="preserve"> ما نصه</w:t>
      </w:r>
      <w:r w:rsidR="00A03C1E">
        <w:rPr>
          <w:rFonts w:hint="cs"/>
          <w:rtl/>
        </w:rPr>
        <w:t xml:space="preserve">: </w:t>
      </w:r>
      <w:r>
        <w:rPr>
          <w:rFonts w:hint="cs"/>
          <w:rtl/>
        </w:rPr>
        <w:t>"وها نحن نذكر عقيدة أهل السنة</w:t>
      </w:r>
      <w:r w:rsidR="00F27EE7">
        <w:rPr>
          <w:rFonts w:hint="cs"/>
          <w:rtl/>
        </w:rPr>
        <w:t xml:space="preserve">، </w:t>
      </w:r>
      <w:r>
        <w:rPr>
          <w:rFonts w:hint="cs"/>
          <w:rtl/>
        </w:rPr>
        <w:t>فنقول</w:t>
      </w:r>
      <w:r w:rsidR="00A03C1E">
        <w:rPr>
          <w:rFonts w:hint="cs"/>
          <w:rtl/>
        </w:rPr>
        <w:t xml:space="preserve">: </w:t>
      </w:r>
      <w:r>
        <w:rPr>
          <w:rFonts w:hint="cs"/>
          <w:rtl/>
        </w:rPr>
        <w:t>عقيدتنا أن الله قديم أزليٌّ</w:t>
      </w:r>
      <w:r w:rsidR="00F27EE7">
        <w:rPr>
          <w:rFonts w:hint="cs"/>
          <w:rtl/>
        </w:rPr>
        <w:t xml:space="preserve">، </w:t>
      </w:r>
      <w:r>
        <w:rPr>
          <w:rFonts w:hint="cs"/>
          <w:rtl/>
        </w:rPr>
        <w:t xml:space="preserve">لا يُشبِهُ شيئًا ولا يشبهه </w:t>
      </w:r>
      <w:proofErr w:type="spellStart"/>
      <w:r>
        <w:rPr>
          <w:rFonts w:hint="cs"/>
          <w:rtl/>
        </w:rPr>
        <w:t>شىء</w:t>
      </w:r>
      <w:proofErr w:type="spellEnd"/>
      <w:r w:rsidR="00F27EE7">
        <w:rPr>
          <w:rFonts w:hint="cs"/>
          <w:rtl/>
        </w:rPr>
        <w:t xml:space="preserve">، </w:t>
      </w:r>
      <w:r>
        <w:rPr>
          <w:rFonts w:hint="cs"/>
          <w:rtl/>
        </w:rPr>
        <w:t>ليس له جهة ولا مكان" أهـ</w:t>
      </w:r>
    </w:p>
    <w:p w14:paraId="17242F4A" w14:textId="44ABA2AF" w:rsidR="00033F4C" w:rsidRDefault="00033F4C" w:rsidP="00F27EE7">
      <w:pPr>
        <w:rPr>
          <w:b/>
          <w:rtl/>
        </w:rPr>
      </w:pPr>
      <w:r>
        <w:rPr>
          <w:rFonts w:hint="cs"/>
          <w:rtl/>
        </w:rPr>
        <w:t xml:space="preserve">7ـ نقل الشيخ تاج الدين السبكي الشافعي الأشعري (771هـ) عن الشيخ فخر الدين بن عساكر أنه كان </w:t>
      </w:r>
      <w:proofErr w:type="spellStart"/>
      <w:r>
        <w:rPr>
          <w:rFonts w:hint="cs"/>
          <w:rtl/>
        </w:rPr>
        <w:t>يقرىء</w:t>
      </w:r>
      <w:proofErr w:type="spellEnd"/>
      <w:r>
        <w:rPr>
          <w:rFonts w:hint="cs"/>
          <w:rtl/>
        </w:rPr>
        <w:t xml:space="preserve"> العقيدة المرشدة التي فيها</w:t>
      </w:r>
      <w:r w:rsidR="00A03C1E">
        <w:rPr>
          <w:rFonts w:hint="cs"/>
          <w:rtl/>
        </w:rPr>
        <w:t xml:space="preserve">: </w:t>
      </w:r>
      <w:r>
        <w:rPr>
          <w:rFonts w:hint="cs"/>
          <w:rtl/>
        </w:rPr>
        <w:t>"إن الله تعالى موجود قبل الخلق ليس له قَبْلٌ ولا بَعْدٌ</w:t>
      </w:r>
      <w:r w:rsidR="00F27EE7">
        <w:rPr>
          <w:rFonts w:hint="cs"/>
          <w:rtl/>
        </w:rPr>
        <w:t xml:space="preserve">، </w:t>
      </w:r>
      <w:r>
        <w:rPr>
          <w:rFonts w:hint="cs"/>
          <w:rtl/>
        </w:rPr>
        <w:t xml:space="preserve">ولا فوقٌ ولا </w:t>
      </w:r>
      <w:r>
        <w:rPr>
          <w:rFonts w:hint="cs"/>
          <w:rtl/>
        </w:rPr>
        <w:lastRenderedPageBreak/>
        <w:t>تحتٌ</w:t>
      </w:r>
      <w:r w:rsidR="00F27EE7">
        <w:rPr>
          <w:rFonts w:hint="cs"/>
          <w:rtl/>
        </w:rPr>
        <w:t xml:space="preserve">، </w:t>
      </w:r>
      <w:r>
        <w:rPr>
          <w:rFonts w:hint="cs"/>
          <w:rtl/>
        </w:rPr>
        <w:t>ولا يمينٌ ولا شمالٌ</w:t>
      </w:r>
      <w:r w:rsidR="00F27EE7">
        <w:rPr>
          <w:rFonts w:hint="cs"/>
          <w:rtl/>
        </w:rPr>
        <w:t xml:space="preserve">، </w:t>
      </w:r>
      <w:r>
        <w:rPr>
          <w:rFonts w:hint="cs"/>
          <w:rtl/>
        </w:rPr>
        <w:t>ولا أمامٌ ولا خَلْفٌ". ثم قال ابن السبكي بعد أن ذكر هذه العقيدة ما نصه</w:t>
      </w:r>
      <w:r w:rsidR="00A03C1E">
        <w:rPr>
          <w:rFonts w:hint="cs"/>
          <w:rtl/>
        </w:rPr>
        <w:t xml:space="preserve">: </w:t>
      </w:r>
      <w:r>
        <w:rPr>
          <w:rFonts w:hint="cs"/>
          <w:rtl/>
        </w:rPr>
        <w:t>"هذا ءاخر العقيدة وليس فيها ما ينكره سُنّي" أهـ</w:t>
      </w:r>
    </w:p>
    <w:p w14:paraId="6236F93B" w14:textId="4226E814" w:rsidR="00033F4C" w:rsidRDefault="00033F4C" w:rsidP="00F27EE7">
      <w:pPr>
        <w:rPr>
          <w:b/>
          <w:rtl/>
        </w:rPr>
      </w:pPr>
      <w:r>
        <w:rPr>
          <w:rFonts w:hint="cs"/>
          <w:rtl/>
        </w:rPr>
        <w:t xml:space="preserve">8ـ </w:t>
      </w:r>
      <w:proofErr w:type="spellStart"/>
      <w:r>
        <w:rPr>
          <w:rFonts w:hint="cs"/>
          <w:rtl/>
        </w:rPr>
        <w:t>ووافقه</w:t>
      </w:r>
      <w:proofErr w:type="spellEnd"/>
      <w:r>
        <w:rPr>
          <w:rFonts w:hint="cs"/>
          <w:rtl/>
        </w:rPr>
        <w:t xml:space="preserve"> على ذلك الحافظ المحدّث صلاح الدين العلائي (761هـ) أحَد أكابر علماء الحديث فقال ما نصه</w:t>
      </w:r>
      <w:r w:rsidR="00A03C1E">
        <w:rPr>
          <w:rFonts w:hint="cs"/>
          <w:rtl/>
        </w:rPr>
        <w:t xml:space="preserve">: </w:t>
      </w:r>
      <w:r>
        <w:rPr>
          <w:rFonts w:hint="cs"/>
          <w:rtl/>
        </w:rPr>
        <w:t>"وهذه "العقيدة المرشدة" جرى قائلها على المنهاج القويم</w:t>
      </w:r>
      <w:r w:rsidR="00F27EE7">
        <w:rPr>
          <w:rFonts w:hint="cs"/>
          <w:rtl/>
        </w:rPr>
        <w:t xml:space="preserve">، </w:t>
      </w:r>
      <w:r>
        <w:rPr>
          <w:rFonts w:hint="cs"/>
          <w:rtl/>
        </w:rPr>
        <w:t>والعَقْد المستقيم</w:t>
      </w:r>
      <w:r w:rsidR="00F27EE7">
        <w:rPr>
          <w:rFonts w:hint="cs"/>
          <w:rtl/>
        </w:rPr>
        <w:t xml:space="preserve">، </w:t>
      </w:r>
      <w:r>
        <w:rPr>
          <w:rFonts w:hint="cs"/>
          <w:rtl/>
        </w:rPr>
        <w:t>وأصاب فيما نزَّه به العليَّ العظيم" أهـ</w:t>
      </w:r>
    </w:p>
    <w:p w14:paraId="720433FB" w14:textId="0DC58480" w:rsidR="00033F4C" w:rsidRDefault="00033F4C" w:rsidP="00F27EE7">
      <w:pPr>
        <w:rPr>
          <w:b/>
          <w:rtl/>
        </w:rPr>
      </w:pPr>
      <w:r>
        <w:rPr>
          <w:rFonts w:hint="cs"/>
          <w:rtl/>
        </w:rPr>
        <w:t xml:space="preserve">9ـ قال الشيخ محمد </w:t>
      </w:r>
      <w:proofErr w:type="spellStart"/>
      <w:r>
        <w:rPr>
          <w:rFonts w:hint="cs"/>
          <w:rtl/>
        </w:rPr>
        <w:t>مَيَّارة</w:t>
      </w:r>
      <w:proofErr w:type="spellEnd"/>
      <w:r>
        <w:rPr>
          <w:rFonts w:hint="cs"/>
          <w:rtl/>
        </w:rPr>
        <w:t xml:space="preserve"> المالكي (1072هـ) ما نصه</w:t>
      </w:r>
      <w:r w:rsidR="00A03C1E">
        <w:rPr>
          <w:rFonts w:hint="cs"/>
          <w:rtl/>
        </w:rPr>
        <w:t xml:space="preserve">: </w:t>
      </w:r>
      <w:r>
        <w:rPr>
          <w:rFonts w:hint="cs"/>
          <w:rtl/>
        </w:rPr>
        <w:t>"أجمع أهل الحق قاطبة على أن الله تعالى لا جهة له</w:t>
      </w:r>
      <w:r w:rsidR="00F27EE7">
        <w:rPr>
          <w:rFonts w:hint="cs"/>
          <w:rtl/>
        </w:rPr>
        <w:t xml:space="preserve">، </w:t>
      </w:r>
      <w:r>
        <w:rPr>
          <w:rFonts w:hint="cs"/>
          <w:rtl/>
        </w:rPr>
        <w:t>فلا فوق ولا تحت ولا يمين ولا شمال ولا أمام ولا خلف" أهـ</w:t>
      </w:r>
    </w:p>
    <w:p w14:paraId="264B2570" w14:textId="4E233B99" w:rsidR="00033F4C" w:rsidRDefault="00033F4C" w:rsidP="00F27EE7">
      <w:pPr>
        <w:rPr>
          <w:b/>
          <w:rtl/>
        </w:rPr>
      </w:pPr>
      <w:r>
        <w:rPr>
          <w:rFonts w:hint="cs"/>
          <w:rtl/>
        </w:rPr>
        <w:t>10ـ وقال شيخ الجامع الأزهر سليم البِشْري (1335هـ) ما نصه</w:t>
      </w:r>
      <w:r w:rsidR="00A03C1E">
        <w:rPr>
          <w:rFonts w:hint="cs"/>
          <w:rtl/>
        </w:rPr>
        <w:t xml:space="preserve">: </w:t>
      </w:r>
      <w:r>
        <w:rPr>
          <w:rFonts w:hint="cs"/>
          <w:rtl/>
        </w:rPr>
        <w:t>"مذهب الفرقة الناجية وما عليه أجمع السُّنّيون أن الله تعالى منـزه عن مشابهة الحوادث مخالف لها في جميع سمات الحدوث ومن ذلك تنـزهه عن الجهة والمكان" اهـ</w:t>
      </w:r>
      <w:r w:rsidR="00F27EE7">
        <w:rPr>
          <w:rFonts w:hint="cs"/>
          <w:rtl/>
        </w:rPr>
        <w:t xml:space="preserve">، </w:t>
      </w:r>
      <w:r>
        <w:rPr>
          <w:rFonts w:hint="cs"/>
          <w:rtl/>
        </w:rPr>
        <w:t>ذكره القضاعي في "فرقان القرءان".</w:t>
      </w:r>
    </w:p>
    <w:p w14:paraId="2BE7F9E7" w14:textId="182E44F7" w:rsidR="00033F4C" w:rsidRDefault="00033F4C" w:rsidP="00F27EE7">
      <w:pPr>
        <w:rPr>
          <w:b/>
          <w:rtl/>
        </w:rPr>
      </w:pPr>
      <w:r>
        <w:rPr>
          <w:rFonts w:hint="cs"/>
          <w:rtl/>
        </w:rPr>
        <w:t xml:space="preserve">11ـ وقال الشيخ يوسف </w:t>
      </w:r>
      <w:proofErr w:type="spellStart"/>
      <w:r>
        <w:rPr>
          <w:rFonts w:hint="cs"/>
          <w:rtl/>
        </w:rPr>
        <w:t>الدجوي</w:t>
      </w:r>
      <w:proofErr w:type="spellEnd"/>
      <w:r>
        <w:rPr>
          <w:rFonts w:hint="cs"/>
          <w:rtl/>
        </w:rPr>
        <w:t xml:space="preserve"> المصري (1365هـ) عضو هيئة كبار العلماء بالأزهر الشريف في مصر ما نصه</w:t>
      </w:r>
      <w:r w:rsidR="00A03C1E">
        <w:rPr>
          <w:rFonts w:hint="cs"/>
          <w:rtl/>
        </w:rPr>
        <w:t>:</w:t>
      </w:r>
      <w:r>
        <w:rPr>
          <w:rFonts w:hint="cs"/>
          <w:rtl/>
        </w:rPr>
        <w:t xml:space="preserve"> "واعلم أن السلف قائلون باستحالة العلو المكاني عليه تعالى</w:t>
      </w:r>
      <w:r w:rsidR="00F27EE7">
        <w:rPr>
          <w:rFonts w:hint="cs"/>
          <w:rtl/>
        </w:rPr>
        <w:t xml:space="preserve">، </w:t>
      </w:r>
      <w:r>
        <w:rPr>
          <w:rFonts w:hint="cs"/>
          <w:rtl/>
        </w:rPr>
        <w:t>خلافًا لبعض الجهلة الذين يخبطون خبط عشواء في هذا المقام</w:t>
      </w:r>
      <w:r w:rsidR="00F27EE7">
        <w:rPr>
          <w:rFonts w:hint="cs"/>
          <w:rtl/>
        </w:rPr>
        <w:t xml:space="preserve">، </w:t>
      </w:r>
      <w:r>
        <w:rPr>
          <w:rFonts w:hint="cs"/>
          <w:rtl/>
        </w:rPr>
        <w:t>فإن السلف والخلف متفقان على التنـزيه" أهـ</w:t>
      </w:r>
    </w:p>
    <w:p w14:paraId="7D6ADFF1" w14:textId="280C9CD7" w:rsidR="00033F4C" w:rsidRDefault="00033F4C" w:rsidP="00F27EE7">
      <w:pPr>
        <w:rPr>
          <w:b/>
          <w:rtl/>
        </w:rPr>
      </w:pPr>
      <w:r>
        <w:rPr>
          <w:rFonts w:hint="cs"/>
          <w:rtl/>
        </w:rPr>
        <w:t xml:space="preserve"> 12ـ وقال أيضًا</w:t>
      </w:r>
      <w:r w:rsidR="00A03C1E">
        <w:rPr>
          <w:rFonts w:hint="cs"/>
          <w:rtl/>
        </w:rPr>
        <w:t xml:space="preserve">: </w:t>
      </w:r>
      <w:r>
        <w:rPr>
          <w:rFonts w:hint="cs"/>
          <w:rtl/>
        </w:rPr>
        <w:t>"هذا إجماع من السلف والخلف" أهـ</w:t>
      </w:r>
    </w:p>
    <w:p w14:paraId="081E1644" w14:textId="4BF5AEF4" w:rsidR="00033F4C" w:rsidRDefault="00033F4C" w:rsidP="00F27EE7">
      <w:pPr>
        <w:rPr>
          <w:b/>
          <w:rtl/>
        </w:rPr>
      </w:pPr>
      <w:r>
        <w:rPr>
          <w:rFonts w:hint="cs"/>
          <w:rtl/>
        </w:rPr>
        <w:t xml:space="preserve">13ـ وقال الشيخ سلامة القضاعي </w:t>
      </w:r>
      <w:proofErr w:type="spellStart"/>
      <w:r>
        <w:rPr>
          <w:rFonts w:hint="cs"/>
          <w:rtl/>
        </w:rPr>
        <w:t>العزامي</w:t>
      </w:r>
      <w:proofErr w:type="spellEnd"/>
      <w:r>
        <w:rPr>
          <w:rFonts w:hint="cs"/>
          <w:rtl/>
        </w:rPr>
        <w:t xml:space="preserve"> الشافعي (1376هـ) ما نصه</w:t>
      </w:r>
      <w:r w:rsidR="00A03C1E">
        <w:rPr>
          <w:rFonts w:hint="cs"/>
          <w:rtl/>
        </w:rPr>
        <w:t xml:space="preserve">: </w:t>
      </w:r>
      <w:r>
        <w:rPr>
          <w:rFonts w:hint="cs"/>
          <w:rtl/>
        </w:rPr>
        <w:t>"أجمع أهل الحق من علماء السلف والخلف على تنـزه الحق ـ سبحانه ـ عن الجهة وتقدسه عن المكان" أهـ</w:t>
      </w:r>
    </w:p>
    <w:p w14:paraId="0548EFF8" w14:textId="2A1BD57E" w:rsidR="00033F4C" w:rsidRDefault="00033F4C" w:rsidP="00F27EE7">
      <w:pPr>
        <w:rPr>
          <w:b/>
          <w:rtl/>
        </w:rPr>
      </w:pPr>
      <w:r>
        <w:rPr>
          <w:rFonts w:hint="cs"/>
          <w:rtl/>
        </w:rPr>
        <w:t>14ـ وقال المحدث الشيخ محمد عربي التبان المالكي المدرس بمدرسة الفلاح وبالمسجد المكي (1390هـ) ما نصه</w:t>
      </w:r>
      <w:r w:rsidR="00A03C1E">
        <w:rPr>
          <w:rFonts w:hint="cs"/>
          <w:rtl/>
        </w:rPr>
        <w:t xml:space="preserve">: </w:t>
      </w:r>
      <w:r>
        <w:rPr>
          <w:rFonts w:hint="cs"/>
          <w:rtl/>
        </w:rPr>
        <w:t>"اتفق العقلاء من أهل السنة الشافعية والحنفية والمالكية وفضلاء الحنابلة وغيرهم على أن الله تبارك وتعالى منـزه عن الجهة والجسمية والحد والمكان ومشابهة مخلوقاته" أهـ</w:t>
      </w:r>
    </w:p>
    <w:p w14:paraId="5A2AB896" w14:textId="1ED3CF05" w:rsidR="00033F4C" w:rsidRDefault="00033F4C" w:rsidP="00F27EE7">
      <w:pPr>
        <w:rPr>
          <w:b/>
          <w:rtl/>
        </w:rPr>
      </w:pPr>
      <w:r>
        <w:rPr>
          <w:rFonts w:hint="cs"/>
          <w:rtl/>
        </w:rPr>
        <w:t xml:space="preserve"> 15ـ وممن نقل الإجماع على ذلك في مواضع كثيرة من مؤلفاته ودروسه المتكلم على لسان السلف الصالح العلامة الشيخ عبد الله </w:t>
      </w:r>
      <w:proofErr w:type="spellStart"/>
      <w:r>
        <w:rPr>
          <w:rFonts w:hint="cs"/>
          <w:rtl/>
        </w:rPr>
        <w:t>الهرري</w:t>
      </w:r>
      <w:proofErr w:type="spellEnd"/>
      <w:r>
        <w:rPr>
          <w:rFonts w:hint="cs"/>
          <w:rtl/>
        </w:rPr>
        <w:t xml:space="preserve"> رحمه الله وله عناية شديدة بتعليم عقيدة أهل السنة والجماعة للناس فقال ما نصه</w:t>
      </w:r>
      <w:r w:rsidR="00A03C1E">
        <w:rPr>
          <w:rFonts w:hint="cs"/>
          <w:rtl/>
        </w:rPr>
        <w:t xml:space="preserve">: </w:t>
      </w:r>
      <w:r>
        <w:rPr>
          <w:rFonts w:hint="cs"/>
          <w:rtl/>
        </w:rPr>
        <w:t>" قال أهل الحق نصرهم الله</w:t>
      </w:r>
      <w:r w:rsidR="00A03C1E">
        <w:rPr>
          <w:rFonts w:hint="cs"/>
          <w:rtl/>
        </w:rPr>
        <w:t xml:space="preserve">: </w:t>
      </w:r>
      <w:r>
        <w:rPr>
          <w:rFonts w:hint="cs"/>
          <w:rtl/>
        </w:rPr>
        <w:t>إن الله سبحانه وتعالى ليس في جهة" اهـ</w:t>
      </w:r>
      <w:r w:rsidR="00F27EE7">
        <w:rPr>
          <w:rFonts w:hint="cs"/>
          <w:rtl/>
        </w:rPr>
        <w:t xml:space="preserve">، </w:t>
      </w:r>
      <w:r>
        <w:rPr>
          <w:rFonts w:hint="cs"/>
          <w:rtl/>
        </w:rPr>
        <w:t>فالحمد لله على ذلك</w:t>
      </w:r>
      <w:r w:rsidR="00F27EE7">
        <w:rPr>
          <w:rFonts w:hint="cs"/>
          <w:rtl/>
        </w:rPr>
        <w:t xml:space="preserve">، </w:t>
      </w:r>
      <w:r>
        <w:rPr>
          <w:rFonts w:hint="cs"/>
          <w:rtl/>
        </w:rPr>
        <w:t>وقد حذر رسول الله صلى الله عليه وسلم من أهل الأهواء بقوله</w:t>
      </w:r>
      <w:r w:rsidR="00A03C1E">
        <w:rPr>
          <w:rFonts w:hint="cs"/>
          <w:rtl/>
        </w:rPr>
        <w:t>:</w:t>
      </w:r>
      <w:r>
        <w:rPr>
          <w:rFonts w:hint="cs"/>
          <w:rtl/>
        </w:rPr>
        <w:t xml:space="preserve"> "وإنه سيخرج من أمتي </w:t>
      </w:r>
      <w:r>
        <w:rPr>
          <w:rFonts w:hint="cs"/>
          <w:rtl/>
        </w:rPr>
        <w:lastRenderedPageBreak/>
        <w:t>أقوامٌ تجارى بهم تلك الأهواء كما يتجارى الكَلَب بصاحبه</w:t>
      </w:r>
      <w:r w:rsidR="00F27EE7">
        <w:rPr>
          <w:rFonts w:hint="cs"/>
          <w:rtl/>
        </w:rPr>
        <w:t xml:space="preserve">، </w:t>
      </w:r>
      <w:r>
        <w:rPr>
          <w:rFonts w:hint="cs"/>
          <w:rtl/>
        </w:rPr>
        <w:t>لا يبقى منه عرقٌ ولا مفصلٌ إلا دخله" رواه أبو داود</w:t>
      </w:r>
      <w:r w:rsidR="00F27EE7">
        <w:rPr>
          <w:rFonts w:hint="cs"/>
          <w:rtl/>
        </w:rPr>
        <w:t xml:space="preserve">، </w:t>
      </w:r>
      <w:r>
        <w:rPr>
          <w:rFonts w:hint="cs"/>
          <w:rtl/>
        </w:rPr>
        <w:t>فالحمد لله الذي جعل لنا من يبيِّن عقيدة أهل السنة ويدافع عنها. وتمسك أخي المسلم بهذه العقيدة التي عليها مئات الملايين من المسلمين</w:t>
      </w:r>
      <w:r w:rsidR="00F27EE7">
        <w:rPr>
          <w:rFonts w:hint="cs"/>
          <w:rtl/>
        </w:rPr>
        <w:t xml:space="preserve">، </w:t>
      </w:r>
      <w:r>
        <w:rPr>
          <w:rFonts w:hint="cs"/>
          <w:rtl/>
        </w:rPr>
        <w:t>والحمد لله على توفيقه اهـ [</w:t>
      </w:r>
      <w:r w:rsidR="00A03C1E">
        <w:rPr>
          <w:rFonts w:hint="cs"/>
          <w:rtl/>
        </w:rPr>
        <w:t>[</w:t>
      </w:r>
      <w:r>
        <w:rPr>
          <w:rFonts w:hint="cs"/>
          <w:rtl/>
        </w:rPr>
        <w:t>انتهى من كتاب غاية البيان في تنزيه الله عن الجهة والمكان</w:t>
      </w:r>
      <w:r w:rsidR="00A03C1E">
        <w:rPr>
          <w:rFonts w:hint="cs"/>
          <w:rtl/>
        </w:rPr>
        <w:t>]</w:t>
      </w:r>
      <w:r>
        <w:rPr>
          <w:rFonts w:hint="cs"/>
          <w:rtl/>
        </w:rPr>
        <w:t>]</w:t>
      </w:r>
      <w:r w:rsidR="00F27EE7">
        <w:rPr>
          <w:rFonts w:hint="cs"/>
          <w:rtl/>
        </w:rPr>
        <w:t xml:space="preserve">، </w:t>
      </w:r>
    </w:p>
    <w:p w14:paraId="33F834E0" w14:textId="77777777" w:rsidR="00033F4C" w:rsidRDefault="00033F4C" w:rsidP="00F27EE7">
      <w:pPr>
        <w:jc w:val="center"/>
        <w:rPr>
          <w:b/>
          <w:rtl/>
        </w:rPr>
      </w:pPr>
      <w:r>
        <w:rPr>
          <w:rFonts w:hint="cs"/>
          <w:rtl/>
        </w:rPr>
        <w:t xml:space="preserve">*** </w:t>
      </w:r>
    </w:p>
    <w:p w14:paraId="54113BCF" w14:textId="77777777" w:rsidR="00033F4C" w:rsidRDefault="00033F4C" w:rsidP="00F27EE7">
      <w:pPr>
        <w:jc w:val="center"/>
        <w:rPr>
          <w:b/>
          <w:rtl/>
        </w:rPr>
      </w:pPr>
    </w:p>
    <w:p w14:paraId="08869B29" w14:textId="4E3CDDE3" w:rsidR="00033F4C" w:rsidRPr="00572AE9" w:rsidRDefault="00033F4C" w:rsidP="00572AE9">
      <w:pPr>
        <w:pStyle w:val="2"/>
        <w:bidi/>
        <w:jc w:val="center"/>
        <w:rPr>
          <w:u w:val="none"/>
          <w:rtl/>
        </w:rPr>
      </w:pPr>
      <w:r w:rsidRPr="00572AE9">
        <w:rPr>
          <w:u w:val="none"/>
          <w:rtl/>
        </w:rPr>
        <w:t>المبحث الثاني وبيان حُكم الشرع فيمن يَنسِبُ لله تعالى مكانًا</w:t>
      </w:r>
    </w:p>
    <w:p w14:paraId="767AFE27" w14:textId="77777777" w:rsidR="00033F4C" w:rsidRDefault="00033F4C" w:rsidP="00F27EE7">
      <w:pPr>
        <w:spacing w:after="240"/>
        <w:rPr>
          <w:rtl/>
        </w:rPr>
      </w:pPr>
    </w:p>
    <w:p w14:paraId="67750C9C" w14:textId="31E6715B" w:rsidR="00033F4C" w:rsidRDefault="00033F4C" w:rsidP="00F27EE7">
      <w:pPr>
        <w:spacing w:after="240"/>
      </w:pPr>
      <w:r>
        <w:rPr>
          <w:rtl/>
        </w:rPr>
        <w:t>جاء في كتاب غاية البيان في تنزيه الله عن الجهة والمكان الباب السابع بيان</w:t>
      </w:r>
      <w:r>
        <w:t xml:space="preserve"> </w:t>
      </w:r>
      <w:r>
        <w:rPr>
          <w:rtl/>
        </w:rPr>
        <w:t>حُكم من يَنسِبُ لله مكانًا</w:t>
      </w:r>
      <w:r w:rsidR="00A03C1E">
        <w:rPr>
          <w:rtl/>
        </w:rPr>
        <w:t>:</w:t>
      </w:r>
      <w:r>
        <w:rPr>
          <w:rtl/>
        </w:rPr>
        <w:t xml:space="preserve"> ننقل في هذا الفصل بعون الله تعالى عن العلماء حكم من يعتقد أن الله يسكن السماء أو يتحيَّز فوق العرش أو في غير ذلك من الأماكن</w:t>
      </w:r>
      <w:r w:rsidR="00A03C1E">
        <w:rPr>
          <w:rtl/>
        </w:rPr>
        <w:t>:</w:t>
      </w:r>
      <w:r>
        <w:rPr>
          <w:rtl/>
        </w:rPr>
        <w:t xml:space="preserve"> </w:t>
      </w:r>
    </w:p>
    <w:p w14:paraId="1071B2FD" w14:textId="306884A2" w:rsidR="00033F4C" w:rsidRDefault="00033F4C" w:rsidP="00F27EE7">
      <w:pPr>
        <w:spacing w:after="240"/>
        <w:rPr>
          <w:rtl/>
        </w:rPr>
      </w:pPr>
      <w:r>
        <w:rPr>
          <w:rtl/>
        </w:rPr>
        <w:t>1ـ فقد كفّر الإمام المجتهد أبو حنيفة (150هـ) رضي الله عنه من ينسب المكان لله تعالى</w:t>
      </w:r>
      <w:r w:rsidR="00F27EE7">
        <w:rPr>
          <w:rtl/>
        </w:rPr>
        <w:t xml:space="preserve">، </w:t>
      </w:r>
      <w:r>
        <w:rPr>
          <w:rtl/>
        </w:rPr>
        <w:t>فقال في كتابه "الفقه الأبسط" (الفقه الأبسط</w:t>
      </w:r>
      <w:r w:rsidR="00F27EE7">
        <w:rPr>
          <w:rtl/>
        </w:rPr>
        <w:t xml:space="preserve">، </w:t>
      </w:r>
      <w:r>
        <w:rPr>
          <w:rtl/>
        </w:rPr>
        <w:t>ضمن مجموعة رسائل أبي حنيفة بتحقيق الكوثري ص12) ما نصه</w:t>
      </w:r>
      <w:r w:rsidR="00A03C1E">
        <w:rPr>
          <w:rtl/>
        </w:rPr>
        <w:t>:</w:t>
      </w:r>
      <w:r>
        <w:rPr>
          <w:rtl/>
        </w:rPr>
        <w:t xml:space="preserve"> "من قال لا أعرف ربي في السماء أو في الأرض فقد كفر</w:t>
      </w:r>
      <w:r w:rsidR="00F27EE7">
        <w:rPr>
          <w:rtl/>
        </w:rPr>
        <w:t xml:space="preserve">، </w:t>
      </w:r>
      <w:r>
        <w:rPr>
          <w:rtl/>
        </w:rPr>
        <w:t>وكذا من قال إنه على العرش</w:t>
      </w:r>
      <w:r w:rsidR="00F27EE7">
        <w:rPr>
          <w:rtl/>
        </w:rPr>
        <w:t xml:space="preserve">، </w:t>
      </w:r>
      <w:r>
        <w:rPr>
          <w:rtl/>
        </w:rPr>
        <w:t>ولا أدري العرش أفي السماء أو في الأرض" اهـ.</w:t>
      </w:r>
    </w:p>
    <w:p w14:paraId="74EC401D" w14:textId="1F863764" w:rsidR="00033F4C" w:rsidRDefault="00033F4C" w:rsidP="00F27EE7">
      <w:pPr>
        <w:spacing w:after="240"/>
      </w:pPr>
      <w:r>
        <w:rPr>
          <w:rtl/>
        </w:rPr>
        <w:t xml:space="preserve">2ـ </w:t>
      </w:r>
      <w:proofErr w:type="spellStart"/>
      <w:r>
        <w:rPr>
          <w:rtl/>
        </w:rPr>
        <w:t>ووافقه</w:t>
      </w:r>
      <w:proofErr w:type="spellEnd"/>
      <w:r>
        <w:rPr>
          <w:rtl/>
        </w:rPr>
        <w:t xml:space="preserve"> على ذلك الشيخ العزّ بن عبد السلام (660هـ) في كتاب "حلّ الرموز"</w:t>
      </w:r>
      <w:r w:rsidR="00F27EE7">
        <w:rPr>
          <w:rtl/>
        </w:rPr>
        <w:t xml:space="preserve">، </w:t>
      </w:r>
      <w:r>
        <w:rPr>
          <w:rtl/>
        </w:rPr>
        <w:t>فقال ما نصه</w:t>
      </w:r>
      <w:r w:rsidR="00A03C1E">
        <w:rPr>
          <w:rtl/>
        </w:rPr>
        <w:t>:</w:t>
      </w:r>
      <w:r>
        <w:rPr>
          <w:rtl/>
        </w:rPr>
        <w:t xml:space="preserve"> "لأن هذا القول يوهم أن للحق مكانًا</w:t>
      </w:r>
      <w:r w:rsidR="00F27EE7">
        <w:rPr>
          <w:rtl/>
        </w:rPr>
        <w:t xml:space="preserve">، </w:t>
      </w:r>
      <w:r>
        <w:rPr>
          <w:rtl/>
        </w:rPr>
        <w:t>ومن توهم أن للحق مكانًا فهو مُشَبِّه" اهـ.</w:t>
      </w:r>
    </w:p>
    <w:p w14:paraId="26649F2F" w14:textId="74918011" w:rsidR="00033F4C" w:rsidRDefault="00033F4C" w:rsidP="00F27EE7">
      <w:pPr>
        <w:spacing w:after="240"/>
      </w:pPr>
      <w:r>
        <w:rPr>
          <w:rtl/>
        </w:rPr>
        <w:lastRenderedPageBreak/>
        <w:t xml:space="preserve">3ـ وارتضاه الشيخ ملاّ </w:t>
      </w:r>
      <w:proofErr w:type="gramStart"/>
      <w:r>
        <w:rPr>
          <w:rtl/>
        </w:rPr>
        <w:t>علي</w:t>
      </w:r>
      <w:proofErr w:type="gramEnd"/>
      <w:r>
        <w:rPr>
          <w:rtl/>
        </w:rPr>
        <w:t xml:space="preserve"> القاري الحنفي وقال ما نصه (نقله في شرح الفقه الأكبر بعد أن انتهى من شرح رسالة الفقه الأكبر ص</w:t>
      </w:r>
      <w:r w:rsidR="00A03C1E">
        <w:rPr>
          <w:rtl/>
        </w:rPr>
        <w:t>:</w:t>
      </w:r>
      <w:r>
        <w:rPr>
          <w:rtl/>
        </w:rPr>
        <w:t xml:space="preserve"> 198)</w:t>
      </w:r>
      <w:r w:rsidR="00A03C1E">
        <w:rPr>
          <w:rtl/>
        </w:rPr>
        <w:t>:</w:t>
      </w:r>
      <w:r>
        <w:rPr>
          <w:rtl/>
        </w:rPr>
        <w:t xml:space="preserve"> "ولا شك أن ابن عبد السلام من أجلّ العلماء وأوثقهم</w:t>
      </w:r>
      <w:r w:rsidR="00F27EE7">
        <w:rPr>
          <w:rtl/>
        </w:rPr>
        <w:t xml:space="preserve">، </w:t>
      </w:r>
      <w:r>
        <w:rPr>
          <w:rtl/>
        </w:rPr>
        <w:t>فيجب الاعتماد على نقله" اهـ.</w:t>
      </w:r>
    </w:p>
    <w:p w14:paraId="7D3B9148" w14:textId="74D6C9C6" w:rsidR="00033F4C" w:rsidRDefault="00033F4C" w:rsidP="00F27EE7">
      <w:pPr>
        <w:spacing w:after="240"/>
      </w:pPr>
      <w:r>
        <w:rPr>
          <w:rtl/>
        </w:rPr>
        <w:t>4ـ وقال الإمام الحافظ الفقيه الحنفي السلفي أبو جعفر الطحاوي (321هـ) ما نصه</w:t>
      </w:r>
      <w:r w:rsidR="00A03C1E">
        <w:rPr>
          <w:rtl/>
        </w:rPr>
        <w:t xml:space="preserve">: </w:t>
      </w:r>
      <w:r>
        <w:rPr>
          <w:rtl/>
        </w:rPr>
        <w:t>"ومن وصف الله بمعنى من معاني البشر فقد كفر" اهـ.</w:t>
      </w:r>
    </w:p>
    <w:p w14:paraId="714174BC" w14:textId="60F916BF" w:rsidR="00033F4C" w:rsidRDefault="00033F4C" w:rsidP="00F27EE7">
      <w:pPr>
        <w:spacing w:after="240"/>
      </w:pPr>
      <w:r>
        <w:rPr>
          <w:rtl/>
        </w:rPr>
        <w:t>5ـ قال أبو القاسم القشيري (465هـ) في رسالته (الرسالة القشيرية ص5) ما نصه</w:t>
      </w:r>
      <w:r w:rsidR="00A03C1E">
        <w:rPr>
          <w:rtl/>
        </w:rPr>
        <w:t>:</w:t>
      </w:r>
      <w:r>
        <w:rPr>
          <w:rtl/>
        </w:rPr>
        <w:t xml:space="preserve"> "سمعتُ الإمام أبا بكر ابن فورك رحمه الله تعالى يقول</w:t>
      </w:r>
      <w:r w:rsidR="00A03C1E">
        <w:rPr>
          <w:rtl/>
        </w:rPr>
        <w:t xml:space="preserve">: </w:t>
      </w:r>
      <w:r>
        <w:rPr>
          <w:rtl/>
        </w:rPr>
        <w:t>سمعتُ أبا عثمان المغربي يقول</w:t>
      </w:r>
      <w:r w:rsidR="00A03C1E">
        <w:rPr>
          <w:rtl/>
        </w:rPr>
        <w:t xml:space="preserve">: </w:t>
      </w:r>
      <w:r>
        <w:rPr>
          <w:rtl/>
        </w:rPr>
        <w:t>كنتُ أعتقدُ شيئًا من حديث الجهة</w:t>
      </w:r>
      <w:r w:rsidR="00F27EE7">
        <w:rPr>
          <w:rtl/>
        </w:rPr>
        <w:t xml:space="preserve">، </w:t>
      </w:r>
      <w:r>
        <w:rPr>
          <w:rtl/>
        </w:rPr>
        <w:t>فلما قدِمتُ بغداد زال ذلك عن قلبي فكتبتُ إلى أصحابنا بمكة</w:t>
      </w:r>
      <w:r w:rsidR="00A03C1E">
        <w:rPr>
          <w:rtl/>
        </w:rPr>
        <w:t xml:space="preserve">: </w:t>
      </w:r>
      <w:r>
        <w:rPr>
          <w:rtl/>
        </w:rPr>
        <w:t>إني أسلمتُ الآن إسلامًا جديدًا" اهـ.</w:t>
      </w:r>
    </w:p>
    <w:p w14:paraId="77283A9E" w14:textId="14C909B0" w:rsidR="00033F4C" w:rsidRDefault="00033F4C" w:rsidP="00F27EE7">
      <w:pPr>
        <w:spacing w:after="240"/>
      </w:pPr>
      <w:r>
        <w:rPr>
          <w:rtl/>
        </w:rPr>
        <w:t>6ـ وقال الشيخ لسان المتكلمين أبو المعين ميمون بن محمد النسفي الحنفي (508هـ) ما نصه (تبصرة الأدلة 1</w:t>
      </w:r>
      <w:r w:rsidR="00A03C1E">
        <w:rPr>
          <w:rtl/>
        </w:rPr>
        <w:t>:</w:t>
      </w:r>
      <w:r>
        <w:rPr>
          <w:rtl/>
        </w:rPr>
        <w:t xml:space="preserve"> 169)</w:t>
      </w:r>
      <w:r w:rsidR="00A03C1E">
        <w:rPr>
          <w:rtl/>
        </w:rPr>
        <w:t>:</w:t>
      </w:r>
      <w:r>
        <w:rPr>
          <w:rtl/>
        </w:rPr>
        <w:t xml:space="preserve"> "والله تعالى نفى المماثلة بين ذاته وبين غيره من الأشياء</w:t>
      </w:r>
      <w:r w:rsidR="00F27EE7">
        <w:rPr>
          <w:rtl/>
        </w:rPr>
        <w:t xml:space="preserve">، </w:t>
      </w:r>
      <w:r>
        <w:rPr>
          <w:rtl/>
        </w:rPr>
        <w:t>فيكون القول بإثبات المكان له ردًّا لهذا النص المحكم ـ أي قوله تعالى</w:t>
      </w:r>
      <w:r w:rsidR="00A03C1E">
        <w:rPr>
          <w:rtl/>
        </w:rPr>
        <w:t>:</w:t>
      </w:r>
      <w:r>
        <w:rPr>
          <w:rtl/>
        </w:rPr>
        <w:t xml:space="preserve"> {ليس كمثله شيء} ـ الذي لا احتمال فيه لوَجْهٍ ما سوى ظاهره</w:t>
      </w:r>
      <w:r w:rsidR="00F27EE7">
        <w:rPr>
          <w:rtl/>
        </w:rPr>
        <w:t xml:space="preserve">، </w:t>
      </w:r>
      <w:r>
        <w:rPr>
          <w:rtl/>
        </w:rPr>
        <w:t>ورادُّ النص كافر</w:t>
      </w:r>
      <w:r w:rsidR="00F27EE7">
        <w:rPr>
          <w:rtl/>
        </w:rPr>
        <w:t xml:space="preserve">، </w:t>
      </w:r>
      <w:r>
        <w:rPr>
          <w:rtl/>
        </w:rPr>
        <w:t>عصمنا الله عن ذلك" اهـ.</w:t>
      </w:r>
    </w:p>
    <w:p w14:paraId="5D5DB602" w14:textId="52ED52DE" w:rsidR="00033F4C" w:rsidRDefault="00033F4C" w:rsidP="00F27EE7">
      <w:pPr>
        <w:spacing w:after="240"/>
      </w:pPr>
      <w:r>
        <w:rPr>
          <w:rtl/>
        </w:rPr>
        <w:t>7ـ وقال الشيخ زين الدين الشهير بابن نُجَيْم الحنفي (970هـ) ما نصه (البحر الرائق</w:t>
      </w:r>
      <w:r w:rsidR="00A03C1E">
        <w:rPr>
          <w:rtl/>
        </w:rPr>
        <w:t xml:space="preserve">: </w:t>
      </w:r>
      <w:r>
        <w:rPr>
          <w:rtl/>
        </w:rPr>
        <w:t>باب أحكام المرتدين 5</w:t>
      </w:r>
      <w:r w:rsidR="00A03C1E">
        <w:rPr>
          <w:rtl/>
        </w:rPr>
        <w:t>:</w:t>
      </w:r>
      <w:r>
        <w:rPr>
          <w:rtl/>
        </w:rPr>
        <w:t xml:space="preserve"> 129)</w:t>
      </w:r>
      <w:r w:rsidR="00A03C1E">
        <w:rPr>
          <w:rtl/>
        </w:rPr>
        <w:t>:</w:t>
      </w:r>
      <w:r>
        <w:rPr>
          <w:rtl/>
        </w:rPr>
        <w:t xml:space="preserve"> "ويكفر بإثبات المكان لله تعالى</w:t>
      </w:r>
      <w:r w:rsidR="00F27EE7">
        <w:rPr>
          <w:rtl/>
        </w:rPr>
        <w:t xml:space="preserve">، </w:t>
      </w:r>
      <w:r>
        <w:rPr>
          <w:rtl/>
        </w:rPr>
        <w:t>فإن قال</w:t>
      </w:r>
      <w:r w:rsidR="00A03C1E">
        <w:rPr>
          <w:rtl/>
        </w:rPr>
        <w:t xml:space="preserve">: </w:t>
      </w:r>
      <w:r>
        <w:rPr>
          <w:rtl/>
        </w:rPr>
        <w:t>الله في السماء</w:t>
      </w:r>
      <w:r w:rsidR="00F27EE7">
        <w:rPr>
          <w:rtl/>
        </w:rPr>
        <w:t xml:space="preserve">، </w:t>
      </w:r>
      <w:r>
        <w:rPr>
          <w:rtl/>
        </w:rPr>
        <w:t>فإن قصد حكاية ما جاء في ظاهر الأخبار لا يكفر</w:t>
      </w:r>
      <w:r w:rsidR="00F27EE7">
        <w:rPr>
          <w:rtl/>
        </w:rPr>
        <w:t xml:space="preserve">، </w:t>
      </w:r>
      <w:r>
        <w:rPr>
          <w:rtl/>
        </w:rPr>
        <w:t>وإن أراد المكان كفر".</w:t>
      </w:r>
    </w:p>
    <w:p w14:paraId="6F1C593E" w14:textId="47BE1487" w:rsidR="00033F4C" w:rsidRDefault="00033F4C" w:rsidP="00F27EE7">
      <w:pPr>
        <w:spacing w:after="240"/>
      </w:pPr>
      <w:r>
        <w:rPr>
          <w:rtl/>
        </w:rPr>
        <w:t xml:space="preserve">8ـ وقال الشيخ شهاب الدين أحمد بن محمد المصري الشافعي الأشعري المعروف بابن حجر </w:t>
      </w:r>
      <w:proofErr w:type="spellStart"/>
      <w:r>
        <w:rPr>
          <w:rtl/>
        </w:rPr>
        <w:t>الهيتمي</w:t>
      </w:r>
      <w:proofErr w:type="spellEnd"/>
      <w:r>
        <w:rPr>
          <w:rtl/>
        </w:rPr>
        <w:t xml:space="preserve"> (974هـ) ما نصه (المنهاج القويم ص</w:t>
      </w:r>
      <w:r w:rsidR="00A03C1E">
        <w:rPr>
          <w:rtl/>
        </w:rPr>
        <w:t>:</w:t>
      </w:r>
      <w:r>
        <w:rPr>
          <w:rtl/>
        </w:rPr>
        <w:t xml:space="preserve"> 224)</w:t>
      </w:r>
      <w:r w:rsidR="00A03C1E">
        <w:rPr>
          <w:rtl/>
        </w:rPr>
        <w:t>:</w:t>
      </w:r>
      <w:r>
        <w:rPr>
          <w:rtl/>
        </w:rPr>
        <w:t xml:space="preserve"> "واعلم أن القَرَافي وغيره حكوا عن الشافعي ومالك وأحمد وأبي حنيفة رضي الله عنهم القول بكفر القائلين بالجهة والتجسيم</w:t>
      </w:r>
      <w:r w:rsidR="00F27EE7">
        <w:rPr>
          <w:rtl/>
        </w:rPr>
        <w:t xml:space="preserve">، </w:t>
      </w:r>
      <w:r>
        <w:rPr>
          <w:rtl/>
        </w:rPr>
        <w:t xml:space="preserve">وهم </w:t>
      </w:r>
      <w:proofErr w:type="spellStart"/>
      <w:r>
        <w:rPr>
          <w:rtl/>
        </w:rPr>
        <w:t>حقيقون</w:t>
      </w:r>
      <w:proofErr w:type="spellEnd"/>
      <w:r>
        <w:rPr>
          <w:rtl/>
        </w:rPr>
        <w:t xml:space="preserve"> بذلك" اهـ.</w:t>
      </w:r>
    </w:p>
    <w:p w14:paraId="2D989CA8" w14:textId="4C11CDA3" w:rsidR="00033F4C" w:rsidRDefault="00033F4C" w:rsidP="00F27EE7">
      <w:pPr>
        <w:spacing w:after="240"/>
      </w:pPr>
      <w:r>
        <w:rPr>
          <w:rtl/>
        </w:rPr>
        <w:t xml:space="preserve">9ـ وقال الشيخ ملاّ </w:t>
      </w:r>
      <w:proofErr w:type="gramStart"/>
      <w:r>
        <w:rPr>
          <w:rtl/>
        </w:rPr>
        <w:t>علي</w:t>
      </w:r>
      <w:proofErr w:type="gramEnd"/>
      <w:r>
        <w:rPr>
          <w:rtl/>
        </w:rPr>
        <w:t xml:space="preserve"> القاري الحنفي (1014هـ) ما نصه (شرح الفقه الأكبر</w:t>
      </w:r>
      <w:r w:rsidR="00A03C1E">
        <w:rPr>
          <w:rtl/>
        </w:rPr>
        <w:t xml:space="preserve">: </w:t>
      </w:r>
      <w:r>
        <w:rPr>
          <w:rtl/>
        </w:rPr>
        <w:t>بعد أن انتهى من شرح الرسالة ص215)</w:t>
      </w:r>
      <w:r w:rsidR="00A03C1E">
        <w:rPr>
          <w:rtl/>
        </w:rPr>
        <w:t>:</w:t>
      </w:r>
      <w:r>
        <w:rPr>
          <w:rtl/>
        </w:rPr>
        <w:t xml:space="preserve"> "فمن أظلم ممن كذب على الله أو ادعى ادعاءً معينًا مشتملاً على إثبات المكان والهيئة والجهة من مقابلة وثبوت مسافة وأمثال تلك الحالة</w:t>
      </w:r>
      <w:r w:rsidR="00F27EE7">
        <w:rPr>
          <w:rtl/>
        </w:rPr>
        <w:t xml:space="preserve">، </w:t>
      </w:r>
      <w:r>
        <w:rPr>
          <w:rtl/>
        </w:rPr>
        <w:t>فيصير كافرًا لا محالة" اهـ. وقال (ص271-272)</w:t>
      </w:r>
      <w:r w:rsidR="00A03C1E">
        <w:rPr>
          <w:rtl/>
        </w:rPr>
        <w:t>:</w:t>
      </w:r>
      <w:r>
        <w:rPr>
          <w:rtl/>
        </w:rPr>
        <w:t xml:space="preserve"> "من اعتقد أن الله لا يعلم الأشياء قبل وقوعها فهو كافر وإن عُدّ قائله من أهل البدعة</w:t>
      </w:r>
      <w:r w:rsidR="00F27EE7">
        <w:rPr>
          <w:rtl/>
        </w:rPr>
        <w:t xml:space="preserve">، </w:t>
      </w:r>
      <w:r>
        <w:rPr>
          <w:rtl/>
        </w:rPr>
        <w:t xml:space="preserve">وكذا </w:t>
      </w:r>
      <w:r>
        <w:rPr>
          <w:rtl/>
        </w:rPr>
        <w:lastRenderedPageBreak/>
        <w:t>من قال</w:t>
      </w:r>
      <w:r w:rsidR="00A03C1E">
        <w:rPr>
          <w:rtl/>
        </w:rPr>
        <w:t xml:space="preserve">: </w:t>
      </w:r>
      <w:r>
        <w:rPr>
          <w:rtl/>
        </w:rPr>
        <w:t>بأنه سبحانه جسم وله مكان ويمرّ عليه زمان ونحو ذلك كافر</w:t>
      </w:r>
      <w:r w:rsidR="00F27EE7">
        <w:rPr>
          <w:rtl/>
        </w:rPr>
        <w:t xml:space="preserve">، </w:t>
      </w:r>
      <w:r>
        <w:rPr>
          <w:rtl/>
        </w:rPr>
        <w:t>حيث لم تثبت له حقيقة الإيمان" اهـ.</w:t>
      </w:r>
    </w:p>
    <w:p w14:paraId="52BE99B2" w14:textId="506876EA" w:rsidR="00033F4C" w:rsidRDefault="00033F4C" w:rsidP="00F27EE7">
      <w:pPr>
        <w:spacing w:after="240"/>
      </w:pPr>
      <w:r>
        <w:rPr>
          <w:rtl/>
        </w:rPr>
        <w:t>10ـ وقال أيضًا ما نصه (مرقاة المفاتيح 3</w:t>
      </w:r>
      <w:r w:rsidR="00A03C1E">
        <w:rPr>
          <w:rtl/>
        </w:rPr>
        <w:t>:</w:t>
      </w:r>
      <w:r>
        <w:rPr>
          <w:rtl/>
        </w:rPr>
        <w:t xml:space="preserve"> 300)</w:t>
      </w:r>
      <w:r w:rsidR="00A03C1E">
        <w:rPr>
          <w:rtl/>
        </w:rPr>
        <w:t>:</w:t>
      </w:r>
      <w:r>
        <w:rPr>
          <w:rtl/>
        </w:rPr>
        <w:t xml:space="preserve"> "بل قال جمع منهم ـ أي من السلف ـ ومن الخلف إن معتقد الجهة كافر كما صرح به العراقي</w:t>
      </w:r>
      <w:r w:rsidR="00F27EE7">
        <w:rPr>
          <w:rtl/>
        </w:rPr>
        <w:t xml:space="preserve">، </w:t>
      </w:r>
      <w:r>
        <w:rPr>
          <w:rtl/>
        </w:rPr>
        <w:t>وقال</w:t>
      </w:r>
      <w:r w:rsidR="00A03C1E">
        <w:rPr>
          <w:rtl/>
        </w:rPr>
        <w:t xml:space="preserve">: </w:t>
      </w:r>
      <w:r>
        <w:rPr>
          <w:rtl/>
        </w:rPr>
        <w:t>إنه قول لأبي حنيفة ومالك والشافعي والأشعري والباقلاني" اهـ.</w:t>
      </w:r>
    </w:p>
    <w:p w14:paraId="751B1222" w14:textId="2DCB56E6" w:rsidR="00033F4C" w:rsidRDefault="00033F4C" w:rsidP="00F27EE7">
      <w:pPr>
        <w:spacing w:after="240"/>
      </w:pPr>
      <w:r>
        <w:rPr>
          <w:rtl/>
        </w:rPr>
        <w:t>11ـ وقال الشيخ العلامة كمال الدين البَياضي الحنفي (1089هـ) في شرح كلام الإمام أبي حنيفة ما نصه (إشارات المرام ص200)</w:t>
      </w:r>
      <w:r w:rsidR="00A03C1E">
        <w:rPr>
          <w:rtl/>
        </w:rPr>
        <w:t>:</w:t>
      </w:r>
      <w:r>
        <w:rPr>
          <w:rtl/>
        </w:rPr>
        <w:t xml:space="preserve"> "فقال ـ أي أبو حنيفة ـ (فمن قال</w:t>
      </w:r>
      <w:r w:rsidR="00A03C1E">
        <w:rPr>
          <w:rtl/>
        </w:rPr>
        <w:t xml:space="preserve">: </w:t>
      </w:r>
      <w:r>
        <w:rPr>
          <w:rtl/>
        </w:rPr>
        <w:t xml:space="preserve">لا أعرف ربي أفي السماء أم في الأرض فهو كافر) لكونه قائلاً باختصاص </w:t>
      </w:r>
      <w:proofErr w:type="spellStart"/>
      <w:r>
        <w:rPr>
          <w:rtl/>
        </w:rPr>
        <w:t>البارىء</w:t>
      </w:r>
      <w:proofErr w:type="spellEnd"/>
      <w:r>
        <w:rPr>
          <w:rtl/>
        </w:rPr>
        <w:t xml:space="preserve"> بجهة وحيّز وكل ما هو مختص بالجهة والحيز فإنه محتاج محدَث بالضرورة</w:t>
      </w:r>
      <w:r w:rsidR="00F27EE7">
        <w:rPr>
          <w:rtl/>
        </w:rPr>
        <w:t xml:space="preserve">، </w:t>
      </w:r>
      <w:r>
        <w:rPr>
          <w:rtl/>
        </w:rPr>
        <w:t>فهو قول بالنقص الصريح في حقه تعالى (كذا من قال إنه على العرش ولا أدري العرش أفي السماء أم في الأرض) لاستلزامه القول باختصاصه تعالى بالجهة والحيز والنقص الصريح في شأنه سيما في القول بالكون في الأرض ونفي العلوّ عنه تعالى بل نفي ذات الإله المنزه عن التحيز ومشابهة الأشياء. وفيه إشارات</w:t>
      </w:r>
      <w:r w:rsidR="00A03C1E">
        <w:rPr>
          <w:rtl/>
        </w:rPr>
        <w:t>:</w:t>
      </w:r>
      <w:r>
        <w:rPr>
          <w:rtl/>
        </w:rPr>
        <w:t xml:space="preserve"> </w:t>
      </w:r>
      <w:r w:rsidR="00A03C1E">
        <w:rPr>
          <w:rtl/>
        </w:rPr>
        <w:t>(</w:t>
      </w:r>
      <w:r>
        <w:rPr>
          <w:rtl/>
        </w:rPr>
        <w:t>الأولى</w:t>
      </w:r>
      <w:r w:rsidR="00A03C1E">
        <w:rPr>
          <w:rtl/>
        </w:rPr>
        <w:t xml:space="preserve">): </w:t>
      </w:r>
      <w:r>
        <w:rPr>
          <w:rtl/>
        </w:rPr>
        <w:t>أن القائل بالجسمية والجهة مُنكِر وجود موجود سوى الأشياء التي يمكن الإشارة إليها حسًّا</w:t>
      </w:r>
      <w:r w:rsidR="00F27EE7">
        <w:rPr>
          <w:rtl/>
        </w:rPr>
        <w:t xml:space="preserve">، </w:t>
      </w:r>
      <w:r>
        <w:rPr>
          <w:rtl/>
        </w:rPr>
        <w:t>فمنهم منكرون لذات الإله المنزه عن ذلك</w:t>
      </w:r>
      <w:r w:rsidR="00F27EE7">
        <w:rPr>
          <w:rtl/>
        </w:rPr>
        <w:t xml:space="preserve">، </w:t>
      </w:r>
      <w:r>
        <w:rPr>
          <w:rtl/>
        </w:rPr>
        <w:t>فلزمهم الكفر لا محالة. وإليه أشار بالحكم بالكفر</w:t>
      </w:r>
      <w:r w:rsidR="00F27EE7">
        <w:rPr>
          <w:rtl/>
        </w:rPr>
        <w:t xml:space="preserve">، </w:t>
      </w:r>
      <w:r w:rsidR="00A03C1E">
        <w:rPr>
          <w:rtl/>
        </w:rPr>
        <w:t>(</w:t>
      </w:r>
      <w:r>
        <w:rPr>
          <w:rtl/>
        </w:rPr>
        <w:t>الثانية</w:t>
      </w:r>
      <w:r w:rsidR="00A03C1E">
        <w:rPr>
          <w:rtl/>
        </w:rPr>
        <w:t xml:space="preserve">): </w:t>
      </w:r>
      <w:r>
        <w:rPr>
          <w:rtl/>
        </w:rPr>
        <w:t>إكفار من أطلق التشبيه والتحيز</w:t>
      </w:r>
      <w:r w:rsidR="00F27EE7">
        <w:rPr>
          <w:rtl/>
        </w:rPr>
        <w:t xml:space="preserve">، </w:t>
      </w:r>
      <w:r>
        <w:rPr>
          <w:rtl/>
        </w:rPr>
        <w:t>وإليه أشار بالحكم المذكور لمن أطلقه</w:t>
      </w:r>
      <w:r w:rsidR="00F27EE7">
        <w:rPr>
          <w:rtl/>
        </w:rPr>
        <w:t xml:space="preserve">، </w:t>
      </w:r>
      <w:r>
        <w:rPr>
          <w:rtl/>
        </w:rPr>
        <w:t>واختاره الإمام الأشعري</w:t>
      </w:r>
      <w:r w:rsidR="00F27EE7">
        <w:rPr>
          <w:rtl/>
        </w:rPr>
        <w:t xml:space="preserve">، </w:t>
      </w:r>
      <w:r>
        <w:rPr>
          <w:rtl/>
        </w:rPr>
        <w:t>فقال في النوادر</w:t>
      </w:r>
      <w:r w:rsidR="00A03C1E">
        <w:rPr>
          <w:rtl/>
        </w:rPr>
        <w:t xml:space="preserve">: </w:t>
      </w:r>
      <w:r>
        <w:rPr>
          <w:rtl/>
        </w:rPr>
        <w:t>من اعتقد أن الله جسم فهو غير عارف بربه وإنه كافر به</w:t>
      </w:r>
      <w:r w:rsidR="00F27EE7">
        <w:rPr>
          <w:rtl/>
        </w:rPr>
        <w:t xml:space="preserve">، </w:t>
      </w:r>
      <w:r>
        <w:rPr>
          <w:rtl/>
        </w:rPr>
        <w:t>كما في شرح الإرشاد لأبي قاسم الأنصاري" اهـ.</w:t>
      </w:r>
    </w:p>
    <w:p w14:paraId="2A93A5B4" w14:textId="7F8B16E9" w:rsidR="00033F4C" w:rsidRDefault="00033F4C" w:rsidP="00F27EE7">
      <w:pPr>
        <w:spacing w:after="240"/>
      </w:pPr>
      <w:r>
        <w:rPr>
          <w:rtl/>
        </w:rPr>
        <w:t>12ـ قال الشيخ عبد الغني النابلسي الحنفي (1143هـ) (الفتح الرباني والفيض الرحماني ص124) ما نصه</w:t>
      </w:r>
      <w:r w:rsidR="00A03C1E">
        <w:rPr>
          <w:rtl/>
        </w:rPr>
        <w:t>:</w:t>
      </w:r>
      <w:r>
        <w:rPr>
          <w:rtl/>
        </w:rPr>
        <w:t xml:space="preserve"> "وأما أقسام الكفر فهي بحسب الشرع ثلاثة أقسام ترجع جميع أنواع الكفر إليها</w:t>
      </w:r>
      <w:r w:rsidR="00F27EE7">
        <w:rPr>
          <w:rtl/>
        </w:rPr>
        <w:t xml:space="preserve">، </w:t>
      </w:r>
      <w:r>
        <w:rPr>
          <w:rtl/>
        </w:rPr>
        <w:t>وهي</w:t>
      </w:r>
      <w:r w:rsidR="00A03C1E">
        <w:rPr>
          <w:rtl/>
        </w:rPr>
        <w:t xml:space="preserve">: </w:t>
      </w:r>
      <w:r>
        <w:rPr>
          <w:rtl/>
        </w:rPr>
        <w:t>التشبيه</w:t>
      </w:r>
      <w:r w:rsidR="00F27EE7">
        <w:rPr>
          <w:rtl/>
        </w:rPr>
        <w:t xml:space="preserve">، </w:t>
      </w:r>
      <w:r>
        <w:rPr>
          <w:rtl/>
        </w:rPr>
        <w:t>والتعطيل</w:t>
      </w:r>
      <w:r w:rsidR="00F27EE7">
        <w:rPr>
          <w:rtl/>
        </w:rPr>
        <w:t xml:space="preserve">، </w:t>
      </w:r>
      <w:r>
        <w:rPr>
          <w:rtl/>
        </w:rPr>
        <w:t>والتكذيب... وأما التشبيه</w:t>
      </w:r>
      <w:r w:rsidR="00A03C1E">
        <w:rPr>
          <w:rtl/>
        </w:rPr>
        <w:t xml:space="preserve">: </w:t>
      </w:r>
      <w:r>
        <w:rPr>
          <w:rtl/>
        </w:rPr>
        <w:t>فهو الاعتقاد بأن الله تعالى يشبه شيئًا من خلقه</w:t>
      </w:r>
      <w:r w:rsidR="00F27EE7">
        <w:rPr>
          <w:rtl/>
        </w:rPr>
        <w:t xml:space="preserve">، </w:t>
      </w:r>
      <w:r>
        <w:rPr>
          <w:rtl/>
        </w:rPr>
        <w:t>كالذين يعتقدون أن الله تعالى جسمٌ فوق العرش</w:t>
      </w:r>
      <w:r w:rsidR="00F27EE7">
        <w:rPr>
          <w:rtl/>
        </w:rPr>
        <w:t xml:space="preserve">، </w:t>
      </w:r>
      <w:r>
        <w:rPr>
          <w:rtl/>
        </w:rPr>
        <w:t>أو يعتقدون أن له يدَين بمعنى الجارحتين</w:t>
      </w:r>
      <w:r w:rsidR="00F27EE7">
        <w:rPr>
          <w:rtl/>
        </w:rPr>
        <w:t xml:space="preserve">، </w:t>
      </w:r>
      <w:r>
        <w:rPr>
          <w:rtl/>
        </w:rPr>
        <w:t>وأن له الصورة الفلانية أو على الكيفية الفلانية</w:t>
      </w:r>
      <w:r w:rsidR="00F27EE7">
        <w:rPr>
          <w:rtl/>
        </w:rPr>
        <w:t xml:space="preserve">، </w:t>
      </w:r>
      <w:r>
        <w:rPr>
          <w:rtl/>
        </w:rPr>
        <w:t>أو أنه نور يتصوره العقل</w:t>
      </w:r>
      <w:r w:rsidR="00F27EE7">
        <w:rPr>
          <w:rtl/>
        </w:rPr>
        <w:t xml:space="preserve">، </w:t>
      </w:r>
      <w:r>
        <w:rPr>
          <w:rtl/>
        </w:rPr>
        <w:t>أو أنه في السماء</w:t>
      </w:r>
      <w:r w:rsidR="00F27EE7">
        <w:rPr>
          <w:rtl/>
        </w:rPr>
        <w:t xml:space="preserve">، </w:t>
      </w:r>
      <w:r>
        <w:rPr>
          <w:rtl/>
        </w:rPr>
        <w:t>أو في جهة من الجهات الست</w:t>
      </w:r>
      <w:r w:rsidR="00F27EE7">
        <w:rPr>
          <w:rtl/>
        </w:rPr>
        <w:t xml:space="preserve">، </w:t>
      </w:r>
      <w:r>
        <w:rPr>
          <w:rtl/>
        </w:rPr>
        <w:t>أو أنه في مكان من الأماكن</w:t>
      </w:r>
      <w:r w:rsidR="00F27EE7">
        <w:rPr>
          <w:rtl/>
        </w:rPr>
        <w:t xml:space="preserve">، </w:t>
      </w:r>
      <w:r>
        <w:rPr>
          <w:rtl/>
        </w:rPr>
        <w:t>أو في جميع الأماكن</w:t>
      </w:r>
      <w:r w:rsidR="00F27EE7">
        <w:rPr>
          <w:rtl/>
        </w:rPr>
        <w:t xml:space="preserve">، </w:t>
      </w:r>
      <w:r>
        <w:rPr>
          <w:rtl/>
        </w:rPr>
        <w:t>أو أنه ملأ السموات والأرض</w:t>
      </w:r>
      <w:r w:rsidR="00F27EE7">
        <w:rPr>
          <w:rtl/>
        </w:rPr>
        <w:t xml:space="preserve">، </w:t>
      </w:r>
      <w:r>
        <w:rPr>
          <w:rtl/>
        </w:rPr>
        <w:t>أو أنَّ له الحلول في شيء من الأشياء</w:t>
      </w:r>
      <w:r w:rsidR="00F27EE7">
        <w:rPr>
          <w:rtl/>
        </w:rPr>
        <w:t xml:space="preserve">، </w:t>
      </w:r>
      <w:r>
        <w:rPr>
          <w:rtl/>
        </w:rPr>
        <w:t>أو في جميع الأشياء</w:t>
      </w:r>
      <w:r w:rsidR="00F27EE7">
        <w:rPr>
          <w:rtl/>
        </w:rPr>
        <w:t xml:space="preserve">، </w:t>
      </w:r>
      <w:r>
        <w:rPr>
          <w:rtl/>
        </w:rPr>
        <w:t>أو أنه متحد بشيء من الأشياء</w:t>
      </w:r>
      <w:r w:rsidR="00F27EE7">
        <w:rPr>
          <w:rtl/>
        </w:rPr>
        <w:t xml:space="preserve">، </w:t>
      </w:r>
      <w:r>
        <w:rPr>
          <w:rtl/>
        </w:rPr>
        <w:t>أو في جميع الأشياء</w:t>
      </w:r>
      <w:r w:rsidR="00F27EE7">
        <w:rPr>
          <w:rtl/>
        </w:rPr>
        <w:t xml:space="preserve">، </w:t>
      </w:r>
      <w:r>
        <w:rPr>
          <w:rtl/>
        </w:rPr>
        <w:lastRenderedPageBreak/>
        <w:t>أو أن الأشياء منحلَّةٌ منه</w:t>
      </w:r>
      <w:r w:rsidR="00F27EE7">
        <w:rPr>
          <w:rtl/>
        </w:rPr>
        <w:t xml:space="preserve">، </w:t>
      </w:r>
      <w:r>
        <w:rPr>
          <w:rtl/>
        </w:rPr>
        <w:t>أو شيئًا منها. وجميع ذلك كفر صريح والعياذ بالله تعالى</w:t>
      </w:r>
      <w:r w:rsidR="00F27EE7">
        <w:rPr>
          <w:rtl/>
        </w:rPr>
        <w:t xml:space="preserve">، </w:t>
      </w:r>
      <w:r>
        <w:rPr>
          <w:rtl/>
        </w:rPr>
        <w:t>وسببه الجهل بمعرفة الأمر على ما هو عليه" اهـ.</w:t>
      </w:r>
    </w:p>
    <w:p w14:paraId="7D48ADE6" w14:textId="4F55EE22" w:rsidR="00033F4C" w:rsidRDefault="00033F4C" w:rsidP="00F27EE7">
      <w:pPr>
        <w:spacing w:after="240"/>
      </w:pPr>
      <w:r>
        <w:rPr>
          <w:rtl/>
        </w:rPr>
        <w:t xml:space="preserve">13ـ وقال الشيخ محمد بن أحمد </w:t>
      </w:r>
      <w:proofErr w:type="spellStart"/>
      <w:r>
        <w:rPr>
          <w:rtl/>
        </w:rPr>
        <w:t>عليش</w:t>
      </w:r>
      <w:proofErr w:type="spellEnd"/>
      <w:r>
        <w:rPr>
          <w:rtl/>
        </w:rPr>
        <w:t xml:space="preserve"> المالكي (1299هـ) عند ذِكر ما يوقع في الكفر والعياذ بالله ما نصه (منح الجليل شرح مختصر خليل 9</w:t>
      </w:r>
      <w:r w:rsidR="00A03C1E">
        <w:rPr>
          <w:rtl/>
        </w:rPr>
        <w:t>:</w:t>
      </w:r>
      <w:r>
        <w:rPr>
          <w:rtl/>
        </w:rPr>
        <w:t xml:space="preserve"> 206)</w:t>
      </w:r>
      <w:r w:rsidR="00A03C1E">
        <w:rPr>
          <w:rtl/>
        </w:rPr>
        <w:t>:</w:t>
      </w:r>
      <w:r>
        <w:rPr>
          <w:rtl/>
        </w:rPr>
        <w:t xml:space="preserve"> "وكاعتقاد جسمية الله وتحيّزه</w:t>
      </w:r>
      <w:r w:rsidR="00F27EE7">
        <w:rPr>
          <w:rtl/>
        </w:rPr>
        <w:t xml:space="preserve">، </w:t>
      </w:r>
      <w:r>
        <w:rPr>
          <w:rtl/>
        </w:rPr>
        <w:t>فإنه يستلزم حدوثه واحتياجه لمحدِث" اهـ.</w:t>
      </w:r>
    </w:p>
    <w:p w14:paraId="684443A4" w14:textId="54D7E92F" w:rsidR="00033F4C" w:rsidRDefault="00033F4C" w:rsidP="00F27EE7">
      <w:pPr>
        <w:spacing w:after="240"/>
      </w:pPr>
      <w:r>
        <w:rPr>
          <w:rtl/>
        </w:rPr>
        <w:t>14ـ وذكر هذا الحكم أيضًا الشيخ العلامة المحدث الفقيه أبو المحاسن محمد القاوقجي الطرابلسي اللبناني الحنفي (1305هـ) في كتابه "الاعتماد في الاعتقاد" ص5</w:t>
      </w:r>
      <w:r w:rsidR="00F27EE7">
        <w:rPr>
          <w:rtl/>
        </w:rPr>
        <w:t xml:space="preserve">، </w:t>
      </w:r>
      <w:r>
        <w:rPr>
          <w:rtl/>
        </w:rPr>
        <w:t>فقد قال</w:t>
      </w:r>
      <w:r w:rsidR="00A03C1E">
        <w:rPr>
          <w:rtl/>
        </w:rPr>
        <w:t xml:space="preserve">: </w:t>
      </w:r>
      <w:r>
        <w:rPr>
          <w:rtl/>
        </w:rPr>
        <w:t>"ومن قال لا أعرِفُ الله في السماء هو أم في الأرض كفَر ـ لأنه جعل أحدُهما له مكانًا ـ " اهـ.</w:t>
      </w:r>
    </w:p>
    <w:p w14:paraId="1DE3EAC8" w14:textId="40AD091A" w:rsidR="00033F4C" w:rsidRDefault="00033F4C" w:rsidP="00F27EE7">
      <w:pPr>
        <w:spacing w:after="240"/>
      </w:pPr>
      <w:r>
        <w:rPr>
          <w:rtl/>
        </w:rPr>
        <w:t xml:space="preserve">15ـ وفي كتاب "الفتاوى الهندية" لجماعة من علماء الهند (فتاوى </w:t>
      </w:r>
      <w:proofErr w:type="spellStart"/>
      <w:r>
        <w:rPr>
          <w:rtl/>
        </w:rPr>
        <w:t>العالمكيرية</w:t>
      </w:r>
      <w:proofErr w:type="spellEnd"/>
      <w:r>
        <w:rPr>
          <w:rtl/>
        </w:rPr>
        <w:t xml:space="preserve"> وهي الفتاوى الهندية 2</w:t>
      </w:r>
      <w:r w:rsidR="00A03C1E">
        <w:rPr>
          <w:rtl/>
        </w:rPr>
        <w:t>:</w:t>
      </w:r>
      <w:r>
        <w:rPr>
          <w:rtl/>
        </w:rPr>
        <w:t xml:space="preserve"> 259) ما نصه</w:t>
      </w:r>
      <w:r w:rsidR="00A03C1E">
        <w:rPr>
          <w:rtl/>
        </w:rPr>
        <w:t>:</w:t>
      </w:r>
      <w:r>
        <w:rPr>
          <w:rtl/>
        </w:rPr>
        <w:t xml:space="preserve"> "يكفر بإثبات المكان لله تعالى. ولو قال</w:t>
      </w:r>
      <w:r w:rsidR="00A03C1E">
        <w:rPr>
          <w:rtl/>
        </w:rPr>
        <w:t xml:space="preserve">: </w:t>
      </w:r>
      <w:r>
        <w:rPr>
          <w:rtl/>
        </w:rPr>
        <w:t>الله تعالى في السماء فإن قصد به حكاية ما جاء فيه ظاهر الأخبار لا يكفر وإن أراد به المكان يكفر" اهـ.</w:t>
      </w:r>
    </w:p>
    <w:p w14:paraId="4BB2CC54" w14:textId="38D40E28" w:rsidR="00033F4C" w:rsidRDefault="00033F4C" w:rsidP="00F27EE7">
      <w:pPr>
        <w:spacing w:after="240"/>
      </w:pPr>
      <w:r>
        <w:rPr>
          <w:rtl/>
        </w:rPr>
        <w:t>16ـ قال الشيخ محمود بن محمد بن أحمد خطاب السبكي المصري (1352هـ) ما نصه (إتحاف الكائنات ص</w:t>
      </w:r>
      <w:r w:rsidR="00A03C1E">
        <w:rPr>
          <w:rtl/>
        </w:rPr>
        <w:t>:</w:t>
      </w:r>
      <w:r>
        <w:rPr>
          <w:rtl/>
        </w:rPr>
        <w:t xml:space="preserve"> 3-4)</w:t>
      </w:r>
      <w:r w:rsidR="00A03C1E">
        <w:rPr>
          <w:rtl/>
        </w:rPr>
        <w:t>:</w:t>
      </w:r>
      <w:r>
        <w:rPr>
          <w:rtl/>
        </w:rPr>
        <w:t xml:space="preserve"> "سألني بعض الراغبين في معرفة عقائد الدين والوقوف على مذهب السلف والخلف في المتشابه من الآيات والأحاديث بما نصه</w:t>
      </w:r>
      <w:r w:rsidR="00A03C1E">
        <w:rPr>
          <w:rtl/>
        </w:rPr>
        <w:t xml:space="preserve">: </w:t>
      </w:r>
      <w:r>
        <w:rPr>
          <w:rtl/>
        </w:rPr>
        <w:t>ما قول السادة العلماء حفظهم الله تعالى فيمن يعتقد أن الله عز وجل له جهة وأنه جالس على العرش في مكان مخصوص ويقول ذلك هو عقيدة السلف ويحمل الناس على أن يعتقدوا هذا الاعتقاد</w:t>
      </w:r>
      <w:r w:rsidR="00F27EE7">
        <w:rPr>
          <w:rtl/>
        </w:rPr>
        <w:t xml:space="preserve">، </w:t>
      </w:r>
      <w:r>
        <w:rPr>
          <w:rtl/>
        </w:rPr>
        <w:t>ويقول لهم</w:t>
      </w:r>
      <w:r w:rsidR="00A03C1E">
        <w:rPr>
          <w:rtl/>
        </w:rPr>
        <w:t xml:space="preserve">: </w:t>
      </w:r>
      <w:r>
        <w:rPr>
          <w:rtl/>
        </w:rPr>
        <w:t>من لم يعتقد ذلك يكون كافرًا مستدلاً بقوله تعالى</w:t>
      </w:r>
      <w:r w:rsidR="00A03C1E">
        <w:rPr>
          <w:rtl/>
        </w:rPr>
        <w:t>:</w:t>
      </w:r>
      <w:r>
        <w:rPr>
          <w:rtl/>
        </w:rPr>
        <w:t xml:space="preserve"> {الرحمن على العرش استوى}</w:t>
      </w:r>
      <w:r w:rsidR="00F27EE7">
        <w:rPr>
          <w:rtl/>
        </w:rPr>
        <w:t xml:space="preserve">، </w:t>
      </w:r>
      <w:r>
        <w:rPr>
          <w:rtl/>
        </w:rPr>
        <w:t>وقوله عز وجل</w:t>
      </w:r>
      <w:r w:rsidR="00A03C1E">
        <w:rPr>
          <w:rtl/>
        </w:rPr>
        <w:t>:</w:t>
      </w:r>
      <w:r>
        <w:rPr>
          <w:rtl/>
        </w:rPr>
        <w:t xml:space="preserve"> {ءأمنتم من في </w:t>
      </w:r>
      <w:proofErr w:type="spellStart"/>
      <w:r>
        <w:rPr>
          <w:rtl/>
        </w:rPr>
        <w:t>السمآء</w:t>
      </w:r>
      <w:proofErr w:type="spellEnd"/>
      <w:r>
        <w:rPr>
          <w:rtl/>
        </w:rPr>
        <w:t>} [سورة الملك</w:t>
      </w:r>
      <w:r w:rsidR="00A03C1E">
        <w:rPr>
          <w:rtl/>
        </w:rPr>
        <w:t>:</w:t>
      </w:r>
      <w:r>
        <w:rPr>
          <w:rtl/>
        </w:rPr>
        <w:t xml:space="preserve"> 16]</w:t>
      </w:r>
      <w:r w:rsidR="00F27EE7">
        <w:rPr>
          <w:rtl/>
        </w:rPr>
        <w:t xml:space="preserve">، </w:t>
      </w:r>
      <w:r>
        <w:rPr>
          <w:rtl/>
        </w:rPr>
        <w:t>أهذا الاعتقاد صحيح أم باطل؟ وعلى كونه باطلاً أيكفر ذلك القائل باعتقاده المذكور ويبطل كل عمله من صلاة وصيام وغير ذلك من الأعمال الدينية وتبين منه زوجه</w:t>
      </w:r>
      <w:r w:rsidR="00F27EE7">
        <w:rPr>
          <w:rtl/>
        </w:rPr>
        <w:t xml:space="preserve">، </w:t>
      </w:r>
      <w:r>
        <w:rPr>
          <w:rtl/>
        </w:rPr>
        <w:t>وإن مات على هذه الحالة قبل أن يتوب لا يغسل ولا يصلى عليه ولا يدفن في مقابر المسلمين</w:t>
      </w:r>
      <w:r w:rsidR="00F27EE7">
        <w:rPr>
          <w:rtl/>
        </w:rPr>
        <w:t xml:space="preserve">، </w:t>
      </w:r>
      <w:r>
        <w:rPr>
          <w:rtl/>
        </w:rPr>
        <w:t>وهل من صدّقه في ذلك الاعتقاد يكون كافرًا مثله؟ فأجبت بعون الله تعالى</w:t>
      </w:r>
      <w:r w:rsidR="00F27EE7">
        <w:rPr>
          <w:rtl/>
        </w:rPr>
        <w:t xml:space="preserve">، </w:t>
      </w:r>
      <w:r>
        <w:rPr>
          <w:rtl/>
        </w:rPr>
        <w:t>فقلت</w:t>
      </w:r>
      <w:r w:rsidR="00A03C1E">
        <w:rPr>
          <w:rtl/>
        </w:rPr>
        <w:t xml:space="preserve">: </w:t>
      </w:r>
      <w:r>
        <w:rPr>
          <w:rtl/>
        </w:rPr>
        <w:t>بسم الله الرحمن الرحيم الحمد لله الهادي إلى الصواب</w:t>
      </w:r>
      <w:r w:rsidR="00F27EE7">
        <w:rPr>
          <w:rtl/>
        </w:rPr>
        <w:t xml:space="preserve">، </w:t>
      </w:r>
      <w:r>
        <w:rPr>
          <w:rtl/>
        </w:rPr>
        <w:t>والصلاة والسلام على من أوتي الحكمة وفصل الخطاب</w:t>
      </w:r>
      <w:r w:rsidR="00F27EE7">
        <w:rPr>
          <w:rtl/>
        </w:rPr>
        <w:t xml:space="preserve">، </w:t>
      </w:r>
      <w:r>
        <w:rPr>
          <w:rtl/>
        </w:rPr>
        <w:t xml:space="preserve">وعلى </w:t>
      </w:r>
      <w:proofErr w:type="spellStart"/>
      <w:r>
        <w:rPr>
          <w:rtl/>
        </w:rPr>
        <w:t>ءاله</w:t>
      </w:r>
      <w:proofErr w:type="spellEnd"/>
      <w:r>
        <w:rPr>
          <w:rtl/>
        </w:rPr>
        <w:t xml:space="preserve"> وأصحابه الذين هداهم الله ورزقهم التوفيق والسداد. أما بعد</w:t>
      </w:r>
      <w:r w:rsidR="00A03C1E">
        <w:rPr>
          <w:rtl/>
        </w:rPr>
        <w:t xml:space="preserve">: </w:t>
      </w:r>
      <w:r>
        <w:rPr>
          <w:rtl/>
        </w:rPr>
        <w:t>فالحكم أن هذا الاعتقاد باطل ومعتقِدُه كافر بإجماع من يعتد به من علماء المسلمين</w:t>
      </w:r>
      <w:r w:rsidR="00F27EE7">
        <w:rPr>
          <w:rtl/>
        </w:rPr>
        <w:t xml:space="preserve">، </w:t>
      </w:r>
      <w:r>
        <w:rPr>
          <w:rtl/>
        </w:rPr>
        <w:t>والدليل العقلي على ذلك قِدَم الله تعالى ومخالفته للحوادث</w:t>
      </w:r>
      <w:r w:rsidR="00F27EE7">
        <w:rPr>
          <w:rtl/>
        </w:rPr>
        <w:t xml:space="preserve">، </w:t>
      </w:r>
      <w:r>
        <w:rPr>
          <w:rtl/>
        </w:rPr>
        <w:t>والنقلي قوله تعالى</w:t>
      </w:r>
      <w:r w:rsidR="00A03C1E">
        <w:rPr>
          <w:rtl/>
        </w:rPr>
        <w:t>:</w:t>
      </w:r>
      <w:r>
        <w:rPr>
          <w:rtl/>
        </w:rPr>
        <w:t xml:space="preserve"> {ليس كمثله </w:t>
      </w:r>
      <w:r>
        <w:rPr>
          <w:rtl/>
        </w:rPr>
        <w:lastRenderedPageBreak/>
        <w:t>شيء وهو السميع البصير} (سورة الشورى</w:t>
      </w:r>
      <w:r w:rsidR="00A03C1E">
        <w:rPr>
          <w:rtl/>
        </w:rPr>
        <w:t>:</w:t>
      </w:r>
      <w:r>
        <w:rPr>
          <w:rtl/>
        </w:rPr>
        <w:t xml:space="preserve"> 11) فكل من اعتقد أنه تعالى حلّ في مكان أو اتصل به أو بشيء من الحوادث كالعرش أو الكرسي أو السماء أو الأرض أو غير ذلك فهو كافر قطعًا</w:t>
      </w:r>
      <w:r w:rsidR="00F27EE7">
        <w:rPr>
          <w:rtl/>
        </w:rPr>
        <w:t xml:space="preserve">، </w:t>
      </w:r>
      <w:r>
        <w:rPr>
          <w:rtl/>
        </w:rPr>
        <w:t>ويبطل جميع عمله من صلاة وصيام وحج وغير ذلك</w:t>
      </w:r>
      <w:r w:rsidR="00F27EE7">
        <w:rPr>
          <w:rtl/>
        </w:rPr>
        <w:t xml:space="preserve">، </w:t>
      </w:r>
      <w:r>
        <w:rPr>
          <w:rtl/>
        </w:rPr>
        <w:t>وتبين منه زوجه</w:t>
      </w:r>
      <w:r w:rsidR="00F27EE7">
        <w:rPr>
          <w:rtl/>
        </w:rPr>
        <w:t xml:space="preserve">، </w:t>
      </w:r>
      <w:r>
        <w:rPr>
          <w:rtl/>
        </w:rPr>
        <w:t>ووجب عليه أن يتوب فورًا</w:t>
      </w:r>
      <w:r w:rsidR="00F27EE7">
        <w:rPr>
          <w:rtl/>
        </w:rPr>
        <w:t xml:space="preserve">، </w:t>
      </w:r>
      <w:r>
        <w:rPr>
          <w:rtl/>
        </w:rPr>
        <w:t>وإذا مات على هذا الاعتقاد والعياذ بالله تعالى لا يغسل ولا يصلى عليه ولا يدفن في مقابر المسلمين</w:t>
      </w:r>
      <w:r w:rsidR="00F27EE7">
        <w:rPr>
          <w:rtl/>
        </w:rPr>
        <w:t xml:space="preserve">، </w:t>
      </w:r>
      <w:r>
        <w:rPr>
          <w:rtl/>
        </w:rPr>
        <w:t xml:space="preserve">ومثله في ذلك كله من صدَّقه في اعتقاده </w:t>
      </w:r>
      <w:proofErr w:type="spellStart"/>
      <w:r>
        <w:rPr>
          <w:rtl/>
        </w:rPr>
        <w:t>أعاذنا</w:t>
      </w:r>
      <w:proofErr w:type="spellEnd"/>
      <w:r>
        <w:rPr>
          <w:rtl/>
        </w:rPr>
        <w:t xml:space="preserve"> الله تعالى من شرور أنفسنا وسيئات أعمالنا. وأما حمله الناس على أن يعتقدوا هذا الاعتقاد المكفر</w:t>
      </w:r>
      <w:r w:rsidR="00F27EE7">
        <w:rPr>
          <w:rtl/>
        </w:rPr>
        <w:t xml:space="preserve">، </w:t>
      </w:r>
      <w:r>
        <w:rPr>
          <w:rtl/>
        </w:rPr>
        <w:t>وقوله لهم</w:t>
      </w:r>
      <w:r w:rsidR="00A03C1E">
        <w:rPr>
          <w:rtl/>
        </w:rPr>
        <w:t xml:space="preserve">: </w:t>
      </w:r>
      <w:r>
        <w:rPr>
          <w:rtl/>
        </w:rPr>
        <w:t>من لم يعتقد ذلك يكون كافرًا</w:t>
      </w:r>
      <w:r w:rsidR="00F27EE7">
        <w:rPr>
          <w:rtl/>
        </w:rPr>
        <w:t xml:space="preserve">، </w:t>
      </w:r>
      <w:r>
        <w:rPr>
          <w:rtl/>
        </w:rPr>
        <w:t>فهو كفر وبهتان عظيم" اهـ.</w:t>
      </w:r>
    </w:p>
    <w:p w14:paraId="25558BE8" w14:textId="41DE6349" w:rsidR="00033F4C" w:rsidRDefault="00033F4C" w:rsidP="00F27EE7">
      <w:pPr>
        <w:spacing w:after="240"/>
      </w:pPr>
      <w:r>
        <w:rPr>
          <w:rtl/>
        </w:rPr>
        <w:t>17ـ قال الشيخ الكوثري وكيل المشيخة الإسلامية في دار الخلافة العثمانية (1371هـ) ما نصه (مقالات الكوثري ص321)</w:t>
      </w:r>
      <w:r w:rsidR="00A03C1E">
        <w:rPr>
          <w:rtl/>
        </w:rPr>
        <w:t>:</w:t>
      </w:r>
      <w:r>
        <w:rPr>
          <w:rtl/>
        </w:rPr>
        <w:t xml:space="preserve"> "إن القول بإثبات الجهة له تعالى كفر عند الأئمة الأربعة هداة الأمة كما نَقل عنهم العراقي على ما في "شرح المشكاة" لعلي القاري" اهـ.</w:t>
      </w:r>
    </w:p>
    <w:p w14:paraId="5DE51181" w14:textId="2771747E" w:rsidR="00033F4C" w:rsidRDefault="00033F4C" w:rsidP="00F27EE7">
      <w:pPr>
        <w:spacing w:after="240"/>
      </w:pPr>
      <w:r>
        <w:rPr>
          <w:rtl/>
        </w:rPr>
        <w:t xml:space="preserve">18ـ وقال العلامة الشيخ عبد الله </w:t>
      </w:r>
      <w:proofErr w:type="spellStart"/>
      <w:r>
        <w:rPr>
          <w:rtl/>
        </w:rPr>
        <w:t>الهرري</w:t>
      </w:r>
      <w:proofErr w:type="spellEnd"/>
      <w:r>
        <w:rPr>
          <w:rtl/>
        </w:rPr>
        <w:t xml:space="preserve"> ما نصه </w:t>
      </w:r>
      <w:r w:rsidR="00A03C1E">
        <w:rPr>
          <w:rtl/>
        </w:rPr>
        <w:t>(</w:t>
      </w:r>
      <w:r>
        <w:rPr>
          <w:rtl/>
        </w:rPr>
        <w:t>الصراط المستقيم ص 26</w:t>
      </w:r>
      <w:r w:rsidR="00A03C1E">
        <w:rPr>
          <w:rtl/>
        </w:rPr>
        <w:t>):</w:t>
      </w:r>
      <w:r>
        <w:rPr>
          <w:rtl/>
        </w:rPr>
        <w:t xml:space="preserve"> "وحكم من يقول</w:t>
      </w:r>
      <w:r w:rsidR="00A03C1E">
        <w:rPr>
          <w:rtl/>
        </w:rPr>
        <w:t>:</w:t>
      </w:r>
      <w:r>
        <w:rPr>
          <w:rtl/>
        </w:rPr>
        <w:t xml:space="preserve"> "إنّ الله تعالى في كل مكان أو في جميع الأماكن" التكفير إذا كان يفهم من هذه العبارة أنَّ الله بذاته منبثٌّ أو حالٌّ في الأماكن</w:t>
      </w:r>
      <w:r w:rsidR="00F27EE7">
        <w:rPr>
          <w:rtl/>
        </w:rPr>
        <w:t xml:space="preserve">، </w:t>
      </w:r>
      <w:r>
        <w:rPr>
          <w:rtl/>
        </w:rPr>
        <w:t>أما إذا كان يفهم من هذه العبارة أنه تعالى مسيطر على كل شيء وعالمٌ بكل شيء فلا يكفر. وهذا قصدُ كثير ممن يلهج بهاتين الكلمتين</w:t>
      </w:r>
      <w:r w:rsidR="00F27EE7">
        <w:rPr>
          <w:rtl/>
        </w:rPr>
        <w:t xml:space="preserve">، </w:t>
      </w:r>
      <w:r>
        <w:rPr>
          <w:rtl/>
        </w:rPr>
        <w:t>ويجب النهي عنهما في كل حال" اهـ.</w:t>
      </w:r>
    </w:p>
    <w:p w14:paraId="37DD73FB" w14:textId="412B492F" w:rsidR="00033F4C" w:rsidRDefault="00033F4C" w:rsidP="00F27EE7">
      <w:pPr>
        <w:rPr>
          <w:b/>
          <w:rtl/>
        </w:rPr>
      </w:pPr>
      <w:r>
        <w:rPr>
          <w:rtl/>
        </w:rPr>
        <w:t>19ـ وقال أيضًا (الصراط المستقيم ص26)</w:t>
      </w:r>
      <w:r w:rsidR="00A03C1E">
        <w:rPr>
          <w:rtl/>
        </w:rPr>
        <w:t>:</w:t>
      </w:r>
      <w:r>
        <w:rPr>
          <w:rtl/>
        </w:rPr>
        <w:t xml:space="preserve"> "ويكفر من يعتقد التحيُّز لله تعالى</w:t>
      </w:r>
      <w:r w:rsidR="00F27EE7">
        <w:rPr>
          <w:rtl/>
        </w:rPr>
        <w:t xml:space="preserve">، </w:t>
      </w:r>
      <w:r>
        <w:rPr>
          <w:rtl/>
        </w:rPr>
        <w:t>أو يعتقد أن الله شيء كالهواء أو كالنور يملأ مكانًا أو غرفة أو مسجدًا</w:t>
      </w:r>
      <w:r w:rsidR="00F27EE7">
        <w:rPr>
          <w:rtl/>
        </w:rPr>
        <w:t xml:space="preserve">، </w:t>
      </w:r>
      <w:r>
        <w:rPr>
          <w:rtl/>
        </w:rPr>
        <w:t>ونسمّي المساجد بيوت الله لا لأن الله يسكنها بل لأنها أماكن يُعْبَدُ الله فيها</w:t>
      </w:r>
      <w:r w:rsidR="00F27EE7">
        <w:rPr>
          <w:rtl/>
        </w:rPr>
        <w:t xml:space="preserve">، </w:t>
      </w:r>
      <w:r>
        <w:rPr>
          <w:rtl/>
        </w:rPr>
        <w:t>وكذلك يكفر من يقول (الله يسكن قلوب أوليائه) إن كان يفهم الحلولَ. وليس المقصود بالمعراج وصول الرسول إلى مكان ينتهي وجود الله تعالى إليه ويكفر من اعتقد ذلك</w:t>
      </w:r>
      <w:r w:rsidR="00F27EE7">
        <w:rPr>
          <w:rtl/>
        </w:rPr>
        <w:t xml:space="preserve">، </w:t>
      </w:r>
      <w:r>
        <w:rPr>
          <w:rtl/>
        </w:rPr>
        <w:t>إنما القصدُ من المعراج هو تشريف الرسول صلى الله عليه وسلم باطلاعه على عجائب في العالم العلويّ</w:t>
      </w:r>
      <w:r w:rsidR="00F27EE7">
        <w:rPr>
          <w:rtl/>
        </w:rPr>
        <w:t xml:space="preserve">، </w:t>
      </w:r>
      <w:r>
        <w:rPr>
          <w:rtl/>
        </w:rPr>
        <w:t>وتعظيمُ مكانته ورؤيتُه للذات المقدس بفؤاده من غير أن يكون الذات في مكانٍ" اهـ</w:t>
      </w:r>
      <w:r w:rsidR="00A03C1E">
        <w:rPr>
          <w:rtl/>
        </w:rPr>
        <w:t>]</w:t>
      </w:r>
      <w:r>
        <w:rPr>
          <w:rtl/>
        </w:rPr>
        <w:t>] انتهى من كتاب غاية البيان في تنزيه الله عن الجهة والمكان الباب السابع بيان حُكم من يَنسِبُ لله مكانًا</w:t>
      </w:r>
      <w:r w:rsidR="00F27EE7">
        <w:rPr>
          <w:rtl/>
        </w:rPr>
        <w:t xml:space="preserve">، </w:t>
      </w:r>
    </w:p>
    <w:p w14:paraId="45B73029" w14:textId="77777777" w:rsidR="00033F4C" w:rsidRDefault="00033F4C" w:rsidP="00F27EE7">
      <w:pPr>
        <w:rPr>
          <w:b/>
          <w:rtl/>
        </w:rPr>
      </w:pPr>
    </w:p>
    <w:p w14:paraId="1FBF75C7" w14:textId="77777777" w:rsidR="00033F4C" w:rsidRDefault="00033F4C" w:rsidP="00F27EE7">
      <w:pPr>
        <w:rPr>
          <w:b/>
          <w:bCs/>
          <w:rtl/>
          <w:lang w:bidi="ar-KW"/>
        </w:rPr>
      </w:pPr>
    </w:p>
    <w:p w14:paraId="0F1627D1" w14:textId="77777777" w:rsidR="00033F4C" w:rsidRDefault="00033F4C" w:rsidP="00F27EE7">
      <w:pPr>
        <w:rPr>
          <w:b/>
          <w:bCs/>
          <w:rtl/>
          <w:lang w:bidi="ar-KW"/>
        </w:rPr>
      </w:pPr>
    </w:p>
    <w:p w14:paraId="60022C34" w14:textId="77777777" w:rsidR="00033F4C" w:rsidRDefault="00033F4C" w:rsidP="00F27EE7">
      <w:pPr>
        <w:rPr>
          <w:b/>
          <w:bCs/>
          <w:rtl/>
          <w:lang w:bidi="ar-KW"/>
        </w:rPr>
      </w:pPr>
    </w:p>
    <w:p w14:paraId="4E66B855" w14:textId="77777777" w:rsidR="00033F4C" w:rsidRDefault="00033F4C" w:rsidP="00F27EE7">
      <w:pPr>
        <w:rPr>
          <w:b/>
          <w:bCs/>
          <w:rtl/>
          <w:lang w:bidi="ar-KW"/>
        </w:rPr>
      </w:pPr>
    </w:p>
    <w:p w14:paraId="55BA6EDE" w14:textId="77777777" w:rsidR="00033F4C" w:rsidRDefault="00033F4C" w:rsidP="00F27EE7">
      <w:pPr>
        <w:rPr>
          <w:b/>
          <w:bCs/>
          <w:rtl/>
          <w:lang w:bidi="ar-KW"/>
        </w:rPr>
      </w:pPr>
    </w:p>
    <w:p w14:paraId="6C3C1A41" w14:textId="77777777" w:rsidR="00033F4C" w:rsidRDefault="00033F4C" w:rsidP="00F27EE7">
      <w:pPr>
        <w:rPr>
          <w:b/>
          <w:bCs/>
          <w:rtl/>
          <w:lang w:bidi="ar-KW"/>
        </w:rPr>
      </w:pPr>
    </w:p>
    <w:p w14:paraId="58C8271F" w14:textId="77777777" w:rsidR="00033F4C" w:rsidRDefault="00033F4C" w:rsidP="00F27EE7">
      <w:pPr>
        <w:rPr>
          <w:b/>
          <w:bCs/>
          <w:rtl/>
          <w:lang w:bidi="ar-KW"/>
        </w:rPr>
      </w:pPr>
    </w:p>
    <w:p w14:paraId="1191C5AD" w14:textId="77777777" w:rsidR="00033F4C" w:rsidRDefault="00033F4C" w:rsidP="00F27EE7">
      <w:pPr>
        <w:rPr>
          <w:b/>
          <w:bCs/>
          <w:rtl/>
          <w:lang w:bidi="ar-KW"/>
        </w:rPr>
      </w:pPr>
    </w:p>
    <w:p w14:paraId="5B263BB7" w14:textId="3330488A" w:rsidR="00033F4C" w:rsidRPr="00572AE9" w:rsidRDefault="00033F4C" w:rsidP="00572AE9">
      <w:pPr>
        <w:pStyle w:val="1"/>
        <w:rPr>
          <w:u w:val="none"/>
          <w:rtl/>
        </w:rPr>
      </w:pPr>
      <w:r w:rsidRPr="00572AE9">
        <w:rPr>
          <w:rFonts w:hint="cs"/>
          <w:u w:val="none"/>
          <w:rtl/>
        </w:rPr>
        <w:t>الباب الثالث</w:t>
      </w:r>
      <w:r w:rsidR="00572AE9" w:rsidRPr="00572AE9">
        <w:rPr>
          <w:rFonts w:hint="cs"/>
          <w:u w:val="none"/>
          <w:rtl/>
        </w:rPr>
        <w:t xml:space="preserve"> </w:t>
      </w:r>
      <w:r w:rsidRPr="00572AE9">
        <w:rPr>
          <w:rFonts w:hint="cs"/>
          <w:u w:val="none"/>
          <w:rtl/>
        </w:rPr>
        <w:t xml:space="preserve">الأدلة العقلية </w:t>
      </w:r>
      <w:r w:rsidRPr="00572AE9">
        <w:rPr>
          <w:u w:val="none"/>
          <w:rtl/>
        </w:rPr>
        <w:t xml:space="preserve">على تنـزيه الله عن المكان </w:t>
      </w:r>
      <w:r w:rsidRPr="00572AE9">
        <w:rPr>
          <w:rFonts w:hint="cs"/>
          <w:u w:val="none"/>
          <w:rtl/>
        </w:rPr>
        <w:t>والزمان</w:t>
      </w:r>
    </w:p>
    <w:p w14:paraId="5BE9BB3D" w14:textId="77777777" w:rsidR="00033F4C" w:rsidRDefault="00033F4C" w:rsidP="00F27EE7">
      <w:pPr>
        <w:rPr>
          <w:b/>
          <w:bCs/>
          <w:rtl/>
        </w:rPr>
      </w:pPr>
    </w:p>
    <w:p w14:paraId="30C10461" w14:textId="77777777" w:rsidR="00033F4C" w:rsidRDefault="00033F4C" w:rsidP="00F27EE7">
      <w:pPr>
        <w:rPr>
          <w:b/>
          <w:rtl/>
        </w:rPr>
      </w:pPr>
    </w:p>
    <w:p w14:paraId="77D1C252" w14:textId="77777777" w:rsidR="00033F4C" w:rsidRDefault="00033F4C" w:rsidP="00F27EE7">
      <w:pPr>
        <w:rPr>
          <w:b/>
          <w:rtl/>
        </w:rPr>
      </w:pPr>
    </w:p>
    <w:p w14:paraId="4518AFC3" w14:textId="77777777" w:rsidR="00033F4C" w:rsidRDefault="00033F4C" w:rsidP="00F27EE7">
      <w:pPr>
        <w:rPr>
          <w:b/>
          <w:rtl/>
        </w:rPr>
      </w:pPr>
    </w:p>
    <w:p w14:paraId="5F1B9BF0" w14:textId="77777777" w:rsidR="00033F4C" w:rsidRDefault="00033F4C" w:rsidP="00F27EE7">
      <w:pPr>
        <w:rPr>
          <w:b/>
          <w:rtl/>
        </w:rPr>
      </w:pPr>
    </w:p>
    <w:p w14:paraId="413A26B2" w14:textId="77777777" w:rsidR="00033F4C" w:rsidRDefault="00033F4C" w:rsidP="00F27EE7">
      <w:pPr>
        <w:rPr>
          <w:b/>
          <w:rtl/>
        </w:rPr>
      </w:pPr>
    </w:p>
    <w:p w14:paraId="6EEB52B4" w14:textId="77777777" w:rsidR="00033F4C" w:rsidRDefault="00033F4C" w:rsidP="00F27EE7">
      <w:pPr>
        <w:rPr>
          <w:b/>
          <w:rtl/>
        </w:rPr>
      </w:pPr>
    </w:p>
    <w:p w14:paraId="54D0ADA3" w14:textId="709E6D4B" w:rsidR="00033F4C" w:rsidRDefault="00033F4C" w:rsidP="00F27EE7">
      <w:pPr>
        <w:rPr>
          <w:b/>
        </w:rPr>
      </w:pPr>
      <w:r>
        <w:rPr>
          <w:rtl/>
        </w:rPr>
        <w:lastRenderedPageBreak/>
        <w:t xml:space="preserve">جاء في كتاب غاية البيان في تنزيه الله عن الجهة والمكان </w:t>
      </w:r>
      <w:r w:rsidRPr="00F33023">
        <w:rPr>
          <w:rtl/>
        </w:rPr>
        <w:t>الباب الخامس الدّليل العقلي على تنزيه الله عن المكان والجهة</w:t>
      </w:r>
      <w:r w:rsidR="00A03C1E">
        <w:rPr>
          <w:rFonts w:hint="cs"/>
          <w:rtl/>
        </w:rPr>
        <w:t>:</w:t>
      </w:r>
      <w:r>
        <w:rPr>
          <w:rtl/>
        </w:rPr>
        <w:t xml:space="preserve"> [</w:t>
      </w:r>
      <w:r w:rsidR="00A03C1E">
        <w:rPr>
          <w:rtl/>
        </w:rPr>
        <w:t>[</w:t>
      </w:r>
      <w:r>
        <w:rPr>
          <w:rFonts w:hint="cs"/>
          <w:rtl/>
        </w:rPr>
        <w:t>الدّليل العقلي على تنـزيه الله عن المكان</w:t>
      </w:r>
      <w:r>
        <w:rPr>
          <w:rFonts w:hint="cs"/>
        </w:rPr>
        <w:t xml:space="preserve"> </w:t>
      </w:r>
      <w:r>
        <w:rPr>
          <w:rFonts w:hint="cs"/>
          <w:rtl/>
        </w:rPr>
        <w:t>والجهة</w:t>
      </w:r>
      <w:r w:rsidR="00A03C1E">
        <w:rPr>
          <w:rFonts w:hint="cs"/>
          <w:rtl/>
        </w:rPr>
        <w:t>:</w:t>
      </w:r>
      <w:r>
        <w:rPr>
          <w:rFonts w:hint="cs"/>
          <w:rtl/>
        </w:rPr>
        <w:t xml:space="preserve"> اعلم أن النظر العقلي السليم لا يخرج عما جاء به الشرع ولا يتناقض معه</w:t>
      </w:r>
      <w:r w:rsidR="00F27EE7">
        <w:rPr>
          <w:rFonts w:hint="cs"/>
          <w:rtl/>
        </w:rPr>
        <w:t xml:space="preserve">، </w:t>
      </w:r>
      <w:r>
        <w:rPr>
          <w:rFonts w:hint="cs"/>
          <w:rtl/>
        </w:rPr>
        <w:t>والعقل عند علماء التوحيد شاهد للشرع</w:t>
      </w:r>
      <w:r w:rsidR="00F27EE7">
        <w:rPr>
          <w:rFonts w:hint="cs"/>
          <w:rtl/>
        </w:rPr>
        <w:t xml:space="preserve">، </w:t>
      </w:r>
      <w:r>
        <w:rPr>
          <w:rFonts w:hint="cs"/>
          <w:rtl/>
        </w:rPr>
        <w:t xml:space="preserve">إذ أن الشرع لا يأتي إلا </w:t>
      </w:r>
      <w:proofErr w:type="spellStart"/>
      <w:r>
        <w:rPr>
          <w:rFonts w:hint="cs"/>
          <w:rtl/>
        </w:rPr>
        <w:t>بمجوَّزات</w:t>
      </w:r>
      <w:proofErr w:type="spellEnd"/>
      <w:r>
        <w:rPr>
          <w:rFonts w:hint="cs"/>
          <w:rtl/>
        </w:rPr>
        <w:t xml:space="preserve"> العقل كما قال الحافظ الفقيه الخطيب البغدادي </w:t>
      </w:r>
      <w:r w:rsidR="00A03C1E">
        <w:rPr>
          <w:rFonts w:hint="cs"/>
          <w:rtl/>
        </w:rPr>
        <w:t>(</w:t>
      </w:r>
      <w:r>
        <w:rPr>
          <w:rFonts w:hint="cs"/>
          <w:rtl/>
        </w:rPr>
        <w:t>الفقيه والمتفقه</w:t>
      </w:r>
      <w:r w:rsidR="00A03C1E">
        <w:rPr>
          <w:rFonts w:hint="cs"/>
          <w:rtl/>
        </w:rPr>
        <w:t>:</w:t>
      </w:r>
      <w:r>
        <w:rPr>
          <w:rFonts w:hint="cs"/>
          <w:rtl/>
        </w:rPr>
        <w:t xml:space="preserve"> ص94</w:t>
      </w:r>
      <w:r w:rsidR="00A03C1E">
        <w:rPr>
          <w:rFonts w:hint="cs"/>
          <w:rtl/>
        </w:rPr>
        <w:t>):</w:t>
      </w:r>
      <w:r>
        <w:rPr>
          <w:rFonts w:hint="cs"/>
          <w:rtl/>
        </w:rPr>
        <w:t xml:space="preserve">"الشرع إنما يَرِدُ </w:t>
      </w:r>
      <w:proofErr w:type="spellStart"/>
      <w:r>
        <w:rPr>
          <w:rFonts w:hint="cs"/>
          <w:rtl/>
        </w:rPr>
        <w:t>بمجوَّزات</w:t>
      </w:r>
      <w:proofErr w:type="spellEnd"/>
      <w:r>
        <w:rPr>
          <w:rFonts w:hint="cs"/>
          <w:rtl/>
        </w:rPr>
        <w:t xml:space="preserve"> العقول وأما بخلاف العقول فلا" اهـ</w:t>
      </w:r>
      <w:r w:rsidR="00F27EE7">
        <w:rPr>
          <w:rFonts w:hint="cs"/>
          <w:rtl/>
        </w:rPr>
        <w:t xml:space="preserve">، </w:t>
      </w:r>
      <w:r>
        <w:rPr>
          <w:rFonts w:hint="cs"/>
          <w:rtl/>
        </w:rPr>
        <w:t>فسنبين في هذا الباب أن الله منـزه عن الجهة والمكان بالأدلة العقلية والبراهين القطعية لدحض مزاعم المجسمة وغيرهم من الفرق المنحرفة عن أهل السنة والجماعة</w:t>
      </w:r>
      <w:r w:rsidR="00F27EE7">
        <w:rPr>
          <w:rFonts w:hint="cs"/>
          <w:rtl/>
        </w:rPr>
        <w:t xml:space="preserve">، </w:t>
      </w:r>
      <w:r>
        <w:rPr>
          <w:rFonts w:hint="cs"/>
          <w:rtl/>
        </w:rPr>
        <w:t>وإليك بيان ذلك من أقوال العلماء</w:t>
      </w:r>
      <w:r w:rsidR="00A03C1E">
        <w:rPr>
          <w:rFonts w:hint="cs"/>
          <w:rtl/>
        </w:rPr>
        <w:t>:</w:t>
      </w:r>
    </w:p>
    <w:p w14:paraId="64A235EE" w14:textId="6D8123F7" w:rsidR="00033F4C" w:rsidRDefault="00033F4C" w:rsidP="00F27EE7">
      <w:pPr>
        <w:rPr>
          <w:b/>
          <w:rtl/>
        </w:rPr>
      </w:pPr>
      <w:r>
        <w:rPr>
          <w:rFonts w:hint="cs"/>
          <w:rtl/>
        </w:rPr>
        <w:t xml:space="preserve">1ـ قال الشيخ أبو سعيد المتولي الشافعي الأشعري </w:t>
      </w:r>
      <w:r w:rsidR="00A03C1E">
        <w:rPr>
          <w:rFonts w:hint="cs"/>
          <w:rtl/>
        </w:rPr>
        <w:t>(</w:t>
      </w:r>
      <w:r>
        <w:rPr>
          <w:rFonts w:hint="cs"/>
          <w:rtl/>
        </w:rPr>
        <w:t>478هـ</w:t>
      </w:r>
      <w:r w:rsidR="00A03C1E">
        <w:rPr>
          <w:rFonts w:hint="cs"/>
          <w:rtl/>
        </w:rPr>
        <w:t>)</w:t>
      </w:r>
      <w:r>
        <w:rPr>
          <w:rFonts w:hint="cs"/>
          <w:rtl/>
        </w:rPr>
        <w:t xml:space="preserve"> في كتابه "الغُنية في أصول الدين" </w:t>
      </w:r>
      <w:r w:rsidR="00A03C1E">
        <w:rPr>
          <w:rFonts w:hint="cs"/>
          <w:rtl/>
        </w:rPr>
        <w:t>(</w:t>
      </w:r>
      <w:r>
        <w:rPr>
          <w:rFonts w:hint="cs"/>
          <w:rtl/>
        </w:rPr>
        <w:t>ص73-74-75</w:t>
      </w:r>
      <w:r w:rsidR="00A03C1E">
        <w:rPr>
          <w:rFonts w:hint="cs"/>
          <w:rtl/>
        </w:rPr>
        <w:t>)</w:t>
      </w:r>
      <w:r>
        <w:rPr>
          <w:rFonts w:hint="cs"/>
          <w:rtl/>
        </w:rPr>
        <w:t xml:space="preserve"> ما </w:t>
      </w:r>
      <w:proofErr w:type="spellStart"/>
      <w:r>
        <w:rPr>
          <w:rFonts w:hint="cs"/>
          <w:rtl/>
        </w:rPr>
        <w:t>نصه</w:t>
      </w:r>
      <w:r w:rsidR="00A03C1E">
        <w:rPr>
          <w:rFonts w:hint="cs"/>
          <w:rtl/>
        </w:rPr>
        <w:t>:</w:t>
      </w:r>
      <w:r>
        <w:rPr>
          <w:rFonts w:hint="cs"/>
          <w:rtl/>
        </w:rPr>
        <w:t>"والغرض</w:t>
      </w:r>
      <w:proofErr w:type="spellEnd"/>
      <w:r>
        <w:rPr>
          <w:rFonts w:hint="cs"/>
          <w:rtl/>
        </w:rPr>
        <w:t xml:space="preserve"> من هذا الفصل نفي الحاجة إلى المحل والجهة خلافًا للكرّامية </w:t>
      </w:r>
      <w:proofErr w:type="spellStart"/>
      <w:r>
        <w:rPr>
          <w:rFonts w:hint="cs"/>
          <w:rtl/>
        </w:rPr>
        <w:t>والحشوية</w:t>
      </w:r>
      <w:proofErr w:type="spellEnd"/>
      <w:r>
        <w:rPr>
          <w:rFonts w:hint="cs"/>
          <w:rtl/>
        </w:rPr>
        <w:t xml:space="preserve"> والمشبهة الذين قالوا إن لله جهة فوق. وأطلق بعضهم القول بأنه جالس على العرش مستقر عليه</w:t>
      </w:r>
      <w:r w:rsidR="00F27EE7">
        <w:rPr>
          <w:rFonts w:hint="cs"/>
          <w:rtl/>
        </w:rPr>
        <w:t xml:space="preserve">، </w:t>
      </w:r>
      <w:r>
        <w:rPr>
          <w:rFonts w:hint="cs"/>
          <w:rtl/>
        </w:rPr>
        <w:t>تعالى الله عن قولهم</w:t>
      </w:r>
      <w:r w:rsidR="00F27EE7">
        <w:rPr>
          <w:rFonts w:hint="cs"/>
          <w:rtl/>
        </w:rPr>
        <w:t xml:space="preserve">، </w:t>
      </w:r>
      <w:r>
        <w:rPr>
          <w:rFonts w:hint="cs"/>
          <w:rtl/>
        </w:rPr>
        <w:t>والدليل على أنه مستغن عن المحل أنه لو افتقر إلى المحل لزم أن يكون المحل قديمًا لأنه قديم</w:t>
      </w:r>
      <w:r w:rsidR="00F27EE7">
        <w:rPr>
          <w:rFonts w:hint="cs"/>
          <w:rtl/>
        </w:rPr>
        <w:t xml:space="preserve">، </w:t>
      </w:r>
      <w:r>
        <w:rPr>
          <w:rFonts w:hint="cs"/>
          <w:rtl/>
        </w:rPr>
        <w:t>أو يكون حادثًا كما أن المحل حادث</w:t>
      </w:r>
      <w:r w:rsidR="00F27EE7">
        <w:rPr>
          <w:rFonts w:hint="cs"/>
          <w:rtl/>
        </w:rPr>
        <w:t xml:space="preserve">، </w:t>
      </w:r>
      <w:r>
        <w:rPr>
          <w:rFonts w:hint="cs"/>
          <w:rtl/>
        </w:rPr>
        <w:t>وكلاهما كفر. والدليل عليه أنه لو كان على العرش على ما زعموا</w:t>
      </w:r>
      <w:r w:rsidR="00F27EE7">
        <w:rPr>
          <w:rFonts w:hint="cs"/>
          <w:rtl/>
        </w:rPr>
        <w:t xml:space="preserve">، </w:t>
      </w:r>
      <w:r>
        <w:rPr>
          <w:rFonts w:hint="cs"/>
          <w:rtl/>
        </w:rPr>
        <w:t>لكان لا يخلو إما أن يكون مِثْل العرش أو أصغر منه أو أكبر</w:t>
      </w:r>
      <w:r w:rsidR="00F27EE7">
        <w:rPr>
          <w:rFonts w:hint="cs"/>
          <w:rtl/>
        </w:rPr>
        <w:t xml:space="preserve">، </w:t>
      </w:r>
      <w:r>
        <w:rPr>
          <w:rFonts w:hint="cs"/>
          <w:rtl/>
        </w:rPr>
        <w:t>وفي جميع ذلك إثبات التقدير والحد والنهاية وهو كفر. والدليل عليه أنه لو كان في جهة وقدرنا شخصًا أعطاه الله تعالى قوة عظيمة واشتغل بقطع المسافة والصعود إلى فوق لا يخلو إما أن يصل إليه وقتًا ما أو لا يصل إليه</w:t>
      </w:r>
      <w:r w:rsidR="00F27EE7">
        <w:rPr>
          <w:rFonts w:hint="cs"/>
          <w:rtl/>
        </w:rPr>
        <w:t xml:space="preserve">، </w:t>
      </w:r>
      <w:r>
        <w:rPr>
          <w:rFonts w:hint="cs"/>
          <w:rtl/>
        </w:rPr>
        <w:t>فإن قالوا لا يصل إليه فهو قول بنفي الصانع لأن كل موجودين بينهما مسافة معلومة</w:t>
      </w:r>
      <w:r w:rsidR="00F27EE7">
        <w:rPr>
          <w:rFonts w:hint="cs"/>
          <w:rtl/>
        </w:rPr>
        <w:t xml:space="preserve">، </w:t>
      </w:r>
      <w:r>
        <w:rPr>
          <w:rFonts w:hint="cs"/>
          <w:rtl/>
        </w:rPr>
        <w:t>وأحدهما لا يزال يقطع تلك المسافة ولا يصل إليه يدل على أنه ليس بموجود</w:t>
      </w:r>
      <w:r w:rsidR="00F27EE7">
        <w:rPr>
          <w:rFonts w:hint="cs"/>
          <w:rtl/>
        </w:rPr>
        <w:t xml:space="preserve">، </w:t>
      </w:r>
      <w:r>
        <w:rPr>
          <w:rFonts w:hint="cs"/>
          <w:rtl/>
        </w:rPr>
        <w:t>فإن قالوا يجوز أن يصل إليه ويحاذيه فيجوز أن يماسه أيضًا</w:t>
      </w:r>
      <w:r w:rsidR="00F27EE7">
        <w:rPr>
          <w:rFonts w:hint="cs"/>
          <w:rtl/>
        </w:rPr>
        <w:t xml:space="preserve">، </w:t>
      </w:r>
      <w:r>
        <w:rPr>
          <w:rFonts w:hint="cs"/>
          <w:rtl/>
        </w:rPr>
        <w:t>ويلزم من ذلك كفران</w:t>
      </w:r>
      <w:r w:rsidR="00A03C1E">
        <w:rPr>
          <w:rFonts w:hint="cs"/>
          <w:rtl/>
        </w:rPr>
        <w:t>:</w:t>
      </w:r>
      <w:r>
        <w:rPr>
          <w:rFonts w:hint="cs"/>
          <w:rtl/>
        </w:rPr>
        <w:t xml:space="preserve"> أحدهما</w:t>
      </w:r>
      <w:r w:rsidR="00A03C1E">
        <w:rPr>
          <w:rFonts w:hint="cs"/>
          <w:rtl/>
        </w:rPr>
        <w:t>:</w:t>
      </w:r>
      <w:r>
        <w:rPr>
          <w:rFonts w:hint="cs"/>
          <w:rtl/>
        </w:rPr>
        <w:t xml:space="preserve"> قدم العالم</w:t>
      </w:r>
      <w:r w:rsidR="00F27EE7">
        <w:rPr>
          <w:rFonts w:hint="cs"/>
          <w:rtl/>
        </w:rPr>
        <w:t xml:space="preserve">، </w:t>
      </w:r>
      <w:r>
        <w:rPr>
          <w:rFonts w:hint="cs"/>
          <w:rtl/>
        </w:rPr>
        <w:t>لأنا نستدل على حدوث العالم بالافتراق والاجتماع</w:t>
      </w:r>
      <w:r w:rsidR="00F27EE7">
        <w:rPr>
          <w:rFonts w:hint="cs"/>
          <w:rtl/>
        </w:rPr>
        <w:t xml:space="preserve">، </w:t>
      </w:r>
      <w:r>
        <w:rPr>
          <w:rFonts w:hint="cs"/>
          <w:rtl/>
        </w:rPr>
        <w:t>والثاني</w:t>
      </w:r>
      <w:r w:rsidR="00A03C1E">
        <w:rPr>
          <w:rFonts w:hint="cs"/>
          <w:rtl/>
        </w:rPr>
        <w:t>:</w:t>
      </w:r>
      <w:r>
        <w:rPr>
          <w:rFonts w:hint="cs"/>
          <w:rtl/>
        </w:rPr>
        <w:t xml:space="preserve"> اثبات الولد والزوجة" اهـ.</w:t>
      </w:r>
    </w:p>
    <w:p w14:paraId="3DFBE4FF" w14:textId="0802AF9F" w:rsidR="00033F4C" w:rsidRDefault="00033F4C" w:rsidP="00F27EE7">
      <w:pPr>
        <w:rPr>
          <w:b/>
          <w:rtl/>
        </w:rPr>
      </w:pPr>
      <w:r>
        <w:rPr>
          <w:rFonts w:hint="cs"/>
          <w:rtl/>
        </w:rPr>
        <w:t xml:space="preserve">2ـ وقال الشيخ أبو حامد الغزالي الشافعي الأشعري </w:t>
      </w:r>
      <w:r w:rsidR="00A03C1E">
        <w:rPr>
          <w:rFonts w:hint="cs"/>
          <w:rtl/>
        </w:rPr>
        <w:t>(</w:t>
      </w:r>
      <w:r>
        <w:rPr>
          <w:rFonts w:hint="cs"/>
          <w:rtl/>
        </w:rPr>
        <w:t>505هـ</w:t>
      </w:r>
      <w:r w:rsidR="00A03C1E">
        <w:rPr>
          <w:rFonts w:hint="cs"/>
          <w:rtl/>
        </w:rPr>
        <w:t>)</w:t>
      </w:r>
      <w:r>
        <w:rPr>
          <w:rFonts w:hint="cs"/>
          <w:rtl/>
        </w:rPr>
        <w:t xml:space="preserve"> في كتابه "إحياء علوم الدين" </w:t>
      </w:r>
      <w:r w:rsidR="00A03C1E">
        <w:rPr>
          <w:rFonts w:hint="cs"/>
          <w:rtl/>
        </w:rPr>
        <w:t>(</w:t>
      </w:r>
      <w:r>
        <w:rPr>
          <w:rFonts w:hint="cs"/>
          <w:rtl/>
        </w:rPr>
        <w:t>ج1</w:t>
      </w:r>
      <w:r w:rsidR="00A03C1E">
        <w:rPr>
          <w:rFonts w:hint="cs"/>
          <w:rtl/>
        </w:rPr>
        <w:t>:</w:t>
      </w:r>
      <w:r>
        <w:rPr>
          <w:rFonts w:hint="cs"/>
          <w:rtl/>
        </w:rPr>
        <w:t xml:space="preserve"> ص127</w:t>
      </w:r>
      <w:r w:rsidR="00A03C1E">
        <w:rPr>
          <w:rFonts w:hint="cs"/>
          <w:rtl/>
        </w:rPr>
        <w:t>)</w:t>
      </w:r>
      <w:r>
        <w:rPr>
          <w:rFonts w:hint="cs"/>
          <w:rtl/>
        </w:rPr>
        <w:t xml:space="preserve"> ما </w:t>
      </w:r>
      <w:proofErr w:type="spellStart"/>
      <w:r>
        <w:rPr>
          <w:rFonts w:hint="cs"/>
          <w:rtl/>
        </w:rPr>
        <w:t>نصه</w:t>
      </w:r>
      <w:r w:rsidR="00A03C1E">
        <w:rPr>
          <w:rFonts w:hint="cs"/>
          <w:rtl/>
        </w:rPr>
        <w:t>:</w:t>
      </w:r>
      <w:r>
        <w:rPr>
          <w:rFonts w:hint="cs"/>
          <w:rtl/>
        </w:rPr>
        <w:t>"الأصل</w:t>
      </w:r>
      <w:proofErr w:type="spellEnd"/>
      <w:r>
        <w:rPr>
          <w:rFonts w:hint="cs"/>
          <w:rtl/>
        </w:rPr>
        <w:t xml:space="preserve"> الرابع</w:t>
      </w:r>
      <w:r w:rsidR="00A03C1E">
        <w:rPr>
          <w:rFonts w:hint="cs"/>
          <w:rtl/>
        </w:rPr>
        <w:t>:</w:t>
      </w:r>
      <w:r>
        <w:rPr>
          <w:rFonts w:hint="cs"/>
          <w:rtl/>
        </w:rPr>
        <w:t xml:space="preserve"> العلم بأنه تعالى ليس بجوهر يتحيَّز</w:t>
      </w:r>
      <w:r w:rsidR="00F27EE7">
        <w:rPr>
          <w:rFonts w:hint="cs"/>
          <w:rtl/>
        </w:rPr>
        <w:t xml:space="preserve">، </w:t>
      </w:r>
      <w:r>
        <w:rPr>
          <w:rFonts w:hint="cs"/>
          <w:rtl/>
        </w:rPr>
        <w:t>بل يتعالى ويتقدّس عن مناسبة الحيّز</w:t>
      </w:r>
      <w:r w:rsidR="00F27EE7">
        <w:rPr>
          <w:rFonts w:hint="cs"/>
          <w:rtl/>
        </w:rPr>
        <w:t xml:space="preserve">، </w:t>
      </w:r>
      <w:r>
        <w:rPr>
          <w:rFonts w:hint="cs"/>
          <w:rtl/>
        </w:rPr>
        <w:t>وبُرهانُه أن كل جوهر متحيز فهو مختص بحيِّزه</w:t>
      </w:r>
      <w:r w:rsidR="00F27EE7">
        <w:rPr>
          <w:rFonts w:hint="cs"/>
          <w:rtl/>
        </w:rPr>
        <w:t xml:space="preserve">، </w:t>
      </w:r>
      <w:r>
        <w:rPr>
          <w:rFonts w:hint="cs"/>
          <w:rtl/>
        </w:rPr>
        <w:t>ولا يخلو من أن يكون ساكنًا فيه أو متحركًا عنه</w:t>
      </w:r>
      <w:r w:rsidR="00F27EE7">
        <w:rPr>
          <w:rFonts w:hint="cs"/>
          <w:rtl/>
        </w:rPr>
        <w:t xml:space="preserve">، </w:t>
      </w:r>
      <w:r>
        <w:rPr>
          <w:rFonts w:hint="cs"/>
          <w:rtl/>
        </w:rPr>
        <w:t>فلا يخلو عن الحركة أو السكون وهما حادثان</w:t>
      </w:r>
      <w:r w:rsidR="00F27EE7">
        <w:rPr>
          <w:rFonts w:hint="cs"/>
          <w:rtl/>
        </w:rPr>
        <w:t xml:space="preserve">، </w:t>
      </w:r>
      <w:r>
        <w:rPr>
          <w:rFonts w:hint="cs"/>
          <w:rtl/>
        </w:rPr>
        <w:t xml:space="preserve">وما لا يخلو عن الحوادث فهو حادث" اهـ </w:t>
      </w:r>
    </w:p>
    <w:p w14:paraId="038CD5F2" w14:textId="15F06523" w:rsidR="00033F4C" w:rsidRDefault="00033F4C" w:rsidP="00F27EE7">
      <w:pPr>
        <w:rPr>
          <w:b/>
          <w:rtl/>
        </w:rPr>
      </w:pPr>
      <w:r>
        <w:rPr>
          <w:rFonts w:hint="cs"/>
          <w:rtl/>
        </w:rPr>
        <w:lastRenderedPageBreak/>
        <w:t xml:space="preserve">3ـ وذكر الشيخ أبو المعين النسفي الحنفي </w:t>
      </w:r>
      <w:r w:rsidR="00A03C1E">
        <w:rPr>
          <w:rFonts w:hint="cs"/>
          <w:rtl/>
        </w:rPr>
        <w:t>(</w:t>
      </w:r>
      <w:r>
        <w:rPr>
          <w:rFonts w:hint="cs"/>
          <w:rtl/>
        </w:rPr>
        <w:t>508هـ</w:t>
      </w:r>
      <w:r w:rsidR="00A03C1E">
        <w:rPr>
          <w:rFonts w:hint="cs"/>
          <w:rtl/>
        </w:rPr>
        <w:t>)</w:t>
      </w:r>
      <w:r>
        <w:rPr>
          <w:rFonts w:hint="cs"/>
          <w:rtl/>
        </w:rPr>
        <w:t xml:space="preserve"> في كتابه "تبصرة الأدلة في أصول الدين" </w:t>
      </w:r>
      <w:r w:rsidR="00A03C1E">
        <w:rPr>
          <w:rFonts w:hint="cs"/>
          <w:rtl/>
        </w:rPr>
        <w:t>(</w:t>
      </w:r>
      <w:r>
        <w:rPr>
          <w:rFonts w:hint="cs"/>
          <w:rtl/>
        </w:rPr>
        <w:t>ج1</w:t>
      </w:r>
      <w:r w:rsidR="00A03C1E">
        <w:rPr>
          <w:rFonts w:hint="cs"/>
          <w:rtl/>
        </w:rPr>
        <w:t>:</w:t>
      </w:r>
      <w:r>
        <w:rPr>
          <w:rFonts w:hint="cs"/>
          <w:rtl/>
        </w:rPr>
        <w:t xml:space="preserve"> ص174ـ183</w:t>
      </w:r>
      <w:r w:rsidR="00A03C1E">
        <w:rPr>
          <w:rFonts w:hint="cs"/>
          <w:rtl/>
        </w:rPr>
        <w:t>)</w:t>
      </w:r>
      <w:r>
        <w:rPr>
          <w:rFonts w:hint="cs"/>
          <w:rtl/>
        </w:rPr>
        <w:t xml:space="preserve"> براهين قاطعة وحججًا ساطعة في رد شبه المجسمة السابقين والوهابية المعاصرين الذين يزعمون أنَّ الله اتخذ العرش مستقرًّا ومسكنًا له وكرسيًا يجلس عليه والعياذ بالله من الكفر والخذلان</w:t>
      </w:r>
      <w:r w:rsidR="00F27EE7">
        <w:rPr>
          <w:rFonts w:hint="cs"/>
          <w:rtl/>
        </w:rPr>
        <w:t xml:space="preserve">، </w:t>
      </w:r>
      <w:r>
        <w:rPr>
          <w:rFonts w:hint="cs"/>
          <w:rtl/>
        </w:rPr>
        <w:t>فقال ما نصه</w:t>
      </w:r>
      <w:r w:rsidR="00A03C1E">
        <w:rPr>
          <w:rFonts w:hint="cs"/>
          <w:rtl/>
        </w:rPr>
        <w:t>:</w:t>
      </w:r>
      <w:r>
        <w:rPr>
          <w:rFonts w:hint="cs"/>
          <w:rtl/>
        </w:rPr>
        <w:t xml:space="preserve"> "وللمجسمة شبه ثلاثة</w:t>
      </w:r>
      <w:r w:rsidR="00A03C1E">
        <w:rPr>
          <w:rFonts w:hint="cs"/>
          <w:rtl/>
        </w:rPr>
        <w:t>:</w:t>
      </w:r>
      <w:r>
        <w:rPr>
          <w:rFonts w:hint="cs"/>
          <w:rtl/>
        </w:rPr>
        <w:t xml:space="preserve"> </w:t>
      </w:r>
    </w:p>
    <w:p w14:paraId="4CF84715" w14:textId="7CCCA00C" w:rsidR="00033F4C" w:rsidRDefault="00A03C1E" w:rsidP="00F27EE7">
      <w:pPr>
        <w:rPr>
          <w:b/>
          <w:rtl/>
        </w:rPr>
      </w:pPr>
      <w:r>
        <w:rPr>
          <w:rFonts w:hint="cs"/>
          <w:bCs/>
          <w:rtl/>
        </w:rPr>
        <w:t>[</w:t>
      </w:r>
      <w:r w:rsidR="00033F4C" w:rsidRPr="00AD5073">
        <w:rPr>
          <w:rFonts w:hint="cs"/>
          <w:bCs/>
          <w:rtl/>
        </w:rPr>
        <w:t>الشبهة الأولى</w:t>
      </w:r>
      <w:r>
        <w:rPr>
          <w:rFonts w:hint="cs"/>
          <w:bCs/>
          <w:rtl/>
        </w:rPr>
        <w:t>]</w:t>
      </w:r>
      <w:r>
        <w:rPr>
          <w:rFonts w:hint="cs"/>
          <w:rtl/>
        </w:rPr>
        <w:t>:</w:t>
      </w:r>
      <w:r w:rsidR="00033F4C">
        <w:rPr>
          <w:rFonts w:hint="cs"/>
          <w:rtl/>
        </w:rPr>
        <w:t xml:space="preserve"> قولهم إن الموجودَيْن القائِميْن بالذات لا يخلُوان من أن يكون كل واحد منهما بِجهةٍ من صاحبه</w:t>
      </w:r>
      <w:r w:rsidR="00F27EE7">
        <w:rPr>
          <w:rFonts w:hint="cs"/>
          <w:rtl/>
        </w:rPr>
        <w:t xml:space="preserve">، </w:t>
      </w:r>
      <w:r w:rsidR="00033F4C">
        <w:rPr>
          <w:rFonts w:hint="cs"/>
          <w:rtl/>
        </w:rPr>
        <w:t>فنقول وبالله التوفيق</w:t>
      </w:r>
      <w:r>
        <w:rPr>
          <w:rFonts w:hint="cs"/>
          <w:rtl/>
        </w:rPr>
        <w:t>:</w:t>
      </w:r>
      <w:r w:rsidR="00033F4C">
        <w:rPr>
          <w:rFonts w:hint="cs"/>
          <w:rtl/>
        </w:rPr>
        <w:t xml:space="preserve"> الموجودان القائمان بالذات كل واحد منهما في الشاهد يجوز أن يكون فوق صاحبه والآخر تحته</w:t>
      </w:r>
      <w:r w:rsidR="00F27EE7">
        <w:rPr>
          <w:rFonts w:hint="cs"/>
          <w:rtl/>
        </w:rPr>
        <w:t xml:space="preserve">، </w:t>
      </w:r>
      <w:r w:rsidR="00033F4C">
        <w:rPr>
          <w:rFonts w:hint="cs"/>
          <w:rtl/>
        </w:rPr>
        <w:t>أتجوّزون هذا في الحق تعالى؟ فإن قالوا</w:t>
      </w:r>
      <w:r>
        <w:rPr>
          <w:rFonts w:hint="cs"/>
          <w:rtl/>
        </w:rPr>
        <w:t>:</w:t>
      </w:r>
      <w:r w:rsidR="00033F4C">
        <w:rPr>
          <w:rFonts w:hint="cs"/>
          <w:rtl/>
        </w:rPr>
        <w:t xml:space="preserve"> نعم تركوا مذهبهم</w:t>
      </w:r>
      <w:r w:rsidR="00F27EE7">
        <w:rPr>
          <w:rFonts w:hint="cs"/>
          <w:rtl/>
        </w:rPr>
        <w:t xml:space="preserve">، </w:t>
      </w:r>
      <w:r w:rsidR="00033F4C">
        <w:rPr>
          <w:rFonts w:hint="cs"/>
          <w:rtl/>
        </w:rPr>
        <w:t>فإنهم لا يجوزون أن يكون البارئ جل وعلا تحت العالم</w:t>
      </w:r>
      <w:r w:rsidR="00F27EE7">
        <w:rPr>
          <w:rFonts w:hint="cs"/>
          <w:rtl/>
        </w:rPr>
        <w:t xml:space="preserve">، </w:t>
      </w:r>
      <w:r w:rsidR="00033F4C">
        <w:rPr>
          <w:rFonts w:hint="cs"/>
          <w:rtl/>
        </w:rPr>
        <w:t>وإن قالوا</w:t>
      </w:r>
      <w:r>
        <w:rPr>
          <w:rFonts w:hint="cs"/>
          <w:rtl/>
        </w:rPr>
        <w:t>:</w:t>
      </w:r>
      <w:r w:rsidR="00033F4C">
        <w:rPr>
          <w:rFonts w:hint="cs"/>
          <w:rtl/>
        </w:rPr>
        <w:t xml:space="preserve"> لا</w:t>
      </w:r>
      <w:r w:rsidR="00F27EE7">
        <w:rPr>
          <w:rFonts w:hint="cs"/>
          <w:rtl/>
        </w:rPr>
        <w:t xml:space="preserve">، </w:t>
      </w:r>
      <w:r w:rsidR="00033F4C">
        <w:rPr>
          <w:rFonts w:hint="cs"/>
          <w:rtl/>
        </w:rPr>
        <w:t>أبطلوا دليلهم</w:t>
      </w:r>
      <w:r w:rsidR="00F27EE7">
        <w:rPr>
          <w:rFonts w:hint="cs"/>
          <w:rtl/>
        </w:rPr>
        <w:t xml:space="preserve">، </w:t>
      </w:r>
      <w:r w:rsidR="00033F4C">
        <w:rPr>
          <w:rFonts w:hint="cs"/>
          <w:rtl/>
        </w:rPr>
        <w:t>فإن قالوا</w:t>
      </w:r>
      <w:r>
        <w:rPr>
          <w:rFonts w:hint="cs"/>
          <w:rtl/>
        </w:rPr>
        <w:t>:</w:t>
      </w:r>
      <w:r w:rsidR="00033F4C">
        <w:rPr>
          <w:rFonts w:hint="cs"/>
          <w:rtl/>
        </w:rPr>
        <w:t xml:space="preserve"> إنما لم نجوز هذا في الحق تعالى لأن جهة تحت جهة ذم ونقيصة</w:t>
      </w:r>
      <w:r w:rsidR="00F27EE7">
        <w:rPr>
          <w:rFonts w:hint="cs"/>
          <w:rtl/>
        </w:rPr>
        <w:t xml:space="preserve">، </w:t>
      </w:r>
      <w:r w:rsidR="00033F4C">
        <w:rPr>
          <w:rFonts w:hint="cs"/>
          <w:rtl/>
        </w:rPr>
        <w:t>والبارئ جل وعلا منزه عن النقائص وأوصاف الذم. قيل لهم</w:t>
      </w:r>
      <w:r>
        <w:rPr>
          <w:rFonts w:hint="cs"/>
          <w:rtl/>
        </w:rPr>
        <w:t>:</w:t>
      </w:r>
      <w:r w:rsidR="00033F4C">
        <w:rPr>
          <w:rFonts w:hint="cs"/>
          <w:rtl/>
        </w:rPr>
        <w:t xml:space="preserve"> فإذًا أثبتم التفرقة بين الشاهد والحق عند وجود دليل التفرقة حيث لم تجوزوا أن يكون الحق تعالى بجهة تحت وإن كان ذلك في الشاهد جائزًا لثبوت دليل التفرقة وهو استحالة النقيصة ووصف الذم على الحق وجواز ذلك على الشاهد</w:t>
      </w:r>
      <w:r w:rsidR="00F27EE7">
        <w:rPr>
          <w:rFonts w:hint="cs"/>
          <w:rtl/>
        </w:rPr>
        <w:t xml:space="preserve">، </w:t>
      </w:r>
      <w:r w:rsidR="00033F4C">
        <w:rPr>
          <w:rFonts w:hint="cs"/>
          <w:rtl/>
        </w:rPr>
        <w:t>فلم قلتم إن دليل التفرقة فيما نحن فيه لم يوجد؟ بل وجد لِمَا مرّ أنه يوجب الحدوث وهو ممتنع على الحق</w:t>
      </w:r>
      <w:r w:rsidR="00F27EE7">
        <w:rPr>
          <w:rFonts w:hint="cs"/>
          <w:rtl/>
        </w:rPr>
        <w:t xml:space="preserve">، </w:t>
      </w:r>
      <w:r w:rsidR="00033F4C">
        <w:rPr>
          <w:rFonts w:hint="cs"/>
          <w:rtl/>
        </w:rPr>
        <w:t>جائز بل واجب على الشاهد</w:t>
      </w:r>
      <w:r w:rsidR="00F27EE7">
        <w:rPr>
          <w:rFonts w:hint="cs"/>
          <w:rtl/>
        </w:rPr>
        <w:t xml:space="preserve">، </w:t>
      </w:r>
      <w:r w:rsidR="00033F4C">
        <w:rPr>
          <w:rFonts w:hint="cs"/>
          <w:rtl/>
        </w:rPr>
        <w:t>ثم نقول لهم</w:t>
      </w:r>
      <w:r>
        <w:rPr>
          <w:rFonts w:hint="cs"/>
          <w:rtl/>
        </w:rPr>
        <w:t>:</w:t>
      </w:r>
      <w:r w:rsidR="00033F4C">
        <w:rPr>
          <w:rFonts w:hint="cs"/>
          <w:rtl/>
        </w:rPr>
        <w:t xml:space="preserve"> كون جهة تحت جهة ذم ونقيصة غير مسلَّم</w:t>
      </w:r>
      <w:r w:rsidR="00F27EE7">
        <w:rPr>
          <w:rFonts w:hint="cs"/>
          <w:rtl/>
        </w:rPr>
        <w:t xml:space="preserve">، </w:t>
      </w:r>
      <w:r w:rsidR="00033F4C">
        <w:rPr>
          <w:rFonts w:hint="cs"/>
          <w:rtl/>
        </w:rPr>
        <w:t>إذ لا نقيصة في ذلك ولا رفعة في علو المكان</w:t>
      </w:r>
      <w:r w:rsidR="00F27EE7">
        <w:rPr>
          <w:rFonts w:hint="cs"/>
          <w:rtl/>
        </w:rPr>
        <w:t xml:space="preserve">، </w:t>
      </w:r>
      <w:r w:rsidR="00033F4C">
        <w:rPr>
          <w:rFonts w:hint="cs"/>
          <w:rtl/>
        </w:rPr>
        <w:t>إذ كم من حارس فوق السطح وأمير في البيت</w:t>
      </w:r>
      <w:r w:rsidR="00F27EE7">
        <w:rPr>
          <w:rFonts w:hint="cs"/>
          <w:rtl/>
        </w:rPr>
        <w:t xml:space="preserve">، </w:t>
      </w:r>
      <w:r w:rsidR="00033F4C">
        <w:rPr>
          <w:rFonts w:hint="cs"/>
          <w:rtl/>
        </w:rPr>
        <w:t>وطليعة على ما ارتفع من الأماكن وسلطان في ما انهبط من الأمكنة</w:t>
      </w:r>
      <w:r w:rsidR="00F27EE7">
        <w:rPr>
          <w:rFonts w:hint="cs"/>
          <w:rtl/>
        </w:rPr>
        <w:t xml:space="preserve">، </w:t>
      </w:r>
      <w:r w:rsidR="00033F4C">
        <w:rPr>
          <w:rFonts w:hint="cs"/>
          <w:rtl/>
        </w:rPr>
        <w:t>ثم نقول لهم</w:t>
      </w:r>
      <w:r>
        <w:rPr>
          <w:rFonts w:hint="cs"/>
          <w:rtl/>
        </w:rPr>
        <w:t>:</w:t>
      </w:r>
      <w:r w:rsidR="00033F4C">
        <w:rPr>
          <w:rFonts w:hint="cs"/>
          <w:rtl/>
        </w:rPr>
        <w:t xml:space="preserve"> كل قائم بالذات في الشاهد جوهر وكل جوهر قائم بالذات</w:t>
      </w:r>
      <w:r w:rsidR="00F27EE7">
        <w:rPr>
          <w:rFonts w:hint="cs"/>
          <w:rtl/>
        </w:rPr>
        <w:t xml:space="preserve">، </w:t>
      </w:r>
      <w:proofErr w:type="spellStart"/>
      <w:r w:rsidR="00033F4C">
        <w:rPr>
          <w:rFonts w:hint="cs"/>
          <w:rtl/>
        </w:rPr>
        <w:t>أفتستدلون</w:t>
      </w:r>
      <w:proofErr w:type="spellEnd"/>
      <w:r w:rsidR="00033F4C">
        <w:rPr>
          <w:rFonts w:hint="cs"/>
          <w:rtl/>
        </w:rPr>
        <w:t xml:space="preserve"> بذلك على أن الحق تعالى جوهر؟!</w:t>
      </w:r>
      <w:r w:rsidR="00F27EE7">
        <w:rPr>
          <w:rFonts w:hint="cs"/>
          <w:rtl/>
        </w:rPr>
        <w:t xml:space="preserve">، </w:t>
      </w:r>
      <w:r w:rsidR="00033F4C">
        <w:rPr>
          <w:rFonts w:hint="cs"/>
          <w:rtl/>
        </w:rPr>
        <w:t>فإن قالوا</w:t>
      </w:r>
      <w:r>
        <w:rPr>
          <w:rFonts w:hint="cs"/>
          <w:rtl/>
        </w:rPr>
        <w:t>:</w:t>
      </w:r>
      <w:r w:rsidR="00033F4C">
        <w:rPr>
          <w:rFonts w:hint="cs"/>
          <w:rtl/>
        </w:rPr>
        <w:t xml:space="preserve"> نعم فقد تركوا مذهبهم ووافقوا النصارى؛ وإن قالوا</w:t>
      </w:r>
      <w:r>
        <w:rPr>
          <w:rFonts w:hint="cs"/>
          <w:rtl/>
        </w:rPr>
        <w:t>:</w:t>
      </w:r>
      <w:r w:rsidR="00033F4C">
        <w:rPr>
          <w:rFonts w:hint="cs"/>
          <w:rtl/>
        </w:rPr>
        <w:t xml:space="preserve"> لا</w:t>
      </w:r>
      <w:r w:rsidR="00F27EE7">
        <w:rPr>
          <w:rFonts w:hint="cs"/>
          <w:rtl/>
        </w:rPr>
        <w:t xml:space="preserve">، </w:t>
      </w:r>
      <w:r w:rsidR="00033F4C">
        <w:rPr>
          <w:rFonts w:hint="cs"/>
          <w:rtl/>
        </w:rPr>
        <w:t>نقضوا دليلهم</w:t>
      </w:r>
      <w:r w:rsidR="00F27EE7">
        <w:rPr>
          <w:rFonts w:hint="cs"/>
          <w:rtl/>
        </w:rPr>
        <w:t xml:space="preserve">، </w:t>
      </w:r>
      <w:r w:rsidR="00033F4C">
        <w:rPr>
          <w:rFonts w:hint="cs"/>
          <w:rtl/>
        </w:rPr>
        <w:t>ثم نقول لهم</w:t>
      </w:r>
      <w:r>
        <w:rPr>
          <w:rFonts w:hint="cs"/>
          <w:rtl/>
        </w:rPr>
        <w:t>:</w:t>
      </w:r>
      <w:r w:rsidR="00033F4C">
        <w:rPr>
          <w:rFonts w:hint="cs"/>
          <w:rtl/>
        </w:rPr>
        <w:t xml:space="preserve"> إنما يجب التعدية من الشاهد إلى الحق إذا تعلق أحد الأمرين بالآخر تعلق العلة بالمعلول كما في العلم والعالِم والحركة والمتحرك</w:t>
      </w:r>
      <w:r w:rsidR="00F27EE7">
        <w:rPr>
          <w:rFonts w:hint="cs"/>
          <w:rtl/>
        </w:rPr>
        <w:t xml:space="preserve">، </w:t>
      </w:r>
      <w:r w:rsidR="00033F4C">
        <w:rPr>
          <w:rFonts w:hint="cs"/>
          <w:rtl/>
        </w:rPr>
        <w:t>وذلك مما لا يقتصر على مجرد الوجود بل يشترط فيه زيادة شرط وهو أن يستحيل إضافته إلى غيره</w:t>
      </w:r>
      <w:r w:rsidR="00F27EE7">
        <w:rPr>
          <w:rFonts w:hint="cs"/>
          <w:rtl/>
        </w:rPr>
        <w:t xml:space="preserve">، </w:t>
      </w:r>
      <w:r w:rsidR="00033F4C">
        <w:rPr>
          <w:rFonts w:hint="cs"/>
          <w:rtl/>
        </w:rPr>
        <w:t>ألا يرى أن العالِم كما لا ينفك عن العلم والعلم عن العالِم يستحيل إضافة كونه عالِمًا إلى شيء وراء العلم</w:t>
      </w:r>
      <w:r w:rsidR="00F27EE7">
        <w:rPr>
          <w:rFonts w:hint="cs"/>
          <w:rtl/>
        </w:rPr>
        <w:t xml:space="preserve">، </w:t>
      </w:r>
      <w:r w:rsidR="00033F4C">
        <w:rPr>
          <w:rFonts w:hint="cs"/>
          <w:rtl/>
        </w:rPr>
        <w:t>فعلم أنه كان عالمًا لأن له علمًا</w:t>
      </w:r>
      <w:r w:rsidR="00F27EE7">
        <w:rPr>
          <w:rFonts w:hint="cs"/>
          <w:rtl/>
        </w:rPr>
        <w:t xml:space="preserve">، </w:t>
      </w:r>
      <w:r w:rsidR="00033F4C">
        <w:rPr>
          <w:rFonts w:hint="cs"/>
          <w:rtl/>
        </w:rPr>
        <w:t>فوجبت التعدية إلى الحق والجوهرية مع القيام بالذات وإن كانا لا ينفكان في الشاهد</w:t>
      </w:r>
      <w:r w:rsidR="00F27EE7">
        <w:rPr>
          <w:rFonts w:hint="cs"/>
          <w:rtl/>
        </w:rPr>
        <w:t xml:space="preserve">، </w:t>
      </w:r>
      <w:r w:rsidR="00033F4C">
        <w:rPr>
          <w:rFonts w:hint="cs"/>
          <w:rtl/>
        </w:rPr>
        <w:t>ولكن لما لم يكن جوهرًا لقيامه بالذات بل لكونه أصلاً يتركب منه الجسم</w:t>
      </w:r>
      <w:r w:rsidR="00F27EE7">
        <w:rPr>
          <w:rFonts w:hint="cs"/>
          <w:rtl/>
        </w:rPr>
        <w:t xml:space="preserve">، </w:t>
      </w:r>
      <w:r w:rsidR="00033F4C">
        <w:rPr>
          <w:rFonts w:hint="cs"/>
          <w:rtl/>
        </w:rPr>
        <w:t>لم يجب تعدية كونه جوهرًا بتعدي كونه قائمًا بالذات</w:t>
      </w:r>
      <w:r w:rsidR="00F27EE7">
        <w:rPr>
          <w:rFonts w:hint="cs"/>
          <w:rtl/>
        </w:rPr>
        <w:t xml:space="preserve">، </w:t>
      </w:r>
      <w:r w:rsidR="00033F4C">
        <w:rPr>
          <w:rFonts w:hint="cs"/>
          <w:rtl/>
        </w:rPr>
        <w:t>وإذا كان الأمر كذلك فلم قلتم إنهما كانا في الشاهد موجودين قائمين بالذات لأن كل واحد منهما بجهة من صاحبه</w:t>
      </w:r>
      <w:r w:rsidR="00F27EE7">
        <w:rPr>
          <w:rFonts w:hint="cs"/>
          <w:rtl/>
        </w:rPr>
        <w:t xml:space="preserve">، </w:t>
      </w:r>
      <w:r w:rsidR="00033F4C">
        <w:rPr>
          <w:rFonts w:hint="cs"/>
          <w:rtl/>
        </w:rPr>
        <w:t>أو كان كل واحد منهما بجهة صاحبه لأنهما موجودان قائمان بالذات؟ ثم نقول لهم</w:t>
      </w:r>
      <w:r>
        <w:rPr>
          <w:rFonts w:hint="cs"/>
          <w:rtl/>
        </w:rPr>
        <w:t>:</w:t>
      </w:r>
      <w:r w:rsidR="00033F4C">
        <w:rPr>
          <w:rFonts w:hint="cs"/>
          <w:rtl/>
        </w:rPr>
        <w:t xml:space="preserve"> لو </w:t>
      </w:r>
      <w:r w:rsidR="00033F4C">
        <w:rPr>
          <w:rFonts w:hint="cs"/>
          <w:rtl/>
        </w:rPr>
        <w:lastRenderedPageBreak/>
        <w:t>كانا موجودين قائمين بالذات لأن كل واحد منهما بجهة من صاحبه</w:t>
      </w:r>
      <w:r w:rsidR="00F27EE7">
        <w:rPr>
          <w:rFonts w:hint="cs"/>
          <w:rtl/>
        </w:rPr>
        <w:t xml:space="preserve">، </w:t>
      </w:r>
      <w:r w:rsidR="00033F4C">
        <w:rPr>
          <w:rFonts w:hint="cs"/>
          <w:rtl/>
        </w:rPr>
        <w:t>لكان الموجود القائم بالذات بالجهة وإن لم يكن معه غيره</w:t>
      </w:r>
      <w:r w:rsidR="00F27EE7">
        <w:rPr>
          <w:rFonts w:hint="cs"/>
          <w:rtl/>
        </w:rPr>
        <w:t xml:space="preserve">، </w:t>
      </w:r>
      <w:r w:rsidR="00033F4C">
        <w:rPr>
          <w:rFonts w:hint="cs"/>
          <w:rtl/>
        </w:rPr>
        <w:t>ولكان البارئ جلَّ وعلا في الأزل بجهة لأنه كان موجودًا قائمًا بالذات</w:t>
      </w:r>
      <w:r w:rsidR="00F27EE7">
        <w:rPr>
          <w:rFonts w:hint="cs"/>
          <w:rtl/>
        </w:rPr>
        <w:t xml:space="preserve">، </w:t>
      </w:r>
      <w:r w:rsidR="00033F4C">
        <w:rPr>
          <w:rFonts w:hint="cs"/>
          <w:rtl/>
        </w:rPr>
        <w:t>وهذا محال</w:t>
      </w:r>
      <w:r w:rsidR="00F27EE7">
        <w:rPr>
          <w:rFonts w:hint="cs"/>
          <w:rtl/>
        </w:rPr>
        <w:t xml:space="preserve">، </w:t>
      </w:r>
      <w:r w:rsidR="00033F4C">
        <w:rPr>
          <w:rFonts w:hint="cs"/>
          <w:rtl/>
        </w:rPr>
        <w:t>إذ الجهة لا تثبت إلا باعتبار غير</w:t>
      </w:r>
      <w:r w:rsidR="00F27EE7">
        <w:rPr>
          <w:rFonts w:hint="cs"/>
          <w:rtl/>
        </w:rPr>
        <w:t xml:space="preserve">، </w:t>
      </w:r>
      <w:r w:rsidR="00033F4C">
        <w:rPr>
          <w:rFonts w:hint="cs"/>
          <w:rtl/>
        </w:rPr>
        <w:t>ألا يرى أن الجهات كلها محصورة على الست وهي</w:t>
      </w:r>
      <w:r>
        <w:rPr>
          <w:rFonts w:hint="cs"/>
          <w:rtl/>
        </w:rPr>
        <w:t>:</w:t>
      </w:r>
      <w:r w:rsidR="00033F4C">
        <w:rPr>
          <w:rFonts w:hint="cs"/>
          <w:rtl/>
        </w:rPr>
        <w:t xml:space="preserve"> فوق وتحت وخلف وقدام وعن يمين وعن يسار</w:t>
      </w:r>
      <w:r w:rsidR="00F27EE7">
        <w:rPr>
          <w:rFonts w:hint="cs"/>
          <w:rtl/>
        </w:rPr>
        <w:t xml:space="preserve">، </w:t>
      </w:r>
      <w:r w:rsidR="00033F4C">
        <w:rPr>
          <w:rFonts w:hint="cs"/>
          <w:rtl/>
        </w:rPr>
        <w:t>وكل جهة منها لن يتصور ثبوتها إلا بمقابلة غيرها</w:t>
      </w:r>
      <w:r w:rsidR="00F27EE7">
        <w:rPr>
          <w:rFonts w:hint="cs"/>
          <w:rtl/>
        </w:rPr>
        <w:t xml:space="preserve">، </w:t>
      </w:r>
      <w:r w:rsidR="00033F4C">
        <w:rPr>
          <w:rFonts w:hint="cs"/>
          <w:rtl/>
        </w:rPr>
        <w:t>والكل يتركب من الفرد</w:t>
      </w:r>
      <w:r w:rsidR="00F27EE7">
        <w:rPr>
          <w:rFonts w:hint="cs"/>
          <w:rtl/>
        </w:rPr>
        <w:t xml:space="preserve">، </w:t>
      </w:r>
      <w:r w:rsidR="00033F4C">
        <w:rPr>
          <w:rFonts w:hint="cs"/>
          <w:rtl/>
        </w:rPr>
        <w:t>فإذا كان كل فرد من الجهات لن يتصور إلا بين اثنين</w:t>
      </w:r>
      <w:r w:rsidR="00F27EE7">
        <w:rPr>
          <w:rFonts w:hint="cs"/>
          <w:rtl/>
        </w:rPr>
        <w:t xml:space="preserve">، </w:t>
      </w:r>
      <w:r w:rsidR="00033F4C">
        <w:rPr>
          <w:rFonts w:hint="cs"/>
          <w:rtl/>
        </w:rPr>
        <w:t>فكان حكم كلية الجهات كذلك لما مَرَّ من حصول المعرفة بالكليات بواسطة الجزئيات</w:t>
      </w:r>
      <w:r w:rsidR="00F27EE7">
        <w:rPr>
          <w:rFonts w:hint="cs"/>
          <w:rtl/>
        </w:rPr>
        <w:t xml:space="preserve">، </w:t>
      </w:r>
      <w:r w:rsidR="00033F4C">
        <w:rPr>
          <w:rFonts w:hint="cs"/>
          <w:rtl/>
        </w:rPr>
        <w:t>وإذا كان الأمر كذلك كان تعليق الجهة بالوجود والقيام بالذات مع أن كل واحد منهما يثبت باعتبار النفس دون الغير والجهة لا تثبت إلا باعتبار الغير</w:t>
      </w:r>
      <w:r w:rsidR="00F27EE7">
        <w:rPr>
          <w:rFonts w:hint="cs"/>
          <w:rtl/>
        </w:rPr>
        <w:t xml:space="preserve">، </w:t>
      </w:r>
      <w:r w:rsidR="00033F4C">
        <w:rPr>
          <w:rFonts w:hint="cs"/>
          <w:rtl/>
        </w:rPr>
        <w:t>جهلاً بالحقائق</w:t>
      </w:r>
      <w:r w:rsidR="00F27EE7">
        <w:rPr>
          <w:rFonts w:hint="cs"/>
          <w:rtl/>
        </w:rPr>
        <w:t xml:space="preserve">، </w:t>
      </w:r>
      <w:r w:rsidR="00033F4C">
        <w:rPr>
          <w:rFonts w:hint="cs"/>
          <w:rtl/>
        </w:rPr>
        <w:t>ثم</w:t>
      </w:r>
      <w:r w:rsidR="00033F4C">
        <w:rPr>
          <w:rFonts w:hint="cs"/>
        </w:rPr>
        <w:t xml:space="preserve"> </w:t>
      </w:r>
      <w:r w:rsidR="00033F4C">
        <w:rPr>
          <w:rFonts w:hint="cs"/>
          <w:rtl/>
        </w:rPr>
        <w:t>يقال لهم</w:t>
      </w:r>
      <w:r>
        <w:rPr>
          <w:rFonts w:hint="cs"/>
          <w:rtl/>
        </w:rPr>
        <w:t>:</w:t>
      </w:r>
      <w:r w:rsidR="00033F4C">
        <w:rPr>
          <w:rFonts w:hint="cs"/>
        </w:rPr>
        <w:t xml:space="preserve"> </w:t>
      </w:r>
      <w:r w:rsidR="00033F4C">
        <w:rPr>
          <w:rFonts w:hint="cs"/>
          <w:rtl/>
        </w:rPr>
        <w:t>أتزعمون</w:t>
      </w:r>
      <w:r w:rsidR="00033F4C">
        <w:rPr>
          <w:rFonts w:hint="cs"/>
        </w:rPr>
        <w:t xml:space="preserve"> </w:t>
      </w:r>
      <w:r w:rsidR="00033F4C">
        <w:rPr>
          <w:rFonts w:hint="cs"/>
          <w:rtl/>
        </w:rPr>
        <w:t>أن القائمين بالذات يكون كل واحد منهما بجهة من صاحبه على</w:t>
      </w:r>
      <w:r w:rsidR="00033F4C">
        <w:rPr>
          <w:rFonts w:hint="cs"/>
        </w:rPr>
        <w:t xml:space="preserve"> </w:t>
      </w:r>
      <w:r w:rsidR="00033F4C">
        <w:rPr>
          <w:rFonts w:hint="cs"/>
          <w:rtl/>
        </w:rPr>
        <w:t>الإِطلاق</w:t>
      </w:r>
      <w:r w:rsidR="00F27EE7">
        <w:rPr>
          <w:rFonts w:hint="cs"/>
          <w:rtl/>
        </w:rPr>
        <w:t xml:space="preserve">، </w:t>
      </w:r>
      <w:r w:rsidR="00033F4C">
        <w:rPr>
          <w:rFonts w:hint="cs"/>
          <w:rtl/>
        </w:rPr>
        <w:t>أم بشريطة كون كل واحد منهما محدودًا متناهيًا؟ فإن قالوا</w:t>
      </w:r>
      <w:r>
        <w:rPr>
          <w:rFonts w:hint="cs"/>
          <w:rtl/>
        </w:rPr>
        <w:t>:</w:t>
      </w:r>
      <w:r w:rsidR="00033F4C">
        <w:rPr>
          <w:rFonts w:hint="cs"/>
          <w:rtl/>
        </w:rPr>
        <w:t xml:space="preserve"> نعم</w:t>
      </w:r>
      <w:r w:rsidR="00033F4C">
        <w:rPr>
          <w:rFonts w:hint="cs"/>
        </w:rPr>
        <w:t xml:space="preserve"> </w:t>
      </w:r>
      <w:r w:rsidR="00033F4C">
        <w:rPr>
          <w:rFonts w:hint="cs"/>
          <w:rtl/>
        </w:rPr>
        <w:t>على</w:t>
      </w:r>
      <w:r w:rsidR="00033F4C">
        <w:rPr>
          <w:rFonts w:hint="cs"/>
        </w:rPr>
        <w:t xml:space="preserve"> </w:t>
      </w:r>
      <w:r w:rsidR="00033F4C">
        <w:rPr>
          <w:rFonts w:hint="cs"/>
          <w:rtl/>
        </w:rPr>
        <w:t>الإِطلاق</w:t>
      </w:r>
      <w:r w:rsidR="00F27EE7">
        <w:rPr>
          <w:rFonts w:hint="cs"/>
          <w:rtl/>
        </w:rPr>
        <w:t xml:space="preserve">، </w:t>
      </w:r>
      <w:r w:rsidR="00033F4C">
        <w:rPr>
          <w:rFonts w:hint="cs"/>
          <w:rtl/>
        </w:rPr>
        <w:t>فلا نسلم</w:t>
      </w:r>
      <w:r w:rsidR="00F27EE7">
        <w:rPr>
          <w:rFonts w:hint="cs"/>
          <w:rtl/>
        </w:rPr>
        <w:t xml:space="preserve">، </w:t>
      </w:r>
      <w:r w:rsidR="00033F4C">
        <w:rPr>
          <w:rFonts w:hint="cs"/>
          <w:rtl/>
        </w:rPr>
        <w:t>وما استدلوا به من الشاهد فهما محدودان متناهيان</w:t>
      </w:r>
      <w:r w:rsidR="00033F4C">
        <w:t xml:space="preserve">. </w:t>
      </w:r>
      <w:r w:rsidR="00033F4C">
        <w:rPr>
          <w:rFonts w:hint="cs"/>
          <w:rtl/>
        </w:rPr>
        <w:t>وإن</w:t>
      </w:r>
      <w:r w:rsidR="00033F4C">
        <w:rPr>
          <w:rFonts w:hint="cs"/>
        </w:rPr>
        <w:t xml:space="preserve"> </w:t>
      </w:r>
      <w:r w:rsidR="00033F4C">
        <w:rPr>
          <w:rFonts w:hint="cs"/>
          <w:rtl/>
        </w:rPr>
        <w:t>قالوا</w:t>
      </w:r>
      <w:r>
        <w:rPr>
          <w:rFonts w:hint="cs"/>
          <w:rtl/>
        </w:rPr>
        <w:t>:</w:t>
      </w:r>
      <w:r w:rsidR="00033F4C">
        <w:rPr>
          <w:rFonts w:hint="cs"/>
          <w:rtl/>
        </w:rPr>
        <w:t xml:space="preserve"> نقول ذلك بشريطة كون كل واحد منهما محدودًا متناهيًا</w:t>
      </w:r>
      <w:r w:rsidR="00F27EE7">
        <w:rPr>
          <w:rFonts w:hint="cs"/>
          <w:rtl/>
        </w:rPr>
        <w:t xml:space="preserve">، </w:t>
      </w:r>
      <w:r w:rsidR="00033F4C">
        <w:rPr>
          <w:rFonts w:hint="cs"/>
          <w:rtl/>
        </w:rPr>
        <w:t>فمسلَّم</w:t>
      </w:r>
      <w:r w:rsidR="00F27EE7">
        <w:rPr>
          <w:rFonts w:hint="cs"/>
          <w:rtl/>
        </w:rPr>
        <w:t xml:space="preserve">، </w:t>
      </w:r>
      <w:r w:rsidR="00033F4C">
        <w:rPr>
          <w:rFonts w:hint="cs"/>
          <w:rtl/>
        </w:rPr>
        <w:t>ولكن</w:t>
      </w:r>
      <w:r w:rsidR="00033F4C">
        <w:rPr>
          <w:rFonts w:hint="cs"/>
        </w:rPr>
        <w:t xml:space="preserve"> </w:t>
      </w:r>
      <w:r w:rsidR="00033F4C">
        <w:rPr>
          <w:rFonts w:hint="cs"/>
          <w:rtl/>
        </w:rPr>
        <w:t>لم قلتم إن البارئ محدود متناه! ثم إنا قد أقمنا الدلالة على</w:t>
      </w:r>
      <w:r w:rsidR="00033F4C">
        <w:rPr>
          <w:rFonts w:hint="cs"/>
        </w:rPr>
        <w:t xml:space="preserve"> </w:t>
      </w:r>
      <w:r w:rsidR="00033F4C">
        <w:rPr>
          <w:rFonts w:hint="cs"/>
          <w:rtl/>
        </w:rPr>
        <w:t>استحالة</w:t>
      </w:r>
      <w:r w:rsidR="00033F4C">
        <w:rPr>
          <w:rFonts w:hint="cs"/>
        </w:rPr>
        <w:t xml:space="preserve"> </w:t>
      </w:r>
      <w:r w:rsidR="00033F4C">
        <w:rPr>
          <w:rFonts w:hint="cs"/>
          <w:rtl/>
        </w:rPr>
        <w:t>كونه محدودًا متناهيًا</w:t>
      </w:r>
      <w:r w:rsidR="00F27EE7">
        <w:rPr>
          <w:rFonts w:hint="cs"/>
          <w:rtl/>
        </w:rPr>
        <w:t xml:space="preserve">، </w:t>
      </w:r>
      <w:r w:rsidR="00033F4C">
        <w:rPr>
          <w:rFonts w:hint="cs"/>
          <w:rtl/>
        </w:rPr>
        <w:t>والله الموفِق</w:t>
      </w:r>
      <w:r w:rsidR="00F27EE7">
        <w:rPr>
          <w:rFonts w:hint="cs"/>
          <w:rtl/>
        </w:rPr>
        <w:t xml:space="preserve">، </w:t>
      </w:r>
    </w:p>
    <w:p w14:paraId="6BCBC3DF" w14:textId="0E919923" w:rsidR="00033F4C" w:rsidRDefault="00A03C1E" w:rsidP="00F27EE7">
      <w:pPr>
        <w:rPr>
          <w:b/>
          <w:rtl/>
        </w:rPr>
      </w:pPr>
      <w:r>
        <w:rPr>
          <w:rFonts w:hint="cs"/>
          <w:bCs/>
          <w:rtl/>
        </w:rPr>
        <w:t>[</w:t>
      </w:r>
      <w:r w:rsidR="00033F4C" w:rsidRPr="00AD5073">
        <w:rPr>
          <w:rFonts w:hint="cs"/>
          <w:bCs/>
          <w:rtl/>
        </w:rPr>
        <w:t>وأما الشبهة الثانية التي تعلقوا بها</w:t>
      </w:r>
      <w:r>
        <w:rPr>
          <w:rFonts w:hint="cs"/>
          <w:bCs/>
          <w:rtl/>
        </w:rPr>
        <w:t>]:</w:t>
      </w:r>
      <w:r w:rsidR="00033F4C">
        <w:rPr>
          <w:rFonts w:hint="cs"/>
          <w:rtl/>
        </w:rPr>
        <w:t xml:space="preserve"> أنه تعالى كان ولا عَالَم ثم خلقه</w:t>
      </w:r>
      <w:r w:rsidR="00F27EE7">
        <w:rPr>
          <w:rFonts w:hint="cs"/>
          <w:rtl/>
        </w:rPr>
        <w:t xml:space="preserve">، </w:t>
      </w:r>
      <w:r w:rsidR="00033F4C">
        <w:rPr>
          <w:rFonts w:hint="cs"/>
          <w:rtl/>
        </w:rPr>
        <w:t>أخلقه في ذاته أم خارج ذاته؟ وكيفما كان فقد تحققت الجهة</w:t>
      </w:r>
      <w:r w:rsidR="00F27EE7">
        <w:rPr>
          <w:rFonts w:hint="cs"/>
          <w:rtl/>
        </w:rPr>
        <w:t xml:space="preserve">، </w:t>
      </w:r>
      <w:r w:rsidR="00033F4C">
        <w:rPr>
          <w:rFonts w:hint="cs"/>
          <w:rtl/>
        </w:rPr>
        <w:t>فنقول وبالله التوفيق</w:t>
      </w:r>
      <w:r>
        <w:rPr>
          <w:rFonts w:hint="cs"/>
          <w:rtl/>
        </w:rPr>
        <w:t>:</w:t>
      </w:r>
      <w:r w:rsidR="00033F4C">
        <w:rPr>
          <w:rFonts w:hint="cs"/>
          <w:rtl/>
        </w:rPr>
        <w:t xml:space="preserve"> إن هذا شيء بنيتم على ما تضمرون من عقيدتكم الفاسدة أنه تعالى متبعض </w:t>
      </w:r>
      <w:proofErr w:type="spellStart"/>
      <w:r w:rsidR="00033F4C">
        <w:rPr>
          <w:rFonts w:hint="cs"/>
          <w:rtl/>
        </w:rPr>
        <w:t>متجزىء</w:t>
      </w:r>
      <w:proofErr w:type="spellEnd"/>
      <w:r w:rsidR="00F27EE7">
        <w:rPr>
          <w:rFonts w:hint="cs"/>
          <w:rtl/>
        </w:rPr>
        <w:t xml:space="preserve">، </w:t>
      </w:r>
      <w:r w:rsidR="00033F4C">
        <w:rPr>
          <w:rFonts w:hint="cs"/>
          <w:rtl/>
        </w:rPr>
        <w:t xml:space="preserve">وإن كنتم </w:t>
      </w:r>
      <w:proofErr w:type="spellStart"/>
      <w:r w:rsidR="00033F4C">
        <w:rPr>
          <w:rFonts w:hint="cs"/>
          <w:rtl/>
        </w:rPr>
        <w:t>تتبرّءُون</w:t>
      </w:r>
      <w:proofErr w:type="spellEnd"/>
      <w:r w:rsidR="00033F4C">
        <w:rPr>
          <w:rFonts w:hint="cs"/>
          <w:rtl/>
        </w:rPr>
        <w:t xml:space="preserve"> منه عند قيام الدلالة على بطلان تلك المقالة وتزعمون أنا نعني بالجسم القائم بالذات</w:t>
      </w:r>
      <w:r w:rsidR="00F27EE7">
        <w:rPr>
          <w:rFonts w:hint="cs"/>
          <w:rtl/>
        </w:rPr>
        <w:t xml:space="preserve">، </w:t>
      </w:r>
      <w:r w:rsidR="00033F4C">
        <w:rPr>
          <w:rFonts w:hint="cs"/>
          <w:rtl/>
        </w:rPr>
        <w:t>وهذه المسألة بنفس المقالة. وما تتمسكون به من الدلالة يهتك عليكم ما أَسْبَلتم من أستاركم ويبدي عن مكنون أسراركم</w:t>
      </w:r>
      <w:r w:rsidR="00F27EE7">
        <w:rPr>
          <w:rFonts w:hint="cs"/>
          <w:rtl/>
        </w:rPr>
        <w:t xml:space="preserve">، </w:t>
      </w:r>
      <w:r w:rsidR="00033F4C">
        <w:rPr>
          <w:rFonts w:hint="cs"/>
          <w:rtl/>
        </w:rPr>
        <w:t xml:space="preserve">أما بنفس المقالة فلأن شغل جميع العرش مع عظمته لن يكون إلا </w:t>
      </w:r>
      <w:proofErr w:type="spellStart"/>
      <w:r w:rsidR="00033F4C">
        <w:rPr>
          <w:rFonts w:hint="cs"/>
          <w:rtl/>
        </w:rPr>
        <w:t>بمتبعض</w:t>
      </w:r>
      <w:proofErr w:type="spellEnd"/>
      <w:r w:rsidR="00033F4C">
        <w:rPr>
          <w:rFonts w:hint="cs"/>
          <w:rtl/>
        </w:rPr>
        <w:t xml:space="preserve"> </w:t>
      </w:r>
      <w:proofErr w:type="spellStart"/>
      <w:r w:rsidR="00033F4C">
        <w:rPr>
          <w:rFonts w:hint="cs"/>
          <w:rtl/>
        </w:rPr>
        <w:t>متجزىء</w:t>
      </w:r>
      <w:proofErr w:type="spellEnd"/>
      <w:r w:rsidR="00033F4C">
        <w:rPr>
          <w:rFonts w:hint="cs"/>
          <w:rtl/>
        </w:rPr>
        <w:t xml:space="preserve"> على ما قررنا</w:t>
      </w:r>
      <w:r w:rsidR="00F27EE7">
        <w:rPr>
          <w:rFonts w:hint="cs"/>
          <w:rtl/>
        </w:rPr>
        <w:t xml:space="preserve">، </w:t>
      </w:r>
      <w:r w:rsidR="00033F4C">
        <w:rPr>
          <w:rFonts w:hint="cs"/>
          <w:rtl/>
        </w:rPr>
        <w:t xml:space="preserve">وأما بالدلالة فلأن الداخل والخارج لن يكون إلا ما هو متبعض </w:t>
      </w:r>
      <w:proofErr w:type="spellStart"/>
      <w:r w:rsidR="00033F4C">
        <w:rPr>
          <w:rFonts w:hint="cs"/>
          <w:rtl/>
        </w:rPr>
        <w:t>متجزىء</w:t>
      </w:r>
      <w:proofErr w:type="spellEnd"/>
      <w:r w:rsidR="00F27EE7">
        <w:rPr>
          <w:rFonts w:hint="cs"/>
          <w:rtl/>
        </w:rPr>
        <w:t xml:space="preserve">، </w:t>
      </w:r>
      <w:r w:rsidR="00033F4C">
        <w:rPr>
          <w:rFonts w:hint="cs"/>
          <w:rtl/>
        </w:rPr>
        <w:t>وقيام الدلالة وانضمام ظاهر إجماعكم على بطلان ذلك يغنينا عن الإِطالة في إفساد هذ ه الشبهة والله الموفِق</w:t>
      </w:r>
      <w:r w:rsidR="00F27EE7">
        <w:rPr>
          <w:rFonts w:hint="cs"/>
          <w:rtl/>
        </w:rPr>
        <w:t xml:space="preserve">، </w:t>
      </w:r>
      <w:r w:rsidR="00033F4C">
        <w:rPr>
          <w:rFonts w:hint="cs"/>
          <w:rtl/>
        </w:rPr>
        <w:t>وربما يقلبون هذا الكلام ويقولون بأنه تعالى لما كان موجودًا إما أن يكون داخل العالم وإما أن يكون خارج العالم</w:t>
      </w:r>
      <w:r w:rsidR="00F27EE7">
        <w:rPr>
          <w:rFonts w:hint="cs"/>
          <w:rtl/>
        </w:rPr>
        <w:t xml:space="preserve">، </w:t>
      </w:r>
      <w:r w:rsidR="00033F4C">
        <w:rPr>
          <w:rFonts w:hint="cs"/>
          <w:rtl/>
        </w:rPr>
        <w:t>وليس بداخل العالَم فكان خارجًا منه</w:t>
      </w:r>
      <w:r w:rsidR="00F27EE7">
        <w:rPr>
          <w:rFonts w:hint="cs"/>
          <w:rtl/>
        </w:rPr>
        <w:t xml:space="preserve">، </w:t>
      </w:r>
      <w:r w:rsidR="00033F4C">
        <w:rPr>
          <w:rFonts w:hint="cs"/>
          <w:rtl/>
        </w:rPr>
        <w:t>وهذا يوجب كونه بجهة منه</w:t>
      </w:r>
      <w:r w:rsidR="00F27EE7">
        <w:rPr>
          <w:rFonts w:hint="cs"/>
          <w:rtl/>
        </w:rPr>
        <w:t xml:space="preserve">، </w:t>
      </w:r>
      <w:r w:rsidR="00033F4C">
        <w:rPr>
          <w:rFonts w:hint="cs"/>
          <w:rtl/>
        </w:rPr>
        <w:t xml:space="preserve">والجواب عن هذا الكلام على نحو ما أجبنا عن الشبهة المتقدمة أن الموصوف بالدخول والخروج هو الجسم </w:t>
      </w:r>
      <w:proofErr w:type="spellStart"/>
      <w:r w:rsidR="00033F4C">
        <w:rPr>
          <w:rFonts w:hint="cs"/>
          <w:rtl/>
        </w:rPr>
        <w:t>المتبعض</w:t>
      </w:r>
      <w:proofErr w:type="spellEnd"/>
      <w:r w:rsidR="00033F4C">
        <w:rPr>
          <w:rFonts w:hint="cs"/>
          <w:rtl/>
        </w:rPr>
        <w:t xml:space="preserve"> </w:t>
      </w:r>
      <w:proofErr w:type="spellStart"/>
      <w:r w:rsidR="00033F4C">
        <w:rPr>
          <w:rFonts w:hint="cs"/>
          <w:rtl/>
        </w:rPr>
        <w:t>المتجزىء</w:t>
      </w:r>
      <w:proofErr w:type="spellEnd"/>
      <w:r w:rsidR="00F27EE7">
        <w:rPr>
          <w:rFonts w:hint="cs"/>
          <w:rtl/>
        </w:rPr>
        <w:t xml:space="preserve">، </w:t>
      </w:r>
      <w:r w:rsidR="00033F4C">
        <w:rPr>
          <w:rFonts w:hint="cs"/>
          <w:rtl/>
        </w:rPr>
        <w:t>فأما ما لا تبعض له ولا تجزؤ فلا يوصف بكونه داخلاً ولا خارجًا</w:t>
      </w:r>
      <w:r w:rsidR="00F27EE7">
        <w:rPr>
          <w:rFonts w:hint="cs"/>
          <w:rtl/>
        </w:rPr>
        <w:t xml:space="preserve">، </w:t>
      </w:r>
      <w:r w:rsidR="00033F4C">
        <w:rPr>
          <w:rFonts w:hint="cs"/>
          <w:rtl/>
        </w:rPr>
        <w:t>ألا ترى أن العرض القائم بجوهر لا يوصف بكونه داخلاً فيه ولا خارجًا منه؟ فكذا القديم لَمّا لم يكن جسمًا لا يوصف بذلك</w:t>
      </w:r>
      <w:r w:rsidR="00F27EE7">
        <w:rPr>
          <w:rFonts w:hint="cs"/>
          <w:rtl/>
        </w:rPr>
        <w:t xml:space="preserve">، </w:t>
      </w:r>
      <w:r w:rsidR="00033F4C">
        <w:rPr>
          <w:rFonts w:hint="cs"/>
          <w:rtl/>
        </w:rPr>
        <w:t xml:space="preserve">فكان هذا الكلام أيضًا مبنيًا على ما يضمرون من عقيدتهم </w:t>
      </w:r>
      <w:r w:rsidR="00033F4C">
        <w:rPr>
          <w:rFonts w:hint="cs"/>
          <w:rtl/>
        </w:rPr>
        <w:lastRenderedPageBreak/>
        <w:t>الفاسدة</w:t>
      </w:r>
      <w:r w:rsidR="00F27EE7">
        <w:rPr>
          <w:rFonts w:hint="cs"/>
          <w:rtl/>
        </w:rPr>
        <w:t xml:space="preserve">، </w:t>
      </w:r>
      <w:r w:rsidR="00033F4C">
        <w:rPr>
          <w:rFonts w:hint="cs"/>
          <w:rtl/>
        </w:rPr>
        <w:t>وكذا الجواب عما يتعلق به بعضهم أنه تعالى لما كان موجودًا إما أن يكون مماسًّا للعالم أو مباينًا عنه</w:t>
      </w:r>
      <w:r w:rsidR="00F27EE7">
        <w:rPr>
          <w:rFonts w:hint="cs"/>
          <w:rtl/>
        </w:rPr>
        <w:t xml:space="preserve">، </w:t>
      </w:r>
      <w:r w:rsidR="00033F4C">
        <w:rPr>
          <w:rFonts w:hint="cs"/>
          <w:rtl/>
        </w:rPr>
        <w:t>وأيهما كان ففيه إثبات الجهة</w:t>
      </w:r>
      <w:r w:rsidR="00F27EE7">
        <w:rPr>
          <w:rFonts w:hint="cs"/>
          <w:rtl/>
        </w:rPr>
        <w:t xml:space="preserve">، </w:t>
      </w:r>
      <w:r w:rsidR="00033F4C">
        <w:rPr>
          <w:rFonts w:hint="cs"/>
          <w:rtl/>
        </w:rPr>
        <w:t>أنَّ ما ذكره من وصف الجسم</w:t>
      </w:r>
      <w:r w:rsidR="00F27EE7">
        <w:rPr>
          <w:rFonts w:hint="cs"/>
          <w:rtl/>
        </w:rPr>
        <w:t xml:space="preserve">، </w:t>
      </w:r>
      <w:r w:rsidR="00033F4C">
        <w:rPr>
          <w:rFonts w:hint="cs"/>
          <w:rtl/>
        </w:rPr>
        <w:t>وقد قامت الدلالة على بطلان كونه جسمًا</w:t>
      </w:r>
      <w:r w:rsidR="00F27EE7">
        <w:rPr>
          <w:rFonts w:hint="cs"/>
          <w:rtl/>
        </w:rPr>
        <w:t xml:space="preserve">، </w:t>
      </w:r>
      <w:r w:rsidR="00033F4C">
        <w:rPr>
          <w:rFonts w:hint="cs"/>
          <w:rtl/>
        </w:rPr>
        <w:t>ألا ترى أن العَرَض لا يوصف بكونه مماسًّا للجوهر ولا مباينًا له؟ وهذا كله لبيان أن ما يزعمون ليس من لواحق الوجود</w:t>
      </w:r>
      <w:r w:rsidR="00F27EE7">
        <w:rPr>
          <w:rFonts w:hint="cs"/>
          <w:rtl/>
        </w:rPr>
        <w:t xml:space="preserve">، </w:t>
      </w:r>
      <w:r w:rsidR="00033F4C">
        <w:rPr>
          <w:rFonts w:hint="cs"/>
          <w:rtl/>
        </w:rPr>
        <w:t xml:space="preserve">بل هو من لواحق </w:t>
      </w:r>
      <w:proofErr w:type="spellStart"/>
      <w:r w:rsidR="00033F4C">
        <w:rPr>
          <w:rFonts w:hint="cs"/>
          <w:rtl/>
        </w:rPr>
        <w:t>التبعض</w:t>
      </w:r>
      <w:proofErr w:type="spellEnd"/>
      <w:r w:rsidR="00033F4C">
        <w:rPr>
          <w:rFonts w:hint="cs"/>
          <w:rtl/>
        </w:rPr>
        <w:t xml:space="preserve"> والتجزؤ والتناهي</w:t>
      </w:r>
      <w:r w:rsidR="00F27EE7">
        <w:rPr>
          <w:rFonts w:hint="cs"/>
          <w:rtl/>
        </w:rPr>
        <w:t xml:space="preserve">، </w:t>
      </w:r>
      <w:r w:rsidR="00033F4C">
        <w:rPr>
          <w:rFonts w:hint="cs"/>
          <w:rtl/>
        </w:rPr>
        <w:t>وهي كلها محال على القديم تعالى</w:t>
      </w:r>
      <w:r w:rsidR="00F27EE7">
        <w:rPr>
          <w:rFonts w:hint="cs"/>
          <w:rtl/>
        </w:rPr>
        <w:t xml:space="preserve">، </w:t>
      </w:r>
      <w:r w:rsidR="00033F4C">
        <w:rPr>
          <w:rFonts w:hint="cs"/>
          <w:rtl/>
        </w:rPr>
        <w:t>والله الموفِق</w:t>
      </w:r>
      <w:r w:rsidR="00F27EE7">
        <w:rPr>
          <w:rFonts w:hint="cs"/>
          <w:rtl/>
        </w:rPr>
        <w:t xml:space="preserve">، </w:t>
      </w:r>
    </w:p>
    <w:p w14:paraId="03263AA6" w14:textId="5C2340D2" w:rsidR="00033F4C" w:rsidRDefault="00A03C1E" w:rsidP="00F27EE7">
      <w:pPr>
        <w:rPr>
          <w:b/>
          <w:rtl/>
          <w:lang w:bidi="ar-KW"/>
        </w:rPr>
      </w:pPr>
      <w:r>
        <w:rPr>
          <w:rFonts w:hint="cs"/>
          <w:bCs/>
          <w:rtl/>
        </w:rPr>
        <w:t>[</w:t>
      </w:r>
      <w:r w:rsidR="00033F4C" w:rsidRPr="00AD5073">
        <w:rPr>
          <w:rFonts w:hint="cs"/>
          <w:bCs/>
          <w:rtl/>
        </w:rPr>
        <w:t>وأما حل الشبهة الثالثة</w:t>
      </w:r>
      <w:r>
        <w:rPr>
          <w:rFonts w:hint="cs"/>
          <w:bCs/>
          <w:rtl/>
        </w:rPr>
        <w:t>]:</w:t>
      </w:r>
      <w:r w:rsidR="00033F4C">
        <w:rPr>
          <w:rFonts w:hint="cs"/>
          <w:rtl/>
        </w:rPr>
        <w:t xml:space="preserve"> وهي أن الموجودَين لا يعقلان موجودَين إلا وأن يكون أحدهما بجهة صاحبه أو بحيث هو. قلنا</w:t>
      </w:r>
      <w:r>
        <w:rPr>
          <w:rFonts w:hint="cs"/>
          <w:rtl/>
        </w:rPr>
        <w:t>:</w:t>
      </w:r>
      <w:r w:rsidR="00033F4C">
        <w:rPr>
          <w:rFonts w:hint="cs"/>
          <w:rtl/>
        </w:rPr>
        <w:t xml:space="preserve"> هذا منكم تقسيم للموجودَين</w:t>
      </w:r>
      <w:r w:rsidR="00F27EE7">
        <w:rPr>
          <w:rFonts w:hint="cs"/>
          <w:rtl/>
        </w:rPr>
        <w:t xml:space="preserve">، </w:t>
      </w:r>
      <w:r w:rsidR="00033F4C">
        <w:rPr>
          <w:rFonts w:hint="cs"/>
          <w:rtl/>
        </w:rPr>
        <w:t>وليس من ضرورة الوجود أحدُ الأمرين</w:t>
      </w:r>
      <w:r w:rsidR="00F27EE7">
        <w:rPr>
          <w:rFonts w:hint="cs"/>
          <w:rtl/>
        </w:rPr>
        <w:t xml:space="preserve">، </w:t>
      </w:r>
      <w:r w:rsidR="00033F4C">
        <w:rPr>
          <w:rFonts w:hint="cs"/>
          <w:rtl/>
        </w:rPr>
        <w:t>لأنهما إن كانا موجودين لأن أحدهما بجهة صاحبه ينبغي ألا يكون الجوهر وما قام به من العرض موجودَين لأن أحدهما ليس بجهة صاحبه</w:t>
      </w:r>
      <w:r w:rsidR="00F27EE7">
        <w:rPr>
          <w:rFonts w:hint="cs"/>
          <w:rtl/>
        </w:rPr>
        <w:t xml:space="preserve">، </w:t>
      </w:r>
      <w:r w:rsidR="00033F4C">
        <w:rPr>
          <w:rFonts w:hint="cs"/>
          <w:rtl/>
        </w:rPr>
        <w:t>وإن كانا موجودَين لأن أحدهما بحيث صاحبه</w:t>
      </w:r>
      <w:r w:rsidR="00F27EE7">
        <w:rPr>
          <w:rFonts w:hint="cs"/>
          <w:rtl/>
        </w:rPr>
        <w:t xml:space="preserve">، </w:t>
      </w:r>
      <w:r w:rsidR="00033F4C">
        <w:rPr>
          <w:rFonts w:hint="cs"/>
          <w:rtl/>
        </w:rPr>
        <w:t>ينبغي ألا يكون الجوهران موجودَين لأن أحدهما ليس بحيث صاحبه</w:t>
      </w:r>
      <w:r w:rsidR="00F27EE7">
        <w:rPr>
          <w:rFonts w:hint="cs"/>
          <w:rtl/>
        </w:rPr>
        <w:t xml:space="preserve">، </w:t>
      </w:r>
      <w:r w:rsidR="00033F4C">
        <w:rPr>
          <w:rFonts w:hint="cs"/>
          <w:rtl/>
        </w:rPr>
        <w:t>وقد مَرّ ما يوجب بطلان هذا في إبطال قول النصارى</w:t>
      </w:r>
      <w:r>
        <w:rPr>
          <w:rFonts w:hint="cs"/>
          <w:rtl/>
        </w:rPr>
        <w:t>:</w:t>
      </w:r>
      <w:r w:rsidR="00033F4C">
        <w:rPr>
          <w:rFonts w:hint="cs"/>
          <w:rtl/>
        </w:rPr>
        <w:t xml:space="preserve"> إن الموجود إما أن يكون جوهرًا وإما أن يكون جسمًا وإما أن يكون عرَضًا</w:t>
      </w:r>
      <w:r w:rsidR="00F27EE7">
        <w:rPr>
          <w:rFonts w:hint="cs"/>
          <w:rtl/>
        </w:rPr>
        <w:t xml:space="preserve">، </w:t>
      </w:r>
      <w:r w:rsidR="00033F4C">
        <w:rPr>
          <w:rFonts w:hint="cs"/>
          <w:rtl/>
        </w:rPr>
        <w:t>والبارئ جل وعلا ليس بجسم ولا عَرَض</w:t>
      </w:r>
      <w:r w:rsidR="00F27EE7">
        <w:rPr>
          <w:rFonts w:hint="cs"/>
          <w:rtl/>
        </w:rPr>
        <w:t xml:space="preserve">، </w:t>
      </w:r>
      <w:r w:rsidR="00033F4C">
        <w:rPr>
          <w:rFonts w:hint="cs"/>
          <w:rtl/>
        </w:rPr>
        <w:t>فدل أنه جوهر</w:t>
      </w:r>
      <w:r w:rsidR="00F27EE7">
        <w:rPr>
          <w:rFonts w:hint="cs"/>
          <w:rtl/>
        </w:rPr>
        <w:t xml:space="preserve">، </w:t>
      </w:r>
      <w:r w:rsidR="00033F4C">
        <w:rPr>
          <w:rFonts w:hint="cs"/>
          <w:rtl/>
        </w:rPr>
        <w:t>فإن بطل ذاك بطل هذا</w:t>
      </w:r>
      <w:r w:rsidR="00F27EE7">
        <w:rPr>
          <w:rFonts w:hint="cs"/>
          <w:rtl/>
        </w:rPr>
        <w:t xml:space="preserve">، </w:t>
      </w:r>
      <w:r w:rsidR="00033F4C">
        <w:rPr>
          <w:rFonts w:hint="cs"/>
          <w:rtl/>
        </w:rPr>
        <w:t>وإن صح هذا صح ذاك</w:t>
      </w:r>
      <w:r w:rsidR="00F27EE7">
        <w:rPr>
          <w:rFonts w:hint="cs"/>
          <w:rtl/>
        </w:rPr>
        <w:t xml:space="preserve">، </w:t>
      </w:r>
      <w:r w:rsidR="00033F4C">
        <w:rPr>
          <w:rFonts w:hint="cs"/>
          <w:rtl/>
        </w:rPr>
        <w:t>بل كِلا الأمرين باطل لما مَرَّ. والله الموفِّق</w:t>
      </w:r>
      <w:r w:rsidR="00F27EE7">
        <w:rPr>
          <w:rFonts w:hint="cs"/>
          <w:rtl/>
        </w:rPr>
        <w:t xml:space="preserve">، </w:t>
      </w:r>
      <w:r w:rsidR="00033F4C">
        <w:rPr>
          <w:rFonts w:hint="cs"/>
          <w:rtl/>
        </w:rPr>
        <w:t>وما يزعمون أنه لا عَدَمَ أشد تحققًا من نفي المذكور من الجهات الست وما لا جهة له لا يتصور وجوده. فنقول</w:t>
      </w:r>
      <w:r>
        <w:rPr>
          <w:rFonts w:hint="cs"/>
          <w:rtl/>
        </w:rPr>
        <w:t>:</w:t>
      </w:r>
      <w:r w:rsidR="00033F4C">
        <w:rPr>
          <w:rFonts w:hint="cs"/>
          <w:rtl/>
        </w:rPr>
        <w:t xml:space="preserve"> ذكر أبو إسحق </w:t>
      </w:r>
      <w:proofErr w:type="spellStart"/>
      <w:r w:rsidR="00033F4C">
        <w:rPr>
          <w:rFonts w:hint="cs"/>
          <w:rtl/>
        </w:rPr>
        <w:t>الإِسفرايني</w:t>
      </w:r>
      <w:proofErr w:type="spellEnd"/>
      <w:r w:rsidR="00033F4C">
        <w:rPr>
          <w:rFonts w:hint="cs"/>
          <w:rtl/>
        </w:rPr>
        <w:t xml:space="preserve"> أن السلطان ـ يعني به السلطان محمود بن </w:t>
      </w:r>
      <w:proofErr w:type="spellStart"/>
      <w:r w:rsidR="00033F4C">
        <w:rPr>
          <w:rFonts w:hint="cs"/>
          <w:rtl/>
        </w:rPr>
        <w:t>سُبُكتِكين</w:t>
      </w:r>
      <w:proofErr w:type="spellEnd"/>
      <w:r w:rsidR="00033F4C">
        <w:rPr>
          <w:rFonts w:hint="cs"/>
          <w:rtl/>
        </w:rPr>
        <w:t xml:space="preserve"> ـ قَبلَ هذا السؤال من القوم من الكرَّامية وألقاه على ابن فورَك</w:t>
      </w:r>
      <w:r w:rsidR="00F27EE7">
        <w:rPr>
          <w:rFonts w:hint="cs"/>
          <w:rtl/>
        </w:rPr>
        <w:t xml:space="preserve">، </w:t>
      </w:r>
      <w:r w:rsidR="00033F4C">
        <w:rPr>
          <w:rFonts w:hint="cs"/>
          <w:rtl/>
        </w:rPr>
        <w:t>قال وكتب به ابن فورك إليّ ولم يكتب بماذا أجاب</w:t>
      </w:r>
      <w:r w:rsidR="00F27EE7">
        <w:rPr>
          <w:rFonts w:hint="cs"/>
          <w:rtl/>
        </w:rPr>
        <w:t xml:space="preserve">، </w:t>
      </w:r>
      <w:r w:rsidR="00033F4C">
        <w:rPr>
          <w:rFonts w:hint="cs"/>
          <w:rtl/>
        </w:rPr>
        <w:t>ثم اشتغل أبو إسحق بالجواب</w:t>
      </w:r>
      <w:r w:rsidR="00F27EE7">
        <w:rPr>
          <w:rFonts w:hint="cs"/>
          <w:rtl/>
        </w:rPr>
        <w:t xml:space="preserve">، </w:t>
      </w:r>
      <w:r w:rsidR="00033F4C">
        <w:rPr>
          <w:rFonts w:hint="cs"/>
          <w:rtl/>
        </w:rPr>
        <w:t xml:space="preserve">ولم يأت بما هو انفصال عن هذا السؤال بل أتى بما هو ابتداء دليل في </w:t>
      </w:r>
      <w:proofErr w:type="spellStart"/>
      <w:r w:rsidR="00033F4C">
        <w:rPr>
          <w:rFonts w:hint="cs"/>
          <w:rtl/>
        </w:rPr>
        <w:t>المسئلة</w:t>
      </w:r>
      <w:proofErr w:type="spellEnd"/>
      <w:r w:rsidR="00033F4C">
        <w:rPr>
          <w:rFonts w:hint="cs"/>
          <w:rtl/>
        </w:rPr>
        <w:t xml:space="preserve"> من أنه لو كان بجهة لكان محدودًا</w:t>
      </w:r>
      <w:r w:rsidR="00F27EE7">
        <w:rPr>
          <w:rFonts w:hint="cs"/>
          <w:rtl/>
        </w:rPr>
        <w:t xml:space="preserve">، </w:t>
      </w:r>
      <w:r w:rsidR="00033F4C">
        <w:rPr>
          <w:rFonts w:hint="cs"/>
          <w:rtl/>
        </w:rPr>
        <w:t>وما جاز عليه التحديد جاز عليه الانقسام والتجزؤ</w:t>
      </w:r>
      <w:r w:rsidR="00F27EE7">
        <w:rPr>
          <w:rFonts w:hint="cs"/>
          <w:rtl/>
        </w:rPr>
        <w:t xml:space="preserve">، </w:t>
      </w:r>
      <w:r w:rsidR="00033F4C">
        <w:rPr>
          <w:rFonts w:hint="cs"/>
          <w:rtl/>
        </w:rPr>
        <w:t>ولأن ما جاز عليه الجهة جاز عليه الوصل والتركيب وهو أن تتصل به الأجسام</w:t>
      </w:r>
      <w:r w:rsidR="00F27EE7">
        <w:rPr>
          <w:rFonts w:hint="cs"/>
          <w:rtl/>
        </w:rPr>
        <w:t xml:space="preserve">، </w:t>
      </w:r>
      <w:r w:rsidR="00033F4C">
        <w:rPr>
          <w:rFonts w:hint="cs"/>
          <w:rtl/>
        </w:rPr>
        <w:t>وذا باطل بالإِجماع</w:t>
      </w:r>
      <w:r w:rsidR="00F27EE7">
        <w:rPr>
          <w:rFonts w:hint="cs"/>
          <w:rtl/>
        </w:rPr>
        <w:t xml:space="preserve">، </w:t>
      </w:r>
      <w:r w:rsidR="00033F4C">
        <w:rPr>
          <w:rFonts w:hint="cs"/>
          <w:rtl/>
        </w:rPr>
        <w:t>ولأنه لو جازت عليه الجهة لجازت إحاطة الأجسام به على نحو ما قررنا</w:t>
      </w:r>
      <w:r w:rsidR="00F27EE7">
        <w:rPr>
          <w:rFonts w:hint="cs"/>
          <w:rtl/>
        </w:rPr>
        <w:t xml:space="preserve">، </w:t>
      </w:r>
      <w:r w:rsidR="00033F4C">
        <w:rPr>
          <w:rFonts w:hint="cs"/>
          <w:rtl/>
        </w:rPr>
        <w:t xml:space="preserve">وهذا كله ابتداء الدليل وليس بدفع للسؤال. </w:t>
      </w:r>
      <w:proofErr w:type="spellStart"/>
      <w:r w:rsidR="00033F4C">
        <w:rPr>
          <w:rFonts w:hint="cs"/>
          <w:rtl/>
        </w:rPr>
        <w:t>وللكرّامي</w:t>
      </w:r>
      <w:proofErr w:type="spellEnd"/>
      <w:r w:rsidR="00033F4C">
        <w:rPr>
          <w:rFonts w:hint="cs"/>
          <w:rtl/>
        </w:rPr>
        <w:t xml:space="preserve"> أن يقول</w:t>
      </w:r>
      <w:r>
        <w:rPr>
          <w:rFonts w:hint="cs"/>
          <w:rtl/>
        </w:rPr>
        <w:t>:</w:t>
      </w:r>
      <w:r w:rsidR="00033F4C">
        <w:rPr>
          <w:rFonts w:hint="cs"/>
          <w:rtl/>
        </w:rPr>
        <w:t xml:space="preserve"> لو كان ما ذكرتَ من الأدلة يوجب بطلان القول بالجهة لما في إثباتها من إثبات أمارات الحدث</w:t>
      </w:r>
      <w:r w:rsidR="00F27EE7">
        <w:rPr>
          <w:rFonts w:hint="cs"/>
          <w:rtl/>
        </w:rPr>
        <w:t xml:space="preserve">، </w:t>
      </w:r>
      <w:r w:rsidR="00033F4C">
        <w:rPr>
          <w:rFonts w:hint="cs"/>
          <w:rtl/>
        </w:rPr>
        <w:t>فما ذكرت من الدليل يوجب القول بالجهة لما في الامتناع عن القول به إثبات عدمه</w:t>
      </w:r>
      <w:r w:rsidR="00F27EE7">
        <w:rPr>
          <w:rFonts w:hint="cs"/>
          <w:rtl/>
        </w:rPr>
        <w:t xml:space="preserve">، </w:t>
      </w:r>
      <w:r w:rsidR="00033F4C">
        <w:rPr>
          <w:rFonts w:hint="cs"/>
          <w:rtl/>
        </w:rPr>
        <w:t>فكما لا يجوز إثبات حدوث ما ثبت قدمه بالدليل لا يجوز نفي ما ثبت وجوده بالدليل. وحلُّ هذا الإِشكال أن يقال</w:t>
      </w:r>
      <w:r>
        <w:rPr>
          <w:rFonts w:hint="cs"/>
          <w:rtl/>
        </w:rPr>
        <w:t>:</w:t>
      </w:r>
      <w:r w:rsidR="00033F4C">
        <w:rPr>
          <w:rFonts w:hint="cs"/>
          <w:rtl/>
        </w:rPr>
        <w:t xml:space="preserve"> إن النفي عن الجهات كلها يوجب عدم ما هو بجهة من النافي أم عدم ما ليس بجهة منه؟ فإن قال</w:t>
      </w:r>
      <w:r>
        <w:rPr>
          <w:rFonts w:hint="cs"/>
          <w:rtl/>
        </w:rPr>
        <w:t>:</w:t>
      </w:r>
      <w:r w:rsidR="00033F4C">
        <w:rPr>
          <w:rFonts w:hint="cs"/>
          <w:rtl/>
        </w:rPr>
        <w:t xml:space="preserve"> عدم ما هو بجهة منه</w:t>
      </w:r>
      <w:r w:rsidR="00F27EE7">
        <w:rPr>
          <w:rFonts w:hint="cs"/>
          <w:rtl/>
        </w:rPr>
        <w:t xml:space="preserve">، </w:t>
      </w:r>
      <w:r w:rsidR="00033F4C">
        <w:rPr>
          <w:rFonts w:hint="cs"/>
          <w:rtl/>
        </w:rPr>
        <w:t>قلنا</w:t>
      </w:r>
      <w:r>
        <w:rPr>
          <w:rFonts w:hint="cs"/>
          <w:rtl/>
        </w:rPr>
        <w:t>:</w:t>
      </w:r>
      <w:r w:rsidR="00033F4C">
        <w:rPr>
          <w:rFonts w:hint="cs"/>
          <w:rtl/>
        </w:rPr>
        <w:t xml:space="preserve"> نعم</w:t>
      </w:r>
      <w:r w:rsidR="00F27EE7">
        <w:rPr>
          <w:rFonts w:hint="cs"/>
          <w:rtl/>
        </w:rPr>
        <w:t xml:space="preserve">، </w:t>
      </w:r>
      <w:r w:rsidR="00033F4C">
        <w:rPr>
          <w:rFonts w:hint="cs"/>
          <w:rtl/>
        </w:rPr>
        <w:t>ولكن لم قلتم إن البارئ جل وعلا بجهة من النافي؟ فإن قال</w:t>
      </w:r>
      <w:r>
        <w:rPr>
          <w:rFonts w:hint="cs"/>
          <w:rtl/>
        </w:rPr>
        <w:t>:</w:t>
      </w:r>
      <w:r w:rsidR="00033F4C">
        <w:rPr>
          <w:rFonts w:hint="cs"/>
          <w:rtl/>
        </w:rPr>
        <w:t xml:space="preserve"> لأنه لو لم يكن بجهة منه لكان معدومًا</w:t>
      </w:r>
      <w:r w:rsidR="00F27EE7">
        <w:rPr>
          <w:rFonts w:hint="cs"/>
          <w:rtl/>
        </w:rPr>
        <w:t xml:space="preserve">، </w:t>
      </w:r>
      <w:r w:rsidR="00033F4C">
        <w:rPr>
          <w:rFonts w:hint="cs"/>
          <w:rtl/>
        </w:rPr>
        <w:t xml:space="preserve">فقد عاد إلى </w:t>
      </w:r>
      <w:r w:rsidR="00033F4C">
        <w:rPr>
          <w:rFonts w:hint="cs"/>
          <w:rtl/>
        </w:rPr>
        <w:lastRenderedPageBreak/>
        <w:t>ما تقدم من الشبهة</w:t>
      </w:r>
      <w:r w:rsidR="00F27EE7">
        <w:rPr>
          <w:rFonts w:hint="cs"/>
          <w:rtl/>
        </w:rPr>
        <w:t xml:space="preserve">، </w:t>
      </w:r>
      <w:r w:rsidR="00033F4C">
        <w:rPr>
          <w:rFonts w:hint="cs"/>
          <w:rtl/>
        </w:rPr>
        <w:t>وقد فرغنا بحمد الله عن حلها. وإن قال</w:t>
      </w:r>
      <w:r>
        <w:rPr>
          <w:rFonts w:hint="cs"/>
          <w:rtl/>
        </w:rPr>
        <w:t>:</w:t>
      </w:r>
      <w:r w:rsidR="00033F4C">
        <w:rPr>
          <w:rFonts w:hint="cs"/>
          <w:rtl/>
        </w:rPr>
        <w:t xml:space="preserve"> النفي عن الجهات يوجب عدم ما ليس بجهة منه</w:t>
      </w:r>
      <w:r w:rsidR="00F27EE7">
        <w:rPr>
          <w:rFonts w:hint="cs"/>
          <w:rtl/>
        </w:rPr>
        <w:t xml:space="preserve">، </w:t>
      </w:r>
      <w:r w:rsidR="00033F4C">
        <w:rPr>
          <w:rFonts w:hint="cs"/>
          <w:rtl/>
        </w:rPr>
        <w:t>فقد أحال</w:t>
      </w:r>
      <w:r w:rsidR="00F27EE7">
        <w:rPr>
          <w:rFonts w:hint="cs"/>
          <w:rtl/>
        </w:rPr>
        <w:t xml:space="preserve">، </w:t>
      </w:r>
      <w:r w:rsidR="00033F4C">
        <w:rPr>
          <w:rFonts w:hint="cs"/>
          <w:rtl/>
        </w:rPr>
        <w:t>لأن ذلك لا يوجب عدم النافي وما قام به من الأعراض لما لم يكن بجهة من نفسه</w:t>
      </w:r>
      <w:r w:rsidR="00F27EE7">
        <w:rPr>
          <w:rFonts w:hint="cs"/>
          <w:rtl/>
        </w:rPr>
        <w:t xml:space="preserve">، </w:t>
      </w:r>
      <w:r w:rsidR="00033F4C">
        <w:rPr>
          <w:rFonts w:hint="cs"/>
          <w:rtl/>
        </w:rPr>
        <w:t>فكذا لا يوجب عدمَ البارئ جل وعلا لأنه ليس بجهة من النافي. فإن قالوا</w:t>
      </w:r>
      <w:r>
        <w:rPr>
          <w:rFonts w:hint="cs"/>
          <w:rtl/>
        </w:rPr>
        <w:t>:</w:t>
      </w:r>
      <w:r w:rsidR="00033F4C">
        <w:rPr>
          <w:rFonts w:hint="cs"/>
          <w:rtl/>
        </w:rPr>
        <w:t xml:space="preserve"> إذا لم يكن بجهة منه ولا قائمًا به يكون معدومًا</w:t>
      </w:r>
      <w:r w:rsidR="00F27EE7">
        <w:rPr>
          <w:rFonts w:hint="cs"/>
          <w:rtl/>
        </w:rPr>
        <w:t xml:space="preserve">، </w:t>
      </w:r>
      <w:r w:rsidR="00033F4C">
        <w:rPr>
          <w:rFonts w:hint="cs"/>
          <w:rtl/>
        </w:rPr>
        <w:t>فقد عادوا إلى الشبهة الثالثة</w:t>
      </w:r>
      <w:r w:rsidR="00F27EE7">
        <w:rPr>
          <w:rFonts w:hint="cs"/>
          <w:rtl/>
        </w:rPr>
        <w:t xml:space="preserve">، </w:t>
      </w:r>
      <w:r w:rsidR="00033F4C">
        <w:rPr>
          <w:rFonts w:hint="cs"/>
          <w:rtl/>
        </w:rPr>
        <w:t>وقد فرغنا من حلها بتوفيق الله تعالى</w:t>
      </w:r>
      <w:r w:rsidR="00F27EE7">
        <w:rPr>
          <w:rFonts w:hint="cs"/>
          <w:rtl/>
        </w:rPr>
        <w:t xml:space="preserve">، </w:t>
      </w:r>
      <w:r w:rsidR="00033F4C">
        <w:rPr>
          <w:rFonts w:hint="cs"/>
          <w:rtl/>
        </w:rPr>
        <w:t>والأصل في هذا كله أن ثبوت الصانع جل وعلا وقِدمه عُلِمَ بما لا مدفَعَ له من الدلائل ولا مجال للريب فيه</w:t>
      </w:r>
      <w:r w:rsidR="00F27EE7">
        <w:rPr>
          <w:rFonts w:hint="cs"/>
          <w:rtl/>
        </w:rPr>
        <w:t xml:space="preserve">، </w:t>
      </w:r>
      <w:r w:rsidR="00033F4C">
        <w:rPr>
          <w:rFonts w:hint="cs"/>
          <w:rtl/>
        </w:rPr>
        <w:t>فقلنا بثبوته وقدمه وعرفنا استحالة ثبوت أمارات الحدث في القديم فنفينا ذلك عنه لما في إثباتها من إثبات حدوث القديم أو بطلان دلائل الحدث</w:t>
      </w:r>
      <w:r w:rsidR="00F27EE7">
        <w:rPr>
          <w:rFonts w:hint="cs"/>
          <w:rtl/>
        </w:rPr>
        <w:t xml:space="preserve">، </w:t>
      </w:r>
      <w:r w:rsidR="00033F4C">
        <w:rPr>
          <w:rFonts w:hint="cs"/>
          <w:rtl/>
        </w:rPr>
        <w:t>وذلك باطل كله على ما قررنا</w:t>
      </w:r>
      <w:r w:rsidR="00F27EE7">
        <w:rPr>
          <w:rFonts w:hint="cs"/>
          <w:rtl/>
        </w:rPr>
        <w:t xml:space="preserve">، </w:t>
      </w:r>
      <w:r w:rsidR="00033F4C">
        <w:rPr>
          <w:rFonts w:hint="cs"/>
          <w:rtl/>
        </w:rPr>
        <w:t>وفي إثبات المكان والجهة إثبات دلالة الحدث على ما مَرَّ. وليس من ضرورة الوجود إثبات الجهة</w:t>
      </w:r>
      <w:r w:rsidR="00F27EE7">
        <w:rPr>
          <w:rFonts w:hint="cs"/>
          <w:rtl/>
        </w:rPr>
        <w:t xml:space="preserve">، </w:t>
      </w:r>
      <w:r w:rsidR="00033F4C">
        <w:rPr>
          <w:rFonts w:hint="cs"/>
          <w:rtl/>
        </w:rPr>
        <w:t>لأن نفسي وما قام بها من الأعراض ليست مني بجهة</w:t>
      </w:r>
      <w:r w:rsidR="00F27EE7">
        <w:rPr>
          <w:rFonts w:hint="cs"/>
          <w:rtl/>
        </w:rPr>
        <w:t xml:space="preserve">، </w:t>
      </w:r>
      <w:r w:rsidR="00033F4C">
        <w:rPr>
          <w:rFonts w:hint="cs"/>
          <w:rtl/>
        </w:rPr>
        <w:t>وهي موجودة</w:t>
      </w:r>
      <w:r w:rsidR="00F27EE7">
        <w:rPr>
          <w:rFonts w:hint="cs"/>
          <w:rtl/>
        </w:rPr>
        <w:t xml:space="preserve">، </w:t>
      </w:r>
      <w:r w:rsidR="00033F4C">
        <w:rPr>
          <w:rFonts w:hint="cs"/>
          <w:rtl/>
        </w:rPr>
        <w:t>وما كان مني بجهة ليس بقائم بي وهو موجود</w:t>
      </w:r>
      <w:r w:rsidR="00F27EE7">
        <w:rPr>
          <w:rFonts w:hint="cs"/>
          <w:rtl/>
        </w:rPr>
        <w:t xml:space="preserve">، </w:t>
      </w:r>
      <w:r w:rsidR="00033F4C">
        <w:rPr>
          <w:rFonts w:hint="cs"/>
          <w:rtl/>
        </w:rPr>
        <w:t>وكذا ليس من ضرورة الوجود أن يكون فوقي لوجود ما ليس فوقي</w:t>
      </w:r>
      <w:r w:rsidR="00F27EE7">
        <w:rPr>
          <w:rFonts w:hint="cs"/>
          <w:rtl/>
        </w:rPr>
        <w:t xml:space="preserve">، </w:t>
      </w:r>
      <w:r w:rsidR="00033F4C">
        <w:rPr>
          <w:rFonts w:hint="cs"/>
          <w:rtl/>
        </w:rPr>
        <w:t>ولا أن يكون تحتي لوجود ما ليس تحتي</w:t>
      </w:r>
      <w:r w:rsidR="00F27EE7">
        <w:rPr>
          <w:rFonts w:hint="cs"/>
          <w:rtl/>
        </w:rPr>
        <w:t xml:space="preserve">، </w:t>
      </w:r>
      <w:r w:rsidR="00033F4C">
        <w:rPr>
          <w:rFonts w:hint="cs"/>
          <w:rtl/>
        </w:rPr>
        <w:t>وكذا قدامي وخلفي وعن يميني وعن يساري</w:t>
      </w:r>
      <w:r w:rsidR="00F27EE7">
        <w:rPr>
          <w:rFonts w:hint="cs"/>
          <w:rtl/>
        </w:rPr>
        <w:t xml:space="preserve">، </w:t>
      </w:r>
      <w:r w:rsidR="00033F4C">
        <w:rPr>
          <w:rFonts w:hint="cs"/>
          <w:rtl/>
        </w:rPr>
        <w:t>وإذا ثبت هذا في كل جهة على التعيين ثبت في الجهات كلها</w:t>
      </w:r>
      <w:r w:rsidR="00F27EE7">
        <w:rPr>
          <w:rFonts w:hint="cs"/>
          <w:rtl/>
        </w:rPr>
        <w:t xml:space="preserve">، </w:t>
      </w:r>
      <w:r w:rsidR="00033F4C">
        <w:rPr>
          <w:rFonts w:hint="cs"/>
          <w:rtl/>
        </w:rPr>
        <w:t>إذ هي متركبة من الأفراد. فإذًا ليس من ضرورة الموجود أن يكون مني بجهة لوجود ما ليس مني بجهة</w:t>
      </w:r>
      <w:r w:rsidR="00F27EE7">
        <w:rPr>
          <w:rFonts w:hint="cs"/>
          <w:rtl/>
        </w:rPr>
        <w:t xml:space="preserve">، </w:t>
      </w:r>
      <w:r w:rsidR="00033F4C">
        <w:rPr>
          <w:rFonts w:hint="cs"/>
          <w:rtl/>
        </w:rPr>
        <w:t>ولا أن يكون قائمًا بي لوجود ما ليس بقائم بي. وظهر أن قيام الشيء بي وكونه بجهة مني ليسا من لواحق الوجود وضروراته على ما قررنا هذا الكلام في نفي كونه تعالى عرضًا أو جوهرًا أو جسمًا</w:t>
      </w:r>
      <w:r w:rsidR="00F27EE7">
        <w:rPr>
          <w:rFonts w:hint="cs"/>
          <w:rtl/>
        </w:rPr>
        <w:t xml:space="preserve">، </w:t>
      </w:r>
      <w:r w:rsidR="00033F4C">
        <w:rPr>
          <w:rFonts w:hint="cs"/>
          <w:rtl/>
        </w:rPr>
        <w:t>وخروج الموجود عن هذه المعاني كلها معقول لِمَا بيّنا من الدلائل أن ليس من ضرورة الوجود ثبوت معنى من هذه المعاني كلها لمَا مَرَّ من ثبوت موجود ليس فيه كل معنى من هذه المعاني على التعيين</w:t>
      </w:r>
      <w:r w:rsidR="00F27EE7">
        <w:rPr>
          <w:rFonts w:hint="cs"/>
          <w:rtl/>
        </w:rPr>
        <w:t xml:space="preserve">، </w:t>
      </w:r>
      <w:r w:rsidR="00033F4C">
        <w:rPr>
          <w:rFonts w:hint="cs"/>
          <w:rtl/>
        </w:rPr>
        <w:t>غير أنه ليس بموهوم لِمَا لم يُحس موجود تعرّى عن هذه المعاني كلها</w:t>
      </w:r>
      <w:r w:rsidR="00F27EE7">
        <w:rPr>
          <w:rFonts w:hint="cs"/>
          <w:rtl/>
        </w:rPr>
        <w:t xml:space="preserve">، </w:t>
      </w:r>
      <w:r w:rsidR="00033F4C">
        <w:rPr>
          <w:rFonts w:hint="cs"/>
          <w:rtl/>
        </w:rPr>
        <w:t>إذ ما يُشاهد في المحسوسات كلها محدثة وارتفاع دلالة الحدث عن المحدَث محال</w:t>
      </w:r>
      <w:r w:rsidR="00F27EE7">
        <w:rPr>
          <w:rFonts w:hint="cs"/>
          <w:rtl/>
        </w:rPr>
        <w:t xml:space="preserve">، </w:t>
      </w:r>
      <w:r w:rsidR="00033F4C">
        <w:rPr>
          <w:rFonts w:hint="cs"/>
          <w:rtl/>
        </w:rPr>
        <w:t>وفي الحق تعالى الأمر بخلافه. وليس من ضرورة الارتفاع عن الوهم العدمُ لما ثبت من الدلائل العقلية على الحدوث</w:t>
      </w:r>
      <w:r w:rsidR="00F27EE7">
        <w:rPr>
          <w:rFonts w:hint="cs"/>
          <w:rtl/>
        </w:rPr>
        <w:t xml:space="preserve">، </w:t>
      </w:r>
      <w:r w:rsidR="00033F4C">
        <w:rPr>
          <w:rFonts w:hint="cs"/>
          <w:rtl/>
        </w:rPr>
        <w:t>وظهور التفرقة بين المعقول والموهوم على ما تقدم ذكره على وجه لا يبقى للمنصف فيه ريبة</w:t>
      </w:r>
      <w:r w:rsidR="00F27EE7">
        <w:rPr>
          <w:rFonts w:hint="cs"/>
          <w:rtl/>
        </w:rPr>
        <w:t xml:space="preserve">، </w:t>
      </w:r>
      <w:r w:rsidR="00033F4C">
        <w:rPr>
          <w:rFonts w:hint="cs"/>
          <w:rtl/>
        </w:rPr>
        <w:t>ثم إن الله تعالى أثبت في نفس كل عاقل معاني خارجة عن الوهم لخروجها عن درك الحواس</w:t>
      </w:r>
      <w:r w:rsidR="00F27EE7">
        <w:rPr>
          <w:rFonts w:hint="cs"/>
          <w:rtl/>
        </w:rPr>
        <w:t xml:space="preserve">، </w:t>
      </w:r>
      <w:r w:rsidR="00033F4C">
        <w:rPr>
          <w:rFonts w:hint="cs"/>
          <w:rtl/>
        </w:rPr>
        <w:t xml:space="preserve">ويعلم وجودها على وجه لم يكن للشك فيه مدخل لثبوت </w:t>
      </w:r>
      <w:proofErr w:type="spellStart"/>
      <w:r w:rsidR="00033F4C">
        <w:rPr>
          <w:rFonts w:hint="cs"/>
          <w:rtl/>
        </w:rPr>
        <w:t>ءاثارها</w:t>
      </w:r>
      <w:proofErr w:type="spellEnd"/>
      <w:r w:rsidR="00F27EE7">
        <w:rPr>
          <w:rFonts w:hint="cs"/>
          <w:rtl/>
        </w:rPr>
        <w:t xml:space="preserve">، </w:t>
      </w:r>
      <w:r w:rsidR="00033F4C">
        <w:rPr>
          <w:rFonts w:hint="cs"/>
          <w:rtl/>
        </w:rPr>
        <w:t>كالعقل والروح والبصر والسمع والشم والذوق</w:t>
      </w:r>
      <w:r w:rsidR="00F27EE7">
        <w:rPr>
          <w:rFonts w:hint="cs"/>
          <w:rtl/>
        </w:rPr>
        <w:t xml:space="preserve">، </w:t>
      </w:r>
      <w:r w:rsidR="00033F4C">
        <w:rPr>
          <w:rFonts w:hint="cs"/>
          <w:rtl/>
        </w:rPr>
        <w:t>فإن ثبوت هذه المعاني متحقق والأوهام عن الإِحاطة بمائيتها قاصرة لخروجها عن الحواس المؤدية المدركة صور محسوساتها إلى الفكرة</w:t>
      </w:r>
      <w:r w:rsidR="00F27EE7">
        <w:rPr>
          <w:rFonts w:hint="cs"/>
          <w:rtl/>
        </w:rPr>
        <w:t xml:space="preserve">، </w:t>
      </w:r>
      <w:r w:rsidR="00033F4C">
        <w:rPr>
          <w:rFonts w:hint="cs"/>
          <w:rtl/>
        </w:rPr>
        <w:t>ليصير ذلك حجة على كل من أنكر الصانع مع ظهور الآيات الدالة عليه لخروجه عن التصور في الوهم</w:t>
      </w:r>
      <w:r w:rsidR="00F27EE7">
        <w:rPr>
          <w:rFonts w:hint="cs"/>
          <w:rtl/>
        </w:rPr>
        <w:t xml:space="preserve">، </w:t>
      </w:r>
      <w:r w:rsidR="00033F4C">
        <w:rPr>
          <w:rFonts w:hint="cs"/>
          <w:rtl/>
        </w:rPr>
        <w:t>ويعلم أن لا مدخل للوهم في معرفة ثبوت الأشياء الغائبة عن الحواس</w:t>
      </w:r>
      <w:r w:rsidR="00F27EE7">
        <w:rPr>
          <w:rFonts w:hint="cs"/>
          <w:rtl/>
        </w:rPr>
        <w:t xml:space="preserve">، </w:t>
      </w:r>
      <w:r w:rsidR="00033F4C">
        <w:rPr>
          <w:rFonts w:hint="cs"/>
          <w:rtl/>
        </w:rPr>
        <w:t xml:space="preserve">ومن أراد الوصول </w:t>
      </w:r>
      <w:r w:rsidR="00033F4C">
        <w:rPr>
          <w:rFonts w:hint="cs"/>
          <w:rtl/>
        </w:rPr>
        <w:lastRenderedPageBreak/>
        <w:t>إلى ذلك بالوهم ونفي ما لم يتصور فيه مع ظهور ءايات ثبوته فقد عطل الدليل القائم لانعدام ما ليس يصلح دليلاً</w:t>
      </w:r>
      <w:r w:rsidR="00F27EE7">
        <w:rPr>
          <w:rFonts w:hint="cs"/>
          <w:rtl/>
        </w:rPr>
        <w:t xml:space="preserve">، </w:t>
      </w:r>
      <w:r w:rsidR="00033F4C">
        <w:rPr>
          <w:rFonts w:hint="cs"/>
          <w:rtl/>
        </w:rPr>
        <w:t>فيصير كمن أنكر وجود البياض في جسم مع معاينته ذلك لعدم استدراك ذلك بالسمع</w:t>
      </w:r>
      <w:r w:rsidR="00F27EE7">
        <w:rPr>
          <w:rFonts w:hint="cs"/>
          <w:rtl/>
        </w:rPr>
        <w:t xml:space="preserve">، </w:t>
      </w:r>
      <w:r w:rsidR="00033F4C">
        <w:rPr>
          <w:rFonts w:hint="cs"/>
          <w:rtl/>
        </w:rPr>
        <w:t>وجهالةُ مَن هذا فعلُه لا يخفى عن الناس</w:t>
      </w:r>
      <w:r w:rsidR="00F27EE7">
        <w:rPr>
          <w:rFonts w:hint="cs"/>
          <w:rtl/>
        </w:rPr>
        <w:t xml:space="preserve">، </w:t>
      </w:r>
      <w:r w:rsidR="00033F4C">
        <w:rPr>
          <w:rFonts w:hint="cs"/>
          <w:rtl/>
        </w:rPr>
        <w:t>فكذا هذا</w:t>
      </w:r>
      <w:r w:rsidR="00F27EE7">
        <w:rPr>
          <w:rFonts w:hint="cs"/>
          <w:rtl/>
        </w:rPr>
        <w:t xml:space="preserve">، </w:t>
      </w:r>
      <w:r w:rsidR="00033F4C">
        <w:rPr>
          <w:rFonts w:hint="cs"/>
          <w:rtl/>
        </w:rPr>
        <w:t>ثم لا فرق بين من أنكر الشيء لخروجه عن الوهم وبين من جعل خروج الشيء عن الوهم دليلاً للعدم</w:t>
      </w:r>
      <w:r w:rsidR="00F27EE7">
        <w:rPr>
          <w:rFonts w:hint="cs"/>
          <w:rtl/>
        </w:rPr>
        <w:t xml:space="preserve">، </w:t>
      </w:r>
      <w:r w:rsidR="00033F4C">
        <w:rPr>
          <w:rFonts w:hint="cs"/>
          <w:rtl/>
        </w:rPr>
        <w:t>لما فيهما جميعًا [ممن] قصر ثبوت الشيء ووجوده على الوهم</w:t>
      </w:r>
      <w:r w:rsidR="00F27EE7">
        <w:rPr>
          <w:rFonts w:hint="cs"/>
          <w:rtl/>
        </w:rPr>
        <w:t xml:space="preserve">، </w:t>
      </w:r>
      <w:r w:rsidR="00033F4C">
        <w:rPr>
          <w:rFonts w:hint="cs"/>
          <w:rtl/>
        </w:rPr>
        <w:t>وخروج الموجود عن جميع أمارات الحدث غير موهوم لما لم نعاين موجودًا ليس بمحدث</w:t>
      </w:r>
      <w:r w:rsidR="00F27EE7">
        <w:rPr>
          <w:rFonts w:hint="cs"/>
          <w:rtl/>
        </w:rPr>
        <w:t xml:space="preserve">، </w:t>
      </w:r>
      <w:r w:rsidR="00033F4C">
        <w:rPr>
          <w:rFonts w:hint="cs"/>
          <w:rtl/>
        </w:rPr>
        <w:t>وإثبات أمارات الحدث في القديم محال</w:t>
      </w:r>
      <w:r w:rsidR="00F27EE7">
        <w:rPr>
          <w:rFonts w:hint="cs"/>
          <w:rtl/>
        </w:rPr>
        <w:t xml:space="preserve">، </w:t>
      </w:r>
      <w:r w:rsidR="00033F4C">
        <w:rPr>
          <w:rFonts w:hint="cs"/>
          <w:rtl/>
        </w:rPr>
        <w:t>ونفيها عن القديم إخراجُه عن الوهم</w:t>
      </w:r>
      <w:r w:rsidR="00F27EE7">
        <w:rPr>
          <w:rFonts w:hint="cs"/>
          <w:rtl/>
        </w:rPr>
        <w:t xml:space="preserve">، </w:t>
      </w:r>
      <w:r w:rsidR="00033F4C">
        <w:rPr>
          <w:rFonts w:hint="cs"/>
          <w:rtl/>
        </w:rPr>
        <w:t>وبخروجه عن الوهم يلتحق بالعدم فإذًا لا وجود للقديم</w:t>
      </w:r>
      <w:r w:rsidR="00F27EE7">
        <w:rPr>
          <w:rFonts w:hint="cs"/>
          <w:rtl/>
        </w:rPr>
        <w:t xml:space="preserve">، </w:t>
      </w:r>
      <w:r w:rsidR="00033F4C">
        <w:rPr>
          <w:rFonts w:hint="cs"/>
          <w:rtl/>
        </w:rPr>
        <w:t>فصارت المجسمة والقائلون بالجهة والجاعلون ما لا يجوز عليه الجهة في حيز العدم قائلين بعدم القديم</w:t>
      </w:r>
      <w:r w:rsidR="00F27EE7">
        <w:rPr>
          <w:rFonts w:hint="cs"/>
          <w:rtl/>
        </w:rPr>
        <w:t xml:space="preserve">، </w:t>
      </w:r>
      <w:r w:rsidR="00033F4C">
        <w:rPr>
          <w:rFonts w:hint="cs"/>
          <w:rtl/>
        </w:rPr>
        <w:t>فضاهوا الدهرية في نفي الصانع الذي ليس فيه شيء من أمارات الحدث</w:t>
      </w:r>
      <w:r w:rsidR="00F27EE7">
        <w:rPr>
          <w:rFonts w:hint="cs"/>
          <w:rtl/>
        </w:rPr>
        <w:t xml:space="preserve">، </w:t>
      </w:r>
      <w:r w:rsidR="00033F4C">
        <w:rPr>
          <w:rFonts w:hint="cs"/>
          <w:rtl/>
        </w:rPr>
        <w:t>وساعدوهم بإثبات قِدَمِ من هو متمكن في المكان أو متحيز إلى جهة في إثبات قِدم من تحققت أمارات حدوثه</w:t>
      </w:r>
      <w:r w:rsidR="00F27EE7">
        <w:rPr>
          <w:rFonts w:hint="cs"/>
          <w:rtl/>
        </w:rPr>
        <w:t xml:space="preserve">، </w:t>
      </w:r>
      <w:r w:rsidR="00033F4C">
        <w:rPr>
          <w:rFonts w:hint="cs"/>
          <w:rtl/>
        </w:rPr>
        <w:t>وبإثبات القِدَم للعالَم نفي الصانع. فإذًا عند الوقوف على هذه الحقائق علم أنهم هم النافون للصانع في الحقيقة دون من أثبته ونفى عنه الجهة والتمكن اللذين هما من أمارات الحدث. والله الموفِّق</w:t>
      </w:r>
      <w:r w:rsidR="00F27EE7">
        <w:rPr>
          <w:rFonts w:hint="cs"/>
          <w:rtl/>
        </w:rPr>
        <w:t xml:space="preserve">، </w:t>
      </w:r>
      <w:r w:rsidR="00033F4C">
        <w:rPr>
          <w:rFonts w:hint="cs"/>
          <w:rtl/>
        </w:rPr>
        <w:t>وهذا هو الجواب عن قولهم</w:t>
      </w:r>
      <w:r>
        <w:rPr>
          <w:rFonts w:hint="cs"/>
          <w:rtl/>
        </w:rPr>
        <w:t>:</w:t>
      </w:r>
      <w:r w:rsidR="00033F4C">
        <w:rPr>
          <w:rFonts w:hint="cs"/>
          <w:rtl/>
        </w:rPr>
        <w:t xml:space="preserve"> إن الناس مجبولون على العلم بأنه تعالى في جهة العلو</w:t>
      </w:r>
      <w:r w:rsidR="00F27EE7">
        <w:rPr>
          <w:rFonts w:hint="cs"/>
          <w:rtl/>
        </w:rPr>
        <w:t xml:space="preserve">، </w:t>
      </w:r>
      <w:r w:rsidR="00033F4C">
        <w:rPr>
          <w:rFonts w:hint="cs"/>
          <w:rtl/>
        </w:rPr>
        <w:t>حتى إنهم لو تُركوا وما هم عليه جُبلوا لاعتقدوا أن صانعهم في جهة العلو. فإنا نقول لهم</w:t>
      </w:r>
      <w:r>
        <w:rPr>
          <w:rFonts w:hint="cs"/>
          <w:rtl/>
        </w:rPr>
        <w:t>:</w:t>
      </w:r>
      <w:r w:rsidR="00033F4C">
        <w:rPr>
          <w:rFonts w:hint="cs"/>
          <w:rtl/>
        </w:rPr>
        <w:t xml:space="preserve"> إن عنيتم بهذا من لم يرض عقله بالتدبر والتفكر ولم يتمهر في معرفة الحقائق بإدمان النظر والتأمل</w:t>
      </w:r>
      <w:r w:rsidR="00F27EE7">
        <w:rPr>
          <w:rFonts w:hint="cs"/>
          <w:rtl/>
        </w:rPr>
        <w:t xml:space="preserve">، </w:t>
      </w:r>
      <w:r w:rsidR="00033F4C">
        <w:rPr>
          <w:rFonts w:hint="cs"/>
          <w:rtl/>
        </w:rPr>
        <w:t>فمسلّم أنه بهواه يعتقد أن صانعه بجهة منه</w:t>
      </w:r>
      <w:r w:rsidR="00F27EE7">
        <w:rPr>
          <w:rFonts w:hint="cs"/>
          <w:rtl/>
        </w:rPr>
        <w:t xml:space="preserve">، </w:t>
      </w:r>
      <w:r w:rsidR="00033F4C">
        <w:rPr>
          <w:rFonts w:hint="cs"/>
          <w:rtl/>
        </w:rPr>
        <w:t>لِمَا أنه لا يعرف أن التحيز بجهةٍ من أمارات الحدث وهي منفية عن القديم</w:t>
      </w:r>
      <w:r w:rsidR="00F27EE7">
        <w:rPr>
          <w:rFonts w:hint="cs"/>
          <w:rtl/>
        </w:rPr>
        <w:t xml:space="preserve">، </w:t>
      </w:r>
      <w:r w:rsidR="00033F4C">
        <w:rPr>
          <w:rFonts w:hint="cs"/>
          <w:rtl/>
        </w:rPr>
        <w:t>ولما يرى أن ما ليس بقائم به يكون منه بجهة</w:t>
      </w:r>
      <w:r w:rsidR="00F27EE7">
        <w:rPr>
          <w:rFonts w:hint="cs"/>
          <w:rtl/>
        </w:rPr>
        <w:t xml:space="preserve">، </w:t>
      </w:r>
      <w:r w:rsidR="00033F4C">
        <w:rPr>
          <w:rFonts w:hint="cs"/>
          <w:rtl/>
        </w:rPr>
        <w:t>ثم يرى صفاء الأجرام العلوية وشرف الأجسام النيرة في الحس فظن جهلاً منه أنه تعالى لا بد من كونه بتلك الجهة منه لخروج ما ليس بقائم به ولا بجهة منه عن الوهم</w:t>
      </w:r>
      <w:r w:rsidR="00F27EE7">
        <w:rPr>
          <w:rFonts w:hint="cs"/>
          <w:rtl/>
        </w:rPr>
        <w:t xml:space="preserve">، </w:t>
      </w:r>
      <w:r w:rsidR="00033F4C">
        <w:rPr>
          <w:rFonts w:hint="cs"/>
          <w:rtl/>
        </w:rPr>
        <w:t>وفضيلة تلك الجهة على سائر الجهات عنده. وإن عنيتم به الحذّاق من العلماء العارفين بالفَرق بين الجائز والممتنع والممكن والمحال فغير مسلّم</w:t>
      </w:r>
      <w:r w:rsidR="00F27EE7">
        <w:rPr>
          <w:rFonts w:hint="cs"/>
          <w:rtl/>
        </w:rPr>
        <w:t xml:space="preserve">، </w:t>
      </w:r>
      <w:r w:rsidR="00033F4C">
        <w:rPr>
          <w:rFonts w:hint="cs"/>
          <w:rtl/>
        </w:rPr>
        <w:t>إذ هؤلاء يبنون الأمر على الدليل دون الوهم</w:t>
      </w:r>
      <w:r w:rsidR="00F27EE7">
        <w:rPr>
          <w:rFonts w:hint="cs"/>
          <w:rtl/>
        </w:rPr>
        <w:t xml:space="preserve">، </w:t>
      </w:r>
      <w:r w:rsidR="00033F4C">
        <w:rPr>
          <w:rFonts w:hint="cs"/>
          <w:rtl/>
        </w:rPr>
        <w:t>وقد قام الدليل عندهم على استحالة كونه تعالى في جهة. والله الموفِّق</w:t>
      </w:r>
      <w:r w:rsidR="00F27EE7">
        <w:rPr>
          <w:rFonts w:hint="cs"/>
          <w:rtl/>
        </w:rPr>
        <w:t xml:space="preserve">، </w:t>
      </w:r>
      <w:r w:rsidR="00033F4C">
        <w:rPr>
          <w:rFonts w:hint="cs"/>
          <w:rtl/>
        </w:rPr>
        <w:t>وتعلقهم بالإِجماع برفع الأيدي إلى السماء عند المناجاة والدعاء باطلٌ</w:t>
      </w:r>
      <w:r w:rsidR="00F27EE7">
        <w:rPr>
          <w:rFonts w:hint="cs"/>
          <w:rtl/>
        </w:rPr>
        <w:t xml:space="preserve">، </w:t>
      </w:r>
      <w:r w:rsidR="00033F4C">
        <w:rPr>
          <w:rFonts w:hint="cs"/>
          <w:rtl/>
        </w:rPr>
        <w:t>لما ليس في ذلك دليل كونه تعالى في تلك الجهة</w:t>
      </w:r>
      <w:r w:rsidR="00F27EE7">
        <w:rPr>
          <w:rFonts w:hint="cs"/>
          <w:rtl/>
        </w:rPr>
        <w:t xml:space="preserve">، </w:t>
      </w:r>
      <w:r w:rsidR="00033F4C">
        <w:rPr>
          <w:rFonts w:hint="cs"/>
          <w:rtl/>
        </w:rPr>
        <w:t>هذا كما أنهم أمروا بالتوجه في الصلاة إلى الكعبة وليس هو في الكعبة</w:t>
      </w:r>
      <w:r w:rsidR="00F27EE7">
        <w:rPr>
          <w:rFonts w:hint="cs"/>
          <w:rtl/>
        </w:rPr>
        <w:t xml:space="preserve">، </w:t>
      </w:r>
      <w:r w:rsidR="00033F4C">
        <w:rPr>
          <w:rFonts w:hint="cs"/>
          <w:rtl/>
        </w:rPr>
        <w:t>وأمروا برمي أبصارهم إلى موضع سجودهم حالة القيام في الصلاة بعد نزول قوله تعالى</w:t>
      </w:r>
      <w:r>
        <w:rPr>
          <w:rFonts w:hint="cs"/>
          <w:rtl/>
        </w:rPr>
        <w:t>:</w:t>
      </w:r>
      <w:r w:rsidR="00033F4C">
        <w:rPr>
          <w:rFonts w:hint="cs"/>
          <w:rtl/>
        </w:rPr>
        <w:t xml:space="preserve"> </w:t>
      </w:r>
      <w:r>
        <w:rPr>
          <w:rFonts w:hint="cs"/>
          <w:rtl/>
        </w:rPr>
        <w:t>{</w:t>
      </w:r>
      <w:r w:rsidR="00033F4C">
        <w:rPr>
          <w:rFonts w:hint="cs"/>
          <w:rtl/>
        </w:rPr>
        <w:t>قد أفلح المؤمنون * الذين هم في صلاتهم خاشعون</w:t>
      </w:r>
      <w:r>
        <w:rPr>
          <w:rFonts w:hint="cs"/>
          <w:rtl/>
        </w:rPr>
        <w:t>}</w:t>
      </w:r>
      <w:r w:rsidR="00033F4C">
        <w:rPr>
          <w:rFonts w:hint="cs"/>
          <w:rtl/>
        </w:rPr>
        <w:t xml:space="preserve"> [سورة المؤمنون</w:t>
      </w:r>
      <w:r>
        <w:rPr>
          <w:rFonts w:hint="cs"/>
          <w:rtl/>
        </w:rPr>
        <w:t>:</w:t>
      </w:r>
      <w:r w:rsidR="00033F4C">
        <w:rPr>
          <w:rFonts w:hint="cs"/>
          <w:rtl/>
        </w:rPr>
        <w:t xml:space="preserve"> 1.2] بعدما كانوا يصلون شاخصة أبصارهم نحو السماء</w:t>
      </w:r>
      <w:r w:rsidR="00F27EE7">
        <w:rPr>
          <w:rFonts w:hint="cs"/>
          <w:rtl/>
        </w:rPr>
        <w:t xml:space="preserve">، </w:t>
      </w:r>
      <w:r w:rsidR="00033F4C">
        <w:rPr>
          <w:rFonts w:hint="cs"/>
          <w:rtl/>
        </w:rPr>
        <w:t>وليس هو في الأرض</w:t>
      </w:r>
      <w:r w:rsidR="00F27EE7">
        <w:rPr>
          <w:rFonts w:hint="cs"/>
          <w:rtl/>
        </w:rPr>
        <w:t xml:space="preserve">، </w:t>
      </w:r>
      <w:r w:rsidR="00033F4C">
        <w:rPr>
          <w:rFonts w:hint="cs"/>
          <w:rtl/>
        </w:rPr>
        <w:t>وكذا حالة السجود أمروا بوضع الوجوه على الأرض</w:t>
      </w:r>
      <w:r w:rsidR="00F27EE7">
        <w:rPr>
          <w:rFonts w:hint="cs"/>
          <w:rtl/>
        </w:rPr>
        <w:t xml:space="preserve">، </w:t>
      </w:r>
      <w:r w:rsidR="00033F4C">
        <w:rPr>
          <w:rFonts w:hint="cs"/>
          <w:rtl/>
        </w:rPr>
        <w:t>وليس هو تعالى تحت الأرض</w:t>
      </w:r>
      <w:r w:rsidR="00F27EE7">
        <w:rPr>
          <w:rFonts w:hint="cs"/>
          <w:rtl/>
        </w:rPr>
        <w:t xml:space="preserve">، </w:t>
      </w:r>
      <w:r w:rsidR="00033F4C">
        <w:rPr>
          <w:rFonts w:hint="cs"/>
          <w:rtl/>
        </w:rPr>
        <w:lastRenderedPageBreak/>
        <w:t xml:space="preserve">فكذا هذا. وكذا </w:t>
      </w:r>
      <w:proofErr w:type="spellStart"/>
      <w:r w:rsidR="00033F4C">
        <w:rPr>
          <w:rFonts w:hint="cs"/>
          <w:rtl/>
        </w:rPr>
        <w:t>المتحري</w:t>
      </w:r>
      <w:proofErr w:type="spellEnd"/>
      <w:r w:rsidR="00033F4C">
        <w:rPr>
          <w:rFonts w:hint="cs"/>
          <w:rtl/>
        </w:rPr>
        <w:t xml:space="preserve"> يصلي إلى المشرق واليمن والشام</w:t>
      </w:r>
      <w:r w:rsidR="00F27EE7">
        <w:rPr>
          <w:rFonts w:hint="cs"/>
          <w:rtl/>
        </w:rPr>
        <w:t xml:space="preserve">، </w:t>
      </w:r>
      <w:r w:rsidR="00033F4C">
        <w:rPr>
          <w:rFonts w:hint="cs"/>
          <w:rtl/>
        </w:rPr>
        <w:t xml:space="preserve">وليس هو تعالى في هذه الجهات. ثم هو يعبد كما في هذه المواضع ويُحتمل أنه تعالى أمر بالتوجه إلى هذه المواضع المختلفة عند اختلاف الأحوال ليندفع وهْم تحيزه في جهة ويصير ذلك دليلاً لمن عرفه أنه ليس بجهة منا. وقيل إن العرش جُعل قِبلة للقلوب عند الدعاء كما جعلت الكعبة قبلة للأبدان في حالة الصلاة. واستعمال لفظة الإِنزال والتنزيل منصرف إلى الآتي </w:t>
      </w:r>
      <w:proofErr w:type="spellStart"/>
      <w:r w:rsidR="00033F4C">
        <w:rPr>
          <w:rFonts w:hint="cs"/>
          <w:rtl/>
        </w:rPr>
        <w:t>بالقرءان</w:t>
      </w:r>
      <w:proofErr w:type="spellEnd"/>
      <w:r w:rsidR="00F27EE7">
        <w:rPr>
          <w:rFonts w:hint="cs"/>
          <w:rtl/>
        </w:rPr>
        <w:t xml:space="preserve">، </w:t>
      </w:r>
      <w:r w:rsidR="00033F4C">
        <w:rPr>
          <w:rFonts w:hint="cs"/>
          <w:rtl/>
        </w:rPr>
        <w:t>فأما القرءان فلا يوصف بالانتقال من مكان إلى مكان</w:t>
      </w:r>
      <w:r w:rsidR="00F27EE7">
        <w:rPr>
          <w:rFonts w:hint="cs"/>
          <w:rtl/>
        </w:rPr>
        <w:t xml:space="preserve">، </w:t>
      </w:r>
      <w:r w:rsidR="00033F4C">
        <w:rPr>
          <w:rFonts w:hint="cs"/>
          <w:rtl/>
        </w:rPr>
        <w:t>والآتي به وهو جبريل عليه السلام كان ينزل من جهة العلو لما أن مقامه كان بتلك الجهة. والله الموفِّق.</w:t>
      </w:r>
      <w:r w:rsidR="00033F4C">
        <w:rPr>
          <w:rFonts w:hint="cs"/>
          <w:rtl/>
        </w:rPr>
        <w:br/>
        <w:t>فأما تعلقهم بتلك الآيات فنقول في ذلك</w:t>
      </w:r>
      <w:r>
        <w:rPr>
          <w:rFonts w:hint="cs"/>
          <w:rtl/>
        </w:rPr>
        <w:t>:</w:t>
      </w:r>
      <w:r w:rsidR="00033F4C">
        <w:rPr>
          <w:rFonts w:hint="cs"/>
          <w:rtl/>
        </w:rPr>
        <w:t xml:space="preserve"> إنّا ثبَّتنا بالآية المحكمة التي لا تحتمل التأويل</w:t>
      </w:r>
      <w:r w:rsidR="00F27EE7">
        <w:rPr>
          <w:rFonts w:hint="cs"/>
          <w:rtl/>
        </w:rPr>
        <w:t xml:space="preserve">، </w:t>
      </w:r>
      <w:r w:rsidR="00033F4C">
        <w:rPr>
          <w:rFonts w:hint="cs"/>
          <w:rtl/>
        </w:rPr>
        <w:t>وبالدلائل العقلية التي لا احتمال فيها أن تمكنه في مكان مخصوص أو الأمكنة كلها محال</w:t>
      </w:r>
      <w:r w:rsidR="00F27EE7">
        <w:rPr>
          <w:rFonts w:hint="cs"/>
          <w:rtl/>
        </w:rPr>
        <w:t xml:space="preserve">، </w:t>
      </w:r>
      <w:r w:rsidR="00033F4C">
        <w:rPr>
          <w:rFonts w:hint="cs"/>
          <w:rtl/>
        </w:rPr>
        <w:t>فلا يجوز إبطال هذه الدلائل بما تلوا من الآيات المحتملة ضروبًا من التأويلات بل يجب حملها على ما يوافق الدلائل المحكمة دفعًا للتناقض عن دلائل الحكيم الخبير جلت أسماؤه</w:t>
      </w:r>
      <w:r w:rsidR="00F27EE7">
        <w:rPr>
          <w:rFonts w:hint="cs"/>
          <w:rtl/>
        </w:rPr>
        <w:t xml:space="preserve">، </w:t>
      </w:r>
      <w:r w:rsidR="00033F4C">
        <w:rPr>
          <w:rFonts w:hint="cs"/>
          <w:rtl/>
        </w:rPr>
        <w:t>يحقق هذا أن حمل الآيات على ظواهرها والامتناع عن صرفها إلى ما تحتمله من التأويل يوجب تناقضًا فاحشًا في كتاب الله تعالى</w:t>
      </w:r>
      <w:r w:rsidR="00F27EE7">
        <w:rPr>
          <w:rFonts w:hint="cs"/>
          <w:rtl/>
        </w:rPr>
        <w:t xml:space="preserve">، </w:t>
      </w:r>
      <w:r w:rsidR="00033F4C">
        <w:rPr>
          <w:rFonts w:hint="cs"/>
          <w:rtl/>
        </w:rPr>
        <w:t>وبنفيه استدل الله تعالى على أن القرءان من عنده بقوله تعالى</w:t>
      </w:r>
      <w:r>
        <w:rPr>
          <w:rFonts w:hint="cs"/>
          <w:rtl/>
        </w:rPr>
        <w:t>:</w:t>
      </w:r>
      <w:r w:rsidR="00033F4C">
        <w:rPr>
          <w:rFonts w:hint="cs"/>
          <w:rtl/>
        </w:rPr>
        <w:t xml:space="preserve"> </w:t>
      </w:r>
      <w:r>
        <w:rPr>
          <w:rFonts w:hint="cs"/>
          <w:rtl/>
        </w:rPr>
        <w:t>{</w:t>
      </w:r>
      <w:r w:rsidR="00033F4C">
        <w:rPr>
          <w:rFonts w:hint="cs"/>
          <w:rtl/>
        </w:rPr>
        <w:t>ولو كان من عند غير الله لوجدوا فيه اختلافًا كثيرًا</w:t>
      </w:r>
      <w:r>
        <w:rPr>
          <w:rFonts w:hint="cs"/>
          <w:rtl/>
        </w:rPr>
        <w:t>}</w:t>
      </w:r>
      <w:r w:rsidR="00033F4C">
        <w:rPr>
          <w:rFonts w:hint="cs"/>
          <w:rtl/>
        </w:rPr>
        <w:t xml:space="preserve"> [سورة النساء</w:t>
      </w:r>
      <w:r>
        <w:rPr>
          <w:rFonts w:hint="cs"/>
          <w:rtl/>
        </w:rPr>
        <w:t>:</w:t>
      </w:r>
      <w:r w:rsidR="00033F4C">
        <w:rPr>
          <w:rFonts w:hint="cs"/>
          <w:rtl/>
        </w:rPr>
        <w:t xml:space="preserve"> 82]</w:t>
      </w:r>
      <w:r w:rsidR="00F27EE7">
        <w:rPr>
          <w:rFonts w:hint="cs"/>
          <w:rtl/>
        </w:rPr>
        <w:t xml:space="preserve">، </w:t>
      </w:r>
      <w:r w:rsidR="00033F4C">
        <w:rPr>
          <w:rFonts w:hint="cs"/>
          <w:rtl/>
        </w:rPr>
        <w:t>وبيانه أنه تعالى قال في ءاية</w:t>
      </w:r>
      <w:r>
        <w:rPr>
          <w:rFonts w:hint="cs"/>
          <w:rtl/>
        </w:rPr>
        <w:t>:</w:t>
      </w:r>
      <w:r w:rsidR="00033F4C">
        <w:rPr>
          <w:rFonts w:hint="cs"/>
          <w:rtl/>
        </w:rPr>
        <w:t xml:space="preserve"> </w:t>
      </w:r>
      <w:r>
        <w:rPr>
          <w:rFonts w:hint="cs"/>
          <w:rtl/>
        </w:rPr>
        <w:t>{</w:t>
      </w:r>
      <w:r w:rsidR="00033F4C">
        <w:rPr>
          <w:rFonts w:hint="cs"/>
          <w:rtl/>
        </w:rPr>
        <w:t>الرحمن على العرش استوى</w:t>
      </w:r>
      <w:r>
        <w:rPr>
          <w:rFonts w:hint="cs"/>
          <w:rtl/>
        </w:rPr>
        <w:t>}</w:t>
      </w:r>
      <w:r w:rsidR="00033F4C">
        <w:rPr>
          <w:rFonts w:hint="cs"/>
          <w:rtl/>
        </w:rPr>
        <w:t xml:space="preserve"> [سورة طه</w:t>
      </w:r>
      <w:r>
        <w:rPr>
          <w:rFonts w:hint="cs"/>
          <w:rtl/>
        </w:rPr>
        <w:t>:</w:t>
      </w:r>
      <w:r w:rsidR="00033F4C">
        <w:rPr>
          <w:rFonts w:hint="cs"/>
          <w:rtl/>
        </w:rPr>
        <w:t xml:space="preserve"> 5]</w:t>
      </w:r>
      <w:r w:rsidR="00F27EE7">
        <w:rPr>
          <w:rFonts w:hint="cs"/>
          <w:rtl/>
        </w:rPr>
        <w:t xml:space="preserve">، </w:t>
      </w:r>
      <w:r w:rsidR="00033F4C">
        <w:rPr>
          <w:rFonts w:hint="cs"/>
          <w:rtl/>
        </w:rPr>
        <w:t>وقال في ءاية أخرى</w:t>
      </w:r>
      <w:r>
        <w:rPr>
          <w:rFonts w:hint="cs"/>
          <w:rtl/>
        </w:rPr>
        <w:t>:</w:t>
      </w:r>
      <w:r w:rsidR="00033F4C">
        <w:rPr>
          <w:rFonts w:hint="cs"/>
          <w:rtl/>
        </w:rPr>
        <w:t xml:space="preserve"> </w:t>
      </w:r>
      <w:r>
        <w:rPr>
          <w:rFonts w:hint="cs"/>
          <w:rtl/>
        </w:rPr>
        <w:t>{</w:t>
      </w:r>
      <w:r w:rsidR="00033F4C">
        <w:rPr>
          <w:rFonts w:hint="cs"/>
          <w:rtl/>
        </w:rPr>
        <w:t>ءأمنتم من في السماء</w:t>
      </w:r>
      <w:r>
        <w:rPr>
          <w:rFonts w:hint="cs"/>
          <w:rtl/>
        </w:rPr>
        <w:t>}</w:t>
      </w:r>
      <w:r w:rsidR="00033F4C">
        <w:rPr>
          <w:rFonts w:hint="cs"/>
          <w:rtl/>
        </w:rPr>
        <w:t xml:space="preserve"> [سورة الملك</w:t>
      </w:r>
      <w:r>
        <w:rPr>
          <w:rFonts w:hint="cs"/>
          <w:rtl/>
        </w:rPr>
        <w:t>:</w:t>
      </w:r>
      <w:r w:rsidR="00033F4C">
        <w:rPr>
          <w:rFonts w:hint="cs"/>
          <w:rtl/>
        </w:rPr>
        <w:t xml:space="preserve"> 19]</w:t>
      </w:r>
      <w:r w:rsidR="00F27EE7">
        <w:rPr>
          <w:rFonts w:hint="cs"/>
          <w:rtl/>
        </w:rPr>
        <w:t xml:space="preserve">، </w:t>
      </w:r>
      <w:r w:rsidR="00033F4C">
        <w:rPr>
          <w:rFonts w:hint="cs"/>
          <w:rtl/>
        </w:rPr>
        <w:t>وقال في ءاية أخرى</w:t>
      </w:r>
      <w:r>
        <w:rPr>
          <w:rFonts w:hint="cs"/>
          <w:rtl/>
        </w:rPr>
        <w:t>:</w:t>
      </w:r>
      <w:r w:rsidR="00033F4C">
        <w:rPr>
          <w:rFonts w:hint="cs"/>
          <w:rtl/>
        </w:rPr>
        <w:t xml:space="preserve"> </w:t>
      </w:r>
      <w:r>
        <w:rPr>
          <w:rFonts w:hint="cs"/>
          <w:rtl/>
        </w:rPr>
        <w:t>{</w:t>
      </w:r>
      <w:r w:rsidR="00033F4C">
        <w:rPr>
          <w:rFonts w:hint="cs"/>
          <w:rtl/>
        </w:rPr>
        <w:t>ما يكون من نجوى ثالثة إلا هو رابعهم</w:t>
      </w:r>
      <w:r>
        <w:rPr>
          <w:rFonts w:hint="cs"/>
          <w:rtl/>
        </w:rPr>
        <w:t>}</w:t>
      </w:r>
      <w:r w:rsidR="00033F4C">
        <w:rPr>
          <w:rFonts w:hint="cs"/>
          <w:rtl/>
        </w:rPr>
        <w:t xml:space="preserve"> [سورة المجادلة</w:t>
      </w:r>
      <w:r>
        <w:rPr>
          <w:rFonts w:hint="cs"/>
          <w:rtl/>
        </w:rPr>
        <w:t>:</w:t>
      </w:r>
      <w:r w:rsidR="00033F4C">
        <w:rPr>
          <w:rFonts w:hint="cs"/>
          <w:rtl/>
        </w:rPr>
        <w:t xml:space="preserve"> 7]</w:t>
      </w:r>
      <w:r w:rsidR="00F27EE7">
        <w:rPr>
          <w:rFonts w:hint="cs"/>
          <w:rtl/>
        </w:rPr>
        <w:t xml:space="preserve">، </w:t>
      </w:r>
      <w:r w:rsidR="00033F4C">
        <w:rPr>
          <w:rFonts w:hint="cs"/>
          <w:rtl/>
        </w:rPr>
        <w:t>وقال في ءاية أخرى</w:t>
      </w:r>
      <w:r>
        <w:rPr>
          <w:rFonts w:hint="cs"/>
          <w:rtl/>
        </w:rPr>
        <w:t>:</w:t>
      </w:r>
      <w:r w:rsidR="00033F4C">
        <w:rPr>
          <w:rFonts w:hint="cs"/>
          <w:rtl/>
        </w:rPr>
        <w:t xml:space="preserve"> </w:t>
      </w:r>
      <w:r>
        <w:rPr>
          <w:rFonts w:hint="cs"/>
          <w:rtl/>
        </w:rPr>
        <w:t>{</w:t>
      </w:r>
      <w:r w:rsidR="00033F4C">
        <w:rPr>
          <w:rFonts w:hint="cs"/>
          <w:rtl/>
        </w:rPr>
        <w:t>إن ربّك لبالمرصاد</w:t>
      </w:r>
      <w:r>
        <w:rPr>
          <w:rFonts w:hint="cs"/>
          <w:rtl/>
        </w:rPr>
        <w:t>}</w:t>
      </w:r>
      <w:r w:rsidR="00033F4C">
        <w:rPr>
          <w:rFonts w:hint="cs"/>
          <w:rtl/>
        </w:rPr>
        <w:t xml:space="preserve"> [سورة الفجر</w:t>
      </w:r>
      <w:r>
        <w:rPr>
          <w:rFonts w:hint="cs"/>
          <w:rtl/>
        </w:rPr>
        <w:t>:</w:t>
      </w:r>
      <w:r w:rsidR="00033F4C">
        <w:rPr>
          <w:rFonts w:hint="cs"/>
          <w:rtl/>
        </w:rPr>
        <w:t xml:space="preserve"> 14]</w:t>
      </w:r>
      <w:r w:rsidR="00F27EE7">
        <w:rPr>
          <w:rFonts w:hint="cs"/>
          <w:rtl/>
        </w:rPr>
        <w:t xml:space="preserve">، </w:t>
      </w:r>
      <w:r w:rsidR="00033F4C">
        <w:rPr>
          <w:rFonts w:hint="cs"/>
          <w:rtl/>
        </w:rPr>
        <w:t>وقال في ءاية أخرى</w:t>
      </w:r>
      <w:r>
        <w:rPr>
          <w:rFonts w:hint="cs"/>
          <w:rtl/>
        </w:rPr>
        <w:t>:</w:t>
      </w:r>
      <w:r w:rsidR="00033F4C">
        <w:rPr>
          <w:rFonts w:hint="cs"/>
          <w:rtl/>
        </w:rPr>
        <w:t xml:space="preserve"> </w:t>
      </w:r>
      <w:r>
        <w:rPr>
          <w:rFonts w:hint="cs"/>
          <w:rtl/>
        </w:rPr>
        <w:t>{</w:t>
      </w:r>
      <w:r w:rsidR="00033F4C">
        <w:rPr>
          <w:rFonts w:hint="cs"/>
          <w:rtl/>
        </w:rPr>
        <w:t>ألا إنه بكل شيء محيط</w:t>
      </w:r>
      <w:r>
        <w:rPr>
          <w:rFonts w:hint="cs"/>
          <w:rtl/>
        </w:rPr>
        <w:t>}</w:t>
      </w:r>
      <w:r w:rsidR="00033F4C">
        <w:rPr>
          <w:rFonts w:hint="cs"/>
          <w:rtl/>
        </w:rPr>
        <w:t xml:space="preserve"> [سورة فصلت</w:t>
      </w:r>
      <w:r>
        <w:rPr>
          <w:rFonts w:hint="cs"/>
          <w:rtl/>
        </w:rPr>
        <w:t>:</w:t>
      </w:r>
      <w:r w:rsidR="00033F4C">
        <w:rPr>
          <w:rFonts w:hint="cs"/>
          <w:rtl/>
        </w:rPr>
        <w:t xml:space="preserve"> 54]</w:t>
      </w:r>
      <w:r w:rsidR="00F27EE7">
        <w:rPr>
          <w:rFonts w:hint="cs"/>
          <w:rtl/>
        </w:rPr>
        <w:t xml:space="preserve">، </w:t>
      </w:r>
      <w:r w:rsidR="00033F4C">
        <w:rPr>
          <w:rFonts w:hint="cs"/>
          <w:rtl/>
        </w:rPr>
        <w:t>ثم لا وجه إلى القول بأنه على العرش وأنه في السماء وأنه بالمشرق وعند المتناجين وبالمغرب والروم والزنج والهند والعراق</w:t>
      </w:r>
      <w:r w:rsidR="00F27EE7">
        <w:rPr>
          <w:rFonts w:hint="cs"/>
          <w:rtl/>
        </w:rPr>
        <w:t xml:space="preserve">، </w:t>
      </w:r>
      <w:r w:rsidR="00033F4C">
        <w:rPr>
          <w:rFonts w:hint="cs"/>
          <w:rtl/>
        </w:rPr>
        <w:t>بل في كل بلدة وقرية في حالة واحدة عند المتناجين في هذه الأمكنة في ساعة ولا في ساعات بالتحول والتنقل لاستحالة الحركة عليه</w:t>
      </w:r>
      <w:r w:rsidR="00F27EE7">
        <w:rPr>
          <w:rFonts w:hint="cs"/>
          <w:rtl/>
        </w:rPr>
        <w:t xml:space="preserve">، </w:t>
      </w:r>
      <w:r w:rsidR="00033F4C">
        <w:rPr>
          <w:rFonts w:hint="cs"/>
          <w:rtl/>
        </w:rPr>
        <w:t>وأنه بالمرصاد وأنه محيط بكل شيء من جوانبه الأربع فيصير كالحقّة لكل شيء</w:t>
      </w:r>
      <w:r w:rsidR="00F27EE7">
        <w:rPr>
          <w:rFonts w:hint="cs"/>
          <w:rtl/>
        </w:rPr>
        <w:t xml:space="preserve">، </w:t>
      </w:r>
      <w:r w:rsidR="00033F4C">
        <w:rPr>
          <w:rFonts w:hint="cs"/>
          <w:rtl/>
        </w:rPr>
        <w:t>لما في كون شيء واحد في الأمكنة الكثيرة من الامتناع</w:t>
      </w:r>
      <w:r w:rsidR="00F27EE7">
        <w:rPr>
          <w:rFonts w:hint="cs"/>
          <w:rtl/>
        </w:rPr>
        <w:t xml:space="preserve">، </w:t>
      </w:r>
      <w:r w:rsidR="00033F4C">
        <w:rPr>
          <w:rFonts w:hint="cs"/>
          <w:rtl/>
        </w:rPr>
        <w:t>وليس من يُجري بعض هذه الآيات على الظاهر ويصرف ما وراء ذلك إلى ما عنده من التأويل بأولى من صاحبه الذي يرى في تعيين المكان خلاف رأيه. فإذًا ظهرت صحة ما ادعيناه من تعذر حمل الآيات على الظاهر</w:t>
      </w:r>
      <w:r w:rsidR="00F27EE7">
        <w:rPr>
          <w:rFonts w:hint="cs"/>
          <w:rtl/>
        </w:rPr>
        <w:t xml:space="preserve">، </w:t>
      </w:r>
      <w:r w:rsidR="00033F4C">
        <w:rPr>
          <w:rFonts w:hint="cs"/>
          <w:rtl/>
        </w:rPr>
        <w:t>ووجوب الصرف إلى ما يصح من التأويلات". انتهى كلام النسفي.</w:t>
      </w:r>
      <w:r w:rsidR="00033F4C">
        <w:rPr>
          <w:rFonts w:hint="cs"/>
        </w:rPr>
        <w:t xml:space="preserve"> </w:t>
      </w:r>
      <w:r w:rsidR="00033F4C">
        <w:t>4</w:t>
      </w:r>
      <w:r w:rsidR="00033F4C">
        <w:rPr>
          <w:rFonts w:hint="cs"/>
          <w:rtl/>
        </w:rPr>
        <w:t>ـ</w:t>
      </w:r>
      <w:r w:rsidR="00033F4C">
        <w:rPr>
          <w:rFonts w:hint="cs"/>
        </w:rPr>
        <w:t xml:space="preserve"> </w:t>
      </w:r>
      <w:r w:rsidR="00033F4C">
        <w:rPr>
          <w:rFonts w:hint="cs"/>
          <w:rtl/>
        </w:rPr>
        <w:t>وقال</w:t>
      </w:r>
      <w:r w:rsidR="00033F4C">
        <w:rPr>
          <w:rFonts w:hint="cs"/>
        </w:rPr>
        <w:t xml:space="preserve"> </w:t>
      </w:r>
      <w:r w:rsidR="00033F4C">
        <w:rPr>
          <w:rFonts w:hint="cs"/>
          <w:rtl/>
        </w:rPr>
        <w:t>الشيخ أبو نصر عبد الرحيم بن عبد الكريم المعروف بابن القشيري</w:t>
      </w:r>
      <w:r w:rsidR="00033F4C">
        <w:rPr>
          <w:rFonts w:hint="cs"/>
        </w:rPr>
        <w:t xml:space="preserve"> </w:t>
      </w:r>
      <w:r>
        <w:t>(</w:t>
      </w:r>
      <w:r w:rsidR="00033F4C">
        <w:t>514</w:t>
      </w:r>
      <w:r w:rsidR="00033F4C">
        <w:rPr>
          <w:rFonts w:hint="cs"/>
          <w:rtl/>
        </w:rPr>
        <w:t>هـ</w:t>
      </w:r>
      <w:r>
        <w:rPr>
          <w:rFonts w:hint="cs"/>
          <w:rtl/>
        </w:rPr>
        <w:t>)</w:t>
      </w:r>
      <w:r w:rsidR="00033F4C">
        <w:rPr>
          <w:rFonts w:hint="cs"/>
        </w:rPr>
        <w:t xml:space="preserve"> </w:t>
      </w:r>
      <w:r w:rsidR="00033F4C">
        <w:rPr>
          <w:rFonts w:hint="cs"/>
          <w:rtl/>
        </w:rPr>
        <w:t xml:space="preserve">عند بيان جواز تأويل الاستواء بالقهر ما نصه </w:t>
      </w:r>
      <w:r>
        <w:rPr>
          <w:rFonts w:hint="cs"/>
          <w:rtl/>
        </w:rPr>
        <w:t>(</w:t>
      </w:r>
      <w:r w:rsidR="00033F4C">
        <w:rPr>
          <w:rFonts w:hint="cs"/>
          <w:rtl/>
        </w:rPr>
        <w:t>إتحاف السادة</w:t>
      </w:r>
      <w:r w:rsidR="00033F4C">
        <w:rPr>
          <w:rFonts w:hint="cs"/>
        </w:rPr>
        <w:t xml:space="preserve"> </w:t>
      </w:r>
      <w:r w:rsidR="00033F4C">
        <w:rPr>
          <w:rFonts w:hint="cs"/>
          <w:rtl/>
        </w:rPr>
        <w:t>المتقين</w:t>
      </w:r>
      <w:r w:rsidR="00033F4C">
        <w:rPr>
          <w:rFonts w:hint="cs"/>
        </w:rPr>
        <w:t xml:space="preserve"> </w:t>
      </w:r>
      <w:r w:rsidR="00033F4C">
        <w:rPr>
          <w:rFonts w:hint="cs"/>
          <w:rtl/>
        </w:rPr>
        <w:t>للزبيدي</w:t>
      </w:r>
      <w:r w:rsidR="00033F4C">
        <w:rPr>
          <w:rFonts w:hint="cs"/>
        </w:rPr>
        <w:t xml:space="preserve"> </w:t>
      </w:r>
      <w:r w:rsidR="00033F4C">
        <w:rPr>
          <w:rFonts w:hint="cs"/>
          <w:rtl/>
        </w:rPr>
        <w:t>ج2</w:t>
      </w:r>
      <w:r>
        <w:rPr>
          <w:rFonts w:hint="cs"/>
          <w:rtl/>
        </w:rPr>
        <w:t>:</w:t>
      </w:r>
      <w:r w:rsidR="00033F4C">
        <w:rPr>
          <w:rFonts w:hint="cs"/>
          <w:rtl/>
        </w:rPr>
        <w:t xml:space="preserve"> 108-109</w:t>
      </w:r>
      <w:r>
        <w:rPr>
          <w:rFonts w:hint="cs"/>
          <w:rtl/>
        </w:rPr>
        <w:t>):</w:t>
      </w:r>
      <w:r w:rsidR="00033F4C">
        <w:rPr>
          <w:rFonts w:hint="cs"/>
          <w:rtl/>
        </w:rPr>
        <w:t>"ولو أشْعر ما قلنا توهم غلبته لأشْعر</w:t>
      </w:r>
      <w:r w:rsidR="00033F4C">
        <w:rPr>
          <w:rFonts w:hint="cs"/>
        </w:rPr>
        <w:t xml:space="preserve"> </w:t>
      </w:r>
      <w:r w:rsidR="00033F4C">
        <w:rPr>
          <w:rFonts w:hint="cs"/>
          <w:rtl/>
        </w:rPr>
        <w:t>قوله</w:t>
      </w:r>
      <w:r>
        <w:rPr>
          <w:rFonts w:hint="cs"/>
          <w:rtl/>
        </w:rPr>
        <w:t>:</w:t>
      </w:r>
      <w:r w:rsidR="00033F4C">
        <w:rPr>
          <w:rFonts w:hint="cs"/>
          <w:rtl/>
        </w:rPr>
        <w:t xml:space="preserve"> </w:t>
      </w:r>
      <w:r>
        <w:rPr>
          <w:rFonts w:hint="cs"/>
          <w:rtl/>
        </w:rPr>
        <w:t>{</w:t>
      </w:r>
      <w:r w:rsidR="00033F4C">
        <w:rPr>
          <w:rFonts w:hint="cs"/>
          <w:rtl/>
        </w:rPr>
        <w:t>وهو</w:t>
      </w:r>
      <w:r w:rsidR="00033F4C">
        <w:rPr>
          <w:rFonts w:hint="cs"/>
        </w:rPr>
        <w:t xml:space="preserve"> </w:t>
      </w:r>
      <w:r w:rsidR="00033F4C">
        <w:rPr>
          <w:rFonts w:hint="cs"/>
          <w:rtl/>
        </w:rPr>
        <w:lastRenderedPageBreak/>
        <w:t>القاهر فوق عباده</w:t>
      </w:r>
      <w:r>
        <w:rPr>
          <w:rFonts w:hint="cs"/>
          <w:rtl/>
        </w:rPr>
        <w:t>}</w:t>
      </w:r>
      <w:r w:rsidR="00033F4C">
        <w:rPr>
          <w:rFonts w:hint="cs"/>
          <w:rtl/>
        </w:rPr>
        <w:t xml:space="preserve"> [سورة الأنعام</w:t>
      </w:r>
      <w:r>
        <w:rPr>
          <w:rFonts w:hint="cs"/>
          <w:rtl/>
        </w:rPr>
        <w:t>:</w:t>
      </w:r>
      <w:r w:rsidR="00033F4C">
        <w:rPr>
          <w:rFonts w:hint="cs"/>
          <w:rtl/>
        </w:rPr>
        <w:t xml:space="preserve"> 61] بذلك أيضًا حتى يقال كان</w:t>
      </w:r>
      <w:r w:rsidR="00033F4C">
        <w:rPr>
          <w:rFonts w:hint="cs"/>
        </w:rPr>
        <w:t xml:space="preserve"> </w:t>
      </w:r>
      <w:r w:rsidR="00033F4C">
        <w:rPr>
          <w:rFonts w:hint="cs"/>
          <w:rtl/>
        </w:rPr>
        <w:t>مقهورًا</w:t>
      </w:r>
      <w:r w:rsidR="00033F4C">
        <w:rPr>
          <w:rFonts w:hint="cs"/>
        </w:rPr>
        <w:t xml:space="preserve"> </w:t>
      </w:r>
      <w:r w:rsidR="00033F4C">
        <w:rPr>
          <w:rFonts w:hint="cs"/>
          <w:rtl/>
        </w:rPr>
        <w:t>قبلَ خلقِ العباد</w:t>
      </w:r>
      <w:r w:rsidR="00F27EE7">
        <w:rPr>
          <w:rFonts w:hint="cs"/>
          <w:rtl/>
        </w:rPr>
        <w:t xml:space="preserve">، </w:t>
      </w:r>
      <w:r w:rsidR="00033F4C">
        <w:rPr>
          <w:rFonts w:hint="cs"/>
          <w:rtl/>
        </w:rPr>
        <w:t>هيهاتَ</w:t>
      </w:r>
      <w:r w:rsidR="00F27EE7">
        <w:rPr>
          <w:rFonts w:hint="cs"/>
          <w:rtl/>
        </w:rPr>
        <w:t xml:space="preserve">، </w:t>
      </w:r>
      <w:r w:rsidR="00033F4C">
        <w:rPr>
          <w:rFonts w:hint="cs"/>
          <w:rtl/>
        </w:rPr>
        <w:t>إذ لم يكن للعباد وجودٌ قبلَ خلقِه</w:t>
      </w:r>
      <w:r w:rsidR="00033F4C">
        <w:rPr>
          <w:rFonts w:hint="cs"/>
        </w:rPr>
        <w:t xml:space="preserve"> </w:t>
      </w:r>
      <w:r w:rsidR="00033F4C">
        <w:rPr>
          <w:rFonts w:hint="cs"/>
          <w:rtl/>
        </w:rPr>
        <w:t>إيّاهم</w:t>
      </w:r>
      <w:r w:rsidR="00F27EE7">
        <w:rPr>
          <w:rFonts w:hint="cs"/>
          <w:rtl/>
        </w:rPr>
        <w:t xml:space="preserve">، </w:t>
      </w:r>
      <w:r w:rsidR="00033F4C">
        <w:rPr>
          <w:rFonts w:hint="cs"/>
          <w:rtl/>
        </w:rPr>
        <w:t>بل لو كان الأمر على ما توهمَه الجهلةُ مِنْ أنه استواءٌ بالذاتِ</w:t>
      </w:r>
      <w:r w:rsidR="00033F4C">
        <w:rPr>
          <w:rFonts w:hint="cs"/>
        </w:rPr>
        <w:t xml:space="preserve"> </w:t>
      </w:r>
      <w:r w:rsidR="00033F4C">
        <w:rPr>
          <w:rFonts w:hint="cs"/>
          <w:rtl/>
        </w:rPr>
        <w:t>لأشعر</w:t>
      </w:r>
      <w:r w:rsidR="00033F4C">
        <w:rPr>
          <w:rFonts w:hint="cs"/>
        </w:rPr>
        <w:t xml:space="preserve"> </w:t>
      </w:r>
      <w:r w:rsidR="00033F4C">
        <w:rPr>
          <w:rFonts w:hint="cs"/>
          <w:rtl/>
        </w:rPr>
        <w:t>ذلك بالتغيُّر واعوجاج سابقٍ على وقتِ الاستواء</w:t>
      </w:r>
      <w:r w:rsidR="00F27EE7">
        <w:rPr>
          <w:rFonts w:hint="cs"/>
          <w:rtl/>
        </w:rPr>
        <w:t xml:space="preserve">، </w:t>
      </w:r>
      <w:r w:rsidR="00033F4C">
        <w:rPr>
          <w:rFonts w:hint="cs"/>
          <w:rtl/>
        </w:rPr>
        <w:t>فإن البارئ تعالى</w:t>
      </w:r>
      <w:r w:rsidR="00033F4C">
        <w:rPr>
          <w:rFonts w:hint="cs"/>
        </w:rPr>
        <w:t xml:space="preserve"> </w:t>
      </w:r>
      <w:r w:rsidR="00033F4C">
        <w:rPr>
          <w:rFonts w:hint="cs"/>
          <w:rtl/>
        </w:rPr>
        <w:t>كان</w:t>
      </w:r>
      <w:r w:rsidR="00033F4C">
        <w:rPr>
          <w:rFonts w:hint="cs"/>
        </w:rPr>
        <w:t xml:space="preserve"> </w:t>
      </w:r>
      <w:r w:rsidR="00033F4C">
        <w:rPr>
          <w:rFonts w:hint="cs"/>
          <w:rtl/>
        </w:rPr>
        <w:t>موجودًا قبلَ العرش. ومَنْ أنصفَ عَلِمَ أنّ قولَ مَن يقول</w:t>
      </w:r>
      <w:r>
        <w:rPr>
          <w:rFonts w:hint="cs"/>
          <w:rtl/>
        </w:rPr>
        <w:t>:</w:t>
      </w:r>
      <w:r w:rsidR="00033F4C">
        <w:rPr>
          <w:rFonts w:hint="cs"/>
          <w:rtl/>
        </w:rPr>
        <w:t xml:space="preserve"> العرشُ</w:t>
      </w:r>
      <w:r w:rsidR="00033F4C">
        <w:rPr>
          <w:rFonts w:hint="cs"/>
        </w:rPr>
        <w:t xml:space="preserve"> </w:t>
      </w:r>
      <w:r w:rsidR="00033F4C">
        <w:rPr>
          <w:rFonts w:hint="cs"/>
          <w:rtl/>
        </w:rPr>
        <w:t>بالربِّ</w:t>
      </w:r>
      <w:r w:rsidR="00033F4C">
        <w:rPr>
          <w:rFonts w:hint="cs"/>
        </w:rPr>
        <w:t xml:space="preserve"> </w:t>
      </w:r>
      <w:r w:rsidR="00033F4C">
        <w:rPr>
          <w:rFonts w:hint="cs"/>
          <w:rtl/>
        </w:rPr>
        <w:t>استوى أمثلُ مِن قول مَن يقول</w:t>
      </w:r>
      <w:r>
        <w:rPr>
          <w:rFonts w:hint="cs"/>
          <w:rtl/>
        </w:rPr>
        <w:t>:</w:t>
      </w:r>
      <w:r w:rsidR="00033F4C">
        <w:rPr>
          <w:rFonts w:hint="cs"/>
          <w:rtl/>
        </w:rPr>
        <w:t xml:space="preserve"> الربُّ بالعرشِ استوى</w:t>
      </w:r>
      <w:r w:rsidR="00F27EE7">
        <w:rPr>
          <w:rFonts w:hint="cs"/>
          <w:rtl/>
        </w:rPr>
        <w:t xml:space="preserve">، </w:t>
      </w:r>
      <w:r w:rsidR="00033F4C">
        <w:rPr>
          <w:rFonts w:hint="cs"/>
          <w:rtl/>
        </w:rPr>
        <w:t>فالربُّ</w:t>
      </w:r>
      <w:r w:rsidR="00033F4C">
        <w:rPr>
          <w:rFonts w:hint="cs"/>
        </w:rPr>
        <w:t xml:space="preserve"> </w:t>
      </w:r>
      <w:r w:rsidR="00033F4C">
        <w:rPr>
          <w:rFonts w:hint="cs"/>
          <w:rtl/>
        </w:rPr>
        <w:t>إذًا</w:t>
      </w:r>
      <w:r w:rsidR="00033F4C">
        <w:rPr>
          <w:rFonts w:hint="cs"/>
        </w:rPr>
        <w:t xml:space="preserve"> </w:t>
      </w:r>
      <w:r w:rsidR="00033F4C">
        <w:rPr>
          <w:rFonts w:hint="cs"/>
          <w:rtl/>
        </w:rPr>
        <w:t>موصوفٌ بالعُلُو وفوقية الرتبةِ والعظمةِ منزهٌ عن الكون في المكان</w:t>
      </w:r>
      <w:r w:rsidR="00033F4C">
        <w:rPr>
          <w:rFonts w:hint="cs"/>
        </w:rPr>
        <w:t xml:space="preserve"> </w:t>
      </w:r>
      <w:r w:rsidR="00033F4C">
        <w:rPr>
          <w:rFonts w:hint="cs"/>
          <w:rtl/>
        </w:rPr>
        <w:t>وعن</w:t>
      </w:r>
      <w:r w:rsidR="00033F4C">
        <w:rPr>
          <w:rFonts w:hint="cs"/>
        </w:rPr>
        <w:t xml:space="preserve"> </w:t>
      </w:r>
      <w:r w:rsidR="00033F4C">
        <w:rPr>
          <w:rFonts w:hint="cs"/>
          <w:rtl/>
        </w:rPr>
        <w:t>المحاذاة" اهـ. ثم قال</w:t>
      </w:r>
      <w:r>
        <w:rPr>
          <w:rFonts w:hint="cs"/>
          <w:rtl/>
        </w:rPr>
        <w:t>:</w:t>
      </w:r>
      <w:r w:rsidR="00033F4C">
        <w:rPr>
          <w:rFonts w:hint="cs"/>
          <w:rtl/>
        </w:rPr>
        <w:t xml:space="preserve"> "وقد نَبَغَت نابغةٌ من الرَّعاعِ لولا</w:t>
      </w:r>
      <w:r w:rsidR="00033F4C">
        <w:rPr>
          <w:rFonts w:hint="cs"/>
        </w:rPr>
        <w:t xml:space="preserve"> </w:t>
      </w:r>
      <w:r w:rsidR="00033F4C">
        <w:rPr>
          <w:rFonts w:hint="cs"/>
          <w:rtl/>
        </w:rPr>
        <w:t>استنزالُهم</w:t>
      </w:r>
      <w:r w:rsidR="00033F4C">
        <w:rPr>
          <w:rFonts w:hint="cs"/>
        </w:rPr>
        <w:t xml:space="preserve"> </w:t>
      </w:r>
      <w:r w:rsidR="00033F4C">
        <w:rPr>
          <w:rFonts w:hint="cs"/>
          <w:rtl/>
        </w:rPr>
        <w:t>للعوامِ بما يقربُ مِن أفهامهم ويُتصوّرُ في أوهامِهم</w:t>
      </w:r>
      <w:r w:rsidR="00033F4C">
        <w:rPr>
          <w:rFonts w:hint="cs"/>
        </w:rPr>
        <w:t xml:space="preserve"> </w:t>
      </w:r>
      <w:proofErr w:type="spellStart"/>
      <w:r w:rsidR="00033F4C">
        <w:rPr>
          <w:rFonts w:hint="cs"/>
          <w:rtl/>
        </w:rPr>
        <w:t>لأَجْلَلْتُ</w:t>
      </w:r>
      <w:proofErr w:type="spellEnd"/>
      <w:r w:rsidR="00033F4C">
        <w:rPr>
          <w:rFonts w:hint="cs"/>
        </w:rPr>
        <w:t xml:space="preserve"> </w:t>
      </w:r>
      <w:r w:rsidR="00033F4C">
        <w:rPr>
          <w:rFonts w:hint="cs"/>
          <w:rtl/>
        </w:rPr>
        <w:t>هذا المكتوب عن تلطيخه بذكرهم. يقولون</w:t>
      </w:r>
      <w:r>
        <w:rPr>
          <w:rFonts w:hint="cs"/>
          <w:rtl/>
        </w:rPr>
        <w:t>:</w:t>
      </w:r>
      <w:r w:rsidR="00033F4C">
        <w:rPr>
          <w:rFonts w:hint="cs"/>
          <w:rtl/>
        </w:rPr>
        <w:t xml:space="preserve"> نحن نأخذُ بالظاهر</w:t>
      </w:r>
      <w:r w:rsidR="00033F4C">
        <w:rPr>
          <w:rFonts w:hint="cs"/>
        </w:rPr>
        <w:t xml:space="preserve"> </w:t>
      </w:r>
      <w:r w:rsidR="00033F4C">
        <w:rPr>
          <w:rFonts w:hint="cs"/>
          <w:rtl/>
        </w:rPr>
        <w:t>ونجري</w:t>
      </w:r>
      <w:r w:rsidR="00033F4C">
        <w:rPr>
          <w:rFonts w:hint="cs"/>
        </w:rPr>
        <w:t xml:space="preserve"> </w:t>
      </w:r>
      <w:r w:rsidR="00033F4C">
        <w:rPr>
          <w:rFonts w:hint="cs"/>
          <w:rtl/>
        </w:rPr>
        <w:t>الآياتِ الموهمةَ تشبيهًا والأخبارَ المقتضية حدًّا وعُضوًا على</w:t>
      </w:r>
      <w:r w:rsidR="00033F4C">
        <w:rPr>
          <w:rFonts w:hint="cs"/>
        </w:rPr>
        <w:t xml:space="preserve"> </w:t>
      </w:r>
      <w:r w:rsidR="00033F4C">
        <w:rPr>
          <w:rFonts w:hint="cs"/>
          <w:rtl/>
        </w:rPr>
        <w:t>الظاهر</w:t>
      </w:r>
      <w:r w:rsidR="00033F4C">
        <w:rPr>
          <w:rFonts w:hint="cs"/>
        </w:rPr>
        <w:t xml:space="preserve"> </w:t>
      </w:r>
      <w:r w:rsidR="00033F4C">
        <w:rPr>
          <w:rFonts w:hint="cs"/>
          <w:rtl/>
        </w:rPr>
        <w:t>ولا يجوز أن نطرقَ التأويلَ إلى شيء مِن ذلك</w:t>
      </w:r>
      <w:r w:rsidR="00F27EE7">
        <w:rPr>
          <w:rFonts w:hint="cs"/>
          <w:rtl/>
        </w:rPr>
        <w:t xml:space="preserve">، </w:t>
      </w:r>
      <w:r w:rsidR="00033F4C">
        <w:rPr>
          <w:rFonts w:hint="cs"/>
          <w:rtl/>
        </w:rPr>
        <w:t>ويتمسكون بقول الله</w:t>
      </w:r>
      <w:r w:rsidR="00033F4C">
        <w:rPr>
          <w:rFonts w:hint="cs"/>
        </w:rPr>
        <w:t xml:space="preserve"> </w:t>
      </w:r>
      <w:r w:rsidR="00033F4C">
        <w:rPr>
          <w:rFonts w:hint="cs"/>
          <w:rtl/>
        </w:rPr>
        <w:t>تعالى</w:t>
      </w:r>
      <w:r>
        <w:rPr>
          <w:rFonts w:hint="cs"/>
          <w:rtl/>
        </w:rPr>
        <w:t>: {</w:t>
      </w:r>
      <w:r w:rsidR="00033F4C">
        <w:rPr>
          <w:rFonts w:hint="cs"/>
          <w:rtl/>
        </w:rPr>
        <w:t>وما يعلم تأويلَه إلا الله</w:t>
      </w:r>
      <w:r>
        <w:rPr>
          <w:rFonts w:hint="cs"/>
          <w:rtl/>
        </w:rPr>
        <w:t>}</w:t>
      </w:r>
      <w:r w:rsidR="00033F4C">
        <w:rPr>
          <w:rFonts w:hint="cs"/>
          <w:rtl/>
        </w:rPr>
        <w:t xml:space="preserve"> [سورة ءال عمران</w:t>
      </w:r>
      <w:r>
        <w:rPr>
          <w:rFonts w:hint="cs"/>
          <w:rtl/>
        </w:rPr>
        <w:t>:</w:t>
      </w:r>
      <w:r w:rsidR="00033F4C">
        <w:rPr>
          <w:rFonts w:hint="cs"/>
          <w:rtl/>
        </w:rPr>
        <w:t xml:space="preserve"> 7]. وهؤلاء والذي</w:t>
      </w:r>
      <w:r w:rsidR="00033F4C">
        <w:rPr>
          <w:rFonts w:hint="cs"/>
        </w:rPr>
        <w:t xml:space="preserve"> </w:t>
      </w:r>
      <w:r w:rsidR="00033F4C">
        <w:rPr>
          <w:rFonts w:hint="cs"/>
          <w:rtl/>
        </w:rPr>
        <w:t>أرواحنا</w:t>
      </w:r>
      <w:r w:rsidR="00033F4C">
        <w:rPr>
          <w:rFonts w:hint="cs"/>
        </w:rPr>
        <w:t xml:space="preserve"> </w:t>
      </w:r>
      <w:r w:rsidR="00033F4C">
        <w:rPr>
          <w:rFonts w:hint="cs"/>
          <w:rtl/>
        </w:rPr>
        <w:t>بيده أضَرُّ على الإسلام من اليهود والنصارى والمجوس وعَبَدةِ</w:t>
      </w:r>
      <w:r w:rsidR="00033F4C">
        <w:rPr>
          <w:rFonts w:hint="cs"/>
        </w:rPr>
        <w:t xml:space="preserve"> </w:t>
      </w:r>
      <w:r w:rsidR="00033F4C">
        <w:rPr>
          <w:rFonts w:hint="cs"/>
          <w:rtl/>
        </w:rPr>
        <w:t>الأوثانِ</w:t>
      </w:r>
      <w:r w:rsidR="00F27EE7">
        <w:rPr>
          <w:rFonts w:hint="cs"/>
          <w:rtl/>
        </w:rPr>
        <w:t xml:space="preserve">، </w:t>
      </w:r>
      <w:r w:rsidR="00033F4C">
        <w:rPr>
          <w:rFonts w:hint="cs"/>
          <w:rtl/>
        </w:rPr>
        <w:t>لأن ضلالاتِ الكفارِ ظاهرةٌ يَتَجَنَّبُها المسلمون</w:t>
      </w:r>
      <w:r w:rsidR="00F27EE7">
        <w:rPr>
          <w:rFonts w:hint="cs"/>
          <w:rtl/>
        </w:rPr>
        <w:t xml:space="preserve">، </w:t>
      </w:r>
      <w:r w:rsidR="00033F4C">
        <w:rPr>
          <w:rFonts w:hint="cs"/>
          <w:rtl/>
        </w:rPr>
        <w:t>وهؤلاء</w:t>
      </w:r>
      <w:r w:rsidR="00033F4C">
        <w:rPr>
          <w:rFonts w:hint="cs"/>
        </w:rPr>
        <w:t xml:space="preserve"> </w:t>
      </w:r>
      <w:r w:rsidR="00033F4C">
        <w:rPr>
          <w:rFonts w:hint="cs"/>
          <w:rtl/>
        </w:rPr>
        <w:t>أَتَوا</w:t>
      </w:r>
      <w:r w:rsidR="00033F4C">
        <w:rPr>
          <w:rFonts w:hint="cs"/>
        </w:rPr>
        <w:t xml:space="preserve"> </w:t>
      </w:r>
      <w:r w:rsidR="00033F4C">
        <w:rPr>
          <w:rFonts w:hint="cs"/>
          <w:rtl/>
        </w:rPr>
        <w:t>الدينَ والعوامَّ مِن طريقٍ يَغْتَرُّ به المُسْتَضعفُون</w:t>
      </w:r>
      <w:r w:rsidR="00F27EE7">
        <w:rPr>
          <w:rFonts w:hint="cs"/>
          <w:rtl/>
        </w:rPr>
        <w:t xml:space="preserve">، </w:t>
      </w:r>
      <w:r w:rsidR="00033F4C">
        <w:rPr>
          <w:rFonts w:hint="cs"/>
          <w:rtl/>
        </w:rPr>
        <w:t>فأَوْحَوا</w:t>
      </w:r>
      <w:r w:rsidR="00033F4C">
        <w:rPr>
          <w:rFonts w:hint="cs"/>
        </w:rPr>
        <w:t xml:space="preserve"> </w:t>
      </w:r>
      <w:r w:rsidR="00033F4C">
        <w:rPr>
          <w:rFonts w:hint="cs"/>
          <w:rtl/>
        </w:rPr>
        <w:t>إلى أوليائهم بهذه البدع وأَحَلُّوا في قلوبهم وصفَ المعبودِ</w:t>
      </w:r>
      <w:r w:rsidR="00033F4C">
        <w:rPr>
          <w:rFonts w:hint="cs"/>
        </w:rPr>
        <w:t xml:space="preserve"> </w:t>
      </w:r>
      <w:r w:rsidR="00033F4C">
        <w:rPr>
          <w:rFonts w:hint="cs"/>
          <w:rtl/>
        </w:rPr>
        <w:t>سبحانَه</w:t>
      </w:r>
      <w:r w:rsidR="00033F4C">
        <w:rPr>
          <w:rFonts w:hint="cs"/>
        </w:rPr>
        <w:t xml:space="preserve"> </w:t>
      </w:r>
      <w:r w:rsidR="00033F4C">
        <w:rPr>
          <w:rFonts w:hint="cs"/>
          <w:rtl/>
        </w:rPr>
        <w:t>بالأعضاء والجوارح والركوب والنزول والاتكاء والاستلقاءِ</w:t>
      </w:r>
      <w:r w:rsidR="00033F4C">
        <w:rPr>
          <w:rFonts w:hint="cs"/>
        </w:rPr>
        <w:t xml:space="preserve"> </w:t>
      </w:r>
      <w:r w:rsidR="00033F4C">
        <w:rPr>
          <w:rFonts w:hint="cs"/>
          <w:rtl/>
        </w:rPr>
        <w:t>والاستواء</w:t>
      </w:r>
      <w:r w:rsidR="00033F4C">
        <w:rPr>
          <w:rFonts w:hint="cs"/>
        </w:rPr>
        <w:t xml:space="preserve"> </w:t>
      </w:r>
      <w:r w:rsidR="00033F4C">
        <w:rPr>
          <w:rFonts w:hint="cs"/>
          <w:rtl/>
        </w:rPr>
        <w:t>بالذات والترددِ في الجهات</w:t>
      </w:r>
      <w:r w:rsidR="00F27EE7">
        <w:rPr>
          <w:rFonts w:hint="cs"/>
          <w:rtl/>
        </w:rPr>
        <w:t xml:space="preserve">، </w:t>
      </w:r>
      <w:r w:rsidR="00033F4C">
        <w:rPr>
          <w:rFonts w:hint="cs"/>
          <w:rtl/>
        </w:rPr>
        <w:t>فمن أَصْغى إلى ظاهرهم يبادرُ</w:t>
      </w:r>
      <w:r w:rsidR="00033F4C">
        <w:rPr>
          <w:rFonts w:hint="cs"/>
        </w:rPr>
        <w:t xml:space="preserve"> </w:t>
      </w:r>
      <w:r w:rsidR="00033F4C">
        <w:rPr>
          <w:rFonts w:hint="cs"/>
          <w:rtl/>
        </w:rPr>
        <w:t>بوهمِه</w:t>
      </w:r>
      <w:r w:rsidR="00033F4C">
        <w:rPr>
          <w:rFonts w:hint="cs"/>
        </w:rPr>
        <w:t xml:space="preserve"> </w:t>
      </w:r>
      <w:r w:rsidR="00033F4C">
        <w:rPr>
          <w:rFonts w:hint="cs"/>
          <w:rtl/>
        </w:rPr>
        <w:t>إلى تخيّلِ المحسوسات فاعتقدَ الفضائحَ فسالَ به السيلُ وهو لا</w:t>
      </w:r>
      <w:r w:rsidR="00033F4C">
        <w:rPr>
          <w:rFonts w:hint="cs"/>
        </w:rPr>
        <w:t xml:space="preserve"> </w:t>
      </w:r>
      <w:r w:rsidR="00033F4C">
        <w:rPr>
          <w:rFonts w:hint="cs"/>
          <w:rtl/>
        </w:rPr>
        <w:t>يَدْري</w:t>
      </w:r>
      <w:r w:rsidR="00033F4C">
        <w:t xml:space="preserve">" </w:t>
      </w:r>
      <w:r w:rsidR="00033F4C">
        <w:rPr>
          <w:rFonts w:hint="cs"/>
          <w:rtl/>
        </w:rPr>
        <w:t>اهـ</w:t>
      </w:r>
      <w:r w:rsidR="00F27EE7">
        <w:rPr>
          <w:rFonts w:hint="cs"/>
          <w:rtl/>
        </w:rPr>
        <w:t xml:space="preserve">، </w:t>
      </w:r>
    </w:p>
    <w:p w14:paraId="6CA4B6DD" w14:textId="6CBE3285" w:rsidR="00033F4C" w:rsidRDefault="00033F4C" w:rsidP="00F27EE7">
      <w:pPr>
        <w:rPr>
          <w:b/>
          <w:rtl/>
        </w:rPr>
      </w:pPr>
      <w:r>
        <w:rPr>
          <w:rFonts w:hint="cs"/>
          <w:rtl/>
        </w:rPr>
        <w:t xml:space="preserve">5ـ وقد نص الإمام المحدث الحافظ المفسر عبد الرحمن بن الجوزي الحنبلي </w:t>
      </w:r>
      <w:r w:rsidR="00A03C1E">
        <w:rPr>
          <w:rFonts w:hint="cs"/>
          <w:rtl/>
        </w:rPr>
        <w:t>(</w:t>
      </w:r>
      <w:r>
        <w:rPr>
          <w:rFonts w:hint="cs"/>
          <w:rtl/>
        </w:rPr>
        <w:t>597هـ</w:t>
      </w:r>
      <w:r w:rsidR="00A03C1E">
        <w:rPr>
          <w:rFonts w:hint="cs"/>
          <w:rtl/>
        </w:rPr>
        <w:t>)</w:t>
      </w:r>
      <w:r>
        <w:rPr>
          <w:rFonts w:hint="cs"/>
          <w:rtl/>
        </w:rPr>
        <w:t xml:space="preserve"> على نفي التحيز في المكان والاتصال والانفصال والاجتماع والافتراق عن الله تعالى</w:t>
      </w:r>
      <w:r w:rsidR="00F27EE7">
        <w:rPr>
          <w:rFonts w:hint="cs"/>
          <w:rtl/>
        </w:rPr>
        <w:t xml:space="preserve">، </w:t>
      </w:r>
      <w:r>
        <w:rPr>
          <w:rFonts w:hint="cs"/>
          <w:rtl/>
        </w:rPr>
        <w:t xml:space="preserve">وردّ في كتابه "الباز الأشهب" على ابن </w:t>
      </w:r>
      <w:proofErr w:type="spellStart"/>
      <w:r>
        <w:rPr>
          <w:rFonts w:hint="cs"/>
          <w:rtl/>
        </w:rPr>
        <w:t>الزاغوني</w:t>
      </w:r>
      <w:proofErr w:type="spellEnd"/>
      <w:r>
        <w:rPr>
          <w:rFonts w:hint="cs"/>
          <w:rtl/>
        </w:rPr>
        <w:t xml:space="preserve"> المجسم الذي قال</w:t>
      </w:r>
      <w:r w:rsidR="00A03C1E">
        <w:rPr>
          <w:rFonts w:hint="cs"/>
          <w:rtl/>
        </w:rPr>
        <w:t>:</w:t>
      </w:r>
      <w:r>
        <w:rPr>
          <w:rFonts w:hint="cs"/>
          <w:rtl/>
        </w:rPr>
        <w:t xml:space="preserve"> "فلما قال ـ تعالى ـ</w:t>
      </w:r>
      <w:r w:rsidR="00A03C1E">
        <w:rPr>
          <w:rFonts w:hint="cs"/>
          <w:rtl/>
        </w:rPr>
        <w:t xml:space="preserve"> {</w:t>
      </w:r>
      <w:r>
        <w:rPr>
          <w:rFonts w:hint="cs"/>
          <w:rtl/>
        </w:rPr>
        <w:t>ثمّ استوى</w:t>
      </w:r>
      <w:r w:rsidR="00A03C1E">
        <w:rPr>
          <w:rFonts w:hint="cs"/>
          <w:rtl/>
        </w:rPr>
        <w:t>}</w:t>
      </w:r>
      <w:r>
        <w:rPr>
          <w:rFonts w:hint="cs"/>
          <w:rtl/>
        </w:rPr>
        <w:t xml:space="preserve"> [سورة الأعراف</w:t>
      </w:r>
      <w:r w:rsidR="00A03C1E">
        <w:rPr>
          <w:rFonts w:hint="cs"/>
          <w:rtl/>
        </w:rPr>
        <w:t>:</w:t>
      </w:r>
      <w:r>
        <w:rPr>
          <w:rFonts w:hint="cs"/>
          <w:rtl/>
        </w:rPr>
        <w:t xml:space="preserve"> 54] علمنا اختصاصه بتلك الجهة"</w:t>
      </w:r>
      <w:r w:rsidR="00F27EE7">
        <w:rPr>
          <w:rFonts w:hint="cs"/>
          <w:rtl/>
        </w:rPr>
        <w:t xml:space="preserve">، </w:t>
      </w:r>
      <w:r>
        <w:rPr>
          <w:rFonts w:hint="cs"/>
          <w:rtl/>
        </w:rPr>
        <w:t xml:space="preserve">وقال ابن </w:t>
      </w:r>
      <w:proofErr w:type="spellStart"/>
      <w:r>
        <w:rPr>
          <w:rFonts w:hint="cs"/>
          <w:rtl/>
        </w:rPr>
        <w:t>الزاغوني</w:t>
      </w:r>
      <w:proofErr w:type="spellEnd"/>
      <w:r>
        <w:rPr>
          <w:rFonts w:hint="cs"/>
          <w:rtl/>
        </w:rPr>
        <w:t xml:space="preserve"> أيضا والعياذ </w:t>
      </w:r>
      <w:proofErr w:type="spellStart"/>
      <w:r>
        <w:rPr>
          <w:rFonts w:hint="cs"/>
          <w:rtl/>
        </w:rPr>
        <w:t>بالله</w:t>
      </w:r>
      <w:r w:rsidR="00A03C1E">
        <w:rPr>
          <w:rFonts w:hint="cs"/>
          <w:rtl/>
        </w:rPr>
        <w:t>:</w:t>
      </w:r>
      <w:r>
        <w:rPr>
          <w:rFonts w:hint="cs"/>
          <w:rtl/>
        </w:rPr>
        <w:t>"ولا</w:t>
      </w:r>
      <w:proofErr w:type="spellEnd"/>
      <w:r>
        <w:rPr>
          <w:rFonts w:hint="cs"/>
          <w:rtl/>
        </w:rPr>
        <w:t xml:space="preserve"> بد أن يكون لذاته نهايةٌ وغاية يعلمها" قال ابن الجوزي ما </w:t>
      </w:r>
      <w:proofErr w:type="spellStart"/>
      <w:r>
        <w:rPr>
          <w:rFonts w:hint="cs"/>
          <w:rtl/>
        </w:rPr>
        <w:t>نصه</w:t>
      </w:r>
      <w:r w:rsidR="00A03C1E">
        <w:rPr>
          <w:rFonts w:hint="cs"/>
          <w:rtl/>
        </w:rPr>
        <w:t>:</w:t>
      </w:r>
      <w:r>
        <w:rPr>
          <w:rFonts w:hint="cs"/>
          <w:rtl/>
        </w:rPr>
        <w:t>"قلتُ</w:t>
      </w:r>
      <w:proofErr w:type="spellEnd"/>
      <w:r w:rsidR="00A03C1E">
        <w:rPr>
          <w:rFonts w:hint="cs"/>
          <w:rtl/>
        </w:rPr>
        <w:t>:</w:t>
      </w:r>
      <w:r>
        <w:rPr>
          <w:rFonts w:hint="cs"/>
          <w:rtl/>
        </w:rPr>
        <w:t xml:space="preserve"> هذا رجلٌ لا يدري ما يقول</w:t>
      </w:r>
      <w:r w:rsidR="00F27EE7">
        <w:rPr>
          <w:rFonts w:hint="cs"/>
          <w:rtl/>
        </w:rPr>
        <w:t xml:space="preserve">، </w:t>
      </w:r>
      <w:r>
        <w:rPr>
          <w:rFonts w:hint="cs"/>
          <w:rtl/>
        </w:rPr>
        <w:t>لأنه إذا قَدّر غايةً وفصلاً بين الخالق والمخلوق فقد حدده وأقر بأنه جسم وهو يقول في كتابه إنه ليس بجوهر لأن الجوهر ما يتحيز</w:t>
      </w:r>
      <w:r w:rsidR="00F27EE7">
        <w:rPr>
          <w:rFonts w:hint="cs"/>
          <w:rtl/>
        </w:rPr>
        <w:t xml:space="preserve">، </w:t>
      </w:r>
      <w:r>
        <w:rPr>
          <w:rFonts w:hint="cs"/>
          <w:rtl/>
        </w:rPr>
        <w:t>ثم يثبت له مكانًا يتحيز فيه</w:t>
      </w:r>
      <w:r w:rsidR="00F27EE7">
        <w:rPr>
          <w:rFonts w:hint="cs"/>
          <w:rtl/>
        </w:rPr>
        <w:t xml:space="preserve">، </w:t>
      </w:r>
      <w:r>
        <w:rPr>
          <w:rFonts w:hint="cs"/>
          <w:rtl/>
        </w:rPr>
        <w:t>قلت</w:t>
      </w:r>
      <w:r w:rsidR="00A03C1E">
        <w:rPr>
          <w:rFonts w:hint="cs"/>
          <w:rtl/>
        </w:rPr>
        <w:t>:</w:t>
      </w:r>
      <w:r>
        <w:rPr>
          <w:rFonts w:hint="cs"/>
          <w:rtl/>
        </w:rPr>
        <w:t xml:space="preserve"> ـ أي ابن الجوزي ـ وهذا كلام جهل من قائله وتشبيه محض فما عرف هذا الشيخ ما يجب للخالق تعالى وما يستحيل عليه</w:t>
      </w:r>
      <w:r w:rsidR="00F27EE7">
        <w:rPr>
          <w:rFonts w:hint="cs"/>
          <w:rtl/>
        </w:rPr>
        <w:t xml:space="preserve">، </w:t>
      </w:r>
      <w:r>
        <w:rPr>
          <w:rFonts w:hint="cs"/>
          <w:rtl/>
        </w:rPr>
        <w:t>فإن وجوده تعالى ليس كوجود الجواهر والأجسام التي لا بد لها من حيز</w:t>
      </w:r>
      <w:r w:rsidR="00F27EE7">
        <w:rPr>
          <w:rFonts w:hint="cs"/>
          <w:rtl/>
        </w:rPr>
        <w:t xml:space="preserve">، </w:t>
      </w:r>
      <w:r>
        <w:rPr>
          <w:rFonts w:hint="cs"/>
          <w:rtl/>
        </w:rPr>
        <w:t>والتحت والفوق إنما يكون فيما يُقابَل ويحاذَى</w:t>
      </w:r>
      <w:r w:rsidR="00F27EE7">
        <w:rPr>
          <w:rFonts w:hint="cs"/>
          <w:rtl/>
        </w:rPr>
        <w:t xml:space="preserve">، </w:t>
      </w:r>
      <w:r>
        <w:rPr>
          <w:rFonts w:hint="cs"/>
          <w:rtl/>
        </w:rPr>
        <w:t xml:space="preserve">ومن ضرورة المحاذِي أن يكون أكبر من </w:t>
      </w:r>
      <w:proofErr w:type="spellStart"/>
      <w:r>
        <w:rPr>
          <w:rFonts w:hint="cs"/>
          <w:rtl/>
        </w:rPr>
        <w:t>المحاذَى</w:t>
      </w:r>
      <w:proofErr w:type="spellEnd"/>
      <w:r>
        <w:rPr>
          <w:rFonts w:hint="cs"/>
          <w:rtl/>
        </w:rPr>
        <w:t xml:space="preserve"> أو أصغر أو مثله</w:t>
      </w:r>
      <w:r w:rsidR="00F27EE7">
        <w:rPr>
          <w:rFonts w:hint="cs"/>
          <w:rtl/>
        </w:rPr>
        <w:t xml:space="preserve">، </w:t>
      </w:r>
      <w:r>
        <w:rPr>
          <w:rFonts w:hint="cs"/>
          <w:rtl/>
        </w:rPr>
        <w:t>وأن هذا ومثله إنما يكون في الأجسام</w:t>
      </w:r>
      <w:r w:rsidR="00F27EE7">
        <w:rPr>
          <w:rFonts w:hint="cs"/>
          <w:rtl/>
        </w:rPr>
        <w:t xml:space="preserve">، </w:t>
      </w:r>
      <w:r>
        <w:rPr>
          <w:rFonts w:hint="cs"/>
          <w:rtl/>
        </w:rPr>
        <w:t>وكلّ ما يحاذِي الأجسام يجوز أن يمسها</w:t>
      </w:r>
      <w:r w:rsidR="00F27EE7">
        <w:rPr>
          <w:rFonts w:hint="cs"/>
          <w:rtl/>
        </w:rPr>
        <w:t xml:space="preserve">، </w:t>
      </w:r>
      <w:r>
        <w:rPr>
          <w:rFonts w:hint="cs"/>
          <w:rtl/>
        </w:rPr>
        <w:t>وما جاز عليه مماسة الأجسام ومباينتها فهو حادث</w:t>
      </w:r>
      <w:r w:rsidR="00F27EE7">
        <w:rPr>
          <w:rFonts w:hint="cs"/>
          <w:rtl/>
        </w:rPr>
        <w:t xml:space="preserve">، </w:t>
      </w:r>
      <w:r>
        <w:rPr>
          <w:rFonts w:hint="cs"/>
          <w:rtl/>
        </w:rPr>
        <w:t xml:space="preserve">إذ قد ثبت أن الدليل </w:t>
      </w:r>
      <w:r>
        <w:rPr>
          <w:rFonts w:hint="cs"/>
          <w:rtl/>
        </w:rPr>
        <w:lastRenderedPageBreak/>
        <w:t>على حدوث الجواهر قبولها المماسةَ والمباينة</w:t>
      </w:r>
      <w:r w:rsidR="00F27EE7">
        <w:rPr>
          <w:rFonts w:hint="cs"/>
          <w:rtl/>
        </w:rPr>
        <w:t xml:space="preserve">، </w:t>
      </w:r>
      <w:r>
        <w:rPr>
          <w:rFonts w:hint="cs"/>
          <w:rtl/>
        </w:rPr>
        <w:t>فإن أجازوا هذا عليه قالوا بجواز حدوثه</w:t>
      </w:r>
      <w:r w:rsidR="00F27EE7">
        <w:rPr>
          <w:rFonts w:hint="cs"/>
          <w:rtl/>
        </w:rPr>
        <w:t xml:space="preserve">، </w:t>
      </w:r>
      <w:r>
        <w:rPr>
          <w:rFonts w:hint="cs"/>
          <w:rtl/>
        </w:rPr>
        <w:t>وإن منعوا هذا عليه لم يبق لنا طريق لإثبات حدوث الجواهر</w:t>
      </w:r>
      <w:r w:rsidR="00F27EE7">
        <w:rPr>
          <w:rFonts w:hint="cs"/>
          <w:rtl/>
        </w:rPr>
        <w:t xml:space="preserve">، </w:t>
      </w:r>
      <w:r>
        <w:rPr>
          <w:rFonts w:hint="cs"/>
          <w:rtl/>
        </w:rPr>
        <w:t>ومتى قدّرنا مستغنيًا عن المحل ومحتاجًا إلى الحيز</w:t>
      </w:r>
      <w:r w:rsidR="00F27EE7">
        <w:rPr>
          <w:rFonts w:hint="cs"/>
          <w:rtl/>
        </w:rPr>
        <w:t xml:space="preserve">، </w:t>
      </w:r>
      <w:r>
        <w:rPr>
          <w:rFonts w:hint="cs"/>
          <w:rtl/>
        </w:rPr>
        <w:t>ثم قلنا</w:t>
      </w:r>
      <w:r w:rsidR="00A03C1E">
        <w:rPr>
          <w:rFonts w:hint="cs"/>
          <w:rtl/>
        </w:rPr>
        <w:t>:</w:t>
      </w:r>
      <w:r>
        <w:rPr>
          <w:rFonts w:hint="cs"/>
          <w:rtl/>
        </w:rPr>
        <w:t xml:space="preserve"> إما أن يكونا متجاورين أو متباينين كان ذلك محالاً</w:t>
      </w:r>
      <w:r w:rsidR="00F27EE7">
        <w:rPr>
          <w:rFonts w:hint="cs"/>
          <w:rtl/>
        </w:rPr>
        <w:t xml:space="preserve">، </w:t>
      </w:r>
      <w:r>
        <w:rPr>
          <w:rFonts w:hint="cs"/>
          <w:rtl/>
        </w:rPr>
        <w:t>فإن التجاور والتباينَ من لوازم التّحيز في المتحيّزات</w:t>
      </w:r>
      <w:r w:rsidR="00F27EE7">
        <w:rPr>
          <w:rFonts w:hint="cs"/>
          <w:rtl/>
        </w:rPr>
        <w:t xml:space="preserve">، </w:t>
      </w:r>
      <w:r>
        <w:rPr>
          <w:rFonts w:hint="cs"/>
          <w:rtl/>
        </w:rPr>
        <w:t>وقد ثبت أن الاجتماع والافتراق من لوازم التحيز</w:t>
      </w:r>
      <w:r w:rsidR="00F27EE7">
        <w:rPr>
          <w:rFonts w:hint="cs"/>
          <w:rtl/>
        </w:rPr>
        <w:t xml:space="preserve">، </w:t>
      </w:r>
      <w:r>
        <w:rPr>
          <w:rFonts w:hint="cs"/>
          <w:rtl/>
        </w:rPr>
        <w:t>والحق سبحانه وتعالى لا يوصف بالتحيز</w:t>
      </w:r>
      <w:r w:rsidR="00F27EE7">
        <w:rPr>
          <w:rFonts w:hint="cs"/>
          <w:rtl/>
        </w:rPr>
        <w:t xml:space="preserve">، </w:t>
      </w:r>
      <w:r>
        <w:rPr>
          <w:rFonts w:hint="cs"/>
          <w:rtl/>
        </w:rPr>
        <w:t>لأنه لو كان متحيزًا لم يخل إما أن يكون ساكنًا في حيّزهِ أو متحركًا عنه</w:t>
      </w:r>
      <w:r w:rsidR="00F27EE7">
        <w:rPr>
          <w:rFonts w:hint="cs"/>
          <w:rtl/>
        </w:rPr>
        <w:t xml:space="preserve">، </w:t>
      </w:r>
      <w:r>
        <w:rPr>
          <w:rFonts w:hint="cs"/>
          <w:rtl/>
        </w:rPr>
        <w:t>ولا يجوز أن يوصف بحركة ولا سكون ولا اجتماع ولا افتراق</w:t>
      </w:r>
      <w:r w:rsidR="00F27EE7">
        <w:rPr>
          <w:rFonts w:hint="cs"/>
          <w:rtl/>
        </w:rPr>
        <w:t xml:space="preserve">، </w:t>
      </w:r>
      <w:r>
        <w:rPr>
          <w:rFonts w:hint="cs"/>
          <w:rtl/>
        </w:rPr>
        <w:t>ومن جاورَ أو باين فقد تناهى ذاتًا والتناهي إذا اختص بمقدار استدعى مخصِّصًا</w:t>
      </w:r>
      <w:r w:rsidR="00F27EE7">
        <w:rPr>
          <w:rFonts w:hint="cs"/>
          <w:rtl/>
        </w:rPr>
        <w:t xml:space="preserve">، </w:t>
      </w:r>
      <w:r>
        <w:rPr>
          <w:rFonts w:hint="cs"/>
          <w:rtl/>
        </w:rPr>
        <w:t>وكذا ينبغي أن يقال ليس بداخلٍ في العالم وليس بخارجٍ منه</w:t>
      </w:r>
      <w:r w:rsidR="00F27EE7">
        <w:rPr>
          <w:rFonts w:hint="cs"/>
          <w:rtl/>
        </w:rPr>
        <w:t xml:space="preserve">، </w:t>
      </w:r>
      <w:r>
        <w:rPr>
          <w:rFonts w:hint="cs"/>
          <w:rtl/>
        </w:rPr>
        <w:t>لأن الدخول والخروج من لوازم المتحيزات فهما كالحركة والسكون وسائر الأعراض التي تختصُّ بالأجرام. وأما قولهم خلق الأماكن لا في ذاته فثبت انفصاله عنها قلنا</w:t>
      </w:r>
      <w:r w:rsidR="00A03C1E">
        <w:rPr>
          <w:rFonts w:hint="cs"/>
          <w:rtl/>
        </w:rPr>
        <w:t>:</w:t>
      </w:r>
      <w:r>
        <w:rPr>
          <w:rFonts w:hint="cs"/>
          <w:rtl/>
        </w:rPr>
        <w:t xml:space="preserve"> ذاته المقدس لا يَقبل أن يُخلَق فيه شيء ولا أن يحل فيه شيء</w:t>
      </w:r>
      <w:r w:rsidR="00F27EE7">
        <w:rPr>
          <w:rFonts w:hint="cs"/>
          <w:rtl/>
        </w:rPr>
        <w:t xml:space="preserve">، </w:t>
      </w:r>
      <w:r>
        <w:rPr>
          <w:rFonts w:hint="cs"/>
          <w:rtl/>
        </w:rPr>
        <w:t>وقد حملهم الحِسُّ على التشبيه والتخليط حتى قال بعضهم إنما ذكَر الاستواء على العرش لأنه أقرب الموجودات إليه</w:t>
      </w:r>
      <w:r w:rsidR="00F27EE7">
        <w:rPr>
          <w:rFonts w:hint="cs"/>
          <w:rtl/>
        </w:rPr>
        <w:t xml:space="preserve">، </w:t>
      </w:r>
      <w:r>
        <w:rPr>
          <w:rFonts w:hint="cs"/>
          <w:rtl/>
        </w:rPr>
        <w:t>وهذا جهل أيضًا لأن قرب المسافة لا يتصور إلا في جسم</w:t>
      </w:r>
      <w:r w:rsidR="00F27EE7">
        <w:rPr>
          <w:rFonts w:hint="cs"/>
          <w:rtl/>
        </w:rPr>
        <w:t xml:space="preserve">، </w:t>
      </w:r>
      <w:r>
        <w:rPr>
          <w:rFonts w:hint="cs"/>
          <w:rtl/>
        </w:rPr>
        <w:t>ويَعِزُّ علينا كيف يُنْسَبُ هذا القائل إلى مذهبنا. واحتج بعضهم بأنه على العرش بقوله تعالى</w:t>
      </w:r>
      <w:r w:rsidR="00A03C1E">
        <w:rPr>
          <w:rFonts w:hint="cs"/>
          <w:rtl/>
        </w:rPr>
        <w:t>: {</w:t>
      </w:r>
      <w:r>
        <w:rPr>
          <w:rFonts w:hint="cs"/>
          <w:rtl/>
        </w:rPr>
        <w:t>إِلَيْهِ يَصْعَدُ الْكَلِمُ الطَّيِّبُ وَالْعَمَلُ الصَّالِحُ يَرْفَعُهُ</w:t>
      </w:r>
      <w:r w:rsidR="00A03C1E">
        <w:rPr>
          <w:rFonts w:hint="cs"/>
          <w:rtl/>
        </w:rPr>
        <w:t>}</w:t>
      </w:r>
      <w:r>
        <w:rPr>
          <w:rFonts w:hint="cs"/>
          <w:rtl/>
        </w:rPr>
        <w:t xml:space="preserve"> [سورة فاطر</w:t>
      </w:r>
      <w:r w:rsidR="00A03C1E">
        <w:rPr>
          <w:rFonts w:hint="cs"/>
          <w:rtl/>
        </w:rPr>
        <w:t>:</w:t>
      </w:r>
      <w:r>
        <w:rPr>
          <w:rFonts w:hint="cs"/>
          <w:rtl/>
        </w:rPr>
        <w:t xml:space="preserve"> 10] وبقوله</w:t>
      </w:r>
      <w:r w:rsidR="00A03C1E">
        <w:rPr>
          <w:rFonts w:hint="cs"/>
          <w:rtl/>
        </w:rPr>
        <w:t>:</w:t>
      </w:r>
      <w:r>
        <w:rPr>
          <w:rFonts w:hint="cs"/>
          <w:rtl/>
        </w:rPr>
        <w:t xml:space="preserve"> </w:t>
      </w:r>
      <w:r w:rsidR="00A03C1E">
        <w:rPr>
          <w:rFonts w:hint="cs"/>
          <w:rtl/>
        </w:rPr>
        <w:t>{</w:t>
      </w:r>
      <w:r>
        <w:rPr>
          <w:rFonts w:hint="cs"/>
          <w:rtl/>
        </w:rPr>
        <w:t>وَهُوَ الْقَاهِرُ فَوْقَ عِبَادِهِ</w:t>
      </w:r>
      <w:r w:rsidR="00A03C1E">
        <w:rPr>
          <w:rFonts w:hint="cs"/>
          <w:rtl/>
        </w:rPr>
        <w:t>}</w:t>
      </w:r>
      <w:r>
        <w:rPr>
          <w:rFonts w:hint="cs"/>
          <w:rtl/>
        </w:rPr>
        <w:t xml:space="preserve"> [سورة الأنعام</w:t>
      </w:r>
      <w:r w:rsidR="00A03C1E">
        <w:rPr>
          <w:rFonts w:hint="cs"/>
          <w:rtl/>
        </w:rPr>
        <w:t>:</w:t>
      </w:r>
      <w:r>
        <w:rPr>
          <w:rFonts w:hint="cs"/>
          <w:rtl/>
        </w:rPr>
        <w:t xml:space="preserve"> 18] وجعلوا ذلك فوقية حسيّة ونسوا أن الفوقية الحسية إنما تكون لجسم أو جوهر</w:t>
      </w:r>
      <w:r w:rsidR="00F27EE7">
        <w:rPr>
          <w:rFonts w:hint="cs"/>
          <w:rtl/>
        </w:rPr>
        <w:t xml:space="preserve">، </w:t>
      </w:r>
      <w:r>
        <w:rPr>
          <w:rFonts w:hint="cs"/>
          <w:rtl/>
        </w:rPr>
        <w:t>وأن الفوقية قد تطلق لعلو المرتبة فيقال</w:t>
      </w:r>
      <w:r w:rsidR="00A03C1E">
        <w:rPr>
          <w:rFonts w:hint="cs"/>
          <w:rtl/>
        </w:rPr>
        <w:t>:</w:t>
      </w:r>
      <w:r>
        <w:rPr>
          <w:rFonts w:hint="cs"/>
          <w:rtl/>
        </w:rPr>
        <w:t xml:space="preserve"> فلان فوق فلان</w:t>
      </w:r>
      <w:r w:rsidR="00F27EE7">
        <w:rPr>
          <w:rFonts w:hint="cs"/>
          <w:rtl/>
        </w:rPr>
        <w:t xml:space="preserve">، </w:t>
      </w:r>
      <w:r>
        <w:rPr>
          <w:rFonts w:hint="cs"/>
          <w:rtl/>
        </w:rPr>
        <w:t>ثم إنه كما قال تعالى</w:t>
      </w:r>
      <w:r w:rsidR="00A03C1E">
        <w:rPr>
          <w:rFonts w:hint="cs"/>
          <w:rtl/>
        </w:rPr>
        <w:t>:</w:t>
      </w:r>
      <w:r>
        <w:rPr>
          <w:rFonts w:hint="cs"/>
          <w:rtl/>
        </w:rPr>
        <w:t xml:space="preserve"> </w:t>
      </w:r>
      <w:r w:rsidR="00A03C1E">
        <w:rPr>
          <w:rFonts w:hint="cs"/>
          <w:rtl/>
        </w:rPr>
        <w:t>{</w:t>
      </w:r>
      <w:r>
        <w:rPr>
          <w:rFonts w:hint="cs"/>
          <w:rtl/>
        </w:rPr>
        <w:t>فوق عباده</w:t>
      </w:r>
      <w:r w:rsidR="00A03C1E">
        <w:rPr>
          <w:rFonts w:hint="cs"/>
          <w:rtl/>
        </w:rPr>
        <w:t>}</w:t>
      </w:r>
      <w:r>
        <w:rPr>
          <w:rFonts w:hint="cs"/>
          <w:rtl/>
        </w:rPr>
        <w:t xml:space="preserve"> قال تعالى</w:t>
      </w:r>
      <w:r w:rsidR="00A03C1E">
        <w:rPr>
          <w:rFonts w:hint="cs"/>
          <w:rtl/>
        </w:rPr>
        <w:t>:</w:t>
      </w:r>
      <w:r>
        <w:rPr>
          <w:rFonts w:hint="cs"/>
          <w:rtl/>
        </w:rPr>
        <w:t xml:space="preserve"> </w:t>
      </w:r>
      <w:r w:rsidR="00A03C1E">
        <w:rPr>
          <w:rFonts w:hint="cs"/>
          <w:rtl/>
        </w:rPr>
        <w:t>{</w:t>
      </w:r>
      <w:r>
        <w:rPr>
          <w:rFonts w:hint="cs"/>
          <w:rtl/>
        </w:rPr>
        <w:t>وهو معكم</w:t>
      </w:r>
      <w:r w:rsidR="00A03C1E">
        <w:rPr>
          <w:rFonts w:hint="cs"/>
          <w:rtl/>
        </w:rPr>
        <w:t>}</w:t>
      </w:r>
      <w:r w:rsidR="00F27EE7">
        <w:rPr>
          <w:rFonts w:hint="cs"/>
          <w:rtl/>
        </w:rPr>
        <w:t xml:space="preserve">، </w:t>
      </w:r>
      <w:r>
        <w:rPr>
          <w:rFonts w:hint="cs"/>
          <w:rtl/>
        </w:rPr>
        <w:t>فمن حملها على العلم حمل خصمُه الاستواء على القهر</w:t>
      </w:r>
      <w:r w:rsidR="00F27EE7">
        <w:rPr>
          <w:rFonts w:hint="cs"/>
          <w:rtl/>
        </w:rPr>
        <w:t xml:space="preserve">، </w:t>
      </w:r>
      <w:r>
        <w:rPr>
          <w:rFonts w:hint="cs"/>
          <w:rtl/>
        </w:rPr>
        <w:t>وذهبت طائفة إلى أن الله تعالى على عرشه وقد ملأهُ والأشْبَه أنه مماس للعرش والكرسي موضِعُ قدميه. قلت</w:t>
      </w:r>
      <w:r w:rsidR="00A03C1E">
        <w:rPr>
          <w:rFonts w:hint="cs"/>
          <w:rtl/>
        </w:rPr>
        <w:t>:</w:t>
      </w:r>
      <w:r>
        <w:rPr>
          <w:rFonts w:hint="cs"/>
          <w:rtl/>
        </w:rPr>
        <w:t xml:space="preserve"> المماسة إنما تقع بين جسمين وما أبقى هذا في التجسيم بقية" انتهى كلام الحافظ ابن الجوزي ولقد أجاد وشفى وكفى. 6ـ وقال المفسّر فخر الدين الرازي </w:t>
      </w:r>
      <w:r w:rsidR="00A03C1E">
        <w:rPr>
          <w:rFonts w:hint="cs"/>
          <w:rtl/>
        </w:rPr>
        <w:t>(</w:t>
      </w:r>
      <w:r>
        <w:rPr>
          <w:rFonts w:hint="cs"/>
          <w:rtl/>
        </w:rPr>
        <w:t>606هـ</w:t>
      </w:r>
      <w:r w:rsidR="00A03C1E">
        <w:rPr>
          <w:rFonts w:hint="cs"/>
          <w:rtl/>
        </w:rPr>
        <w:t>)</w:t>
      </w:r>
      <w:r>
        <w:rPr>
          <w:rFonts w:hint="cs"/>
          <w:rtl/>
        </w:rPr>
        <w:t xml:space="preserve"> ما نصه</w:t>
      </w:r>
      <w:r w:rsidR="00A03C1E">
        <w:rPr>
          <w:rFonts w:hint="cs"/>
          <w:rtl/>
        </w:rPr>
        <w:t>:</w:t>
      </w:r>
      <w:r>
        <w:rPr>
          <w:rFonts w:hint="cs"/>
          <w:rtl/>
        </w:rPr>
        <w:t xml:space="preserve"> "فلو كان علوّ الله تعالى بسبب المكان لكان علو المكان الذي بسببه حصل هذا العلوّ لله تعالى صفة ذاتية</w:t>
      </w:r>
      <w:r w:rsidR="00F27EE7">
        <w:rPr>
          <w:rFonts w:hint="cs"/>
          <w:rtl/>
        </w:rPr>
        <w:t xml:space="preserve">، </w:t>
      </w:r>
      <w:r>
        <w:rPr>
          <w:rFonts w:hint="cs"/>
          <w:rtl/>
        </w:rPr>
        <w:t>ولكان حصول هذا العلوّ لله تعالى حصولاً بتبعية حصوله في المكان</w:t>
      </w:r>
      <w:r w:rsidR="00F27EE7">
        <w:rPr>
          <w:rFonts w:hint="cs"/>
          <w:rtl/>
        </w:rPr>
        <w:t xml:space="preserve">، </w:t>
      </w:r>
      <w:r>
        <w:rPr>
          <w:rFonts w:hint="cs"/>
          <w:rtl/>
        </w:rPr>
        <w:t>فكان علو المكان أتم وأكمل من علو ذات الله تعالى</w:t>
      </w:r>
      <w:r w:rsidR="00F27EE7">
        <w:rPr>
          <w:rFonts w:hint="cs"/>
          <w:rtl/>
        </w:rPr>
        <w:t xml:space="preserve">، </w:t>
      </w:r>
      <w:r>
        <w:rPr>
          <w:rFonts w:hint="cs"/>
          <w:rtl/>
        </w:rPr>
        <w:t>فيكون علو الله ناقصًا وعلوّ غيره كاملا وذلك محال" اهـ.</w:t>
      </w:r>
    </w:p>
    <w:p w14:paraId="06081DD9" w14:textId="0C8D02BB" w:rsidR="00033F4C" w:rsidRDefault="00033F4C" w:rsidP="00F27EE7">
      <w:pPr>
        <w:rPr>
          <w:b/>
          <w:rtl/>
        </w:rPr>
      </w:pPr>
      <w:r>
        <w:rPr>
          <w:rFonts w:hint="cs"/>
          <w:rtl/>
        </w:rPr>
        <w:t>7ـ وقال أيضًا عند تفسير ءاية</w:t>
      </w:r>
      <w:r w:rsidR="00A03C1E">
        <w:rPr>
          <w:rFonts w:hint="cs"/>
          <w:rtl/>
        </w:rPr>
        <w:t>:</w:t>
      </w:r>
      <w:r>
        <w:rPr>
          <w:rFonts w:hint="cs"/>
          <w:rtl/>
        </w:rPr>
        <w:t xml:space="preserve"> </w:t>
      </w:r>
      <w:r w:rsidR="00A03C1E">
        <w:rPr>
          <w:rFonts w:hint="cs"/>
          <w:rtl/>
        </w:rPr>
        <w:t>{</w:t>
      </w:r>
      <w:r>
        <w:rPr>
          <w:rFonts w:hint="cs"/>
          <w:rtl/>
        </w:rPr>
        <w:t>الرحمنُ على العرشِ استوى</w:t>
      </w:r>
      <w:r w:rsidR="00A03C1E">
        <w:rPr>
          <w:rFonts w:hint="cs"/>
          <w:rtl/>
        </w:rPr>
        <w:t>}</w:t>
      </w:r>
      <w:r>
        <w:rPr>
          <w:rFonts w:hint="cs"/>
          <w:rtl/>
        </w:rPr>
        <w:t xml:space="preserve"> [سورة طه</w:t>
      </w:r>
      <w:r w:rsidR="00A03C1E">
        <w:rPr>
          <w:rFonts w:hint="cs"/>
          <w:rtl/>
        </w:rPr>
        <w:t>:</w:t>
      </w:r>
      <w:r>
        <w:rPr>
          <w:rFonts w:hint="cs"/>
          <w:rtl/>
        </w:rPr>
        <w:t xml:space="preserve"> 5] ما </w:t>
      </w:r>
      <w:proofErr w:type="spellStart"/>
      <w:r>
        <w:rPr>
          <w:rFonts w:hint="cs"/>
          <w:rtl/>
        </w:rPr>
        <w:t>نصه</w:t>
      </w:r>
      <w:r w:rsidR="00A03C1E">
        <w:rPr>
          <w:rFonts w:hint="cs"/>
          <w:rtl/>
        </w:rPr>
        <w:t>:</w:t>
      </w:r>
      <w:r>
        <w:rPr>
          <w:rFonts w:hint="cs"/>
          <w:rtl/>
        </w:rPr>
        <w:t>"المسألة</w:t>
      </w:r>
      <w:proofErr w:type="spellEnd"/>
      <w:r>
        <w:rPr>
          <w:rFonts w:hint="cs"/>
          <w:rtl/>
        </w:rPr>
        <w:t xml:space="preserve"> الثانية</w:t>
      </w:r>
      <w:r w:rsidR="00A03C1E">
        <w:rPr>
          <w:rFonts w:hint="cs"/>
          <w:rtl/>
        </w:rPr>
        <w:t>:</w:t>
      </w:r>
      <w:r>
        <w:rPr>
          <w:rFonts w:hint="cs"/>
          <w:rtl/>
        </w:rPr>
        <w:t xml:space="preserve"> المشبهة تعلقت بهذه الآية في أن معبودهم جالس على العرش وهذا باطل بالعقل والنقل من وجوه</w:t>
      </w:r>
      <w:r w:rsidR="00A03C1E">
        <w:rPr>
          <w:rFonts w:hint="cs"/>
          <w:rtl/>
        </w:rPr>
        <w:t>:</w:t>
      </w:r>
      <w:r>
        <w:rPr>
          <w:rFonts w:hint="cs"/>
          <w:rtl/>
        </w:rPr>
        <w:t xml:space="preserve"> </w:t>
      </w:r>
      <w:r w:rsidR="00A03C1E">
        <w:rPr>
          <w:rFonts w:hint="cs"/>
          <w:rtl/>
        </w:rPr>
        <w:t>(</w:t>
      </w:r>
      <w:r>
        <w:rPr>
          <w:rFonts w:hint="cs"/>
          <w:rtl/>
        </w:rPr>
        <w:t>أحدها</w:t>
      </w:r>
      <w:r w:rsidR="00A03C1E">
        <w:rPr>
          <w:rFonts w:hint="cs"/>
          <w:rtl/>
        </w:rPr>
        <w:t>):</w:t>
      </w:r>
      <w:r>
        <w:rPr>
          <w:rFonts w:hint="cs"/>
          <w:rtl/>
        </w:rPr>
        <w:t xml:space="preserve"> أنه سبحانه وتعالى كان ولا عرش ولا مكان</w:t>
      </w:r>
      <w:r w:rsidR="00F27EE7">
        <w:rPr>
          <w:rFonts w:hint="cs"/>
          <w:rtl/>
        </w:rPr>
        <w:t xml:space="preserve">، </w:t>
      </w:r>
      <w:r>
        <w:rPr>
          <w:rFonts w:hint="cs"/>
          <w:rtl/>
        </w:rPr>
        <w:t xml:space="preserve">ولما خلق الخلق لم يحتجْ إلى مكان بل كان </w:t>
      </w:r>
      <w:r>
        <w:rPr>
          <w:rFonts w:hint="cs"/>
          <w:rtl/>
        </w:rPr>
        <w:lastRenderedPageBreak/>
        <w:t>غنيًّا عنه</w:t>
      </w:r>
      <w:r w:rsidR="00F27EE7">
        <w:rPr>
          <w:rFonts w:hint="cs"/>
          <w:rtl/>
        </w:rPr>
        <w:t xml:space="preserve">، </w:t>
      </w:r>
      <w:r>
        <w:rPr>
          <w:rFonts w:hint="cs"/>
          <w:rtl/>
        </w:rPr>
        <w:t>فهو بالصفة التي لم يزل عليها إلا أن يزعُمَ زاعم أنه لم يزل مع الله عرش</w:t>
      </w:r>
      <w:r w:rsidR="00F27EE7">
        <w:rPr>
          <w:rFonts w:hint="cs"/>
          <w:rtl/>
        </w:rPr>
        <w:t xml:space="preserve">، </w:t>
      </w:r>
      <w:r>
        <w:rPr>
          <w:rFonts w:hint="cs"/>
          <w:rtl/>
        </w:rPr>
        <w:t xml:space="preserve">و </w:t>
      </w:r>
      <w:r w:rsidR="00A03C1E">
        <w:rPr>
          <w:rFonts w:hint="cs"/>
          <w:rtl/>
        </w:rPr>
        <w:t>(</w:t>
      </w:r>
      <w:r>
        <w:rPr>
          <w:rFonts w:hint="cs"/>
          <w:rtl/>
        </w:rPr>
        <w:t>ثانيها</w:t>
      </w:r>
      <w:r w:rsidR="00A03C1E">
        <w:rPr>
          <w:rFonts w:hint="cs"/>
          <w:rtl/>
        </w:rPr>
        <w:t>):</w:t>
      </w:r>
      <w:r>
        <w:rPr>
          <w:rFonts w:hint="cs"/>
          <w:rtl/>
        </w:rPr>
        <w:t xml:space="preserve"> أن الجالس على العرش لا بد وأن يكون الجزء الحاصل منه في يمين العرش غير الحاصل في يسار العرش</w:t>
      </w:r>
      <w:r w:rsidR="00F27EE7">
        <w:rPr>
          <w:rFonts w:hint="cs"/>
          <w:rtl/>
        </w:rPr>
        <w:t xml:space="preserve">، </w:t>
      </w:r>
      <w:r>
        <w:rPr>
          <w:rFonts w:hint="cs"/>
          <w:rtl/>
        </w:rPr>
        <w:t>فيكون في نفسه مؤلَّفًا مركَّبًا</w:t>
      </w:r>
      <w:r w:rsidR="00F27EE7">
        <w:rPr>
          <w:rFonts w:hint="cs"/>
          <w:rtl/>
        </w:rPr>
        <w:t xml:space="preserve">، </w:t>
      </w:r>
      <w:r>
        <w:rPr>
          <w:rFonts w:hint="cs"/>
          <w:rtl/>
        </w:rPr>
        <w:t>وكل ما كان كذلك احتاج إلى المؤلِّف والمركِّب</w:t>
      </w:r>
      <w:r w:rsidR="00F27EE7">
        <w:rPr>
          <w:rFonts w:hint="cs"/>
          <w:rtl/>
        </w:rPr>
        <w:t xml:space="preserve">، </w:t>
      </w:r>
      <w:r>
        <w:rPr>
          <w:rFonts w:hint="cs"/>
          <w:rtl/>
        </w:rPr>
        <w:t>وذلك محال</w:t>
      </w:r>
      <w:r w:rsidR="00F27EE7">
        <w:rPr>
          <w:rFonts w:hint="cs"/>
          <w:rtl/>
        </w:rPr>
        <w:t xml:space="preserve">، </w:t>
      </w:r>
      <w:r>
        <w:rPr>
          <w:rFonts w:hint="cs"/>
          <w:rtl/>
        </w:rPr>
        <w:t xml:space="preserve">و </w:t>
      </w:r>
      <w:r w:rsidR="00A03C1E">
        <w:rPr>
          <w:rFonts w:hint="cs"/>
          <w:rtl/>
        </w:rPr>
        <w:t>(</w:t>
      </w:r>
      <w:r>
        <w:rPr>
          <w:rFonts w:hint="cs"/>
          <w:rtl/>
        </w:rPr>
        <w:t>ثالثها</w:t>
      </w:r>
      <w:r w:rsidR="00A03C1E">
        <w:rPr>
          <w:rFonts w:hint="cs"/>
          <w:rtl/>
        </w:rPr>
        <w:t>):</w:t>
      </w:r>
      <w:r>
        <w:rPr>
          <w:rFonts w:hint="cs"/>
          <w:rtl/>
        </w:rPr>
        <w:t xml:space="preserve"> أن الجالس على العرش إما أن يكون متمكنًا من الانتقال والحركة أو لا يُمْكِنُه ذلك</w:t>
      </w:r>
      <w:r w:rsidR="00F27EE7">
        <w:rPr>
          <w:rFonts w:hint="cs"/>
          <w:rtl/>
        </w:rPr>
        <w:t xml:space="preserve">، </w:t>
      </w:r>
      <w:r>
        <w:rPr>
          <w:rFonts w:hint="cs"/>
          <w:rtl/>
        </w:rPr>
        <w:t>فإن كان الأول فقد صار محل الحركة والسكون فيكون مُحْدَثًا لا محالة</w:t>
      </w:r>
      <w:r w:rsidR="00F27EE7">
        <w:rPr>
          <w:rFonts w:hint="cs"/>
          <w:rtl/>
        </w:rPr>
        <w:t xml:space="preserve">، </w:t>
      </w:r>
      <w:r>
        <w:rPr>
          <w:rFonts w:hint="cs"/>
          <w:rtl/>
        </w:rPr>
        <w:t>وإن كان الثاني كان كالمربوط بل كان كالزَّمِن بل أسوأ حالاً منه</w:t>
      </w:r>
      <w:r w:rsidR="00F27EE7">
        <w:rPr>
          <w:rFonts w:hint="cs"/>
          <w:rtl/>
        </w:rPr>
        <w:t xml:space="preserve">، </w:t>
      </w:r>
      <w:r>
        <w:rPr>
          <w:rFonts w:hint="cs"/>
          <w:rtl/>
        </w:rPr>
        <w:t>فإن الزَّمِنَ إذا شاء الحركة في رأسه وحدقته أمكنه ذلك وهو غير ممكن على معبودهم</w:t>
      </w:r>
      <w:r w:rsidR="00F27EE7">
        <w:rPr>
          <w:rFonts w:hint="cs"/>
          <w:rtl/>
        </w:rPr>
        <w:t xml:space="preserve">، </w:t>
      </w:r>
      <w:r>
        <w:rPr>
          <w:rFonts w:hint="cs"/>
          <w:rtl/>
        </w:rPr>
        <w:t xml:space="preserve">و </w:t>
      </w:r>
      <w:r w:rsidR="00A03C1E">
        <w:rPr>
          <w:rFonts w:hint="cs"/>
          <w:rtl/>
        </w:rPr>
        <w:t>(</w:t>
      </w:r>
      <w:r>
        <w:rPr>
          <w:rFonts w:hint="cs"/>
          <w:rtl/>
        </w:rPr>
        <w:t>رابعها</w:t>
      </w:r>
      <w:r w:rsidR="00A03C1E">
        <w:rPr>
          <w:rFonts w:hint="cs"/>
          <w:rtl/>
        </w:rPr>
        <w:t>):</w:t>
      </w:r>
      <w:r>
        <w:rPr>
          <w:rFonts w:hint="cs"/>
          <w:rtl/>
        </w:rPr>
        <w:t xml:space="preserve"> هو أن معبودهم إما أن يحصل في كل مكان أو في مكان دون مكان</w:t>
      </w:r>
      <w:r w:rsidR="00F27EE7">
        <w:rPr>
          <w:rFonts w:hint="cs"/>
          <w:rtl/>
        </w:rPr>
        <w:t xml:space="preserve">، </w:t>
      </w:r>
      <w:r>
        <w:rPr>
          <w:rFonts w:hint="cs"/>
          <w:rtl/>
        </w:rPr>
        <w:t>فإن حصل في كل مكان لزمهم أن يحصل في مكان النجاسات والقاذورات وذلك لا يقوله عاقل</w:t>
      </w:r>
      <w:r w:rsidR="00F27EE7">
        <w:rPr>
          <w:rFonts w:hint="cs"/>
          <w:rtl/>
        </w:rPr>
        <w:t xml:space="preserve">، </w:t>
      </w:r>
      <w:r>
        <w:rPr>
          <w:rFonts w:hint="cs"/>
          <w:rtl/>
        </w:rPr>
        <w:t xml:space="preserve">وإن حصل في مكان دون مكان افتقر إلى مخصص يخصِّصه بذلك المكان فيكون محتاجًا وهو على الله محال" اهـ. 8ـ وقال سيف الدين الآمدي </w:t>
      </w:r>
      <w:r w:rsidR="00A03C1E">
        <w:rPr>
          <w:rFonts w:hint="cs"/>
          <w:rtl/>
        </w:rPr>
        <w:t>(</w:t>
      </w:r>
      <w:r>
        <w:rPr>
          <w:rFonts w:hint="cs"/>
          <w:rtl/>
        </w:rPr>
        <w:t>631هـ</w:t>
      </w:r>
      <w:r w:rsidR="00A03C1E">
        <w:rPr>
          <w:rFonts w:hint="cs"/>
          <w:rtl/>
        </w:rPr>
        <w:t>)</w:t>
      </w:r>
      <w:r>
        <w:rPr>
          <w:rFonts w:hint="cs"/>
          <w:rtl/>
        </w:rPr>
        <w:t xml:space="preserve"> في كتابه "غاية المرام" ما نصه</w:t>
      </w:r>
      <w:r w:rsidR="00A03C1E">
        <w:rPr>
          <w:rFonts w:hint="cs"/>
          <w:rtl/>
        </w:rPr>
        <w:t>:</w:t>
      </w:r>
      <w:r>
        <w:rPr>
          <w:rFonts w:hint="cs"/>
          <w:rtl/>
        </w:rPr>
        <w:t xml:space="preserve"> "فإن قيل ما نشاهده منَ الموجودات ليس إلا أجسامًا وأعراضًا</w:t>
      </w:r>
      <w:r w:rsidR="00F27EE7">
        <w:rPr>
          <w:rFonts w:hint="cs"/>
          <w:rtl/>
        </w:rPr>
        <w:t xml:space="preserve">، </w:t>
      </w:r>
      <w:r>
        <w:rPr>
          <w:rFonts w:hint="cs"/>
          <w:rtl/>
        </w:rPr>
        <w:t>وإثبات قسم ثالث مما لا نعقِله</w:t>
      </w:r>
      <w:r w:rsidR="00F27EE7">
        <w:rPr>
          <w:rFonts w:hint="cs"/>
          <w:rtl/>
        </w:rPr>
        <w:t xml:space="preserve">، </w:t>
      </w:r>
      <w:r>
        <w:rPr>
          <w:rFonts w:hint="cs"/>
          <w:rtl/>
        </w:rPr>
        <w:t>وإذا كانت الموجودات منحصرة فيما ذكرناه فلا جائز أن يكون البارئ عرضًا لأن العرض مفتقِر إلى الجسم والبارئ لا يفتقِر إلى شيء</w:t>
      </w:r>
      <w:r w:rsidR="00F27EE7">
        <w:rPr>
          <w:rFonts w:hint="cs"/>
          <w:rtl/>
        </w:rPr>
        <w:t xml:space="preserve">، </w:t>
      </w:r>
      <w:r>
        <w:rPr>
          <w:rFonts w:hint="cs"/>
          <w:rtl/>
        </w:rPr>
        <w:t>وإلا كان المفتقرُ إليه أشرفَ منه وهو محال</w:t>
      </w:r>
      <w:r w:rsidR="00F27EE7">
        <w:rPr>
          <w:rFonts w:hint="cs"/>
          <w:rtl/>
        </w:rPr>
        <w:t xml:space="preserve">، </w:t>
      </w:r>
      <w:r>
        <w:rPr>
          <w:rFonts w:hint="cs"/>
          <w:rtl/>
        </w:rPr>
        <w:t>وإذا بطل أن يكون عرضًا بقي أن يكون جسمًا</w:t>
      </w:r>
      <w:r w:rsidR="00F27EE7">
        <w:rPr>
          <w:rFonts w:hint="cs"/>
          <w:rtl/>
        </w:rPr>
        <w:t xml:space="preserve">، </w:t>
      </w:r>
      <w:r w:rsidR="00A03C1E">
        <w:rPr>
          <w:rFonts w:hint="cs"/>
          <w:rtl/>
        </w:rPr>
        <w:t>(</w:t>
      </w:r>
      <w:r>
        <w:rPr>
          <w:rFonts w:hint="cs"/>
          <w:rtl/>
        </w:rPr>
        <w:t>قلنا</w:t>
      </w:r>
      <w:r w:rsidR="00A03C1E">
        <w:rPr>
          <w:rFonts w:hint="cs"/>
          <w:rtl/>
        </w:rPr>
        <w:t>):</w:t>
      </w:r>
      <w:r>
        <w:rPr>
          <w:rFonts w:hint="cs"/>
          <w:rtl/>
        </w:rPr>
        <w:t xml:space="preserve"> منشأ الخبط ههنا إنما هو من الوهم لإعطاء الحق حكم الشاهد والحكم على غير المحسوس بما حكم به على المحسوس</w:t>
      </w:r>
      <w:r w:rsidR="00F27EE7">
        <w:rPr>
          <w:rFonts w:hint="cs"/>
          <w:rtl/>
        </w:rPr>
        <w:t xml:space="preserve">، </w:t>
      </w:r>
      <w:r>
        <w:rPr>
          <w:rFonts w:hint="cs"/>
          <w:rtl/>
        </w:rPr>
        <w:t>وهو كاذب غير صادق</w:t>
      </w:r>
      <w:r w:rsidR="00F27EE7">
        <w:rPr>
          <w:rFonts w:hint="cs"/>
          <w:rtl/>
        </w:rPr>
        <w:t xml:space="preserve">، </w:t>
      </w:r>
      <w:r>
        <w:rPr>
          <w:rFonts w:hint="cs"/>
          <w:rtl/>
        </w:rPr>
        <w:t>فإن الوهم قد يرتمي إلى أنه لا جسم إلا في مكان بناء على الشاهد</w:t>
      </w:r>
      <w:r w:rsidR="00F27EE7">
        <w:rPr>
          <w:rFonts w:hint="cs"/>
          <w:rtl/>
        </w:rPr>
        <w:t xml:space="preserve">، </w:t>
      </w:r>
      <w:r>
        <w:rPr>
          <w:rFonts w:hint="cs"/>
          <w:rtl/>
        </w:rPr>
        <w:t>وإن شهد العقل بأن العالم لا في مكان لكَون البرهان قد دلَّ على نهايته</w:t>
      </w:r>
      <w:r w:rsidR="00F27EE7">
        <w:rPr>
          <w:rFonts w:hint="cs"/>
          <w:rtl/>
        </w:rPr>
        <w:t xml:space="preserve">، </w:t>
      </w:r>
      <w:r>
        <w:rPr>
          <w:rFonts w:hint="cs"/>
          <w:rtl/>
        </w:rPr>
        <w:t>بل وقد يشتد وهم بعض الناس بحيث يقضي به على العقل</w:t>
      </w:r>
      <w:r w:rsidR="00F27EE7">
        <w:rPr>
          <w:rFonts w:hint="cs"/>
          <w:rtl/>
        </w:rPr>
        <w:t xml:space="preserve">، </w:t>
      </w:r>
      <w:r>
        <w:rPr>
          <w:rFonts w:hint="cs"/>
          <w:rtl/>
        </w:rPr>
        <w:t>وذلك كمن ينفِر عن المبيت في بيت فيه ميت لتوهمه أنه يتحرك أو يقوم</w:t>
      </w:r>
      <w:r w:rsidR="00F27EE7">
        <w:rPr>
          <w:rFonts w:hint="cs"/>
          <w:rtl/>
        </w:rPr>
        <w:t xml:space="preserve">، </w:t>
      </w:r>
      <w:r>
        <w:rPr>
          <w:rFonts w:hint="cs"/>
          <w:rtl/>
        </w:rPr>
        <w:t>وإن كان عقله يقضي بانتفاء ذلك</w:t>
      </w:r>
      <w:r w:rsidR="00F27EE7">
        <w:rPr>
          <w:rFonts w:hint="cs"/>
          <w:rtl/>
        </w:rPr>
        <w:t xml:space="preserve">، </w:t>
      </w:r>
      <w:r>
        <w:rPr>
          <w:rFonts w:hint="cs"/>
          <w:rtl/>
        </w:rPr>
        <w:t>فإذًا اللبيب من ترك الوهم جانبًا ولم يتخذ غير البرهان والدليل صاحبًا. وإذا عرف أن مستند ذلك ليس إلا مجرد الوهم</w:t>
      </w:r>
      <w:r w:rsidR="00F27EE7">
        <w:rPr>
          <w:rFonts w:hint="cs"/>
          <w:rtl/>
        </w:rPr>
        <w:t xml:space="preserve">، </w:t>
      </w:r>
      <w:r>
        <w:rPr>
          <w:rFonts w:hint="cs"/>
          <w:rtl/>
        </w:rPr>
        <w:t xml:space="preserve">فطريق كشف الخيال إنما هو بالنظر في البرهان فإنا قد بيَّنا أنه لا بد من موجودٍ هو </w:t>
      </w:r>
      <w:proofErr w:type="spellStart"/>
      <w:r>
        <w:rPr>
          <w:rFonts w:hint="cs"/>
          <w:rtl/>
        </w:rPr>
        <w:t>مُبدىء</w:t>
      </w:r>
      <w:proofErr w:type="spellEnd"/>
      <w:r>
        <w:rPr>
          <w:rFonts w:hint="cs"/>
          <w:rtl/>
        </w:rPr>
        <w:t xml:space="preserve"> الكائنات</w:t>
      </w:r>
      <w:r w:rsidR="00F27EE7">
        <w:rPr>
          <w:rFonts w:hint="cs"/>
          <w:rtl/>
        </w:rPr>
        <w:t xml:space="preserve">، </w:t>
      </w:r>
      <w:r>
        <w:rPr>
          <w:rFonts w:hint="cs"/>
          <w:rtl/>
        </w:rPr>
        <w:t>وبيَّنا أنه لا جائز أن يكون له مثل من الموجودات شاهدًا ولا غائبًا</w:t>
      </w:r>
      <w:r w:rsidR="00F27EE7">
        <w:rPr>
          <w:rFonts w:hint="cs"/>
          <w:rtl/>
        </w:rPr>
        <w:t xml:space="preserve">، </w:t>
      </w:r>
      <w:r>
        <w:rPr>
          <w:rFonts w:hint="cs"/>
          <w:rtl/>
        </w:rPr>
        <w:t>ومع تسليم هاتين القاعدتين يتبين أن ما يقضي به الوهم لا حاصل له. ثم لو لزم أن يكون جسمًا كما في الشاهد للزم أن يكون حادثًا كما في الشاهد وهو ممتنع لما سبق</w:t>
      </w:r>
      <w:r w:rsidR="00F27EE7">
        <w:rPr>
          <w:rFonts w:hint="cs"/>
          <w:rtl/>
        </w:rPr>
        <w:t xml:space="preserve">، </w:t>
      </w:r>
      <w:r>
        <w:rPr>
          <w:rFonts w:hint="cs"/>
          <w:rtl/>
        </w:rPr>
        <w:t>وليس هو عرضًا وإلا لافتقر إلى مقوم يقومه لوجوده</w:t>
      </w:r>
      <w:r w:rsidR="00F27EE7">
        <w:rPr>
          <w:rFonts w:hint="cs"/>
          <w:rtl/>
        </w:rPr>
        <w:t xml:space="preserve">، </w:t>
      </w:r>
      <w:r>
        <w:rPr>
          <w:rFonts w:hint="cs"/>
          <w:rtl/>
        </w:rPr>
        <w:t>إذ العرض لا معنى له إلا ما وجوده في موضوع</w:t>
      </w:r>
      <w:r w:rsidR="00F27EE7">
        <w:rPr>
          <w:rFonts w:hint="cs"/>
          <w:rtl/>
        </w:rPr>
        <w:t xml:space="preserve">، </w:t>
      </w:r>
      <w:r>
        <w:rPr>
          <w:rFonts w:hint="cs"/>
          <w:rtl/>
        </w:rPr>
        <w:t>وذلك أيضًا محال" اهـ</w:t>
      </w:r>
    </w:p>
    <w:p w14:paraId="006DC50F" w14:textId="0C44A088" w:rsidR="00033F4C" w:rsidRDefault="00033F4C" w:rsidP="00F27EE7">
      <w:pPr>
        <w:rPr>
          <w:b/>
          <w:rtl/>
          <w:lang w:bidi="ar-KW"/>
        </w:rPr>
      </w:pPr>
      <w:r>
        <w:lastRenderedPageBreak/>
        <w:t>9</w:t>
      </w:r>
      <w:r>
        <w:rPr>
          <w:rFonts w:hint="cs"/>
          <w:rtl/>
        </w:rPr>
        <w:t>ـ</w:t>
      </w:r>
      <w:r>
        <w:rPr>
          <w:rFonts w:hint="cs"/>
        </w:rPr>
        <w:t xml:space="preserve"> </w:t>
      </w:r>
      <w:r>
        <w:rPr>
          <w:rFonts w:hint="cs"/>
          <w:rtl/>
        </w:rPr>
        <w:t>وقال</w:t>
      </w:r>
      <w:r>
        <w:rPr>
          <w:rFonts w:hint="cs"/>
        </w:rPr>
        <w:t xml:space="preserve"> </w:t>
      </w:r>
      <w:r>
        <w:rPr>
          <w:rFonts w:hint="cs"/>
          <w:rtl/>
        </w:rPr>
        <w:t>أيضًا مبيِّنًا أن الله يستحيل عليه التحيّز في جهة من الجهات ما</w:t>
      </w:r>
      <w:r>
        <w:rPr>
          <w:rFonts w:hint="cs"/>
        </w:rPr>
        <w:t xml:space="preserve"> </w:t>
      </w:r>
      <w:r>
        <w:rPr>
          <w:rFonts w:hint="cs"/>
          <w:rtl/>
        </w:rPr>
        <w:t>نصه</w:t>
      </w:r>
      <w:r w:rsidR="00A03C1E">
        <w:rPr>
          <w:rFonts w:hint="cs"/>
          <w:rtl/>
        </w:rPr>
        <w:t>:</w:t>
      </w:r>
      <w:r>
        <w:t xml:space="preserve"> "</w:t>
      </w:r>
      <w:r>
        <w:rPr>
          <w:rFonts w:hint="cs"/>
          <w:rtl/>
        </w:rPr>
        <w:t>لو كان في جهة لم يخل إما أن يكون في كل جهة أو في جهة واحدة</w:t>
      </w:r>
      <w:r w:rsidR="00F27EE7">
        <w:rPr>
          <w:rFonts w:hint="cs"/>
          <w:rtl/>
        </w:rPr>
        <w:t xml:space="preserve">، </w:t>
      </w:r>
      <w:r>
        <w:rPr>
          <w:rFonts w:hint="cs"/>
          <w:rtl/>
        </w:rPr>
        <w:t>فإن</w:t>
      </w:r>
      <w:r>
        <w:rPr>
          <w:rFonts w:hint="cs"/>
        </w:rPr>
        <w:t xml:space="preserve"> </w:t>
      </w:r>
      <w:r>
        <w:rPr>
          <w:rFonts w:hint="cs"/>
          <w:rtl/>
        </w:rPr>
        <w:t>كان</w:t>
      </w:r>
      <w:r>
        <w:rPr>
          <w:rFonts w:hint="cs"/>
        </w:rPr>
        <w:t xml:space="preserve"> </w:t>
      </w:r>
      <w:r>
        <w:rPr>
          <w:rFonts w:hint="cs"/>
          <w:rtl/>
        </w:rPr>
        <w:t>في كل جهة فلا جهة لنا إلا والرب فيها</w:t>
      </w:r>
      <w:r w:rsidR="00F27EE7">
        <w:rPr>
          <w:rFonts w:hint="cs"/>
          <w:rtl/>
        </w:rPr>
        <w:t xml:space="preserve">، </w:t>
      </w:r>
      <w:r>
        <w:rPr>
          <w:rFonts w:hint="cs"/>
          <w:rtl/>
        </w:rPr>
        <w:t>وهو محال</w:t>
      </w:r>
      <w:r w:rsidR="00F27EE7">
        <w:rPr>
          <w:rFonts w:hint="cs"/>
          <w:rtl/>
        </w:rPr>
        <w:t xml:space="preserve">، </w:t>
      </w:r>
      <w:r>
        <w:rPr>
          <w:rFonts w:hint="cs"/>
          <w:rtl/>
        </w:rPr>
        <w:t>وإن كان في جهة</w:t>
      </w:r>
      <w:r>
        <w:rPr>
          <w:rFonts w:hint="cs"/>
        </w:rPr>
        <w:t xml:space="preserve"> </w:t>
      </w:r>
      <w:r>
        <w:rPr>
          <w:rFonts w:hint="cs"/>
          <w:rtl/>
        </w:rPr>
        <w:t>مخصوصة</w:t>
      </w:r>
      <w:r w:rsidR="00F27EE7">
        <w:rPr>
          <w:rFonts w:hint="cs"/>
          <w:rtl/>
        </w:rPr>
        <w:t xml:space="preserve">، </w:t>
      </w:r>
      <w:r>
        <w:rPr>
          <w:rFonts w:hint="cs"/>
          <w:rtl/>
        </w:rPr>
        <w:t>فإما أن يستحقها لذاته أو لمخصص</w:t>
      </w:r>
      <w:r w:rsidR="00F27EE7">
        <w:rPr>
          <w:rFonts w:hint="cs"/>
          <w:rtl/>
        </w:rPr>
        <w:t xml:space="preserve">، </w:t>
      </w:r>
      <w:r>
        <w:rPr>
          <w:rFonts w:hint="cs"/>
          <w:rtl/>
        </w:rPr>
        <w:t>لا جائز أن يستحقها لذاته</w:t>
      </w:r>
      <w:r w:rsidR="00F27EE7">
        <w:rPr>
          <w:rFonts w:hint="cs"/>
          <w:rtl/>
        </w:rPr>
        <w:t xml:space="preserve">، </w:t>
      </w:r>
      <w:r>
        <w:rPr>
          <w:rFonts w:hint="cs"/>
          <w:rtl/>
        </w:rPr>
        <w:t>إذ</w:t>
      </w:r>
      <w:r>
        <w:rPr>
          <w:rFonts w:hint="cs"/>
        </w:rPr>
        <w:t xml:space="preserve"> </w:t>
      </w:r>
      <w:r>
        <w:rPr>
          <w:rFonts w:hint="cs"/>
          <w:rtl/>
        </w:rPr>
        <w:t>نسبة</w:t>
      </w:r>
      <w:r>
        <w:rPr>
          <w:rFonts w:hint="cs"/>
        </w:rPr>
        <w:t xml:space="preserve"> </w:t>
      </w:r>
      <w:r>
        <w:rPr>
          <w:rFonts w:hint="cs"/>
          <w:rtl/>
        </w:rPr>
        <w:t>سائر الجهات إليه على وتيرة واحدة</w:t>
      </w:r>
      <w:r w:rsidR="00F27EE7">
        <w:rPr>
          <w:rFonts w:hint="cs"/>
          <w:rtl/>
        </w:rPr>
        <w:t xml:space="preserve">، </w:t>
      </w:r>
      <w:r>
        <w:rPr>
          <w:rFonts w:hint="cs"/>
          <w:rtl/>
        </w:rPr>
        <w:t>فإذًا لا بد من مُخصصٍ</w:t>
      </w:r>
      <w:r w:rsidR="00F27EE7">
        <w:rPr>
          <w:rFonts w:hint="cs"/>
          <w:rtl/>
        </w:rPr>
        <w:t xml:space="preserve">، </w:t>
      </w:r>
      <w:r>
        <w:rPr>
          <w:rFonts w:hint="cs"/>
          <w:rtl/>
        </w:rPr>
        <w:t>وإذ ذاك</w:t>
      </w:r>
      <w:r>
        <w:rPr>
          <w:rFonts w:hint="cs"/>
        </w:rPr>
        <w:t xml:space="preserve"> </w:t>
      </w:r>
      <w:r>
        <w:rPr>
          <w:rFonts w:hint="cs"/>
          <w:rtl/>
        </w:rPr>
        <w:t>فالمحال</w:t>
      </w:r>
      <w:r>
        <w:rPr>
          <w:rFonts w:hint="cs"/>
        </w:rPr>
        <w:t xml:space="preserve"> </w:t>
      </w:r>
      <w:r>
        <w:rPr>
          <w:rFonts w:hint="cs"/>
          <w:rtl/>
        </w:rPr>
        <w:t>لازم من وجهين</w:t>
      </w:r>
      <w:r w:rsidR="00A03C1E">
        <w:rPr>
          <w:rFonts w:hint="cs"/>
          <w:rtl/>
        </w:rPr>
        <w:t>:</w:t>
      </w:r>
      <w:r>
        <w:rPr>
          <w:rFonts w:hint="cs"/>
          <w:rtl/>
        </w:rPr>
        <w:t xml:space="preserve"> </w:t>
      </w:r>
      <w:r w:rsidR="00A03C1E">
        <w:rPr>
          <w:rFonts w:hint="cs"/>
          <w:rtl/>
        </w:rPr>
        <w:t>(</w:t>
      </w:r>
      <w:r>
        <w:rPr>
          <w:rFonts w:hint="cs"/>
          <w:rtl/>
        </w:rPr>
        <w:t>الأول</w:t>
      </w:r>
      <w:r w:rsidR="00A03C1E">
        <w:rPr>
          <w:rFonts w:hint="cs"/>
          <w:rtl/>
        </w:rPr>
        <w:t>):</w:t>
      </w:r>
      <w:r>
        <w:rPr>
          <w:rFonts w:hint="cs"/>
        </w:rPr>
        <w:t xml:space="preserve"> </w:t>
      </w:r>
      <w:r>
        <w:rPr>
          <w:rFonts w:hint="cs"/>
          <w:rtl/>
        </w:rPr>
        <w:t>أن المخصص إما أن يكون قديمًا أو</w:t>
      </w:r>
      <w:r>
        <w:rPr>
          <w:rFonts w:hint="cs"/>
        </w:rPr>
        <w:t xml:space="preserve"> </w:t>
      </w:r>
      <w:r>
        <w:rPr>
          <w:rFonts w:hint="cs"/>
          <w:rtl/>
        </w:rPr>
        <w:t>حادثًا</w:t>
      </w:r>
      <w:r w:rsidR="00F27EE7">
        <w:rPr>
          <w:rFonts w:hint="cs"/>
          <w:rtl/>
        </w:rPr>
        <w:t xml:space="preserve">، </w:t>
      </w:r>
      <w:r>
        <w:rPr>
          <w:rFonts w:hint="cs"/>
          <w:rtl/>
        </w:rPr>
        <w:t>فإن كان قديمًا لزم منه اجتماع قديمين وهو محال</w:t>
      </w:r>
      <w:r w:rsidR="00F27EE7">
        <w:rPr>
          <w:rFonts w:hint="cs"/>
          <w:rtl/>
        </w:rPr>
        <w:t xml:space="preserve">، </w:t>
      </w:r>
      <w:r>
        <w:rPr>
          <w:rFonts w:hint="cs"/>
          <w:rtl/>
        </w:rPr>
        <w:t>وإن كان حادثًا</w:t>
      </w:r>
      <w:r>
        <w:rPr>
          <w:rFonts w:hint="cs"/>
        </w:rPr>
        <w:t xml:space="preserve"> </w:t>
      </w:r>
      <w:r>
        <w:rPr>
          <w:rFonts w:hint="cs"/>
          <w:rtl/>
        </w:rPr>
        <w:t>استدعى</w:t>
      </w:r>
      <w:r>
        <w:rPr>
          <w:rFonts w:hint="cs"/>
        </w:rPr>
        <w:t xml:space="preserve"> </w:t>
      </w:r>
      <w:r>
        <w:rPr>
          <w:rFonts w:hint="cs"/>
          <w:rtl/>
        </w:rPr>
        <w:t>في نفسه مخصصًا ءاخر</w:t>
      </w:r>
      <w:r w:rsidR="00F27EE7">
        <w:rPr>
          <w:rFonts w:hint="cs"/>
          <w:rtl/>
        </w:rPr>
        <w:t xml:space="preserve">، </w:t>
      </w:r>
      <w:r>
        <w:rPr>
          <w:rFonts w:hint="cs"/>
          <w:rtl/>
        </w:rPr>
        <w:t>وذلك يفضي إلى التسلسل وهو ممتنع</w:t>
      </w:r>
      <w:r w:rsidR="00F27EE7">
        <w:rPr>
          <w:rFonts w:hint="cs"/>
          <w:rtl/>
        </w:rPr>
        <w:t xml:space="preserve">، </w:t>
      </w:r>
      <w:r w:rsidR="00A03C1E">
        <w:rPr>
          <w:rFonts w:hint="cs"/>
          <w:rtl/>
        </w:rPr>
        <w:t>(</w:t>
      </w:r>
      <w:r>
        <w:rPr>
          <w:rFonts w:hint="cs"/>
          <w:rtl/>
        </w:rPr>
        <w:t>الوجه</w:t>
      </w:r>
      <w:r>
        <w:rPr>
          <w:rFonts w:hint="cs"/>
        </w:rPr>
        <w:t xml:space="preserve"> </w:t>
      </w:r>
      <w:r>
        <w:rPr>
          <w:rFonts w:hint="cs"/>
          <w:rtl/>
        </w:rPr>
        <w:t>الثاني</w:t>
      </w:r>
      <w:r w:rsidR="00A03C1E">
        <w:rPr>
          <w:rFonts w:hint="cs"/>
          <w:rtl/>
        </w:rPr>
        <w:t>):</w:t>
      </w:r>
      <w:r>
        <w:rPr>
          <w:rFonts w:hint="cs"/>
        </w:rPr>
        <w:t xml:space="preserve"> </w:t>
      </w:r>
      <w:r>
        <w:rPr>
          <w:rFonts w:hint="cs"/>
          <w:rtl/>
        </w:rPr>
        <w:t>هو أن الاختصاص بالجهة صفة للرب تعالى قائمة بذاته</w:t>
      </w:r>
      <w:r w:rsidR="00F27EE7">
        <w:rPr>
          <w:rFonts w:hint="cs"/>
          <w:rtl/>
        </w:rPr>
        <w:t xml:space="preserve">، </w:t>
      </w:r>
      <w:r>
        <w:rPr>
          <w:rFonts w:hint="cs"/>
          <w:rtl/>
        </w:rPr>
        <w:t>أي على قول</w:t>
      </w:r>
      <w:r>
        <w:rPr>
          <w:rFonts w:hint="cs"/>
        </w:rPr>
        <w:t xml:space="preserve"> </w:t>
      </w:r>
      <w:r>
        <w:rPr>
          <w:rFonts w:hint="cs"/>
          <w:rtl/>
        </w:rPr>
        <w:t>معتقد</w:t>
      </w:r>
      <w:r>
        <w:rPr>
          <w:rFonts w:hint="cs"/>
        </w:rPr>
        <w:t xml:space="preserve"> </w:t>
      </w:r>
      <w:r>
        <w:rPr>
          <w:rFonts w:hint="cs"/>
          <w:rtl/>
        </w:rPr>
        <w:t>الجهة في الله</w:t>
      </w:r>
      <w:r w:rsidR="00F27EE7">
        <w:rPr>
          <w:rFonts w:hint="cs"/>
          <w:rtl/>
        </w:rPr>
        <w:t xml:space="preserve">، </w:t>
      </w:r>
      <w:r>
        <w:rPr>
          <w:rFonts w:hint="cs"/>
          <w:rtl/>
        </w:rPr>
        <w:t>ولو افتقرت إلى مخصص لكانت في نفسها ممكنة</w:t>
      </w:r>
      <w:r w:rsidR="00F27EE7">
        <w:rPr>
          <w:rFonts w:hint="cs"/>
          <w:rtl/>
        </w:rPr>
        <w:t xml:space="preserve">، </w:t>
      </w:r>
      <w:r>
        <w:rPr>
          <w:rFonts w:hint="cs"/>
          <w:rtl/>
        </w:rPr>
        <w:t>لأن كل</w:t>
      </w:r>
      <w:r>
        <w:rPr>
          <w:rFonts w:hint="cs"/>
        </w:rPr>
        <w:t xml:space="preserve"> </w:t>
      </w:r>
      <w:r>
        <w:rPr>
          <w:rFonts w:hint="cs"/>
          <w:rtl/>
        </w:rPr>
        <w:t>ما</w:t>
      </w:r>
      <w:r>
        <w:rPr>
          <w:rFonts w:hint="cs"/>
        </w:rPr>
        <w:t xml:space="preserve"> </w:t>
      </w:r>
      <w:r>
        <w:rPr>
          <w:rFonts w:hint="cs"/>
          <w:rtl/>
        </w:rPr>
        <w:t>افتقر في وجوده إلى غيره فهو باعتبار ذاته ممكن</w:t>
      </w:r>
      <w:r w:rsidR="00F27EE7">
        <w:rPr>
          <w:rFonts w:hint="cs"/>
          <w:rtl/>
        </w:rPr>
        <w:t xml:space="preserve">، </w:t>
      </w:r>
      <w:r>
        <w:rPr>
          <w:rFonts w:hint="cs"/>
          <w:rtl/>
        </w:rPr>
        <w:t>وذلك يوجب كون البارئ</w:t>
      </w:r>
      <w:r>
        <w:rPr>
          <w:rFonts w:hint="cs"/>
        </w:rPr>
        <w:t xml:space="preserve"> </w:t>
      </w:r>
      <w:r>
        <w:rPr>
          <w:rFonts w:hint="cs"/>
          <w:rtl/>
        </w:rPr>
        <w:t>ممكنًا</w:t>
      </w:r>
      <w:r>
        <w:rPr>
          <w:rFonts w:hint="cs"/>
        </w:rPr>
        <w:t xml:space="preserve"> </w:t>
      </w:r>
      <w:r>
        <w:rPr>
          <w:rFonts w:hint="cs"/>
          <w:rtl/>
        </w:rPr>
        <w:t>بالنسبة إلى بعض جهاته</w:t>
      </w:r>
      <w:r w:rsidR="00F27EE7">
        <w:rPr>
          <w:rFonts w:hint="cs"/>
          <w:rtl/>
        </w:rPr>
        <w:t xml:space="preserve">، </w:t>
      </w:r>
      <w:r>
        <w:rPr>
          <w:rFonts w:hint="cs"/>
          <w:rtl/>
        </w:rPr>
        <w:t>والواجب بذاته يجب أن يكون واجبًا من جميع</w:t>
      </w:r>
      <w:r>
        <w:rPr>
          <w:rFonts w:hint="cs"/>
        </w:rPr>
        <w:t xml:space="preserve"> </w:t>
      </w:r>
      <w:r>
        <w:rPr>
          <w:rFonts w:hint="cs"/>
          <w:rtl/>
        </w:rPr>
        <w:t>جهاته</w:t>
      </w:r>
      <w:r>
        <w:t xml:space="preserve">" </w:t>
      </w:r>
      <w:r>
        <w:rPr>
          <w:rFonts w:hint="cs"/>
          <w:rtl/>
        </w:rPr>
        <w:t>اهـ</w:t>
      </w:r>
      <w:r>
        <w:t>.</w:t>
      </w:r>
    </w:p>
    <w:p w14:paraId="0E2D7EE8" w14:textId="46D641E7" w:rsidR="00033F4C" w:rsidRDefault="00033F4C" w:rsidP="00F27EE7">
      <w:pPr>
        <w:rPr>
          <w:b/>
          <w:rtl/>
          <w:lang w:bidi="ar-KW"/>
        </w:rPr>
      </w:pPr>
      <w:r>
        <w:t>10</w:t>
      </w:r>
      <w:r>
        <w:rPr>
          <w:rFonts w:hint="cs"/>
          <w:rtl/>
        </w:rPr>
        <w:t>ـ</w:t>
      </w:r>
      <w:r>
        <w:rPr>
          <w:rFonts w:hint="cs"/>
        </w:rPr>
        <w:t xml:space="preserve"> </w:t>
      </w:r>
      <w:r>
        <w:rPr>
          <w:rFonts w:hint="cs"/>
          <w:rtl/>
        </w:rPr>
        <w:t>وقال</w:t>
      </w:r>
      <w:r>
        <w:rPr>
          <w:rFonts w:hint="cs"/>
        </w:rPr>
        <w:t xml:space="preserve"> </w:t>
      </w:r>
      <w:r>
        <w:rPr>
          <w:rFonts w:hint="cs"/>
          <w:rtl/>
        </w:rPr>
        <w:t>السبكي</w:t>
      </w:r>
      <w:r>
        <w:rPr>
          <w:rFonts w:hint="cs"/>
        </w:rPr>
        <w:t xml:space="preserve"> </w:t>
      </w:r>
      <w:proofErr w:type="spellStart"/>
      <w:r>
        <w:rPr>
          <w:rFonts w:hint="cs"/>
          <w:rtl/>
        </w:rPr>
        <w:t>الشافعي</w:t>
      </w:r>
      <w:r w:rsidR="00A03C1E">
        <w:rPr>
          <w:rFonts w:hint="cs"/>
          <w:rtl/>
        </w:rPr>
        <w:t>:</w:t>
      </w:r>
      <w:r>
        <w:rPr>
          <w:rFonts w:hint="cs"/>
          <w:rtl/>
        </w:rPr>
        <w:t>"صانع</w:t>
      </w:r>
      <w:proofErr w:type="spellEnd"/>
      <w:r>
        <w:rPr>
          <w:rFonts w:hint="cs"/>
          <w:rtl/>
        </w:rPr>
        <w:t xml:space="preserve"> العالم لا يكون في جهة لأنه لو كان في جهة لكان في</w:t>
      </w:r>
      <w:r>
        <w:rPr>
          <w:rFonts w:hint="cs"/>
        </w:rPr>
        <w:t xml:space="preserve"> </w:t>
      </w:r>
      <w:r>
        <w:rPr>
          <w:rFonts w:hint="cs"/>
          <w:rtl/>
        </w:rPr>
        <w:t>مكان</w:t>
      </w:r>
      <w:r>
        <w:rPr>
          <w:rFonts w:hint="cs"/>
        </w:rPr>
        <w:t xml:space="preserve"> </w:t>
      </w:r>
      <w:r>
        <w:rPr>
          <w:rFonts w:hint="cs"/>
          <w:rtl/>
        </w:rPr>
        <w:t>ضرورة أنها المكان أو المستلزمة له</w:t>
      </w:r>
      <w:r w:rsidR="00F27EE7">
        <w:rPr>
          <w:rFonts w:hint="cs"/>
          <w:rtl/>
        </w:rPr>
        <w:t xml:space="preserve">، </w:t>
      </w:r>
      <w:r>
        <w:rPr>
          <w:rFonts w:hint="cs"/>
          <w:rtl/>
        </w:rPr>
        <w:t>ولو كان في مكان لكان متحيزًا</w:t>
      </w:r>
      <w:r>
        <w:rPr>
          <w:rFonts w:hint="cs"/>
        </w:rPr>
        <w:t xml:space="preserve"> </w:t>
      </w:r>
      <w:r>
        <w:rPr>
          <w:rFonts w:hint="cs"/>
          <w:rtl/>
        </w:rPr>
        <w:t>ولو</w:t>
      </w:r>
      <w:r>
        <w:rPr>
          <w:rFonts w:hint="cs"/>
        </w:rPr>
        <w:t xml:space="preserve"> </w:t>
      </w:r>
      <w:r>
        <w:rPr>
          <w:rFonts w:hint="cs"/>
          <w:rtl/>
        </w:rPr>
        <w:t>كان متحيزًا لكان مفتقِرًا إلى حيّزه ومكانه فلا يكون واجب الوجود</w:t>
      </w:r>
      <w:r>
        <w:rPr>
          <w:rFonts w:hint="cs"/>
        </w:rPr>
        <w:t xml:space="preserve"> </w:t>
      </w:r>
      <w:r>
        <w:rPr>
          <w:rFonts w:hint="cs"/>
          <w:rtl/>
        </w:rPr>
        <w:t>وثبت</w:t>
      </w:r>
      <w:r>
        <w:rPr>
          <w:rFonts w:hint="cs"/>
        </w:rPr>
        <w:t xml:space="preserve"> </w:t>
      </w:r>
      <w:r>
        <w:rPr>
          <w:rFonts w:hint="cs"/>
          <w:rtl/>
        </w:rPr>
        <w:t>أنه واجب الوجود وهذا خُلْفٌ</w:t>
      </w:r>
      <w:r w:rsidR="00F27EE7">
        <w:rPr>
          <w:rFonts w:hint="cs"/>
          <w:rtl/>
        </w:rPr>
        <w:t xml:space="preserve">، </w:t>
      </w:r>
      <w:r>
        <w:rPr>
          <w:rFonts w:hint="cs"/>
          <w:rtl/>
        </w:rPr>
        <w:t>وأيضًا فلو كان في جهة فإما في كل</w:t>
      </w:r>
      <w:r>
        <w:rPr>
          <w:rFonts w:hint="cs"/>
        </w:rPr>
        <w:t xml:space="preserve"> </w:t>
      </w:r>
      <w:r>
        <w:rPr>
          <w:rFonts w:hint="cs"/>
          <w:rtl/>
        </w:rPr>
        <w:t>الجهات</w:t>
      </w:r>
      <w:r>
        <w:rPr>
          <w:rFonts w:hint="cs"/>
        </w:rPr>
        <w:t xml:space="preserve"> </w:t>
      </w:r>
      <w:r>
        <w:rPr>
          <w:rFonts w:hint="cs"/>
          <w:rtl/>
        </w:rPr>
        <w:t>وهو محال وشنيع</w:t>
      </w:r>
      <w:r w:rsidR="00F27EE7">
        <w:rPr>
          <w:rFonts w:hint="cs"/>
          <w:rtl/>
        </w:rPr>
        <w:t xml:space="preserve">، </w:t>
      </w:r>
      <w:r>
        <w:rPr>
          <w:rFonts w:hint="cs"/>
          <w:rtl/>
        </w:rPr>
        <w:t>وإما في البعض فيلزم الاختصاص المستلزم للافتقار</w:t>
      </w:r>
      <w:r>
        <w:rPr>
          <w:rFonts w:hint="cs"/>
        </w:rPr>
        <w:t xml:space="preserve"> </w:t>
      </w:r>
      <w:r>
        <w:rPr>
          <w:rFonts w:hint="cs"/>
          <w:rtl/>
        </w:rPr>
        <w:t>إلى</w:t>
      </w:r>
      <w:r>
        <w:rPr>
          <w:rFonts w:hint="cs"/>
        </w:rPr>
        <w:t xml:space="preserve"> </w:t>
      </w:r>
      <w:r>
        <w:rPr>
          <w:rFonts w:hint="cs"/>
          <w:rtl/>
        </w:rPr>
        <w:t>المخصِّص المنافي للوجوب" اهـ أي الاحتياج إلى المخصِّص ينافي كونه</w:t>
      </w:r>
      <w:r>
        <w:rPr>
          <w:rFonts w:hint="cs"/>
        </w:rPr>
        <w:t xml:space="preserve"> </w:t>
      </w:r>
      <w:r>
        <w:rPr>
          <w:rFonts w:hint="cs"/>
          <w:rtl/>
        </w:rPr>
        <w:t>واجب</w:t>
      </w:r>
      <w:r>
        <w:rPr>
          <w:rFonts w:hint="cs"/>
        </w:rPr>
        <w:t xml:space="preserve"> </w:t>
      </w:r>
      <w:r>
        <w:rPr>
          <w:rFonts w:hint="cs"/>
          <w:rtl/>
        </w:rPr>
        <w:t>الوجود</w:t>
      </w:r>
      <w:r w:rsidR="00F27EE7">
        <w:rPr>
          <w:rFonts w:hint="cs"/>
          <w:rtl/>
        </w:rPr>
        <w:t xml:space="preserve">، </w:t>
      </w:r>
      <w:r>
        <w:rPr>
          <w:rFonts w:hint="cs"/>
          <w:rtl/>
        </w:rPr>
        <w:t>فثبت استحالة الجهة والمكان على الله تعالى</w:t>
      </w:r>
      <w:r w:rsidR="00F27EE7">
        <w:rPr>
          <w:rFonts w:hint="cs"/>
          <w:rtl/>
        </w:rPr>
        <w:t xml:space="preserve">، </w:t>
      </w:r>
    </w:p>
    <w:p w14:paraId="026A5571" w14:textId="3B52DBA8" w:rsidR="00033F4C" w:rsidRDefault="00033F4C" w:rsidP="00F27EE7">
      <w:pPr>
        <w:rPr>
          <w:b/>
          <w:rtl/>
          <w:lang w:bidi="ar-KW"/>
        </w:rPr>
      </w:pPr>
      <w:r>
        <w:t>11</w:t>
      </w:r>
      <w:r>
        <w:rPr>
          <w:rFonts w:hint="cs"/>
          <w:rtl/>
        </w:rPr>
        <w:t>ـ</w:t>
      </w:r>
      <w:r>
        <w:rPr>
          <w:rFonts w:hint="cs"/>
        </w:rPr>
        <w:t xml:space="preserve"> </w:t>
      </w:r>
      <w:r>
        <w:rPr>
          <w:rFonts w:hint="cs"/>
          <w:rtl/>
        </w:rPr>
        <w:t>وقال</w:t>
      </w:r>
      <w:r>
        <w:rPr>
          <w:rFonts w:hint="cs"/>
        </w:rPr>
        <w:t xml:space="preserve"> </w:t>
      </w:r>
      <w:r>
        <w:rPr>
          <w:rFonts w:hint="cs"/>
          <w:rtl/>
        </w:rPr>
        <w:t xml:space="preserve">العلامة البياضي الحنفي </w:t>
      </w:r>
      <w:r w:rsidR="00A03C1E">
        <w:rPr>
          <w:rFonts w:hint="cs"/>
          <w:rtl/>
        </w:rPr>
        <w:t>(</w:t>
      </w:r>
      <w:r>
        <w:rPr>
          <w:rFonts w:hint="cs"/>
          <w:rtl/>
        </w:rPr>
        <w:t>1098هـ</w:t>
      </w:r>
      <w:r w:rsidR="00A03C1E">
        <w:rPr>
          <w:rFonts w:hint="cs"/>
          <w:rtl/>
        </w:rPr>
        <w:t>)</w:t>
      </w:r>
      <w:r>
        <w:rPr>
          <w:rFonts w:hint="cs"/>
          <w:rtl/>
        </w:rPr>
        <w:t xml:space="preserve"> في كتابه "إشارات المرام" ممزوجًا</w:t>
      </w:r>
      <w:r>
        <w:rPr>
          <w:rFonts w:hint="cs"/>
        </w:rPr>
        <w:t xml:space="preserve"> </w:t>
      </w:r>
      <w:r>
        <w:rPr>
          <w:rFonts w:hint="cs"/>
          <w:rtl/>
        </w:rPr>
        <w:t>بالشرح</w:t>
      </w:r>
      <w:r>
        <w:rPr>
          <w:rFonts w:hint="cs"/>
        </w:rPr>
        <w:t xml:space="preserve"> </w:t>
      </w:r>
      <w:r>
        <w:rPr>
          <w:rFonts w:hint="cs"/>
          <w:rtl/>
        </w:rPr>
        <w:t xml:space="preserve">ما </w:t>
      </w:r>
      <w:proofErr w:type="spellStart"/>
      <w:r>
        <w:rPr>
          <w:rFonts w:hint="cs"/>
          <w:rtl/>
        </w:rPr>
        <w:t>نصه</w:t>
      </w:r>
      <w:r w:rsidR="00A03C1E">
        <w:rPr>
          <w:rFonts w:hint="cs"/>
          <w:rtl/>
        </w:rPr>
        <w:t>:</w:t>
      </w:r>
      <w:r>
        <w:rPr>
          <w:rFonts w:hint="cs"/>
          <w:rtl/>
        </w:rPr>
        <w:t>"الخامس</w:t>
      </w:r>
      <w:proofErr w:type="spellEnd"/>
      <w:r w:rsidR="00A03C1E">
        <w:rPr>
          <w:rFonts w:hint="cs"/>
          <w:rtl/>
        </w:rPr>
        <w:t>:</w:t>
      </w:r>
      <w:r>
        <w:rPr>
          <w:rFonts w:hint="cs"/>
          <w:rtl/>
        </w:rPr>
        <w:t xml:space="preserve"> ما أشار إليه ـ أبو حنيفة ـ </w:t>
      </w:r>
      <w:r w:rsidR="00A03C1E">
        <w:rPr>
          <w:rFonts w:hint="cs"/>
          <w:rtl/>
        </w:rPr>
        <w:t>(</w:t>
      </w:r>
      <w:r>
        <w:rPr>
          <w:rFonts w:hint="cs"/>
          <w:rtl/>
        </w:rPr>
        <w:t>وقال في "الفقه</w:t>
      </w:r>
      <w:r>
        <w:rPr>
          <w:rFonts w:hint="cs"/>
        </w:rPr>
        <w:t xml:space="preserve"> </w:t>
      </w:r>
      <w:r>
        <w:rPr>
          <w:rFonts w:hint="cs"/>
          <w:rtl/>
        </w:rPr>
        <w:t>الأبسط</w:t>
      </w:r>
      <w:r>
        <w:t>"</w:t>
      </w:r>
      <w:r w:rsidR="00A03C1E">
        <w:t>:</w:t>
      </w:r>
      <w:r>
        <w:t xml:space="preserve"> </w:t>
      </w:r>
      <w:r>
        <w:rPr>
          <w:rFonts w:hint="cs"/>
          <w:rtl/>
        </w:rPr>
        <w:t>كان الله تعالى ولا مكان</w:t>
      </w:r>
      <w:r w:rsidR="00F27EE7">
        <w:rPr>
          <w:rFonts w:hint="cs"/>
          <w:rtl/>
        </w:rPr>
        <w:t xml:space="preserve">، </w:t>
      </w:r>
      <w:r>
        <w:rPr>
          <w:rFonts w:hint="cs"/>
          <w:rtl/>
        </w:rPr>
        <w:t>كان قبل أن يخلق الخلق كان ولم يكن</w:t>
      </w:r>
      <w:r>
        <w:rPr>
          <w:rFonts w:hint="cs"/>
        </w:rPr>
        <w:t xml:space="preserve"> </w:t>
      </w:r>
      <w:r>
        <w:rPr>
          <w:rFonts w:hint="cs"/>
          <w:rtl/>
        </w:rPr>
        <w:t>أين</w:t>
      </w:r>
      <w:r w:rsidR="00A03C1E">
        <w:rPr>
          <w:rFonts w:hint="cs"/>
          <w:rtl/>
        </w:rPr>
        <w:t>)</w:t>
      </w:r>
      <w:r>
        <w:rPr>
          <w:rFonts w:hint="cs"/>
        </w:rPr>
        <w:t xml:space="preserve"> </w:t>
      </w:r>
      <w:r>
        <w:rPr>
          <w:rFonts w:hint="cs"/>
          <w:rtl/>
        </w:rPr>
        <w:t xml:space="preserve">أي مكان </w:t>
      </w:r>
      <w:r w:rsidR="00A03C1E">
        <w:rPr>
          <w:rFonts w:hint="cs"/>
          <w:rtl/>
        </w:rPr>
        <w:t>(</w:t>
      </w:r>
      <w:r>
        <w:rPr>
          <w:rFonts w:hint="cs"/>
          <w:rtl/>
        </w:rPr>
        <w:t xml:space="preserve">ولا خلق ولا شيء و </w:t>
      </w:r>
      <w:r w:rsidR="00A03C1E">
        <w:rPr>
          <w:rFonts w:hint="cs"/>
          <w:rtl/>
        </w:rPr>
        <w:t>{</w:t>
      </w:r>
      <w:r>
        <w:rPr>
          <w:rFonts w:hint="cs"/>
          <w:rtl/>
        </w:rPr>
        <w:t>هو خالق كل شيء</w:t>
      </w:r>
      <w:r w:rsidR="00A03C1E">
        <w:rPr>
          <w:rFonts w:hint="cs"/>
          <w:rtl/>
        </w:rPr>
        <w:t>}</w:t>
      </w:r>
      <w:r>
        <w:rPr>
          <w:rFonts w:hint="cs"/>
          <w:rtl/>
        </w:rPr>
        <w:t xml:space="preserve"> [سورة الأنعام</w:t>
      </w:r>
      <w:r w:rsidR="00A03C1E">
        <w:rPr>
          <w:rFonts w:hint="cs"/>
          <w:rtl/>
        </w:rPr>
        <w:t>:</w:t>
      </w:r>
      <w:r>
        <w:rPr>
          <w:rFonts w:hint="cs"/>
          <w:rtl/>
        </w:rPr>
        <w:t xml:space="preserve"> 102</w:t>
      </w:r>
      <w:r>
        <w:t>]</w:t>
      </w:r>
      <w:r w:rsidR="00A03C1E">
        <w:t>)</w:t>
      </w:r>
      <w:r>
        <w:t xml:space="preserve"> </w:t>
      </w:r>
      <w:r>
        <w:rPr>
          <w:rFonts w:hint="cs"/>
          <w:rtl/>
        </w:rPr>
        <w:t>مُوجِد</w:t>
      </w:r>
      <w:r>
        <w:rPr>
          <w:rFonts w:hint="cs"/>
        </w:rPr>
        <w:t xml:space="preserve"> </w:t>
      </w:r>
      <w:r>
        <w:rPr>
          <w:rFonts w:hint="cs"/>
          <w:rtl/>
        </w:rPr>
        <w:t>له بعد العدم فلا يكون شيء من المكان والجهة قديمًا وفيه إشارات</w:t>
      </w:r>
      <w:r w:rsidR="00A03C1E">
        <w:rPr>
          <w:rFonts w:hint="cs"/>
          <w:rtl/>
        </w:rPr>
        <w:t>:</w:t>
      </w:r>
      <w:r>
        <w:rPr>
          <w:rFonts w:hint="cs"/>
          <w:rtl/>
        </w:rPr>
        <w:t xml:space="preserve"> </w:t>
      </w:r>
      <w:r w:rsidR="00A03C1E">
        <w:rPr>
          <w:rFonts w:hint="cs"/>
          <w:rtl/>
        </w:rPr>
        <w:t>(</w:t>
      </w:r>
      <w:r>
        <w:rPr>
          <w:rFonts w:hint="cs"/>
          <w:rtl/>
        </w:rPr>
        <w:t>الأولى</w:t>
      </w:r>
      <w:r w:rsidR="00A03C1E">
        <w:rPr>
          <w:rFonts w:hint="cs"/>
          <w:rtl/>
        </w:rPr>
        <w:t>):</w:t>
      </w:r>
      <w:r>
        <w:rPr>
          <w:rFonts w:hint="cs"/>
        </w:rPr>
        <w:t xml:space="preserve"> </w:t>
      </w:r>
      <w:r>
        <w:rPr>
          <w:rFonts w:hint="cs"/>
          <w:rtl/>
        </w:rPr>
        <w:t>الاستدلال</w:t>
      </w:r>
      <w:r>
        <w:rPr>
          <w:rFonts w:hint="cs"/>
        </w:rPr>
        <w:t xml:space="preserve"> </w:t>
      </w:r>
      <w:r>
        <w:rPr>
          <w:rFonts w:hint="cs"/>
          <w:rtl/>
        </w:rPr>
        <w:t>بأنه تعالى لو كان في مكان وجهة لزم قدمهما</w:t>
      </w:r>
      <w:r w:rsidR="00F27EE7">
        <w:rPr>
          <w:rFonts w:hint="cs"/>
          <w:rtl/>
        </w:rPr>
        <w:t xml:space="preserve">، </w:t>
      </w:r>
      <w:r>
        <w:rPr>
          <w:rFonts w:hint="cs"/>
          <w:rtl/>
        </w:rPr>
        <w:t>وأن يكون تعالى</w:t>
      </w:r>
      <w:r>
        <w:rPr>
          <w:rFonts w:hint="cs"/>
        </w:rPr>
        <w:t xml:space="preserve"> </w:t>
      </w:r>
      <w:r>
        <w:rPr>
          <w:rFonts w:hint="cs"/>
          <w:rtl/>
        </w:rPr>
        <w:t>جسمًا</w:t>
      </w:r>
      <w:r w:rsidR="00F27EE7">
        <w:rPr>
          <w:rFonts w:hint="cs"/>
          <w:rtl/>
        </w:rPr>
        <w:t xml:space="preserve">، </w:t>
      </w:r>
      <w:r>
        <w:rPr>
          <w:rFonts w:hint="cs"/>
          <w:rtl/>
        </w:rPr>
        <w:t>لأن المكان هو الفراغ الذي يشغله الجسم</w:t>
      </w:r>
      <w:r w:rsidR="00F27EE7">
        <w:rPr>
          <w:rFonts w:hint="cs"/>
          <w:rtl/>
        </w:rPr>
        <w:t xml:space="preserve">، </w:t>
      </w:r>
      <w:r>
        <w:rPr>
          <w:rFonts w:hint="cs"/>
          <w:rtl/>
        </w:rPr>
        <w:t>والجهة اسم لمنتهى مأخذ</w:t>
      </w:r>
      <w:r>
        <w:rPr>
          <w:rFonts w:hint="cs"/>
        </w:rPr>
        <w:t xml:space="preserve"> </w:t>
      </w:r>
      <w:r>
        <w:rPr>
          <w:rFonts w:hint="cs"/>
          <w:rtl/>
        </w:rPr>
        <w:t>الإشارة</w:t>
      </w:r>
      <w:r>
        <w:rPr>
          <w:rFonts w:hint="cs"/>
        </w:rPr>
        <w:t xml:space="preserve"> </w:t>
      </w:r>
      <w:r>
        <w:rPr>
          <w:rFonts w:hint="cs"/>
          <w:rtl/>
        </w:rPr>
        <w:t>ومقصد المتحرك فلا يكونان إلا للجسم والجسماني</w:t>
      </w:r>
      <w:r w:rsidR="00F27EE7">
        <w:rPr>
          <w:rFonts w:hint="cs"/>
          <w:rtl/>
        </w:rPr>
        <w:t xml:space="preserve">، </w:t>
      </w:r>
      <w:r>
        <w:rPr>
          <w:rFonts w:hint="cs"/>
          <w:rtl/>
        </w:rPr>
        <w:t>وكل ذلك مستحيل</w:t>
      </w:r>
      <w:r>
        <w:rPr>
          <w:rFonts w:hint="cs"/>
        </w:rPr>
        <w:t xml:space="preserve"> </w:t>
      </w:r>
      <w:r>
        <w:rPr>
          <w:rFonts w:hint="cs"/>
          <w:rtl/>
        </w:rPr>
        <w:t>كما</w:t>
      </w:r>
      <w:r>
        <w:rPr>
          <w:rFonts w:hint="cs"/>
        </w:rPr>
        <w:t xml:space="preserve"> </w:t>
      </w:r>
      <w:r>
        <w:rPr>
          <w:rFonts w:hint="cs"/>
          <w:rtl/>
        </w:rPr>
        <w:t>مر بيانه</w:t>
      </w:r>
      <w:r w:rsidR="00F27EE7">
        <w:rPr>
          <w:rFonts w:hint="cs"/>
          <w:rtl/>
        </w:rPr>
        <w:t xml:space="preserve">، </w:t>
      </w:r>
      <w:r>
        <w:rPr>
          <w:rFonts w:hint="cs"/>
          <w:rtl/>
        </w:rPr>
        <w:t>وإليه أشار بقوله</w:t>
      </w:r>
      <w:r w:rsidR="00A03C1E">
        <w:rPr>
          <w:rFonts w:hint="cs"/>
          <w:rtl/>
        </w:rPr>
        <w:t>:</w:t>
      </w:r>
      <w:r>
        <w:rPr>
          <w:rFonts w:hint="cs"/>
          <w:rtl/>
        </w:rPr>
        <w:t xml:space="preserve"> "كان ولم يكن أين ولا خلق ولا شيء وهو</w:t>
      </w:r>
      <w:r>
        <w:rPr>
          <w:rFonts w:hint="cs"/>
        </w:rPr>
        <w:t xml:space="preserve"> </w:t>
      </w:r>
      <w:r>
        <w:rPr>
          <w:rFonts w:hint="cs"/>
          <w:rtl/>
        </w:rPr>
        <w:t>خالق</w:t>
      </w:r>
      <w:r>
        <w:rPr>
          <w:rFonts w:hint="cs"/>
        </w:rPr>
        <w:t xml:space="preserve"> </w:t>
      </w:r>
      <w:r>
        <w:rPr>
          <w:rFonts w:hint="cs"/>
          <w:rtl/>
        </w:rPr>
        <w:t>كل شيء". وبطل ما ظنه ابن تيمية منهم من قدم العرش كما في شرح</w:t>
      </w:r>
      <w:r>
        <w:rPr>
          <w:rFonts w:hint="cs"/>
        </w:rPr>
        <w:t xml:space="preserve"> </w:t>
      </w:r>
      <w:r>
        <w:rPr>
          <w:rFonts w:hint="cs"/>
          <w:rtl/>
        </w:rPr>
        <w:t>العضدية</w:t>
      </w:r>
      <w:r w:rsidR="00F27EE7">
        <w:rPr>
          <w:rtl/>
        </w:rPr>
        <w:t xml:space="preserve">، </w:t>
      </w:r>
      <w:r w:rsidR="00A03C1E">
        <w:rPr>
          <w:rFonts w:hint="cs"/>
          <w:rtl/>
          <w:lang w:bidi="ar-KW"/>
        </w:rPr>
        <w:t>(</w:t>
      </w:r>
      <w:r>
        <w:rPr>
          <w:rFonts w:hint="cs"/>
          <w:rtl/>
        </w:rPr>
        <w:t>الثانية</w:t>
      </w:r>
      <w:r w:rsidR="00A03C1E">
        <w:rPr>
          <w:rFonts w:hint="cs"/>
          <w:rtl/>
        </w:rPr>
        <w:t>):</w:t>
      </w:r>
      <w:r>
        <w:rPr>
          <w:rFonts w:hint="cs"/>
        </w:rPr>
        <w:t xml:space="preserve"> </w:t>
      </w:r>
      <w:r>
        <w:rPr>
          <w:rFonts w:hint="cs"/>
          <w:rtl/>
        </w:rPr>
        <w:t>الجواب بأن لا يكون البارئ تعالى داخل العالم</w:t>
      </w:r>
      <w:r>
        <w:rPr>
          <w:rFonts w:hint="cs"/>
        </w:rPr>
        <w:t xml:space="preserve"> </w:t>
      </w:r>
      <w:r>
        <w:rPr>
          <w:rFonts w:hint="cs"/>
          <w:rtl/>
        </w:rPr>
        <w:t>لامتناع</w:t>
      </w:r>
      <w:r>
        <w:rPr>
          <w:rFonts w:hint="cs"/>
        </w:rPr>
        <w:t xml:space="preserve"> </w:t>
      </w:r>
      <w:r>
        <w:rPr>
          <w:rFonts w:hint="cs"/>
          <w:rtl/>
        </w:rPr>
        <w:t>أن يكون الخالق داخلاً في الأشياء المخلوقة</w:t>
      </w:r>
      <w:r w:rsidR="00F27EE7">
        <w:rPr>
          <w:rFonts w:hint="cs"/>
          <w:rtl/>
        </w:rPr>
        <w:t xml:space="preserve">، </w:t>
      </w:r>
      <w:r>
        <w:rPr>
          <w:rFonts w:hint="cs"/>
          <w:rtl/>
        </w:rPr>
        <w:t xml:space="preserve">ولا خارجًا </w:t>
      </w:r>
      <w:r>
        <w:rPr>
          <w:rFonts w:hint="cs"/>
          <w:rtl/>
        </w:rPr>
        <w:lastRenderedPageBreak/>
        <w:t>عنه بأن</w:t>
      </w:r>
      <w:r>
        <w:rPr>
          <w:rFonts w:hint="cs"/>
        </w:rPr>
        <w:t xml:space="preserve"> </w:t>
      </w:r>
      <w:r>
        <w:rPr>
          <w:rFonts w:hint="cs"/>
          <w:rtl/>
        </w:rPr>
        <w:t>يكون</w:t>
      </w:r>
      <w:r>
        <w:rPr>
          <w:rFonts w:hint="cs"/>
        </w:rPr>
        <w:t xml:space="preserve"> </w:t>
      </w:r>
      <w:r>
        <w:rPr>
          <w:rFonts w:hint="cs"/>
          <w:rtl/>
        </w:rPr>
        <w:t>في جهة منه لوجوده تعالى قبل خلق المخلوقات وتحقق الأمكنة والجهات</w:t>
      </w:r>
      <w:r w:rsidR="00F27EE7">
        <w:rPr>
          <w:rFonts w:hint="cs"/>
          <w:rtl/>
        </w:rPr>
        <w:t xml:space="preserve">، </w:t>
      </w:r>
      <w:r>
        <w:rPr>
          <w:rFonts w:hint="cs"/>
          <w:rtl/>
        </w:rPr>
        <w:t>وإليه</w:t>
      </w:r>
      <w:r>
        <w:rPr>
          <w:rFonts w:hint="cs"/>
        </w:rPr>
        <w:t xml:space="preserve"> </w:t>
      </w:r>
      <w:r>
        <w:rPr>
          <w:rFonts w:hint="cs"/>
          <w:rtl/>
        </w:rPr>
        <w:t>أشار بقوله</w:t>
      </w:r>
      <w:r w:rsidR="00A03C1E">
        <w:rPr>
          <w:rFonts w:hint="cs"/>
          <w:rtl/>
        </w:rPr>
        <w:t>:</w:t>
      </w:r>
      <w:r>
        <w:rPr>
          <w:rFonts w:hint="cs"/>
          <w:rtl/>
        </w:rPr>
        <w:t xml:space="preserve"> </w:t>
      </w:r>
      <w:r w:rsidR="00A03C1E">
        <w:rPr>
          <w:rFonts w:hint="cs"/>
          <w:rtl/>
        </w:rPr>
        <w:t>{</w:t>
      </w:r>
      <w:r>
        <w:rPr>
          <w:rFonts w:hint="cs"/>
          <w:rtl/>
        </w:rPr>
        <w:t>هو خالق كل شيء</w:t>
      </w:r>
      <w:r w:rsidR="00A03C1E">
        <w:rPr>
          <w:rFonts w:hint="cs"/>
          <w:rtl/>
        </w:rPr>
        <w:t>}</w:t>
      </w:r>
      <w:r>
        <w:rPr>
          <w:rFonts w:hint="cs"/>
          <w:rtl/>
        </w:rPr>
        <w:t xml:space="preserve"> [سورة الأنعام</w:t>
      </w:r>
      <w:r w:rsidR="00A03C1E">
        <w:rPr>
          <w:rFonts w:hint="cs"/>
          <w:rtl/>
        </w:rPr>
        <w:t>:</w:t>
      </w:r>
      <w:r>
        <w:rPr>
          <w:rFonts w:hint="cs"/>
          <w:rtl/>
        </w:rPr>
        <w:t xml:space="preserve"> 102] وهو خروج عن</w:t>
      </w:r>
      <w:r>
        <w:rPr>
          <w:rFonts w:hint="cs"/>
        </w:rPr>
        <w:t xml:space="preserve"> </w:t>
      </w:r>
      <w:r>
        <w:rPr>
          <w:rFonts w:hint="cs"/>
          <w:rtl/>
        </w:rPr>
        <w:t>الموهوم</w:t>
      </w:r>
      <w:r>
        <w:rPr>
          <w:rFonts w:hint="cs"/>
        </w:rPr>
        <w:t xml:space="preserve"> </w:t>
      </w:r>
      <w:r>
        <w:rPr>
          <w:rFonts w:hint="cs"/>
          <w:rtl/>
        </w:rPr>
        <w:t>دون المعقول" اهـ</w:t>
      </w:r>
      <w:r w:rsidR="00F27EE7">
        <w:rPr>
          <w:rFonts w:hint="cs"/>
          <w:rtl/>
        </w:rPr>
        <w:t xml:space="preserve">، </w:t>
      </w:r>
    </w:p>
    <w:p w14:paraId="445C6FC8" w14:textId="09E181F6" w:rsidR="00033F4C" w:rsidRDefault="00033F4C" w:rsidP="00F27EE7">
      <w:pPr>
        <w:rPr>
          <w:b/>
          <w:rtl/>
          <w:lang w:bidi="ar-KW"/>
        </w:rPr>
      </w:pPr>
      <w:r>
        <w:t>12</w:t>
      </w:r>
      <w:r>
        <w:rPr>
          <w:rFonts w:hint="cs"/>
          <w:rtl/>
        </w:rPr>
        <w:t>ـ</w:t>
      </w:r>
      <w:r>
        <w:rPr>
          <w:rFonts w:hint="cs"/>
        </w:rPr>
        <w:t xml:space="preserve"> </w:t>
      </w:r>
      <w:r>
        <w:rPr>
          <w:rFonts w:hint="cs"/>
          <w:rtl/>
        </w:rPr>
        <w:t>وقال</w:t>
      </w:r>
      <w:r>
        <w:rPr>
          <w:rFonts w:hint="cs"/>
        </w:rPr>
        <w:t xml:space="preserve"> </w:t>
      </w:r>
      <w:r>
        <w:rPr>
          <w:rFonts w:hint="cs"/>
          <w:rtl/>
        </w:rPr>
        <w:t xml:space="preserve">الفقيه المتكلم المؤرخ الفخر ابن المعلم القرشي الدمشقي </w:t>
      </w:r>
      <w:r w:rsidR="00A03C1E">
        <w:rPr>
          <w:rFonts w:hint="cs"/>
          <w:rtl/>
        </w:rPr>
        <w:t>(</w:t>
      </w:r>
      <w:r>
        <w:rPr>
          <w:rFonts w:hint="cs"/>
          <w:rtl/>
        </w:rPr>
        <w:t>725هـ</w:t>
      </w:r>
      <w:r w:rsidR="00A03C1E">
        <w:rPr>
          <w:rFonts w:hint="cs"/>
          <w:rtl/>
        </w:rPr>
        <w:t>)</w:t>
      </w:r>
      <w:r>
        <w:rPr>
          <w:rFonts w:hint="cs"/>
          <w:rtl/>
        </w:rPr>
        <w:t xml:space="preserve"> ما</w:t>
      </w:r>
      <w:r>
        <w:rPr>
          <w:rFonts w:hint="cs"/>
        </w:rPr>
        <w:t xml:space="preserve"> </w:t>
      </w:r>
      <w:r>
        <w:rPr>
          <w:rFonts w:hint="cs"/>
          <w:rtl/>
        </w:rPr>
        <w:t>نصه</w:t>
      </w:r>
      <w:r w:rsidR="00A03C1E">
        <w:rPr>
          <w:rFonts w:hint="cs"/>
          <w:rtl/>
        </w:rPr>
        <w:t>:</w:t>
      </w:r>
      <w:r>
        <w:t xml:space="preserve"> "</w:t>
      </w:r>
      <w:r>
        <w:rPr>
          <w:rFonts w:hint="cs"/>
          <w:rtl/>
        </w:rPr>
        <w:t>قال الإمام أبو عبد الله محمد بن عمر الأنصاري القرطبي</w:t>
      </w:r>
      <w:r w:rsidR="00A03C1E">
        <w:rPr>
          <w:rFonts w:hint="cs"/>
          <w:rtl/>
        </w:rPr>
        <w:t>:</w:t>
      </w:r>
      <w:r>
        <w:rPr>
          <w:rFonts w:hint="cs"/>
          <w:rtl/>
        </w:rPr>
        <w:t xml:space="preserve"> والذي يقتضي</w:t>
      </w:r>
      <w:r>
        <w:rPr>
          <w:rFonts w:hint="cs"/>
        </w:rPr>
        <w:t xml:space="preserve"> </w:t>
      </w:r>
      <w:r>
        <w:rPr>
          <w:rFonts w:hint="cs"/>
          <w:rtl/>
        </w:rPr>
        <w:t>بطلان</w:t>
      </w:r>
      <w:r>
        <w:rPr>
          <w:rFonts w:hint="cs"/>
        </w:rPr>
        <w:t xml:space="preserve"> </w:t>
      </w:r>
      <w:r>
        <w:rPr>
          <w:rFonts w:hint="cs"/>
          <w:rtl/>
        </w:rPr>
        <w:t>الجهة والمكان مع ما قررناه من كلام شيخنا وغيره من العلماء وجهان</w:t>
      </w:r>
      <w:r w:rsidR="00A03C1E">
        <w:rPr>
          <w:rFonts w:hint="cs"/>
          <w:rtl/>
        </w:rPr>
        <w:t>:</w:t>
      </w:r>
      <w:r>
        <w:rPr>
          <w:rFonts w:hint="cs"/>
          <w:rtl/>
        </w:rPr>
        <w:t xml:space="preserve"> </w:t>
      </w:r>
      <w:r w:rsidR="00A03C1E">
        <w:rPr>
          <w:rFonts w:hint="cs"/>
          <w:rtl/>
        </w:rPr>
        <w:t>(</w:t>
      </w:r>
      <w:r>
        <w:rPr>
          <w:rFonts w:hint="cs"/>
          <w:rtl/>
        </w:rPr>
        <w:t>أحدهما</w:t>
      </w:r>
      <w:r w:rsidR="00A03C1E">
        <w:rPr>
          <w:rFonts w:hint="cs"/>
          <w:rtl/>
        </w:rPr>
        <w:t>):</w:t>
      </w:r>
      <w:r>
        <w:rPr>
          <w:rFonts w:hint="cs"/>
        </w:rPr>
        <w:t xml:space="preserve"> </w:t>
      </w:r>
      <w:r>
        <w:rPr>
          <w:rFonts w:hint="cs"/>
          <w:rtl/>
        </w:rPr>
        <w:t>أن الجهة لو قدّرت لكان فيها نفيُ الكمال</w:t>
      </w:r>
      <w:r w:rsidR="00F27EE7">
        <w:rPr>
          <w:rFonts w:hint="cs"/>
          <w:rtl/>
        </w:rPr>
        <w:t xml:space="preserve">، </w:t>
      </w:r>
      <w:r>
        <w:rPr>
          <w:rFonts w:hint="cs"/>
          <w:rtl/>
        </w:rPr>
        <w:t>وخالق الخلق مستغنٍ بكمال ذاته عمّا لا</w:t>
      </w:r>
      <w:r>
        <w:rPr>
          <w:rFonts w:hint="cs"/>
        </w:rPr>
        <w:t xml:space="preserve"> </w:t>
      </w:r>
      <w:r>
        <w:rPr>
          <w:rFonts w:hint="cs"/>
          <w:rtl/>
        </w:rPr>
        <w:t>يكون به كاملاً</w:t>
      </w:r>
      <w:r w:rsidR="00F27EE7">
        <w:rPr>
          <w:rFonts w:hint="cs"/>
          <w:rtl/>
        </w:rPr>
        <w:t xml:space="preserve">، </w:t>
      </w:r>
      <w:r>
        <w:rPr>
          <w:rFonts w:hint="cs"/>
          <w:rtl/>
        </w:rPr>
        <w:t xml:space="preserve">و </w:t>
      </w:r>
      <w:r w:rsidR="00A03C1E">
        <w:rPr>
          <w:rFonts w:hint="cs"/>
          <w:rtl/>
        </w:rPr>
        <w:t>(</w:t>
      </w:r>
      <w:r>
        <w:rPr>
          <w:rFonts w:hint="cs"/>
          <w:rtl/>
        </w:rPr>
        <w:t>الثاني</w:t>
      </w:r>
      <w:r w:rsidR="00A03C1E">
        <w:rPr>
          <w:rFonts w:hint="cs"/>
          <w:rtl/>
        </w:rPr>
        <w:t>):</w:t>
      </w:r>
      <w:r>
        <w:rPr>
          <w:rFonts w:hint="cs"/>
        </w:rPr>
        <w:t xml:space="preserve"> </w:t>
      </w:r>
      <w:r>
        <w:rPr>
          <w:rFonts w:hint="cs"/>
          <w:rtl/>
        </w:rPr>
        <w:t>أن</w:t>
      </w:r>
      <w:r>
        <w:rPr>
          <w:rFonts w:hint="cs"/>
        </w:rPr>
        <w:t xml:space="preserve"> </w:t>
      </w:r>
      <w:r>
        <w:rPr>
          <w:rFonts w:hint="cs"/>
          <w:rtl/>
        </w:rPr>
        <w:t>الجهة إما أن تكون قديمة أو حادثة</w:t>
      </w:r>
      <w:r w:rsidR="00F27EE7">
        <w:rPr>
          <w:rFonts w:hint="cs"/>
          <w:rtl/>
        </w:rPr>
        <w:t xml:space="preserve">، </w:t>
      </w:r>
      <w:r>
        <w:rPr>
          <w:rFonts w:hint="cs"/>
          <w:rtl/>
        </w:rPr>
        <w:t>فإن كانت قديمة أدّى إلى مُحالين</w:t>
      </w:r>
      <w:r w:rsidR="00F27EE7">
        <w:rPr>
          <w:rFonts w:hint="cs"/>
          <w:rtl/>
        </w:rPr>
        <w:t xml:space="preserve">، </w:t>
      </w:r>
      <w:r>
        <w:rPr>
          <w:rFonts w:hint="cs"/>
          <w:rtl/>
        </w:rPr>
        <w:t>أحدهما</w:t>
      </w:r>
      <w:r>
        <w:rPr>
          <w:rFonts w:hint="cs"/>
        </w:rPr>
        <w:t xml:space="preserve"> </w:t>
      </w:r>
      <w:r>
        <w:rPr>
          <w:rFonts w:hint="cs"/>
          <w:rtl/>
        </w:rPr>
        <w:t>أن يكون مع البارئ في الأزل غيرُه</w:t>
      </w:r>
      <w:r w:rsidR="00F27EE7">
        <w:rPr>
          <w:rFonts w:hint="cs"/>
          <w:rtl/>
        </w:rPr>
        <w:t xml:space="preserve">، </w:t>
      </w:r>
      <w:r>
        <w:rPr>
          <w:rFonts w:hint="cs"/>
          <w:rtl/>
        </w:rPr>
        <w:t>والقديمان ليس أحدهما بأن يكون</w:t>
      </w:r>
      <w:r>
        <w:rPr>
          <w:rFonts w:hint="cs"/>
        </w:rPr>
        <w:t xml:space="preserve"> </w:t>
      </w:r>
      <w:r>
        <w:rPr>
          <w:rFonts w:hint="cs"/>
          <w:rtl/>
        </w:rPr>
        <w:t>مكانًا</w:t>
      </w:r>
      <w:r>
        <w:rPr>
          <w:rFonts w:hint="cs"/>
        </w:rPr>
        <w:t xml:space="preserve"> </w:t>
      </w:r>
      <w:r>
        <w:rPr>
          <w:rFonts w:hint="cs"/>
          <w:rtl/>
        </w:rPr>
        <w:t>للثاني بأولى من الآخر</w:t>
      </w:r>
      <w:r w:rsidR="00F27EE7">
        <w:rPr>
          <w:rFonts w:hint="cs"/>
          <w:rtl/>
        </w:rPr>
        <w:t xml:space="preserve">، </w:t>
      </w:r>
      <w:r>
        <w:rPr>
          <w:rFonts w:hint="cs"/>
          <w:rtl/>
        </w:rPr>
        <w:t>فافتقر إلى مخصِّصٍ يُنقَلُ الكلام إليه</w:t>
      </w:r>
      <w:r w:rsidR="00F27EE7">
        <w:rPr>
          <w:rFonts w:hint="cs"/>
          <w:rtl/>
        </w:rPr>
        <w:t xml:space="preserve">، </w:t>
      </w:r>
      <w:r>
        <w:rPr>
          <w:rFonts w:hint="cs"/>
          <w:rtl/>
        </w:rPr>
        <w:t>وما</w:t>
      </w:r>
      <w:r>
        <w:rPr>
          <w:rFonts w:hint="cs"/>
        </w:rPr>
        <w:t xml:space="preserve"> </w:t>
      </w:r>
      <w:r>
        <w:rPr>
          <w:rFonts w:hint="cs"/>
          <w:rtl/>
        </w:rPr>
        <w:t>يُفْضي إلى المحال محال" اهـ</w:t>
      </w:r>
      <w:r>
        <w:t xml:space="preserve">. </w:t>
      </w:r>
    </w:p>
    <w:p w14:paraId="293935CC" w14:textId="55CB3E47" w:rsidR="00033F4C" w:rsidRDefault="00033F4C" w:rsidP="00F27EE7">
      <w:pPr>
        <w:rPr>
          <w:rtl/>
        </w:rPr>
      </w:pPr>
      <w:r>
        <w:t>13</w:t>
      </w:r>
      <w:r>
        <w:rPr>
          <w:rFonts w:hint="cs"/>
          <w:rtl/>
        </w:rPr>
        <w:t>ـ</w:t>
      </w:r>
      <w:r>
        <w:rPr>
          <w:rFonts w:hint="cs"/>
        </w:rPr>
        <w:t xml:space="preserve"> </w:t>
      </w:r>
      <w:r>
        <w:rPr>
          <w:rFonts w:hint="cs"/>
          <w:rtl/>
        </w:rPr>
        <w:t>وقال</w:t>
      </w:r>
      <w:r>
        <w:rPr>
          <w:rFonts w:hint="cs"/>
        </w:rPr>
        <w:t xml:space="preserve"> </w:t>
      </w:r>
      <w:r>
        <w:rPr>
          <w:rFonts w:hint="cs"/>
          <w:rtl/>
        </w:rPr>
        <w:t>الحافظ المحدّث اللغوي الفقيه السيد محمد مرتضى الزَّبيدي الحنفي</w:t>
      </w:r>
      <w:r>
        <w:rPr>
          <w:rFonts w:hint="cs"/>
        </w:rPr>
        <w:t xml:space="preserve"> </w:t>
      </w:r>
      <w:r w:rsidR="00A03C1E">
        <w:t>(</w:t>
      </w:r>
      <w:r>
        <w:t>1205</w:t>
      </w:r>
      <w:r>
        <w:rPr>
          <w:rFonts w:hint="cs"/>
          <w:rtl/>
        </w:rPr>
        <w:t>هـ</w:t>
      </w:r>
      <w:r w:rsidR="00A03C1E">
        <w:rPr>
          <w:rFonts w:hint="cs"/>
          <w:rtl/>
        </w:rPr>
        <w:t>)</w:t>
      </w:r>
      <w:r>
        <w:rPr>
          <w:rFonts w:hint="cs"/>
        </w:rPr>
        <w:t xml:space="preserve"> </w:t>
      </w:r>
      <w:r>
        <w:rPr>
          <w:rFonts w:hint="cs"/>
          <w:rtl/>
        </w:rPr>
        <w:t>عند شرح كلام الغزالي</w:t>
      </w:r>
      <w:r w:rsidR="00A03C1E">
        <w:rPr>
          <w:rFonts w:hint="cs"/>
          <w:rtl/>
        </w:rPr>
        <w:t>:</w:t>
      </w:r>
      <w:r>
        <w:rPr>
          <w:rFonts w:hint="cs"/>
          <w:rtl/>
        </w:rPr>
        <w:t xml:space="preserve"> "الاستواء لو ترك على الاستقرار والتمكن</w:t>
      </w:r>
      <w:r>
        <w:rPr>
          <w:rFonts w:hint="cs"/>
        </w:rPr>
        <w:t xml:space="preserve"> </w:t>
      </w:r>
      <w:r>
        <w:rPr>
          <w:rFonts w:hint="cs"/>
          <w:rtl/>
        </w:rPr>
        <w:t>لزم</w:t>
      </w:r>
      <w:r>
        <w:rPr>
          <w:rFonts w:hint="cs"/>
        </w:rPr>
        <w:t xml:space="preserve"> </w:t>
      </w:r>
      <w:r>
        <w:rPr>
          <w:rFonts w:hint="cs"/>
          <w:rtl/>
        </w:rPr>
        <w:t>منه كون المتمكِّن جسمًا مماسًا للعرش</w:t>
      </w:r>
      <w:r w:rsidR="00A03C1E">
        <w:rPr>
          <w:rFonts w:hint="cs"/>
          <w:rtl/>
        </w:rPr>
        <w:t>:</w:t>
      </w:r>
      <w:r>
        <w:rPr>
          <w:rFonts w:hint="cs"/>
          <w:rtl/>
        </w:rPr>
        <w:t xml:space="preserve"> إما مثله أو أكبر منه أو أصغر</w:t>
      </w:r>
      <w:r w:rsidR="00F27EE7">
        <w:rPr>
          <w:rFonts w:hint="cs"/>
          <w:rtl/>
        </w:rPr>
        <w:t xml:space="preserve">، </w:t>
      </w:r>
      <w:r>
        <w:rPr>
          <w:rFonts w:hint="cs"/>
          <w:rtl/>
        </w:rPr>
        <w:t>وذلك</w:t>
      </w:r>
      <w:r>
        <w:rPr>
          <w:rFonts w:hint="cs"/>
        </w:rPr>
        <w:t xml:space="preserve"> </w:t>
      </w:r>
      <w:r>
        <w:rPr>
          <w:rFonts w:hint="cs"/>
          <w:rtl/>
        </w:rPr>
        <w:t>محال</w:t>
      </w:r>
      <w:r w:rsidR="00F27EE7">
        <w:rPr>
          <w:rFonts w:hint="cs"/>
          <w:rtl/>
        </w:rPr>
        <w:t xml:space="preserve">، </w:t>
      </w:r>
      <w:r>
        <w:rPr>
          <w:rFonts w:hint="cs"/>
          <w:rtl/>
        </w:rPr>
        <w:t>وما يؤدي إلى المحال فهو محال" ما نصه</w:t>
      </w:r>
      <w:r w:rsidR="00A03C1E">
        <w:rPr>
          <w:rFonts w:hint="cs"/>
          <w:rtl/>
        </w:rPr>
        <w:t>:</w:t>
      </w:r>
      <w:r>
        <w:rPr>
          <w:rFonts w:hint="cs"/>
          <w:rtl/>
        </w:rPr>
        <w:t xml:space="preserve"> "وتحقيقه أنه تعالى لو</w:t>
      </w:r>
      <w:r>
        <w:rPr>
          <w:rFonts w:hint="cs"/>
        </w:rPr>
        <w:t xml:space="preserve"> </w:t>
      </w:r>
      <w:r>
        <w:rPr>
          <w:rFonts w:hint="cs"/>
          <w:rtl/>
        </w:rPr>
        <w:t>استقر</w:t>
      </w:r>
      <w:r>
        <w:rPr>
          <w:rFonts w:hint="cs"/>
        </w:rPr>
        <w:t xml:space="preserve"> </w:t>
      </w:r>
      <w:r>
        <w:rPr>
          <w:rFonts w:hint="cs"/>
          <w:rtl/>
        </w:rPr>
        <w:t>على مكان أو حاذى مكانًا لم يخل من أن يكون مثل المكان أو أكبر منه</w:t>
      </w:r>
      <w:r>
        <w:rPr>
          <w:rFonts w:hint="cs"/>
        </w:rPr>
        <w:t xml:space="preserve"> </w:t>
      </w:r>
      <w:r>
        <w:rPr>
          <w:rFonts w:hint="cs"/>
          <w:rtl/>
        </w:rPr>
        <w:t>أو</w:t>
      </w:r>
      <w:r>
        <w:rPr>
          <w:rFonts w:hint="cs"/>
        </w:rPr>
        <w:t xml:space="preserve"> </w:t>
      </w:r>
      <w:r>
        <w:rPr>
          <w:rFonts w:hint="cs"/>
          <w:rtl/>
        </w:rPr>
        <w:t>أصغر منه</w:t>
      </w:r>
      <w:r w:rsidR="00F27EE7">
        <w:rPr>
          <w:rFonts w:hint="cs"/>
          <w:rtl/>
        </w:rPr>
        <w:t xml:space="preserve">، </w:t>
      </w:r>
      <w:r>
        <w:rPr>
          <w:rFonts w:hint="cs"/>
          <w:rtl/>
        </w:rPr>
        <w:t>فإن كان مثل المكان فهو إذًا متشكل بأشكال المكان حتى إذا</w:t>
      </w:r>
      <w:r>
        <w:rPr>
          <w:rFonts w:hint="cs"/>
        </w:rPr>
        <w:t xml:space="preserve"> </w:t>
      </w:r>
      <w:r>
        <w:rPr>
          <w:rFonts w:hint="cs"/>
          <w:rtl/>
        </w:rPr>
        <w:t>كان</w:t>
      </w:r>
      <w:r>
        <w:rPr>
          <w:rFonts w:hint="cs"/>
        </w:rPr>
        <w:t xml:space="preserve"> </w:t>
      </w:r>
      <w:r>
        <w:rPr>
          <w:rFonts w:hint="cs"/>
          <w:rtl/>
        </w:rPr>
        <w:t>المكان مربعًا كان هو مربعًا أو كان مثلَّثا كان هو مثلَّثا وذلك</w:t>
      </w:r>
      <w:r>
        <w:rPr>
          <w:rFonts w:hint="cs"/>
        </w:rPr>
        <w:t xml:space="preserve"> </w:t>
      </w:r>
      <w:r>
        <w:rPr>
          <w:rFonts w:hint="cs"/>
          <w:rtl/>
        </w:rPr>
        <w:t>محال</w:t>
      </w:r>
      <w:r w:rsidR="00F27EE7">
        <w:rPr>
          <w:rFonts w:hint="cs"/>
          <w:rtl/>
        </w:rPr>
        <w:t xml:space="preserve">، </w:t>
      </w:r>
      <w:r>
        <w:rPr>
          <w:rFonts w:hint="cs"/>
          <w:rtl/>
        </w:rPr>
        <w:t>وإن كان أكبر من المكان فبعضه على المكان</w:t>
      </w:r>
      <w:r w:rsidR="00F27EE7">
        <w:rPr>
          <w:rFonts w:hint="cs"/>
          <w:rtl/>
        </w:rPr>
        <w:t xml:space="preserve">، </w:t>
      </w:r>
      <w:r>
        <w:rPr>
          <w:rFonts w:hint="cs"/>
          <w:rtl/>
        </w:rPr>
        <w:t>ويُشْعِرُ ذلك بأنه</w:t>
      </w:r>
      <w:r>
        <w:rPr>
          <w:rFonts w:hint="cs"/>
        </w:rPr>
        <w:t xml:space="preserve"> </w:t>
      </w:r>
      <w:proofErr w:type="spellStart"/>
      <w:r>
        <w:rPr>
          <w:rFonts w:hint="cs"/>
          <w:rtl/>
        </w:rPr>
        <w:t>متجزىء</w:t>
      </w:r>
      <w:proofErr w:type="spellEnd"/>
      <w:r>
        <w:rPr>
          <w:rFonts w:hint="cs"/>
        </w:rPr>
        <w:t xml:space="preserve"> </w:t>
      </w:r>
      <w:r>
        <w:rPr>
          <w:rFonts w:hint="cs"/>
          <w:rtl/>
        </w:rPr>
        <w:t>وله كلٌّ ينطوي على بعض</w:t>
      </w:r>
      <w:r w:rsidR="00F27EE7">
        <w:rPr>
          <w:rFonts w:hint="cs"/>
          <w:rtl/>
        </w:rPr>
        <w:t xml:space="preserve">، </w:t>
      </w:r>
      <w:r>
        <w:rPr>
          <w:rFonts w:hint="cs"/>
          <w:rtl/>
        </w:rPr>
        <w:t>وكان بحيث ينتسب إليه المكان بأنه ربعه أو</w:t>
      </w:r>
      <w:r>
        <w:rPr>
          <w:rFonts w:hint="cs"/>
        </w:rPr>
        <w:t xml:space="preserve"> </w:t>
      </w:r>
      <w:r>
        <w:rPr>
          <w:rFonts w:hint="cs"/>
          <w:rtl/>
        </w:rPr>
        <w:t>خمسه</w:t>
      </w:r>
      <w:r w:rsidR="00F27EE7">
        <w:rPr>
          <w:rFonts w:hint="cs"/>
          <w:rtl/>
        </w:rPr>
        <w:t xml:space="preserve">، </w:t>
      </w:r>
      <w:r>
        <w:rPr>
          <w:rFonts w:hint="cs"/>
          <w:rtl/>
        </w:rPr>
        <w:t>وإن كان أصغر من ذلك المكان بقدر لم يتميز عن ذلك المكان إلا بتحديد</w:t>
      </w:r>
      <w:r>
        <w:rPr>
          <w:rFonts w:hint="cs"/>
        </w:rPr>
        <w:t xml:space="preserve"> </w:t>
      </w:r>
      <w:r>
        <w:rPr>
          <w:rFonts w:hint="cs"/>
          <w:rtl/>
        </w:rPr>
        <w:t>وتتطرق</w:t>
      </w:r>
      <w:r>
        <w:rPr>
          <w:rFonts w:hint="cs"/>
        </w:rPr>
        <w:t xml:space="preserve"> </w:t>
      </w:r>
      <w:r>
        <w:rPr>
          <w:rFonts w:hint="cs"/>
          <w:rtl/>
        </w:rPr>
        <w:t>إليه المساحة والتقدير</w:t>
      </w:r>
      <w:r w:rsidR="00F27EE7">
        <w:rPr>
          <w:rFonts w:hint="cs"/>
          <w:rtl/>
        </w:rPr>
        <w:t xml:space="preserve">، </w:t>
      </w:r>
      <w:r>
        <w:rPr>
          <w:rFonts w:hint="cs"/>
          <w:rtl/>
        </w:rPr>
        <w:t>وكل ما يؤدي إلى جواز التقدير على البارئ</w:t>
      </w:r>
      <w:r>
        <w:rPr>
          <w:rFonts w:hint="cs"/>
        </w:rPr>
        <w:t xml:space="preserve"> </w:t>
      </w:r>
      <w:r>
        <w:rPr>
          <w:rFonts w:hint="cs"/>
          <w:rtl/>
        </w:rPr>
        <w:t>تعالى</w:t>
      </w:r>
      <w:r>
        <w:rPr>
          <w:rFonts w:hint="cs"/>
        </w:rPr>
        <w:t xml:space="preserve"> </w:t>
      </w:r>
      <w:r>
        <w:rPr>
          <w:rFonts w:hint="cs"/>
          <w:rtl/>
        </w:rPr>
        <w:t>فتجوّزه في حقه كفر من معتقِدِه</w:t>
      </w:r>
      <w:r w:rsidR="00F27EE7">
        <w:rPr>
          <w:rFonts w:hint="cs"/>
          <w:rtl/>
        </w:rPr>
        <w:t xml:space="preserve">، </w:t>
      </w:r>
      <w:r>
        <w:rPr>
          <w:rFonts w:hint="cs"/>
          <w:rtl/>
        </w:rPr>
        <w:t>وكل من جاز عليه الكون بذاته على</w:t>
      </w:r>
      <w:r>
        <w:rPr>
          <w:rFonts w:hint="cs"/>
        </w:rPr>
        <w:t xml:space="preserve"> </w:t>
      </w:r>
      <w:r>
        <w:rPr>
          <w:rFonts w:hint="cs"/>
          <w:rtl/>
        </w:rPr>
        <w:t>محل</w:t>
      </w:r>
      <w:r>
        <w:rPr>
          <w:rFonts w:hint="cs"/>
        </w:rPr>
        <w:t xml:space="preserve"> </w:t>
      </w:r>
      <w:r>
        <w:rPr>
          <w:rFonts w:hint="cs"/>
          <w:rtl/>
        </w:rPr>
        <w:t>لم يتميز عن ذلك المحل إلا بكون</w:t>
      </w:r>
      <w:r w:rsidR="00F27EE7">
        <w:rPr>
          <w:rFonts w:hint="cs"/>
          <w:rtl/>
        </w:rPr>
        <w:t xml:space="preserve">، </w:t>
      </w:r>
      <w:r>
        <w:rPr>
          <w:rFonts w:hint="cs"/>
          <w:rtl/>
        </w:rPr>
        <w:t>وقبيح وصف البارئ بالكون</w:t>
      </w:r>
      <w:r w:rsidR="00F27EE7">
        <w:rPr>
          <w:rFonts w:hint="cs"/>
          <w:rtl/>
        </w:rPr>
        <w:t xml:space="preserve">، </w:t>
      </w:r>
      <w:r>
        <w:rPr>
          <w:rFonts w:hint="cs"/>
          <w:rtl/>
        </w:rPr>
        <w:t>ومتى جاز</w:t>
      </w:r>
      <w:r>
        <w:rPr>
          <w:rFonts w:hint="cs"/>
        </w:rPr>
        <w:t xml:space="preserve"> </w:t>
      </w:r>
      <w:r>
        <w:rPr>
          <w:rFonts w:hint="cs"/>
          <w:rtl/>
        </w:rPr>
        <w:t>عليه</w:t>
      </w:r>
      <w:r>
        <w:rPr>
          <w:rFonts w:hint="cs"/>
        </w:rPr>
        <w:t xml:space="preserve"> </w:t>
      </w:r>
      <w:r>
        <w:rPr>
          <w:rFonts w:hint="cs"/>
          <w:rtl/>
        </w:rPr>
        <w:t>موازاة مكان أو مماسته جاز عليه مباينته</w:t>
      </w:r>
      <w:r w:rsidR="00F27EE7">
        <w:rPr>
          <w:rFonts w:hint="cs"/>
          <w:rtl/>
        </w:rPr>
        <w:t xml:space="preserve">، </w:t>
      </w:r>
      <w:r>
        <w:rPr>
          <w:rFonts w:hint="cs"/>
          <w:rtl/>
        </w:rPr>
        <w:t>ومن جاز عليه المباينة</w:t>
      </w:r>
      <w:r>
        <w:rPr>
          <w:rFonts w:hint="cs"/>
        </w:rPr>
        <w:t xml:space="preserve"> </w:t>
      </w:r>
      <w:r>
        <w:rPr>
          <w:rFonts w:hint="cs"/>
          <w:rtl/>
        </w:rPr>
        <w:t>والمماسة</w:t>
      </w:r>
      <w:r>
        <w:rPr>
          <w:rFonts w:hint="cs"/>
        </w:rPr>
        <w:t xml:space="preserve"> </w:t>
      </w:r>
      <w:r>
        <w:rPr>
          <w:rFonts w:hint="cs"/>
          <w:rtl/>
        </w:rPr>
        <w:t>لم يكن إلا حادثًا</w:t>
      </w:r>
      <w:r w:rsidR="00F27EE7">
        <w:rPr>
          <w:rFonts w:hint="cs"/>
          <w:rtl/>
        </w:rPr>
        <w:t xml:space="preserve">، </w:t>
      </w:r>
      <w:r>
        <w:rPr>
          <w:rFonts w:hint="cs"/>
          <w:rtl/>
        </w:rPr>
        <w:t>وهل علمنا حدوث العالم إلا بجواز المماسة</w:t>
      </w:r>
      <w:r>
        <w:rPr>
          <w:rFonts w:hint="cs"/>
        </w:rPr>
        <w:t xml:space="preserve"> </w:t>
      </w:r>
      <w:r>
        <w:rPr>
          <w:rFonts w:hint="cs"/>
          <w:rtl/>
        </w:rPr>
        <w:t>والمباينة</w:t>
      </w:r>
      <w:r>
        <w:rPr>
          <w:rFonts w:hint="cs"/>
        </w:rPr>
        <w:t xml:space="preserve"> </w:t>
      </w:r>
      <w:r>
        <w:rPr>
          <w:rFonts w:hint="cs"/>
          <w:rtl/>
        </w:rPr>
        <w:t>على أجزائه. وقصارى الجهلة قولهم</w:t>
      </w:r>
      <w:r w:rsidR="00A03C1E">
        <w:rPr>
          <w:rFonts w:hint="cs"/>
          <w:rtl/>
        </w:rPr>
        <w:t>:</w:t>
      </w:r>
      <w:r>
        <w:rPr>
          <w:rFonts w:hint="cs"/>
          <w:rtl/>
        </w:rPr>
        <w:t xml:space="preserve"> كيف يتصوّر موجود لا في محل؟</w:t>
      </w:r>
      <w:r>
        <w:rPr>
          <w:rFonts w:hint="cs"/>
        </w:rPr>
        <w:t xml:space="preserve"> </w:t>
      </w:r>
      <w:r>
        <w:rPr>
          <w:rFonts w:hint="cs"/>
          <w:rtl/>
        </w:rPr>
        <w:t>وهذه</w:t>
      </w:r>
      <w:r>
        <w:rPr>
          <w:rFonts w:hint="cs"/>
        </w:rPr>
        <w:t xml:space="preserve"> </w:t>
      </w:r>
      <w:r>
        <w:rPr>
          <w:rFonts w:hint="cs"/>
          <w:rtl/>
        </w:rPr>
        <w:t>الكلمة تصدر عن بدع وغوائل لا يَعْرِفُ غورَها وقعرها إلا كلُّ غوّاص</w:t>
      </w:r>
      <w:r>
        <w:rPr>
          <w:rFonts w:hint="cs"/>
        </w:rPr>
        <w:t xml:space="preserve"> </w:t>
      </w:r>
      <w:r>
        <w:rPr>
          <w:rFonts w:hint="cs"/>
          <w:rtl/>
        </w:rPr>
        <w:t>على</w:t>
      </w:r>
      <w:r>
        <w:rPr>
          <w:rFonts w:hint="cs"/>
        </w:rPr>
        <w:t xml:space="preserve"> </w:t>
      </w:r>
      <w:r>
        <w:rPr>
          <w:rFonts w:hint="cs"/>
          <w:rtl/>
        </w:rPr>
        <w:t>بحار الحقائق</w:t>
      </w:r>
      <w:r w:rsidR="00F27EE7">
        <w:rPr>
          <w:rFonts w:hint="cs"/>
          <w:rtl/>
        </w:rPr>
        <w:t xml:space="preserve">، </w:t>
      </w:r>
      <w:r>
        <w:rPr>
          <w:rFonts w:hint="cs"/>
          <w:rtl/>
        </w:rPr>
        <w:t>وهيهات طلب الكيفية حيث يستحيل محال</w:t>
      </w:r>
      <w:r w:rsidR="00F27EE7">
        <w:rPr>
          <w:rFonts w:hint="cs"/>
          <w:rtl/>
        </w:rPr>
        <w:t xml:space="preserve">، </w:t>
      </w:r>
      <w:r>
        <w:rPr>
          <w:rFonts w:hint="cs"/>
          <w:rtl/>
        </w:rPr>
        <w:t>والذي</w:t>
      </w:r>
      <w:r>
        <w:rPr>
          <w:rFonts w:hint="cs"/>
        </w:rPr>
        <w:t xml:space="preserve"> </w:t>
      </w:r>
      <w:r>
        <w:rPr>
          <w:rFonts w:hint="cs"/>
          <w:rtl/>
        </w:rPr>
        <w:t>يَدْحَضُ</w:t>
      </w:r>
      <w:r>
        <w:rPr>
          <w:rFonts w:hint="cs"/>
        </w:rPr>
        <w:t xml:space="preserve"> </w:t>
      </w:r>
      <w:r>
        <w:rPr>
          <w:rFonts w:hint="cs"/>
          <w:rtl/>
        </w:rPr>
        <w:t>شُبَهَهُمْ</w:t>
      </w:r>
      <w:r>
        <w:rPr>
          <w:rFonts w:hint="cs"/>
        </w:rPr>
        <w:t xml:space="preserve"> </w:t>
      </w:r>
      <w:r>
        <w:rPr>
          <w:rFonts w:hint="cs"/>
          <w:rtl/>
        </w:rPr>
        <w:t>أن يُقال لهم</w:t>
      </w:r>
      <w:r w:rsidR="00A03C1E">
        <w:rPr>
          <w:rFonts w:hint="cs"/>
          <w:rtl/>
        </w:rPr>
        <w:t>:</w:t>
      </w:r>
      <w:r>
        <w:rPr>
          <w:rFonts w:hint="cs"/>
          <w:rtl/>
        </w:rPr>
        <w:t xml:space="preserve"> قبلَ أن يَخْلُقَ العالم أو المكانَ هل كان</w:t>
      </w:r>
      <w:r>
        <w:rPr>
          <w:rFonts w:hint="cs"/>
        </w:rPr>
        <w:t xml:space="preserve"> </w:t>
      </w:r>
      <w:r>
        <w:rPr>
          <w:rFonts w:hint="cs"/>
          <w:rtl/>
        </w:rPr>
        <w:t>موجودًا</w:t>
      </w:r>
      <w:r>
        <w:rPr>
          <w:rFonts w:hint="cs"/>
        </w:rPr>
        <w:t xml:space="preserve"> </w:t>
      </w:r>
      <w:r>
        <w:rPr>
          <w:rFonts w:hint="cs"/>
          <w:rtl/>
        </w:rPr>
        <w:t>أم لا؟ فمِن ضرورة العقلِ أن يقول</w:t>
      </w:r>
      <w:r w:rsidR="00A03C1E">
        <w:rPr>
          <w:rFonts w:hint="cs"/>
          <w:rtl/>
        </w:rPr>
        <w:t>:</w:t>
      </w:r>
      <w:r>
        <w:rPr>
          <w:rFonts w:hint="cs"/>
          <w:rtl/>
        </w:rPr>
        <w:t xml:space="preserve"> بلى</w:t>
      </w:r>
      <w:r w:rsidR="00F27EE7">
        <w:rPr>
          <w:rFonts w:hint="cs"/>
          <w:rtl/>
        </w:rPr>
        <w:t xml:space="preserve">، </w:t>
      </w:r>
      <w:r>
        <w:rPr>
          <w:rFonts w:hint="cs"/>
          <w:rtl/>
        </w:rPr>
        <w:t>فيلزمه لو صحَّ قولُه</w:t>
      </w:r>
      <w:r w:rsidR="00A03C1E">
        <w:rPr>
          <w:rFonts w:hint="cs"/>
          <w:rtl/>
        </w:rPr>
        <w:t>:</w:t>
      </w:r>
      <w:r>
        <w:rPr>
          <w:rFonts w:hint="cs"/>
          <w:rtl/>
        </w:rPr>
        <w:t xml:space="preserve"> لا</w:t>
      </w:r>
      <w:r>
        <w:rPr>
          <w:rFonts w:hint="cs"/>
        </w:rPr>
        <w:t xml:space="preserve"> </w:t>
      </w:r>
      <w:r>
        <w:rPr>
          <w:rFonts w:hint="cs"/>
          <w:rtl/>
        </w:rPr>
        <w:t>يُعلمُ</w:t>
      </w:r>
      <w:r>
        <w:rPr>
          <w:rFonts w:hint="cs"/>
        </w:rPr>
        <w:t xml:space="preserve"> </w:t>
      </w:r>
      <w:r>
        <w:rPr>
          <w:rFonts w:hint="cs"/>
          <w:rtl/>
        </w:rPr>
        <w:t>موجود إلا في مكان أَحَدُ أمرين</w:t>
      </w:r>
      <w:r w:rsidR="00A03C1E">
        <w:rPr>
          <w:rFonts w:hint="cs"/>
          <w:rtl/>
        </w:rPr>
        <w:t>:</w:t>
      </w:r>
      <w:r>
        <w:rPr>
          <w:rFonts w:hint="cs"/>
          <w:rtl/>
        </w:rPr>
        <w:t xml:space="preserve"> إما أن يقول</w:t>
      </w:r>
      <w:r w:rsidR="00A03C1E">
        <w:rPr>
          <w:rFonts w:hint="cs"/>
          <w:rtl/>
        </w:rPr>
        <w:t>:</w:t>
      </w:r>
      <w:r>
        <w:rPr>
          <w:rFonts w:hint="cs"/>
          <w:rtl/>
        </w:rPr>
        <w:t xml:space="preserve"> المكان والعرش</w:t>
      </w:r>
      <w:r>
        <w:rPr>
          <w:rFonts w:hint="cs"/>
        </w:rPr>
        <w:t xml:space="preserve"> </w:t>
      </w:r>
      <w:r>
        <w:rPr>
          <w:rFonts w:hint="cs"/>
          <w:rtl/>
        </w:rPr>
        <w:t>والعالم</w:t>
      </w:r>
      <w:r>
        <w:rPr>
          <w:rFonts w:hint="cs"/>
        </w:rPr>
        <w:t xml:space="preserve"> </w:t>
      </w:r>
      <w:r>
        <w:rPr>
          <w:rFonts w:hint="cs"/>
          <w:rtl/>
        </w:rPr>
        <w:t>قديم</w:t>
      </w:r>
      <w:r w:rsidR="00F27EE7">
        <w:rPr>
          <w:rFonts w:hint="cs"/>
          <w:rtl/>
        </w:rPr>
        <w:t xml:space="preserve">، </w:t>
      </w:r>
      <w:r>
        <w:rPr>
          <w:rFonts w:hint="cs"/>
          <w:rtl/>
        </w:rPr>
        <w:t xml:space="preserve">وإما </w:t>
      </w:r>
      <w:r>
        <w:rPr>
          <w:rFonts w:hint="cs"/>
          <w:rtl/>
        </w:rPr>
        <w:lastRenderedPageBreak/>
        <w:t>أن يقول</w:t>
      </w:r>
      <w:r w:rsidR="00A03C1E">
        <w:rPr>
          <w:rFonts w:hint="cs"/>
          <w:rtl/>
        </w:rPr>
        <w:t>:</w:t>
      </w:r>
      <w:r>
        <w:rPr>
          <w:rFonts w:hint="cs"/>
          <w:rtl/>
        </w:rPr>
        <w:t xml:space="preserve"> الربُّ تعالى محدَثٌ</w:t>
      </w:r>
      <w:r w:rsidR="00F27EE7">
        <w:rPr>
          <w:rFonts w:hint="cs"/>
          <w:rtl/>
        </w:rPr>
        <w:t xml:space="preserve">، </w:t>
      </w:r>
      <w:r>
        <w:rPr>
          <w:rFonts w:hint="cs"/>
          <w:rtl/>
        </w:rPr>
        <w:t>وهذا مآلُ الجهلة</w:t>
      </w:r>
      <w:r>
        <w:rPr>
          <w:rFonts w:hint="cs"/>
        </w:rPr>
        <w:t xml:space="preserve"> </w:t>
      </w:r>
      <w:proofErr w:type="spellStart"/>
      <w:r>
        <w:rPr>
          <w:rFonts w:hint="cs"/>
          <w:rtl/>
        </w:rPr>
        <w:t>والحشويةِ</w:t>
      </w:r>
      <w:proofErr w:type="spellEnd"/>
      <w:r w:rsidR="00F27EE7">
        <w:rPr>
          <w:rFonts w:hint="cs"/>
          <w:rtl/>
        </w:rPr>
        <w:t xml:space="preserve">، </w:t>
      </w:r>
      <w:r>
        <w:rPr>
          <w:rFonts w:hint="cs"/>
          <w:rtl/>
        </w:rPr>
        <w:t>ليس القديمُ بالمحدَثِ</w:t>
      </w:r>
      <w:r w:rsidR="00F27EE7">
        <w:rPr>
          <w:rFonts w:hint="cs"/>
          <w:rtl/>
        </w:rPr>
        <w:t xml:space="preserve">، </w:t>
      </w:r>
      <w:r>
        <w:rPr>
          <w:rFonts w:hint="cs"/>
          <w:rtl/>
        </w:rPr>
        <w:t>والمُحدَثُ بالقديم. ونعوذ بالله من</w:t>
      </w:r>
      <w:r>
        <w:rPr>
          <w:rFonts w:hint="cs"/>
        </w:rPr>
        <w:t xml:space="preserve"> </w:t>
      </w:r>
      <w:r>
        <w:rPr>
          <w:rFonts w:hint="cs"/>
          <w:rtl/>
        </w:rPr>
        <w:t>الحَيْرة</w:t>
      </w:r>
      <w:r>
        <w:rPr>
          <w:rFonts w:hint="cs"/>
        </w:rPr>
        <w:t xml:space="preserve"> </w:t>
      </w:r>
      <w:r>
        <w:rPr>
          <w:rFonts w:hint="cs"/>
          <w:rtl/>
        </w:rPr>
        <w:t>في الدين" اهـ</w:t>
      </w:r>
      <w:r>
        <w:t xml:space="preserve">. </w:t>
      </w:r>
    </w:p>
    <w:p w14:paraId="12D195A6" w14:textId="31D13A1E" w:rsidR="00033F4C" w:rsidRDefault="00033F4C" w:rsidP="00F27EE7">
      <w:pPr>
        <w:rPr>
          <w:b/>
          <w:lang w:bidi="ar-KW"/>
        </w:rPr>
      </w:pPr>
      <w:r>
        <w:t>14</w:t>
      </w:r>
      <w:r>
        <w:rPr>
          <w:rFonts w:hint="cs"/>
          <w:rtl/>
        </w:rPr>
        <w:t>ـ</w:t>
      </w:r>
      <w:r>
        <w:rPr>
          <w:rFonts w:hint="cs"/>
        </w:rPr>
        <w:t xml:space="preserve"> </w:t>
      </w:r>
      <w:r>
        <w:rPr>
          <w:rFonts w:hint="cs"/>
          <w:rtl/>
        </w:rPr>
        <w:t>وقال</w:t>
      </w:r>
      <w:r>
        <w:rPr>
          <w:rFonts w:hint="cs"/>
        </w:rPr>
        <w:t xml:space="preserve"> </w:t>
      </w:r>
      <w:r>
        <w:rPr>
          <w:rFonts w:hint="cs"/>
          <w:rtl/>
        </w:rPr>
        <w:t>ما نصه</w:t>
      </w:r>
      <w:r w:rsidR="00A03C1E">
        <w:rPr>
          <w:rFonts w:hint="cs"/>
          <w:rtl/>
        </w:rPr>
        <w:t>:</w:t>
      </w:r>
      <w:r>
        <w:rPr>
          <w:rFonts w:hint="cs"/>
          <w:rtl/>
        </w:rPr>
        <w:t xml:space="preserve"> "فإن قيل</w:t>
      </w:r>
      <w:r w:rsidR="00A03C1E">
        <w:rPr>
          <w:rFonts w:hint="cs"/>
          <w:rtl/>
        </w:rPr>
        <w:t>:</w:t>
      </w:r>
      <w:r>
        <w:rPr>
          <w:rFonts w:hint="cs"/>
          <w:rtl/>
        </w:rPr>
        <w:t xml:space="preserve"> نفيه عن الجهات الست إخبار عن عدمه إذ لا عدَم أشد</w:t>
      </w:r>
      <w:r>
        <w:rPr>
          <w:rFonts w:hint="cs"/>
        </w:rPr>
        <w:t xml:space="preserve"> </w:t>
      </w:r>
      <w:r>
        <w:rPr>
          <w:rFonts w:hint="cs"/>
          <w:rtl/>
        </w:rPr>
        <w:t>تحقيقًا</w:t>
      </w:r>
      <w:r>
        <w:rPr>
          <w:rFonts w:hint="cs"/>
        </w:rPr>
        <w:t xml:space="preserve"> </w:t>
      </w:r>
      <w:r>
        <w:rPr>
          <w:rFonts w:hint="cs"/>
          <w:rtl/>
        </w:rPr>
        <w:t>من نفي المذكور عن الجهات الست. قلتُ</w:t>
      </w:r>
      <w:r w:rsidR="00A03C1E">
        <w:rPr>
          <w:rFonts w:hint="cs"/>
          <w:rtl/>
        </w:rPr>
        <w:t>:</w:t>
      </w:r>
      <w:r>
        <w:rPr>
          <w:rFonts w:hint="cs"/>
          <w:rtl/>
        </w:rPr>
        <w:t xml:space="preserve"> النفي عن الجهات الست لا</w:t>
      </w:r>
      <w:r>
        <w:rPr>
          <w:rFonts w:hint="cs"/>
        </w:rPr>
        <w:t xml:space="preserve"> </w:t>
      </w:r>
      <w:r>
        <w:rPr>
          <w:rFonts w:hint="cs"/>
          <w:rtl/>
        </w:rPr>
        <w:t>يكون</w:t>
      </w:r>
      <w:r>
        <w:rPr>
          <w:rFonts w:hint="cs"/>
        </w:rPr>
        <w:t xml:space="preserve"> </w:t>
      </w:r>
      <w:r>
        <w:rPr>
          <w:rFonts w:hint="cs"/>
          <w:rtl/>
        </w:rPr>
        <w:t>ذلك إخبارًا عن عدم ما لو كان لكان في جهة من النافي لا نفي ما</w:t>
      </w:r>
      <w:r>
        <w:rPr>
          <w:rFonts w:hint="cs"/>
        </w:rPr>
        <w:t xml:space="preserve"> </w:t>
      </w:r>
      <w:r>
        <w:rPr>
          <w:rFonts w:hint="cs"/>
          <w:rtl/>
        </w:rPr>
        <w:t>يستحيل</w:t>
      </w:r>
      <w:r>
        <w:rPr>
          <w:rFonts w:hint="cs"/>
        </w:rPr>
        <w:t xml:space="preserve"> </w:t>
      </w:r>
      <w:r>
        <w:rPr>
          <w:rFonts w:hint="cs"/>
          <w:rtl/>
        </w:rPr>
        <w:t>أن يكون في جهة منه</w:t>
      </w:r>
      <w:r w:rsidR="00F27EE7">
        <w:rPr>
          <w:rFonts w:hint="cs"/>
          <w:rtl/>
        </w:rPr>
        <w:t xml:space="preserve">، </w:t>
      </w:r>
      <w:r>
        <w:rPr>
          <w:rFonts w:hint="cs"/>
          <w:rtl/>
        </w:rPr>
        <w:t>ألا ترى أن من نفى نفسه عن الجهات الست لا</w:t>
      </w:r>
      <w:r>
        <w:rPr>
          <w:rFonts w:hint="cs"/>
        </w:rPr>
        <w:t xml:space="preserve"> </w:t>
      </w:r>
      <w:r>
        <w:rPr>
          <w:rFonts w:hint="cs"/>
          <w:rtl/>
        </w:rPr>
        <w:t>يكون</w:t>
      </w:r>
      <w:r>
        <w:rPr>
          <w:rFonts w:hint="cs"/>
        </w:rPr>
        <w:t xml:space="preserve"> </w:t>
      </w:r>
      <w:r>
        <w:rPr>
          <w:rFonts w:hint="cs"/>
          <w:rtl/>
        </w:rPr>
        <w:t>ذلك إخبارًا عن عدمه لأن نفسه ليست بجهة منه. وأما قول المعتزلة</w:t>
      </w:r>
      <w:r w:rsidR="00A03C1E">
        <w:rPr>
          <w:rFonts w:hint="cs"/>
          <w:rtl/>
        </w:rPr>
        <w:t>:</w:t>
      </w:r>
      <w:r>
        <w:rPr>
          <w:rFonts w:hint="cs"/>
        </w:rPr>
        <w:t xml:space="preserve"> </w:t>
      </w:r>
      <w:r>
        <w:rPr>
          <w:rFonts w:hint="cs"/>
          <w:rtl/>
        </w:rPr>
        <w:t>القائمان</w:t>
      </w:r>
      <w:r>
        <w:rPr>
          <w:rFonts w:hint="cs"/>
        </w:rPr>
        <w:t xml:space="preserve"> </w:t>
      </w:r>
      <w:r>
        <w:rPr>
          <w:rFonts w:hint="cs"/>
          <w:rtl/>
        </w:rPr>
        <w:t>بالذات يكون [كل] واحد منهما بجهة صاحبه لا محالة</w:t>
      </w:r>
      <w:r w:rsidR="00F27EE7">
        <w:rPr>
          <w:rFonts w:hint="cs"/>
          <w:rtl/>
        </w:rPr>
        <w:t xml:space="preserve">، </w:t>
      </w:r>
      <w:r>
        <w:rPr>
          <w:rFonts w:hint="cs"/>
          <w:rtl/>
        </w:rPr>
        <w:t>فالجواب عنه</w:t>
      </w:r>
      <w:r w:rsidR="00A03C1E">
        <w:rPr>
          <w:rFonts w:hint="cs"/>
          <w:rtl/>
        </w:rPr>
        <w:t>:</w:t>
      </w:r>
      <w:r>
        <w:rPr>
          <w:rFonts w:hint="cs"/>
        </w:rPr>
        <w:t xml:space="preserve"> </w:t>
      </w:r>
      <w:r>
        <w:rPr>
          <w:rFonts w:hint="cs"/>
          <w:rtl/>
        </w:rPr>
        <w:t>هذا</w:t>
      </w:r>
      <w:r>
        <w:rPr>
          <w:rFonts w:hint="cs"/>
        </w:rPr>
        <w:t xml:space="preserve"> </w:t>
      </w:r>
      <w:r>
        <w:rPr>
          <w:rFonts w:hint="cs"/>
          <w:rtl/>
        </w:rPr>
        <w:t>على الإطلاق أم بشريطة أن يكون كل واحد منهما محدودًا متناهيًا؟</w:t>
      </w:r>
      <w:r>
        <w:rPr>
          <w:rFonts w:hint="cs"/>
        </w:rPr>
        <w:t xml:space="preserve"> </w:t>
      </w:r>
      <w:r>
        <w:rPr>
          <w:rFonts w:hint="cs"/>
          <w:rtl/>
        </w:rPr>
        <w:t>الأوّل</w:t>
      </w:r>
      <w:r>
        <w:rPr>
          <w:rFonts w:hint="cs"/>
        </w:rPr>
        <w:t xml:space="preserve"> </w:t>
      </w:r>
      <w:r>
        <w:rPr>
          <w:rFonts w:hint="cs"/>
          <w:rtl/>
        </w:rPr>
        <w:t>ممنوع</w:t>
      </w:r>
      <w:r w:rsidR="00F27EE7">
        <w:rPr>
          <w:rFonts w:hint="cs"/>
          <w:rtl/>
        </w:rPr>
        <w:t xml:space="preserve">، </w:t>
      </w:r>
      <w:r>
        <w:rPr>
          <w:rFonts w:hint="cs"/>
          <w:rtl/>
        </w:rPr>
        <w:t>والثاني مُسَلَّم</w:t>
      </w:r>
      <w:r w:rsidR="00F27EE7">
        <w:rPr>
          <w:rFonts w:hint="cs"/>
          <w:rtl/>
        </w:rPr>
        <w:t xml:space="preserve">، </w:t>
      </w:r>
      <w:r>
        <w:rPr>
          <w:rFonts w:hint="cs"/>
          <w:rtl/>
        </w:rPr>
        <w:t>ولكن البارئ تعالى يستحيل أن يكون</w:t>
      </w:r>
      <w:r>
        <w:rPr>
          <w:rFonts w:hint="cs"/>
        </w:rPr>
        <w:t xml:space="preserve"> </w:t>
      </w:r>
      <w:r>
        <w:rPr>
          <w:rFonts w:hint="cs"/>
          <w:rtl/>
        </w:rPr>
        <w:t>محدودًا</w:t>
      </w:r>
      <w:r>
        <w:rPr>
          <w:rFonts w:hint="cs"/>
        </w:rPr>
        <w:t xml:space="preserve"> </w:t>
      </w:r>
      <w:r>
        <w:rPr>
          <w:rFonts w:hint="cs"/>
          <w:rtl/>
        </w:rPr>
        <w:t>متناهيًا</w:t>
      </w:r>
      <w:r w:rsidR="00F27EE7">
        <w:rPr>
          <w:rFonts w:hint="cs"/>
          <w:rtl/>
        </w:rPr>
        <w:t xml:space="preserve">، </w:t>
      </w:r>
      <w:r w:rsidR="00A03C1E">
        <w:rPr>
          <w:rFonts w:hint="cs"/>
          <w:rtl/>
        </w:rPr>
        <w:t>(</w:t>
      </w:r>
      <w:r>
        <w:rPr>
          <w:rFonts w:hint="cs"/>
          <w:rtl/>
        </w:rPr>
        <w:t>تنبيه</w:t>
      </w:r>
      <w:r w:rsidR="00A03C1E">
        <w:rPr>
          <w:rFonts w:hint="cs"/>
          <w:rtl/>
        </w:rPr>
        <w:t>)</w:t>
      </w:r>
      <w:r>
        <w:rPr>
          <w:rFonts w:hint="cs"/>
        </w:rPr>
        <w:t xml:space="preserve"> </w:t>
      </w:r>
      <w:r>
        <w:rPr>
          <w:rFonts w:hint="cs"/>
          <w:rtl/>
        </w:rPr>
        <w:t>هذا المعتقد لا يخالف فيه بالتحقيق سُني لا</w:t>
      </w:r>
      <w:r>
        <w:rPr>
          <w:rFonts w:hint="cs"/>
        </w:rPr>
        <w:t xml:space="preserve"> </w:t>
      </w:r>
      <w:r>
        <w:rPr>
          <w:rFonts w:hint="cs"/>
          <w:rtl/>
        </w:rPr>
        <w:t>محدِّث</w:t>
      </w:r>
      <w:r>
        <w:rPr>
          <w:rFonts w:hint="cs"/>
        </w:rPr>
        <w:t xml:space="preserve"> </w:t>
      </w:r>
      <w:r>
        <w:rPr>
          <w:rFonts w:hint="cs"/>
          <w:rtl/>
        </w:rPr>
        <w:t xml:space="preserve">ولا فقيه ولا غيره ولا </w:t>
      </w:r>
      <w:proofErr w:type="spellStart"/>
      <w:r>
        <w:rPr>
          <w:rFonts w:hint="cs"/>
          <w:rtl/>
        </w:rPr>
        <w:t>يجىء</w:t>
      </w:r>
      <w:proofErr w:type="spellEnd"/>
      <w:r>
        <w:rPr>
          <w:rFonts w:hint="cs"/>
          <w:rtl/>
        </w:rPr>
        <w:t xml:space="preserve"> قط في الشرع على لسان نبي التصريح بلفظ</w:t>
      </w:r>
      <w:r>
        <w:rPr>
          <w:rFonts w:hint="cs"/>
        </w:rPr>
        <w:t xml:space="preserve"> </w:t>
      </w:r>
      <w:r>
        <w:rPr>
          <w:rFonts w:hint="cs"/>
          <w:rtl/>
        </w:rPr>
        <w:t>الجهة</w:t>
      </w:r>
      <w:r w:rsidR="00F27EE7">
        <w:rPr>
          <w:rFonts w:hint="cs"/>
          <w:rtl/>
        </w:rPr>
        <w:t xml:space="preserve">، </w:t>
      </w:r>
      <w:r>
        <w:rPr>
          <w:rFonts w:hint="cs"/>
          <w:rtl/>
        </w:rPr>
        <w:t>فالجهة بحسب التفسير المتقدم منفية معنًى ولفظًا وكيف لا والحق</w:t>
      </w:r>
      <w:r>
        <w:rPr>
          <w:rFonts w:hint="cs"/>
        </w:rPr>
        <w:t xml:space="preserve"> </w:t>
      </w:r>
      <w:r>
        <w:rPr>
          <w:rFonts w:hint="cs"/>
          <w:rtl/>
        </w:rPr>
        <w:t>يقول</w:t>
      </w:r>
      <w:r w:rsidR="00A03C1E">
        <w:rPr>
          <w:rFonts w:hint="cs"/>
          <w:rtl/>
        </w:rPr>
        <w:t>:</w:t>
      </w:r>
      <w:r>
        <w:rPr>
          <w:rFonts w:hint="cs"/>
          <w:rtl/>
        </w:rPr>
        <w:t xml:space="preserve"> </w:t>
      </w:r>
      <w:r w:rsidR="00A03C1E">
        <w:rPr>
          <w:rFonts w:hint="cs"/>
          <w:rtl/>
        </w:rPr>
        <w:t>{</w:t>
      </w:r>
      <w:r>
        <w:rPr>
          <w:rFonts w:hint="cs"/>
          <w:rtl/>
        </w:rPr>
        <w:t>ليس</w:t>
      </w:r>
      <w:r>
        <w:rPr>
          <w:rFonts w:hint="cs"/>
        </w:rPr>
        <w:t xml:space="preserve"> </w:t>
      </w:r>
      <w:r>
        <w:rPr>
          <w:rFonts w:hint="cs"/>
          <w:rtl/>
        </w:rPr>
        <w:t>كمثله شيء</w:t>
      </w:r>
      <w:r w:rsidR="00A03C1E">
        <w:rPr>
          <w:rFonts w:hint="cs"/>
          <w:rtl/>
        </w:rPr>
        <w:t>}</w:t>
      </w:r>
      <w:r>
        <w:rPr>
          <w:rFonts w:hint="cs"/>
          <w:rtl/>
        </w:rPr>
        <w:t xml:space="preserve"> </w:t>
      </w:r>
      <w:r w:rsidR="00A03C1E">
        <w:rPr>
          <w:rFonts w:hint="cs"/>
          <w:rtl/>
        </w:rPr>
        <w:t>(</w:t>
      </w:r>
      <w:r>
        <w:rPr>
          <w:rFonts w:hint="cs"/>
          <w:rtl/>
        </w:rPr>
        <w:t>سورة الشورى</w:t>
      </w:r>
      <w:r w:rsidR="00A03C1E">
        <w:rPr>
          <w:rFonts w:hint="cs"/>
          <w:rtl/>
        </w:rPr>
        <w:t>:</w:t>
      </w:r>
      <w:r>
        <w:rPr>
          <w:rFonts w:hint="cs"/>
          <w:rtl/>
        </w:rPr>
        <w:t xml:space="preserve"> 11</w:t>
      </w:r>
      <w:r w:rsidR="00A03C1E">
        <w:rPr>
          <w:rFonts w:hint="cs"/>
          <w:rtl/>
        </w:rPr>
        <w:t>)</w:t>
      </w:r>
      <w:r>
        <w:rPr>
          <w:rFonts w:hint="cs"/>
          <w:rtl/>
        </w:rPr>
        <w:t xml:space="preserve"> ولو كان في جهة بذلك الاعتبار لكان</w:t>
      </w:r>
      <w:r>
        <w:rPr>
          <w:rFonts w:hint="cs"/>
        </w:rPr>
        <w:t xml:space="preserve"> </w:t>
      </w:r>
      <w:r>
        <w:rPr>
          <w:rFonts w:hint="cs"/>
          <w:rtl/>
        </w:rPr>
        <w:t>له</w:t>
      </w:r>
      <w:r>
        <w:rPr>
          <w:rFonts w:hint="cs"/>
        </w:rPr>
        <w:t xml:space="preserve"> </w:t>
      </w:r>
      <w:r>
        <w:rPr>
          <w:rFonts w:hint="cs"/>
          <w:rtl/>
        </w:rPr>
        <w:t>أمثال فضلاً عن مثل واحد" اهـ</w:t>
      </w:r>
      <w:r>
        <w:rPr>
          <w:rFonts w:hint="cs"/>
        </w:rPr>
        <w:t xml:space="preserve"> </w:t>
      </w:r>
    </w:p>
    <w:p w14:paraId="0D66C02C" w14:textId="1705F0C6" w:rsidR="00033F4C" w:rsidRDefault="00033F4C" w:rsidP="00F27EE7">
      <w:pPr>
        <w:rPr>
          <w:b/>
          <w:rtl/>
        </w:rPr>
      </w:pPr>
      <w:r>
        <w:t>15</w:t>
      </w:r>
      <w:r>
        <w:rPr>
          <w:rFonts w:hint="cs"/>
          <w:rtl/>
        </w:rPr>
        <w:t>ـ</w:t>
      </w:r>
      <w:r>
        <w:rPr>
          <w:rFonts w:hint="cs"/>
        </w:rPr>
        <w:t xml:space="preserve"> </w:t>
      </w:r>
      <w:r>
        <w:rPr>
          <w:rFonts w:hint="cs"/>
          <w:rtl/>
        </w:rPr>
        <w:t>ومما</w:t>
      </w:r>
      <w:r>
        <w:rPr>
          <w:rFonts w:hint="cs"/>
        </w:rPr>
        <w:t xml:space="preserve"> </w:t>
      </w:r>
      <w:r>
        <w:rPr>
          <w:rFonts w:hint="cs"/>
          <w:rtl/>
        </w:rPr>
        <w:t xml:space="preserve">قاله الشيخ العلامة المحدث عبد الله </w:t>
      </w:r>
      <w:proofErr w:type="spellStart"/>
      <w:r>
        <w:rPr>
          <w:rFonts w:hint="cs"/>
          <w:rtl/>
        </w:rPr>
        <w:t>الهرري</w:t>
      </w:r>
      <w:proofErr w:type="spellEnd"/>
      <w:r>
        <w:rPr>
          <w:rFonts w:hint="cs"/>
          <w:rtl/>
        </w:rPr>
        <w:t xml:space="preserve"> في إثبات تنـزيه</w:t>
      </w:r>
      <w:r>
        <w:rPr>
          <w:rFonts w:hint="cs"/>
        </w:rPr>
        <w:t xml:space="preserve"> </w:t>
      </w:r>
      <w:r>
        <w:rPr>
          <w:rFonts w:hint="cs"/>
          <w:rtl/>
        </w:rPr>
        <w:t>الله عن</w:t>
      </w:r>
      <w:r>
        <w:rPr>
          <w:rFonts w:hint="cs"/>
        </w:rPr>
        <w:t xml:space="preserve"> </w:t>
      </w:r>
      <w:r>
        <w:rPr>
          <w:rFonts w:hint="cs"/>
          <w:rtl/>
        </w:rPr>
        <w:t>المكان</w:t>
      </w:r>
      <w:r>
        <w:rPr>
          <w:rFonts w:hint="cs"/>
        </w:rPr>
        <w:t xml:space="preserve"> </w:t>
      </w:r>
      <w:r>
        <w:rPr>
          <w:rFonts w:hint="cs"/>
          <w:rtl/>
        </w:rPr>
        <w:t>ما نصه</w:t>
      </w:r>
      <w:r w:rsidR="00A03C1E">
        <w:rPr>
          <w:rFonts w:hint="cs"/>
          <w:rtl/>
        </w:rPr>
        <w:t>:</w:t>
      </w:r>
      <w:r>
        <w:rPr>
          <w:rFonts w:hint="cs"/>
          <w:rtl/>
        </w:rPr>
        <w:t xml:space="preserve"> "والدليل على ذلك أنه لو تحيز فإما في الأزل فيلزمُ قدمُ</w:t>
      </w:r>
      <w:r>
        <w:rPr>
          <w:rFonts w:hint="cs"/>
        </w:rPr>
        <w:t xml:space="preserve"> </w:t>
      </w:r>
      <w:r>
        <w:rPr>
          <w:rFonts w:hint="cs"/>
          <w:rtl/>
        </w:rPr>
        <w:t>الحيز</w:t>
      </w:r>
      <w:r w:rsidR="00F27EE7">
        <w:rPr>
          <w:rFonts w:hint="cs"/>
          <w:rtl/>
        </w:rPr>
        <w:t xml:space="preserve">، </w:t>
      </w:r>
      <w:r>
        <w:rPr>
          <w:rFonts w:hint="cs"/>
          <w:rtl/>
        </w:rPr>
        <w:t>أو لا</w:t>
      </w:r>
      <w:r w:rsidR="00F27EE7">
        <w:rPr>
          <w:rFonts w:hint="cs"/>
          <w:rtl/>
        </w:rPr>
        <w:t xml:space="preserve">، </w:t>
      </w:r>
      <w:r>
        <w:rPr>
          <w:rFonts w:hint="cs"/>
          <w:rtl/>
        </w:rPr>
        <w:t>فيكون محلاًّ للحوادث</w:t>
      </w:r>
      <w:r w:rsidR="00F27EE7">
        <w:rPr>
          <w:rFonts w:hint="cs"/>
          <w:rtl/>
        </w:rPr>
        <w:t xml:space="preserve">، </w:t>
      </w:r>
      <w:r>
        <w:rPr>
          <w:rFonts w:hint="cs"/>
          <w:rtl/>
        </w:rPr>
        <w:t>وكلا ذلك مستحيل؛ وأيضًا إما أن</w:t>
      </w:r>
      <w:r>
        <w:rPr>
          <w:rFonts w:hint="cs"/>
        </w:rPr>
        <w:t xml:space="preserve"> </w:t>
      </w:r>
      <w:r>
        <w:rPr>
          <w:rFonts w:hint="cs"/>
          <w:rtl/>
        </w:rPr>
        <w:t>يساوي</w:t>
      </w:r>
      <w:r>
        <w:rPr>
          <w:rFonts w:hint="cs"/>
        </w:rPr>
        <w:t xml:space="preserve"> </w:t>
      </w:r>
      <w:r>
        <w:rPr>
          <w:rFonts w:hint="cs"/>
          <w:rtl/>
        </w:rPr>
        <w:t>الحيز أو ينقص عنه فيكون متناهيًا</w:t>
      </w:r>
      <w:r w:rsidR="00F27EE7">
        <w:rPr>
          <w:rFonts w:hint="cs"/>
          <w:rtl/>
        </w:rPr>
        <w:t xml:space="preserve">، </w:t>
      </w:r>
      <w:r>
        <w:rPr>
          <w:rFonts w:hint="cs"/>
          <w:rtl/>
        </w:rPr>
        <w:t>أو يزيد عليه فيكون متجزئًا</w:t>
      </w:r>
      <w:r>
        <w:t xml:space="preserve">. </w:t>
      </w:r>
      <w:r>
        <w:rPr>
          <w:rFonts w:hint="cs"/>
          <w:rtl/>
        </w:rPr>
        <w:t>وإذا</w:t>
      </w:r>
      <w:r>
        <w:rPr>
          <w:rFonts w:hint="cs"/>
        </w:rPr>
        <w:t xml:space="preserve"> </w:t>
      </w:r>
      <w:r>
        <w:rPr>
          <w:rFonts w:hint="cs"/>
          <w:rtl/>
        </w:rPr>
        <w:t>لم يكن في مكان لم يكن في جهة لا عُلْوٍ ولا سفل ولا غيرهما</w:t>
      </w:r>
      <w:r w:rsidR="00F27EE7">
        <w:rPr>
          <w:rFonts w:hint="cs"/>
          <w:rtl/>
        </w:rPr>
        <w:t xml:space="preserve">، </w:t>
      </w:r>
      <w:r>
        <w:rPr>
          <w:rFonts w:hint="cs"/>
          <w:rtl/>
        </w:rPr>
        <w:t>لأنها</w:t>
      </w:r>
      <w:r>
        <w:rPr>
          <w:rFonts w:hint="cs"/>
        </w:rPr>
        <w:t xml:space="preserve"> </w:t>
      </w:r>
      <w:r>
        <w:rPr>
          <w:rFonts w:hint="cs"/>
          <w:rtl/>
        </w:rPr>
        <w:t>إما</w:t>
      </w:r>
      <w:r>
        <w:rPr>
          <w:rFonts w:hint="cs"/>
        </w:rPr>
        <w:t xml:space="preserve"> </w:t>
      </w:r>
      <w:r>
        <w:rPr>
          <w:rFonts w:hint="cs"/>
          <w:rtl/>
        </w:rPr>
        <w:t>حدود وأطراف للأمكنة أو نفس الأمكنة باعتبار عروض الإضافة إلى شيء. ثم</w:t>
      </w:r>
      <w:r>
        <w:rPr>
          <w:rFonts w:hint="cs"/>
        </w:rPr>
        <w:t xml:space="preserve"> </w:t>
      </w:r>
      <w:r>
        <w:rPr>
          <w:rFonts w:hint="cs"/>
          <w:rtl/>
        </w:rPr>
        <w:t>إن</w:t>
      </w:r>
      <w:r>
        <w:rPr>
          <w:rFonts w:hint="cs"/>
        </w:rPr>
        <w:t xml:space="preserve"> </w:t>
      </w:r>
      <w:r>
        <w:rPr>
          <w:rFonts w:hint="cs"/>
          <w:rtl/>
        </w:rPr>
        <w:t>بعض المجسمة إذا أُثبت لهم برهان وجوب تنزهه تعالى عن المكان يقول</w:t>
      </w:r>
      <w:r w:rsidR="00A03C1E">
        <w:rPr>
          <w:rFonts w:hint="cs"/>
          <w:rtl/>
        </w:rPr>
        <w:t>:</w:t>
      </w:r>
      <w:r>
        <w:t xml:space="preserve"> "</w:t>
      </w:r>
      <w:r>
        <w:rPr>
          <w:rFonts w:hint="cs"/>
          <w:rtl/>
        </w:rPr>
        <w:t>جهة</w:t>
      </w:r>
      <w:r>
        <w:rPr>
          <w:rFonts w:hint="cs"/>
        </w:rPr>
        <w:t xml:space="preserve"> </w:t>
      </w:r>
      <w:r>
        <w:rPr>
          <w:rFonts w:hint="cs"/>
          <w:rtl/>
        </w:rPr>
        <w:t>العلو غير جهة السفل</w:t>
      </w:r>
      <w:r w:rsidR="00F27EE7">
        <w:rPr>
          <w:rFonts w:hint="cs"/>
          <w:rtl/>
        </w:rPr>
        <w:t xml:space="preserve">، </w:t>
      </w:r>
      <w:r>
        <w:rPr>
          <w:rFonts w:hint="cs"/>
          <w:rtl/>
        </w:rPr>
        <w:t>جهة السفل نقص عليه يجب تنزيهه عنها</w:t>
      </w:r>
      <w:r w:rsidR="00F27EE7">
        <w:rPr>
          <w:rFonts w:hint="cs"/>
          <w:rtl/>
        </w:rPr>
        <w:t xml:space="preserve">، </w:t>
      </w:r>
      <w:r>
        <w:rPr>
          <w:rFonts w:hint="cs"/>
          <w:rtl/>
        </w:rPr>
        <w:t>وأما جهة</w:t>
      </w:r>
      <w:r>
        <w:rPr>
          <w:rFonts w:hint="cs"/>
        </w:rPr>
        <w:t xml:space="preserve"> </w:t>
      </w:r>
      <w:r>
        <w:rPr>
          <w:rFonts w:hint="cs"/>
          <w:rtl/>
        </w:rPr>
        <w:t>العلو</w:t>
      </w:r>
      <w:r>
        <w:rPr>
          <w:rFonts w:hint="cs"/>
        </w:rPr>
        <w:t xml:space="preserve"> </w:t>
      </w:r>
      <w:r>
        <w:rPr>
          <w:rFonts w:hint="cs"/>
          <w:rtl/>
        </w:rPr>
        <w:t>فكمال ولا يدل العقل على نفيها عن الله</w:t>
      </w:r>
      <w:r>
        <w:t>.</w:t>
      </w:r>
      <w:r w:rsidR="00F27EE7">
        <w:rPr>
          <w:rtl/>
        </w:rPr>
        <w:t xml:space="preserve">، </w:t>
      </w:r>
      <w:r>
        <w:rPr>
          <w:rFonts w:hint="cs"/>
          <w:rtl/>
        </w:rPr>
        <w:t>فالجواب</w:t>
      </w:r>
      <w:r>
        <w:rPr>
          <w:rFonts w:hint="cs"/>
        </w:rPr>
        <w:t xml:space="preserve"> </w:t>
      </w:r>
      <w:r>
        <w:rPr>
          <w:rFonts w:hint="cs"/>
          <w:rtl/>
        </w:rPr>
        <w:t>أن يقال لهم</w:t>
      </w:r>
      <w:r w:rsidR="00A03C1E">
        <w:rPr>
          <w:rFonts w:hint="cs"/>
          <w:rtl/>
        </w:rPr>
        <w:t>:</w:t>
      </w:r>
      <w:r>
        <w:rPr>
          <w:rFonts w:hint="cs"/>
        </w:rPr>
        <w:t xml:space="preserve"> </w:t>
      </w:r>
      <w:r>
        <w:rPr>
          <w:rFonts w:hint="cs"/>
          <w:rtl/>
        </w:rPr>
        <w:t>الجهات</w:t>
      </w:r>
      <w:r>
        <w:rPr>
          <w:rFonts w:hint="cs"/>
        </w:rPr>
        <w:t xml:space="preserve"> </w:t>
      </w:r>
      <w:r>
        <w:rPr>
          <w:rFonts w:hint="cs"/>
          <w:rtl/>
        </w:rPr>
        <w:t>كلها لا تقتضي الكمال في حد ذاتها</w:t>
      </w:r>
      <w:r w:rsidR="00F27EE7">
        <w:rPr>
          <w:rFonts w:hint="cs"/>
          <w:rtl/>
        </w:rPr>
        <w:t xml:space="preserve">، </w:t>
      </w:r>
      <w:r>
        <w:rPr>
          <w:rFonts w:hint="cs"/>
          <w:rtl/>
        </w:rPr>
        <w:t>لأن الشأن ليس في علو المكان بل</w:t>
      </w:r>
      <w:r>
        <w:rPr>
          <w:rFonts w:hint="cs"/>
        </w:rPr>
        <w:t xml:space="preserve"> </w:t>
      </w:r>
      <w:r>
        <w:rPr>
          <w:rFonts w:hint="cs"/>
          <w:rtl/>
        </w:rPr>
        <w:t>الشأن</w:t>
      </w:r>
      <w:r>
        <w:rPr>
          <w:rFonts w:hint="cs"/>
        </w:rPr>
        <w:t xml:space="preserve"> </w:t>
      </w:r>
      <w:r>
        <w:rPr>
          <w:rFonts w:hint="cs"/>
          <w:rtl/>
        </w:rPr>
        <w:t>في علو القدر</w:t>
      </w:r>
      <w:r w:rsidR="00F27EE7">
        <w:rPr>
          <w:rFonts w:hint="cs"/>
          <w:rtl/>
        </w:rPr>
        <w:t xml:space="preserve">، </w:t>
      </w:r>
      <w:r>
        <w:rPr>
          <w:rFonts w:hint="cs"/>
          <w:rtl/>
        </w:rPr>
        <w:t>بل قد يختص الشخص من البشر بالمكان العالي ومن هو</w:t>
      </w:r>
      <w:r>
        <w:rPr>
          <w:rFonts w:hint="cs"/>
        </w:rPr>
        <w:t xml:space="preserve"> </w:t>
      </w:r>
      <w:r>
        <w:rPr>
          <w:rFonts w:hint="cs"/>
          <w:rtl/>
        </w:rPr>
        <w:t>أعلى</w:t>
      </w:r>
      <w:r>
        <w:rPr>
          <w:rFonts w:hint="cs"/>
        </w:rPr>
        <w:t xml:space="preserve"> </w:t>
      </w:r>
      <w:r>
        <w:rPr>
          <w:rFonts w:hint="cs"/>
          <w:rtl/>
        </w:rPr>
        <w:t>منه قدرًا يكون في المكان المنخفض</w:t>
      </w:r>
      <w:r w:rsidR="00F27EE7">
        <w:rPr>
          <w:rFonts w:hint="cs"/>
          <w:rtl/>
        </w:rPr>
        <w:t xml:space="preserve">، </w:t>
      </w:r>
      <w:r>
        <w:rPr>
          <w:rFonts w:hint="cs"/>
          <w:rtl/>
        </w:rPr>
        <w:t>ويحصل ذلك للسلاطين</w:t>
      </w:r>
      <w:r w:rsidR="00F27EE7">
        <w:rPr>
          <w:rFonts w:hint="cs"/>
          <w:rtl/>
        </w:rPr>
        <w:t xml:space="preserve">، </w:t>
      </w:r>
      <w:r>
        <w:rPr>
          <w:rFonts w:hint="cs"/>
          <w:rtl/>
        </w:rPr>
        <w:t>فإن حرسهم</w:t>
      </w:r>
      <w:r>
        <w:rPr>
          <w:rFonts w:hint="cs"/>
        </w:rPr>
        <w:t xml:space="preserve"> </w:t>
      </w:r>
      <w:r>
        <w:rPr>
          <w:rFonts w:hint="cs"/>
          <w:rtl/>
        </w:rPr>
        <w:t>يكونون</w:t>
      </w:r>
      <w:r>
        <w:rPr>
          <w:rFonts w:hint="cs"/>
        </w:rPr>
        <w:t xml:space="preserve"> </w:t>
      </w:r>
      <w:r>
        <w:rPr>
          <w:rFonts w:hint="cs"/>
          <w:rtl/>
        </w:rPr>
        <w:t>في مكان عال وهم أسفل منهم</w:t>
      </w:r>
      <w:r w:rsidR="00F27EE7">
        <w:rPr>
          <w:rFonts w:hint="cs"/>
          <w:rtl/>
        </w:rPr>
        <w:t xml:space="preserve">، </w:t>
      </w:r>
      <w:r>
        <w:rPr>
          <w:rFonts w:hint="cs"/>
          <w:rtl/>
        </w:rPr>
        <w:t>فلم يكن في علو الجهة وعلو المكان شأن</w:t>
      </w:r>
      <w:r>
        <w:t xml:space="preserve">. </w:t>
      </w:r>
      <w:r>
        <w:rPr>
          <w:rFonts w:hint="cs"/>
          <w:rtl/>
        </w:rPr>
        <w:t>ثم</w:t>
      </w:r>
      <w:r>
        <w:rPr>
          <w:rFonts w:hint="cs"/>
        </w:rPr>
        <w:t xml:space="preserve"> </w:t>
      </w:r>
      <w:r>
        <w:rPr>
          <w:rFonts w:hint="cs"/>
          <w:rtl/>
        </w:rPr>
        <w:t xml:space="preserve">الأنبياء </w:t>
      </w:r>
      <w:proofErr w:type="spellStart"/>
      <w:r>
        <w:rPr>
          <w:rFonts w:hint="cs"/>
          <w:rtl/>
        </w:rPr>
        <w:t>مستقرهم</w:t>
      </w:r>
      <w:proofErr w:type="spellEnd"/>
      <w:r>
        <w:rPr>
          <w:rFonts w:hint="cs"/>
          <w:rtl/>
        </w:rPr>
        <w:t xml:space="preserve"> في الدنيا</w:t>
      </w:r>
      <w:r w:rsidR="00A03C1E">
        <w:rPr>
          <w:rFonts w:hint="cs"/>
          <w:rtl/>
        </w:rPr>
        <w:t>:</w:t>
      </w:r>
      <w:r>
        <w:rPr>
          <w:rFonts w:hint="cs"/>
          <w:rtl/>
        </w:rPr>
        <w:t xml:space="preserve"> الأرض</w:t>
      </w:r>
      <w:r w:rsidR="00F27EE7">
        <w:rPr>
          <w:rFonts w:hint="cs"/>
          <w:rtl/>
        </w:rPr>
        <w:t xml:space="preserve">، </w:t>
      </w:r>
      <w:r>
        <w:rPr>
          <w:rFonts w:hint="cs"/>
          <w:rtl/>
        </w:rPr>
        <w:t>وفي الآخرة</w:t>
      </w:r>
      <w:r w:rsidR="00A03C1E">
        <w:rPr>
          <w:rFonts w:hint="cs"/>
          <w:rtl/>
        </w:rPr>
        <w:t>:</w:t>
      </w:r>
      <w:r>
        <w:rPr>
          <w:rFonts w:hint="cs"/>
          <w:rtl/>
        </w:rPr>
        <w:t xml:space="preserve"> الجنة</w:t>
      </w:r>
      <w:r w:rsidR="00F27EE7">
        <w:rPr>
          <w:rFonts w:hint="cs"/>
          <w:rtl/>
        </w:rPr>
        <w:t xml:space="preserve">، </w:t>
      </w:r>
      <w:r>
        <w:rPr>
          <w:rFonts w:hint="cs"/>
          <w:rtl/>
        </w:rPr>
        <w:t>وهم أعلى قدرًا</w:t>
      </w:r>
      <w:r>
        <w:rPr>
          <w:rFonts w:hint="cs"/>
        </w:rPr>
        <w:t xml:space="preserve"> </w:t>
      </w:r>
      <w:r>
        <w:rPr>
          <w:rFonts w:hint="cs"/>
          <w:rtl/>
        </w:rPr>
        <w:t>من</w:t>
      </w:r>
      <w:r>
        <w:rPr>
          <w:rFonts w:hint="cs"/>
        </w:rPr>
        <w:t xml:space="preserve"> </w:t>
      </w:r>
      <w:r>
        <w:rPr>
          <w:rFonts w:hint="cs"/>
          <w:rtl/>
        </w:rPr>
        <w:t>الملائكة الحافين حول العرش والذين هم في أعلى من مستقر الأنبياء من</w:t>
      </w:r>
      <w:r>
        <w:rPr>
          <w:rFonts w:hint="cs"/>
        </w:rPr>
        <w:t xml:space="preserve"> </w:t>
      </w:r>
      <w:r>
        <w:rPr>
          <w:rFonts w:hint="cs"/>
          <w:rtl/>
        </w:rPr>
        <w:t>حيث</w:t>
      </w:r>
      <w:r>
        <w:rPr>
          <w:rFonts w:hint="cs"/>
        </w:rPr>
        <w:t xml:space="preserve"> </w:t>
      </w:r>
      <w:r>
        <w:rPr>
          <w:rFonts w:hint="cs"/>
          <w:rtl/>
        </w:rPr>
        <w:t>الجهة</w:t>
      </w:r>
      <w:r w:rsidR="00F27EE7">
        <w:rPr>
          <w:rFonts w:hint="cs"/>
          <w:rtl/>
        </w:rPr>
        <w:t xml:space="preserve">، </w:t>
      </w:r>
      <w:r>
        <w:rPr>
          <w:rFonts w:hint="cs"/>
          <w:rtl/>
        </w:rPr>
        <w:t>وكون مستقر أولئك حملة العرش فوق مستقر الأنبياء من حيث الجهة</w:t>
      </w:r>
      <w:r>
        <w:rPr>
          <w:rFonts w:hint="cs"/>
        </w:rPr>
        <w:t xml:space="preserve"> </w:t>
      </w:r>
      <w:r>
        <w:rPr>
          <w:rFonts w:hint="cs"/>
          <w:rtl/>
        </w:rPr>
        <w:t>لم</w:t>
      </w:r>
      <w:r>
        <w:rPr>
          <w:rFonts w:hint="cs"/>
        </w:rPr>
        <w:t xml:space="preserve"> </w:t>
      </w:r>
      <w:r>
        <w:rPr>
          <w:rFonts w:hint="cs"/>
          <w:rtl/>
        </w:rPr>
        <w:t>يكن دليلاً على أنهم أكمل من الأنبياء بل ولا يساوونهم" اهـ</w:t>
      </w:r>
      <w:r>
        <w:t>.</w:t>
      </w:r>
    </w:p>
    <w:p w14:paraId="39E71AAC" w14:textId="54A40511" w:rsidR="00033F4C" w:rsidRDefault="00033F4C" w:rsidP="00F27EE7">
      <w:pPr>
        <w:rPr>
          <w:b/>
        </w:rPr>
      </w:pPr>
      <w:r>
        <w:lastRenderedPageBreak/>
        <w:t xml:space="preserve"> 16</w:t>
      </w:r>
      <w:r>
        <w:rPr>
          <w:rFonts w:hint="cs"/>
          <w:rtl/>
        </w:rPr>
        <w:t>ـ</w:t>
      </w:r>
      <w:r>
        <w:rPr>
          <w:rFonts w:hint="cs"/>
        </w:rPr>
        <w:t xml:space="preserve"> </w:t>
      </w:r>
      <w:r>
        <w:rPr>
          <w:rFonts w:hint="cs"/>
          <w:rtl/>
        </w:rPr>
        <w:t>وقال أيضًا ما نصه</w:t>
      </w:r>
      <w:r w:rsidR="00A03C1E">
        <w:rPr>
          <w:rFonts w:hint="cs"/>
          <w:rtl/>
        </w:rPr>
        <w:t>:</w:t>
      </w:r>
      <w:r>
        <w:rPr>
          <w:rFonts w:hint="cs"/>
        </w:rPr>
        <w:t xml:space="preserve"> </w:t>
      </w:r>
      <w:r>
        <w:t>"</w:t>
      </w:r>
      <w:r>
        <w:rPr>
          <w:rFonts w:hint="cs"/>
          <w:rtl/>
        </w:rPr>
        <w:t>تنـزيه</w:t>
      </w:r>
      <w:r>
        <w:rPr>
          <w:rFonts w:hint="cs"/>
        </w:rPr>
        <w:t xml:space="preserve"> </w:t>
      </w:r>
      <w:r>
        <w:rPr>
          <w:rFonts w:hint="cs"/>
          <w:rtl/>
        </w:rPr>
        <w:t>الله عن المكان وتصحيح وجوده بلا مكانٍ عقلاً والله</w:t>
      </w:r>
      <w:r>
        <w:rPr>
          <w:rFonts w:hint="cs"/>
        </w:rPr>
        <w:t xml:space="preserve"> </w:t>
      </w:r>
      <w:r>
        <w:rPr>
          <w:rFonts w:hint="cs"/>
          <w:rtl/>
        </w:rPr>
        <w:t>تعالى</w:t>
      </w:r>
      <w:r>
        <w:rPr>
          <w:rFonts w:hint="cs"/>
        </w:rPr>
        <w:t xml:space="preserve"> </w:t>
      </w:r>
      <w:r>
        <w:rPr>
          <w:rFonts w:hint="cs"/>
          <w:rtl/>
        </w:rPr>
        <w:t>غنيٌّ عن العالمين</w:t>
      </w:r>
      <w:r w:rsidR="00F27EE7">
        <w:rPr>
          <w:rFonts w:hint="cs"/>
          <w:rtl/>
        </w:rPr>
        <w:t xml:space="preserve">، </w:t>
      </w:r>
      <w:r>
        <w:rPr>
          <w:rFonts w:hint="cs"/>
          <w:rtl/>
        </w:rPr>
        <w:t>أي مستغن عن كلّ ما سواه أزلا وأبدًا</w:t>
      </w:r>
      <w:r w:rsidR="00F27EE7">
        <w:rPr>
          <w:rFonts w:hint="cs"/>
          <w:rtl/>
        </w:rPr>
        <w:t xml:space="preserve">، </w:t>
      </w:r>
      <w:r>
        <w:rPr>
          <w:rFonts w:hint="cs"/>
          <w:rtl/>
        </w:rPr>
        <w:t>فلا</w:t>
      </w:r>
      <w:r>
        <w:rPr>
          <w:rFonts w:hint="cs"/>
        </w:rPr>
        <w:t xml:space="preserve"> </w:t>
      </w:r>
      <w:r>
        <w:rPr>
          <w:rFonts w:hint="cs"/>
          <w:rtl/>
        </w:rPr>
        <w:t>يحتاجُ</w:t>
      </w:r>
      <w:r>
        <w:rPr>
          <w:rFonts w:hint="cs"/>
        </w:rPr>
        <w:t xml:space="preserve"> </w:t>
      </w:r>
      <w:r>
        <w:rPr>
          <w:rFonts w:hint="cs"/>
          <w:rtl/>
        </w:rPr>
        <w:t>إلى مكان يقومُ به أو شيء يحُلُّ به أو إلى جهة. ويكفي في تنزيه</w:t>
      </w:r>
      <w:r>
        <w:rPr>
          <w:rFonts w:hint="cs"/>
        </w:rPr>
        <w:t xml:space="preserve"> </w:t>
      </w:r>
      <w:r>
        <w:rPr>
          <w:rFonts w:hint="cs"/>
          <w:rtl/>
        </w:rPr>
        <w:t>الله</w:t>
      </w:r>
      <w:r>
        <w:rPr>
          <w:rFonts w:hint="cs"/>
        </w:rPr>
        <w:t xml:space="preserve"> </w:t>
      </w:r>
      <w:r>
        <w:rPr>
          <w:rFonts w:hint="cs"/>
          <w:rtl/>
        </w:rPr>
        <w:t>عن المكان والحيّز والجهة قوله تعالى</w:t>
      </w:r>
      <w:r w:rsidR="00A03C1E">
        <w:rPr>
          <w:rFonts w:hint="cs"/>
          <w:rtl/>
        </w:rPr>
        <w:t>:</w:t>
      </w:r>
      <w:r>
        <w:rPr>
          <w:rFonts w:hint="cs"/>
          <w:rtl/>
        </w:rPr>
        <w:t xml:space="preserve"> </w:t>
      </w:r>
      <w:r w:rsidR="00A03C1E">
        <w:rPr>
          <w:rFonts w:hint="cs"/>
          <w:rtl/>
        </w:rPr>
        <w:t>{</w:t>
      </w:r>
      <w:r>
        <w:rPr>
          <w:rFonts w:hint="cs"/>
          <w:rtl/>
        </w:rPr>
        <w:t>ليس كمثله شيء</w:t>
      </w:r>
      <w:r w:rsidR="00A03C1E">
        <w:rPr>
          <w:rFonts w:hint="cs"/>
          <w:rtl/>
        </w:rPr>
        <w:t>}</w:t>
      </w:r>
      <w:r>
        <w:rPr>
          <w:rFonts w:hint="cs"/>
          <w:rtl/>
        </w:rPr>
        <w:t xml:space="preserve"> [سورة</w:t>
      </w:r>
      <w:r>
        <w:rPr>
          <w:rFonts w:hint="cs"/>
        </w:rPr>
        <w:t xml:space="preserve"> </w:t>
      </w:r>
      <w:r>
        <w:rPr>
          <w:rFonts w:hint="cs"/>
          <w:rtl/>
        </w:rPr>
        <w:t>الشورى</w:t>
      </w:r>
      <w:r w:rsidR="00A03C1E">
        <w:rPr>
          <w:rFonts w:hint="cs"/>
          <w:rtl/>
        </w:rPr>
        <w:t>:</w:t>
      </w:r>
      <w:r>
        <w:rPr>
          <w:rFonts w:hint="cs"/>
          <w:rtl/>
        </w:rPr>
        <w:t xml:space="preserve"> 11</w:t>
      </w:r>
      <w:r w:rsidR="00A03C1E">
        <w:rPr>
          <w:rFonts w:hint="cs"/>
          <w:rtl/>
        </w:rPr>
        <w:t>]</w:t>
      </w:r>
      <w:r w:rsidR="00F27EE7">
        <w:rPr>
          <w:rFonts w:hint="cs"/>
          <w:rtl/>
        </w:rPr>
        <w:t xml:space="preserve">، </w:t>
      </w:r>
      <w:r>
        <w:rPr>
          <w:rFonts w:hint="cs"/>
          <w:rtl/>
        </w:rPr>
        <w:t>فلو كان له مكان لكان له أمثالٌ وأبعادٌ طولٌ وعرضٌ وعمقٌ</w:t>
      </w:r>
      <w:r w:rsidR="00F27EE7">
        <w:rPr>
          <w:rFonts w:hint="cs"/>
          <w:rtl/>
        </w:rPr>
        <w:t xml:space="preserve">، </w:t>
      </w:r>
      <w:r>
        <w:rPr>
          <w:rFonts w:hint="cs"/>
          <w:rtl/>
        </w:rPr>
        <w:t>ومن</w:t>
      </w:r>
      <w:r>
        <w:rPr>
          <w:rFonts w:hint="cs"/>
        </w:rPr>
        <w:t xml:space="preserve"> </w:t>
      </w:r>
      <w:r>
        <w:rPr>
          <w:rFonts w:hint="cs"/>
          <w:rtl/>
        </w:rPr>
        <w:t>كان كذلك كان محدَثًا محتاجًا لمن حدَّه بهذا الطول وبهذا العرض وبهذا</w:t>
      </w:r>
      <w:r>
        <w:rPr>
          <w:rFonts w:hint="cs"/>
        </w:rPr>
        <w:t xml:space="preserve"> </w:t>
      </w:r>
      <w:r>
        <w:rPr>
          <w:rFonts w:hint="cs"/>
          <w:rtl/>
        </w:rPr>
        <w:t>العمق</w:t>
      </w:r>
      <w:r w:rsidR="00F27EE7">
        <w:rPr>
          <w:rFonts w:hint="cs"/>
          <w:rtl/>
        </w:rPr>
        <w:t xml:space="preserve">، </w:t>
      </w:r>
      <w:r>
        <w:rPr>
          <w:rFonts w:hint="cs"/>
          <w:rtl/>
        </w:rPr>
        <w:t>هذا الدليل من القرءان</w:t>
      </w:r>
      <w:r w:rsidR="00F27EE7">
        <w:rPr>
          <w:rFonts w:hint="cs"/>
          <w:rtl/>
        </w:rPr>
        <w:t xml:space="preserve">، </w:t>
      </w:r>
      <w:r>
        <w:rPr>
          <w:rFonts w:hint="cs"/>
          <w:rtl/>
        </w:rPr>
        <w:t>أما</w:t>
      </w:r>
      <w:r>
        <w:rPr>
          <w:rFonts w:hint="cs"/>
        </w:rPr>
        <w:t xml:space="preserve"> </w:t>
      </w:r>
      <w:r>
        <w:rPr>
          <w:rFonts w:hint="cs"/>
          <w:rtl/>
        </w:rPr>
        <w:t>من الحديث فما رواه البخاري وابن</w:t>
      </w:r>
      <w:r>
        <w:rPr>
          <w:rFonts w:hint="cs"/>
        </w:rPr>
        <w:t xml:space="preserve"> </w:t>
      </w:r>
      <w:r>
        <w:rPr>
          <w:rFonts w:hint="cs"/>
          <w:rtl/>
        </w:rPr>
        <w:t>الجارود</w:t>
      </w:r>
      <w:r>
        <w:rPr>
          <w:rFonts w:hint="cs"/>
        </w:rPr>
        <w:t xml:space="preserve"> </w:t>
      </w:r>
      <w:r>
        <w:rPr>
          <w:rFonts w:hint="cs"/>
          <w:rtl/>
        </w:rPr>
        <w:t>والبيهقي بالإسناد الصحيح أن رسول الله صلى الله عليه وسلم قال</w:t>
      </w:r>
      <w:r w:rsidR="00A03C1E">
        <w:rPr>
          <w:rFonts w:hint="cs"/>
          <w:rtl/>
        </w:rPr>
        <w:t>:</w:t>
      </w:r>
      <w:r>
        <w:t>"</w:t>
      </w:r>
      <w:r>
        <w:rPr>
          <w:rFonts w:hint="cs"/>
          <w:rtl/>
        </w:rPr>
        <w:t>كان</w:t>
      </w:r>
      <w:r>
        <w:rPr>
          <w:rFonts w:hint="cs"/>
        </w:rPr>
        <w:t xml:space="preserve"> </w:t>
      </w:r>
      <w:r>
        <w:rPr>
          <w:rFonts w:hint="cs"/>
          <w:rtl/>
        </w:rPr>
        <w:t>الله ولم يكن شيء غيره"</w:t>
      </w:r>
      <w:r w:rsidR="00F27EE7">
        <w:rPr>
          <w:rFonts w:hint="cs"/>
          <w:rtl/>
        </w:rPr>
        <w:t xml:space="preserve">، </w:t>
      </w:r>
      <w:r>
        <w:rPr>
          <w:rFonts w:hint="cs"/>
          <w:rtl/>
        </w:rPr>
        <w:t>ومعناه أن الله لم يزل موجودًا في الأزل</w:t>
      </w:r>
      <w:r>
        <w:rPr>
          <w:rFonts w:hint="cs"/>
        </w:rPr>
        <w:t xml:space="preserve"> </w:t>
      </w:r>
      <w:r>
        <w:rPr>
          <w:rFonts w:hint="cs"/>
          <w:rtl/>
        </w:rPr>
        <w:t>ليس</w:t>
      </w:r>
      <w:r>
        <w:rPr>
          <w:rFonts w:hint="cs"/>
        </w:rPr>
        <w:t xml:space="preserve"> </w:t>
      </w:r>
      <w:r>
        <w:rPr>
          <w:rFonts w:hint="cs"/>
          <w:rtl/>
        </w:rPr>
        <w:t>معه غيرُهُ لا ماءٌ ولا هواءٌ ولا أرضٌ ولا سماءٌ ولا كرسيٌّ ولا عرش</w:t>
      </w:r>
      <w:r>
        <w:rPr>
          <w:rFonts w:hint="cs"/>
        </w:rPr>
        <w:t xml:space="preserve"> </w:t>
      </w:r>
      <w:r>
        <w:rPr>
          <w:rFonts w:hint="cs"/>
          <w:rtl/>
        </w:rPr>
        <w:t>ولا</w:t>
      </w:r>
      <w:r>
        <w:rPr>
          <w:rFonts w:hint="cs"/>
        </w:rPr>
        <w:t xml:space="preserve"> </w:t>
      </w:r>
      <w:r>
        <w:rPr>
          <w:rFonts w:hint="cs"/>
          <w:rtl/>
        </w:rPr>
        <w:t>إنسٌ ولا جنٌّ ولا ملائكةٌ ولا زمانٌ ولا مكانٌ</w:t>
      </w:r>
      <w:r w:rsidR="00F27EE7">
        <w:rPr>
          <w:rFonts w:hint="cs"/>
          <w:rtl/>
        </w:rPr>
        <w:t xml:space="preserve">، </w:t>
      </w:r>
      <w:r>
        <w:rPr>
          <w:rFonts w:hint="cs"/>
          <w:rtl/>
        </w:rPr>
        <w:t>فهو تعالى موجودٌ قبل</w:t>
      </w:r>
      <w:r>
        <w:rPr>
          <w:rFonts w:hint="cs"/>
        </w:rPr>
        <w:t xml:space="preserve"> </w:t>
      </w:r>
      <w:r>
        <w:rPr>
          <w:rFonts w:hint="cs"/>
          <w:rtl/>
        </w:rPr>
        <w:t>المكان</w:t>
      </w:r>
      <w:r>
        <w:rPr>
          <w:rFonts w:hint="cs"/>
        </w:rPr>
        <w:t xml:space="preserve"> </w:t>
      </w:r>
      <w:r>
        <w:rPr>
          <w:rFonts w:hint="cs"/>
          <w:rtl/>
        </w:rPr>
        <w:t>بلا مكان</w:t>
      </w:r>
      <w:r w:rsidR="00F27EE7">
        <w:rPr>
          <w:rFonts w:hint="cs"/>
          <w:rtl/>
        </w:rPr>
        <w:t xml:space="preserve">، </w:t>
      </w:r>
      <w:r>
        <w:rPr>
          <w:rFonts w:hint="cs"/>
          <w:rtl/>
        </w:rPr>
        <w:t>وهو الذي خلق المكان فليس بحاجة إليه. وهذا ما يستفاد من</w:t>
      </w:r>
      <w:r>
        <w:rPr>
          <w:rFonts w:hint="cs"/>
        </w:rPr>
        <w:t xml:space="preserve"> </w:t>
      </w:r>
      <w:r>
        <w:rPr>
          <w:rFonts w:hint="cs"/>
          <w:rtl/>
        </w:rPr>
        <w:t>الحديث</w:t>
      </w:r>
      <w:r>
        <w:rPr>
          <w:rFonts w:hint="cs"/>
        </w:rPr>
        <w:t xml:space="preserve"> </w:t>
      </w:r>
      <w:r>
        <w:rPr>
          <w:rFonts w:hint="cs"/>
          <w:rtl/>
        </w:rPr>
        <w:t>المذكور</w:t>
      </w:r>
      <w:r w:rsidR="00F27EE7">
        <w:rPr>
          <w:rFonts w:hint="cs"/>
          <w:rtl/>
        </w:rPr>
        <w:t xml:space="preserve">، </w:t>
      </w:r>
      <w:r>
        <w:rPr>
          <w:rFonts w:hint="cs"/>
          <w:rtl/>
        </w:rPr>
        <w:t>وقال</w:t>
      </w:r>
      <w:r>
        <w:rPr>
          <w:rFonts w:hint="cs"/>
        </w:rPr>
        <w:t xml:space="preserve"> </w:t>
      </w:r>
      <w:r>
        <w:rPr>
          <w:rFonts w:hint="cs"/>
          <w:rtl/>
        </w:rPr>
        <w:t>البيهقيُّ في كتابه "الأسماء والصفات" ما نصه</w:t>
      </w:r>
      <w:r w:rsidR="00A03C1E">
        <w:rPr>
          <w:rFonts w:hint="cs"/>
          <w:rtl/>
        </w:rPr>
        <w:t>:</w:t>
      </w:r>
      <w:r>
        <w:t xml:space="preserve"> "</w:t>
      </w:r>
      <w:r>
        <w:rPr>
          <w:rFonts w:hint="cs"/>
          <w:rtl/>
        </w:rPr>
        <w:t>استدل</w:t>
      </w:r>
      <w:r>
        <w:rPr>
          <w:rFonts w:hint="cs"/>
        </w:rPr>
        <w:t xml:space="preserve"> </w:t>
      </w:r>
      <w:r>
        <w:rPr>
          <w:rFonts w:hint="cs"/>
          <w:rtl/>
        </w:rPr>
        <w:t>بعض أصحابنا في نفي المكان عنه بقول النبي صلى الله عليه وسلم</w:t>
      </w:r>
      <w:r w:rsidR="00A03C1E">
        <w:rPr>
          <w:rFonts w:hint="cs"/>
          <w:rtl/>
        </w:rPr>
        <w:t>:</w:t>
      </w:r>
      <w:r>
        <w:t>"</w:t>
      </w:r>
      <w:r>
        <w:rPr>
          <w:rFonts w:hint="cs"/>
          <w:rtl/>
        </w:rPr>
        <w:t>أنت</w:t>
      </w:r>
      <w:r>
        <w:rPr>
          <w:rFonts w:hint="cs"/>
        </w:rPr>
        <w:t xml:space="preserve"> </w:t>
      </w:r>
      <w:r>
        <w:rPr>
          <w:rFonts w:hint="cs"/>
          <w:rtl/>
        </w:rPr>
        <w:t>الظاهرُ فليس فوقكَ شيء وأنت الباطنُ فليس دونكَ شيء"</w:t>
      </w:r>
      <w:r w:rsidR="00F27EE7">
        <w:rPr>
          <w:rFonts w:hint="cs"/>
          <w:rtl/>
        </w:rPr>
        <w:t xml:space="preserve">، </w:t>
      </w:r>
      <w:r>
        <w:rPr>
          <w:rFonts w:hint="cs"/>
          <w:rtl/>
        </w:rPr>
        <w:t>وإذا لم</w:t>
      </w:r>
      <w:r>
        <w:rPr>
          <w:rFonts w:hint="cs"/>
        </w:rPr>
        <w:t xml:space="preserve"> </w:t>
      </w:r>
      <w:r>
        <w:rPr>
          <w:rFonts w:hint="cs"/>
          <w:rtl/>
        </w:rPr>
        <w:t>يكنْ</w:t>
      </w:r>
      <w:r>
        <w:rPr>
          <w:rFonts w:hint="cs"/>
        </w:rPr>
        <w:t xml:space="preserve"> </w:t>
      </w:r>
      <w:r>
        <w:rPr>
          <w:rFonts w:hint="cs"/>
          <w:rtl/>
        </w:rPr>
        <w:t xml:space="preserve">فوقَهُ شيء ولا دونَهُ شيء لم يكنْ في </w:t>
      </w:r>
      <w:proofErr w:type="spellStart"/>
      <w:r>
        <w:rPr>
          <w:rFonts w:hint="cs"/>
          <w:rtl/>
        </w:rPr>
        <w:t>مكانٍ"اه</w:t>
      </w:r>
      <w:proofErr w:type="spellEnd"/>
      <w:r>
        <w:rPr>
          <w:rFonts w:hint="cs"/>
          <w:rtl/>
        </w:rPr>
        <w:t>ـ. وهذا الحديثُ فيه</w:t>
      </w:r>
      <w:r>
        <w:rPr>
          <w:rFonts w:hint="cs"/>
        </w:rPr>
        <w:t xml:space="preserve"> </w:t>
      </w:r>
      <w:r>
        <w:rPr>
          <w:rFonts w:hint="cs"/>
          <w:rtl/>
        </w:rPr>
        <w:t>الردُّ</w:t>
      </w:r>
      <w:r>
        <w:rPr>
          <w:rFonts w:hint="cs"/>
        </w:rPr>
        <w:t xml:space="preserve"> </w:t>
      </w:r>
      <w:r>
        <w:rPr>
          <w:rFonts w:hint="cs"/>
          <w:rtl/>
        </w:rPr>
        <w:t>أيضًا على القائلينَ بالجهةِ في حقهِ تعالى. وَقَدْ قال عليٌّ رضي</w:t>
      </w:r>
      <w:r>
        <w:rPr>
          <w:rFonts w:hint="cs"/>
        </w:rPr>
        <w:t xml:space="preserve"> </w:t>
      </w:r>
      <w:r>
        <w:rPr>
          <w:rFonts w:hint="cs"/>
          <w:rtl/>
        </w:rPr>
        <w:t>الله</w:t>
      </w:r>
      <w:r>
        <w:rPr>
          <w:rFonts w:hint="cs"/>
        </w:rPr>
        <w:t xml:space="preserve"> </w:t>
      </w:r>
      <w:proofErr w:type="spellStart"/>
      <w:r>
        <w:rPr>
          <w:rFonts w:hint="cs"/>
          <w:rtl/>
        </w:rPr>
        <w:t>عنهُ</w:t>
      </w:r>
      <w:r w:rsidR="00A03C1E">
        <w:rPr>
          <w:rFonts w:hint="cs"/>
          <w:rtl/>
        </w:rPr>
        <w:t>:</w:t>
      </w:r>
      <w:r>
        <w:rPr>
          <w:rFonts w:hint="cs"/>
          <w:rtl/>
        </w:rPr>
        <w:t>"كانَ</w:t>
      </w:r>
      <w:proofErr w:type="spellEnd"/>
      <w:r>
        <w:rPr>
          <w:rFonts w:hint="cs"/>
          <w:rtl/>
        </w:rPr>
        <w:t xml:space="preserve"> الله ولا مكان وهو الآن على ما عليه كانَ". رواه أبو</w:t>
      </w:r>
      <w:r>
        <w:rPr>
          <w:rFonts w:hint="cs"/>
        </w:rPr>
        <w:t xml:space="preserve"> </w:t>
      </w:r>
      <w:r>
        <w:rPr>
          <w:rFonts w:hint="cs"/>
          <w:rtl/>
        </w:rPr>
        <w:t>منصورٍ</w:t>
      </w:r>
      <w:r>
        <w:rPr>
          <w:rFonts w:hint="cs"/>
        </w:rPr>
        <w:t xml:space="preserve"> </w:t>
      </w:r>
      <w:r>
        <w:rPr>
          <w:rFonts w:hint="cs"/>
          <w:rtl/>
        </w:rPr>
        <w:t>البغداديُّ</w:t>
      </w:r>
      <w:r w:rsidR="00F27EE7">
        <w:rPr>
          <w:rFonts w:hint="cs"/>
          <w:rtl/>
        </w:rPr>
        <w:t xml:space="preserve">، </w:t>
      </w:r>
      <w:r>
        <w:rPr>
          <w:rFonts w:hint="cs"/>
          <w:rtl/>
        </w:rPr>
        <w:t>وليس</w:t>
      </w:r>
      <w:r>
        <w:rPr>
          <w:rFonts w:hint="cs"/>
        </w:rPr>
        <w:t xml:space="preserve"> </w:t>
      </w:r>
      <w:r>
        <w:rPr>
          <w:rFonts w:hint="cs"/>
          <w:rtl/>
        </w:rPr>
        <w:t>محور الاعتقاد على الوهم بل على ما يقتضيه</w:t>
      </w:r>
      <w:r>
        <w:rPr>
          <w:rFonts w:hint="cs"/>
        </w:rPr>
        <w:t xml:space="preserve"> </w:t>
      </w:r>
      <w:r>
        <w:rPr>
          <w:rFonts w:hint="cs"/>
          <w:rtl/>
        </w:rPr>
        <w:t>العقلُ</w:t>
      </w:r>
      <w:r>
        <w:rPr>
          <w:rFonts w:hint="cs"/>
        </w:rPr>
        <w:t xml:space="preserve"> </w:t>
      </w:r>
      <w:r>
        <w:rPr>
          <w:rFonts w:hint="cs"/>
          <w:rtl/>
        </w:rPr>
        <w:t>الصحيحُ السليمُ الذي هو شاهدٌ للشرع</w:t>
      </w:r>
      <w:r w:rsidR="00F27EE7">
        <w:rPr>
          <w:rFonts w:hint="cs"/>
          <w:rtl/>
        </w:rPr>
        <w:t xml:space="preserve">، </w:t>
      </w:r>
      <w:r>
        <w:rPr>
          <w:rFonts w:hint="cs"/>
          <w:rtl/>
        </w:rPr>
        <w:t>وذلك أنَّ المحدودَ محتاجٌ</w:t>
      </w:r>
      <w:r>
        <w:rPr>
          <w:rFonts w:hint="cs"/>
        </w:rPr>
        <w:t xml:space="preserve"> </w:t>
      </w:r>
      <w:r>
        <w:rPr>
          <w:rFonts w:hint="cs"/>
          <w:rtl/>
        </w:rPr>
        <w:t>إلى</w:t>
      </w:r>
      <w:r>
        <w:rPr>
          <w:rFonts w:hint="cs"/>
        </w:rPr>
        <w:t xml:space="preserve"> </w:t>
      </w:r>
      <w:r>
        <w:rPr>
          <w:rFonts w:hint="cs"/>
          <w:rtl/>
        </w:rPr>
        <w:t>من حدَّه بذلك الحد فلا يكون إلهًا. فكما صحَّ وجودُ الله تعالى بلا</w:t>
      </w:r>
      <w:r>
        <w:rPr>
          <w:rFonts w:hint="cs"/>
        </w:rPr>
        <w:t xml:space="preserve"> </w:t>
      </w:r>
      <w:r>
        <w:rPr>
          <w:rFonts w:hint="cs"/>
          <w:rtl/>
        </w:rPr>
        <w:t>مكانٍ</w:t>
      </w:r>
      <w:r>
        <w:rPr>
          <w:rFonts w:hint="cs"/>
        </w:rPr>
        <w:t xml:space="preserve"> </w:t>
      </w:r>
      <w:r>
        <w:rPr>
          <w:rFonts w:hint="cs"/>
          <w:rtl/>
        </w:rPr>
        <w:t>وجهةٍ قبل خلقِ الأماكن والجهات فكذلك يصحُّ وجوده بعد خلق الأماكن</w:t>
      </w:r>
      <w:r>
        <w:rPr>
          <w:rFonts w:hint="cs"/>
        </w:rPr>
        <w:t xml:space="preserve"> </w:t>
      </w:r>
      <w:r>
        <w:rPr>
          <w:rFonts w:hint="cs"/>
          <w:rtl/>
        </w:rPr>
        <w:t>بلا</w:t>
      </w:r>
      <w:r>
        <w:rPr>
          <w:rFonts w:hint="cs"/>
        </w:rPr>
        <w:t xml:space="preserve"> </w:t>
      </w:r>
      <w:r>
        <w:rPr>
          <w:rFonts w:hint="cs"/>
          <w:rtl/>
        </w:rPr>
        <w:t>مكانٍ وجهةٍ</w:t>
      </w:r>
      <w:r w:rsidR="00F27EE7">
        <w:rPr>
          <w:rFonts w:hint="cs"/>
          <w:rtl/>
        </w:rPr>
        <w:t xml:space="preserve">، </w:t>
      </w:r>
      <w:r>
        <w:rPr>
          <w:rFonts w:hint="cs"/>
          <w:rtl/>
        </w:rPr>
        <w:t>وهذا لا يكون نفيًا لوجوده تعالى" انتهى كلام الشيخ</w:t>
      </w:r>
      <w:r>
        <w:rPr>
          <w:rFonts w:hint="cs"/>
        </w:rPr>
        <w:t xml:space="preserve"> </w:t>
      </w:r>
      <w:proofErr w:type="spellStart"/>
      <w:r>
        <w:rPr>
          <w:rFonts w:hint="cs"/>
          <w:rtl/>
        </w:rPr>
        <w:t>الهرري</w:t>
      </w:r>
      <w:proofErr w:type="spellEnd"/>
      <w:r w:rsidR="00F27EE7">
        <w:rPr>
          <w:rFonts w:hint="cs"/>
          <w:rtl/>
        </w:rPr>
        <w:t xml:space="preserve">، </w:t>
      </w:r>
    </w:p>
    <w:p w14:paraId="71F70548" w14:textId="027D52F5" w:rsidR="00033F4C" w:rsidRDefault="00033F4C" w:rsidP="00F27EE7">
      <w:pPr>
        <w:rPr>
          <w:b/>
          <w:lang w:bidi="ar-KW"/>
        </w:rPr>
      </w:pPr>
      <w:r>
        <w:t>17</w:t>
      </w:r>
      <w:r>
        <w:rPr>
          <w:rFonts w:hint="cs"/>
          <w:rtl/>
        </w:rPr>
        <w:t>ـ</w:t>
      </w:r>
      <w:r>
        <w:rPr>
          <w:rFonts w:hint="cs"/>
        </w:rPr>
        <w:t xml:space="preserve"> </w:t>
      </w:r>
      <w:r>
        <w:rPr>
          <w:rFonts w:hint="cs"/>
          <w:rtl/>
        </w:rPr>
        <w:t>وقال أيضًا</w:t>
      </w:r>
      <w:r>
        <w:rPr>
          <w:rFonts w:hint="cs"/>
        </w:rPr>
        <w:t xml:space="preserve"> </w:t>
      </w:r>
      <w:r>
        <w:rPr>
          <w:rFonts w:hint="cs"/>
          <w:rtl/>
        </w:rPr>
        <w:t>في</w:t>
      </w:r>
      <w:r>
        <w:rPr>
          <w:rFonts w:hint="cs"/>
        </w:rPr>
        <w:t xml:space="preserve"> </w:t>
      </w:r>
      <w:r>
        <w:rPr>
          <w:rFonts w:hint="cs"/>
          <w:rtl/>
        </w:rPr>
        <w:t>الرد على المشبهة المجسمة الذين يقولون بالعلو الحسي في حق الله ما نصه</w:t>
      </w:r>
      <w:r w:rsidR="00A03C1E">
        <w:rPr>
          <w:rFonts w:hint="cs"/>
          <w:rtl/>
        </w:rPr>
        <w:t>:</w:t>
      </w:r>
      <w:r>
        <w:t>"</w:t>
      </w:r>
      <w:r>
        <w:rPr>
          <w:rFonts w:hint="cs"/>
          <w:rtl/>
        </w:rPr>
        <w:t>والعلو</w:t>
      </w:r>
      <w:r>
        <w:rPr>
          <w:rFonts w:hint="cs"/>
        </w:rPr>
        <w:t xml:space="preserve"> </w:t>
      </w:r>
      <w:r>
        <w:rPr>
          <w:rFonts w:hint="cs"/>
          <w:rtl/>
        </w:rPr>
        <w:t>على وجهين</w:t>
      </w:r>
      <w:r w:rsidR="00A03C1E">
        <w:rPr>
          <w:rFonts w:hint="cs"/>
          <w:rtl/>
        </w:rPr>
        <w:t>:</w:t>
      </w:r>
      <w:r>
        <w:rPr>
          <w:rFonts w:hint="cs"/>
          <w:rtl/>
        </w:rPr>
        <w:t xml:space="preserve"> علو مكان</w:t>
      </w:r>
      <w:r w:rsidR="00F27EE7">
        <w:rPr>
          <w:rFonts w:hint="cs"/>
          <w:rtl/>
        </w:rPr>
        <w:t xml:space="preserve">، </w:t>
      </w:r>
      <w:r>
        <w:rPr>
          <w:rFonts w:hint="cs"/>
          <w:rtl/>
        </w:rPr>
        <w:t>وعلو معنى أي علو قدر</w:t>
      </w:r>
      <w:r w:rsidR="00F27EE7">
        <w:rPr>
          <w:rFonts w:hint="cs"/>
          <w:rtl/>
        </w:rPr>
        <w:t xml:space="preserve">، </w:t>
      </w:r>
      <w:r>
        <w:rPr>
          <w:rFonts w:hint="cs"/>
          <w:rtl/>
        </w:rPr>
        <w:t>والذي يليق بالله هو</w:t>
      </w:r>
      <w:r>
        <w:rPr>
          <w:rFonts w:hint="cs"/>
        </w:rPr>
        <w:t xml:space="preserve"> </w:t>
      </w:r>
      <w:r>
        <w:rPr>
          <w:rFonts w:hint="cs"/>
          <w:rtl/>
        </w:rPr>
        <w:t>علو</w:t>
      </w:r>
      <w:r>
        <w:rPr>
          <w:rFonts w:hint="cs"/>
        </w:rPr>
        <w:t xml:space="preserve"> </w:t>
      </w:r>
      <w:r>
        <w:rPr>
          <w:rFonts w:hint="cs"/>
          <w:rtl/>
        </w:rPr>
        <w:t>القدر لا علو المكان</w:t>
      </w:r>
      <w:r w:rsidR="00F27EE7">
        <w:rPr>
          <w:rFonts w:hint="cs"/>
          <w:rtl/>
        </w:rPr>
        <w:t xml:space="preserve">، </w:t>
      </w:r>
      <w:r>
        <w:rPr>
          <w:rFonts w:hint="cs"/>
          <w:rtl/>
        </w:rPr>
        <w:t>لأنه لا شأن في علوّ المكان إنما الشأن في علو</w:t>
      </w:r>
      <w:r>
        <w:rPr>
          <w:rFonts w:hint="cs"/>
        </w:rPr>
        <w:t xml:space="preserve"> </w:t>
      </w:r>
      <w:r>
        <w:rPr>
          <w:rFonts w:hint="cs"/>
          <w:rtl/>
        </w:rPr>
        <w:t>القدر</w:t>
      </w:r>
      <w:r w:rsidR="00F27EE7">
        <w:rPr>
          <w:rFonts w:hint="cs"/>
          <w:rtl/>
        </w:rPr>
        <w:t xml:space="preserve">، </w:t>
      </w:r>
      <w:r>
        <w:rPr>
          <w:rFonts w:hint="cs"/>
          <w:rtl/>
        </w:rPr>
        <w:t>ألا ترون أن حملة العرش والحافين حوله هم أعلى مكانًا من سائر</w:t>
      </w:r>
      <w:r>
        <w:rPr>
          <w:rFonts w:hint="cs"/>
        </w:rPr>
        <w:t xml:space="preserve"> </w:t>
      </w:r>
      <w:r>
        <w:rPr>
          <w:rFonts w:hint="cs"/>
          <w:rtl/>
        </w:rPr>
        <w:t>عباده</w:t>
      </w:r>
      <w:r>
        <w:rPr>
          <w:rFonts w:hint="cs"/>
        </w:rPr>
        <w:t xml:space="preserve"> </w:t>
      </w:r>
      <w:r>
        <w:rPr>
          <w:rFonts w:hint="cs"/>
          <w:rtl/>
        </w:rPr>
        <w:t>وليسوا أفضل خلق الله</w:t>
      </w:r>
      <w:r w:rsidR="00F27EE7">
        <w:rPr>
          <w:rFonts w:hint="cs"/>
          <w:rtl/>
        </w:rPr>
        <w:t xml:space="preserve">، </w:t>
      </w:r>
      <w:r>
        <w:rPr>
          <w:rFonts w:hint="cs"/>
          <w:rtl/>
        </w:rPr>
        <w:t>بل الأنبياء الذين مكانهم تحت أفضل منهم</w:t>
      </w:r>
      <w:r w:rsidR="00F27EE7">
        <w:rPr>
          <w:rFonts w:hint="cs"/>
          <w:rtl/>
        </w:rPr>
        <w:t xml:space="preserve">، </w:t>
      </w:r>
      <w:r>
        <w:rPr>
          <w:rFonts w:hint="cs"/>
          <w:rtl/>
        </w:rPr>
        <w:t>ولو</w:t>
      </w:r>
      <w:r>
        <w:rPr>
          <w:rFonts w:hint="cs"/>
        </w:rPr>
        <w:t xml:space="preserve"> </w:t>
      </w:r>
      <w:r>
        <w:rPr>
          <w:rFonts w:hint="cs"/>
          <w:rtl/>
        </w:rPr>
        <w:t>كان</w:t>
      </w:r>
      <w:r>
        <w:rPr>
          <w:rFonts w:hint="cs"/>
        </w:rPr>
        <w:t xml:space="preserve"> </w:t>
      </w:r>
      <w:r>
        <w:rPr>
          <w:rFonts w:hint="cs"/>
          <w:rtl/>
        </w:rPr>
        <w:t>علو المكان يستلزم علو القدر لكان الكتاب الذي وضعه الله فوق العرش</w:t>
      </w:r>
      <w:r>
        <w:rPr>
          <w:rFonts w:hint="cs"/>
        </w:rPr>
        <w:t xml:space="preserve"> </w:t>
      </w:r>
      <w:r>
        <w:rPr>
          <w:rFonts w:hint="cs"/>
          <w:rtl/>
        </w:rPr>
        <w:t>وكتب</w:t>
      </w:r>
      <w:r>
        <w:rPr>
          <w:rFonts w:hint="cs"/>
        </w:rPr>
        <w:t xml:space="preserve"> </w:t>
      </w:r>
      <w:r>
        <w:rPr>
          <w:rFonts w:hint="cs"/>
          <w:rtl/>
        </w:rPr>
        <w:t>فيه</w:t>
      </w:r>
      <w:r w:rsidR="00A03C1E">
        <w:rPr>
          <w:rFonts w:hint="cs"/>
          <w:rtl/>
        </w:rPr>
        <w:t>:</w:t>
      </w:r>
      <w:r>
        <w:rPr>
          <w:rFonts w:hint="cs"/>
          <w:rtl/>
        </w:rPr>
        <w:t xml:space="preserve"> "إن رحمتي سبقت غضبي" مساويًا لله في الدرجة على قول أولئك ـ أي</w:t>
      </w:r>
      <w:r>
        <w:rPr>
          <w:rFonts w:hint="cs"/>
        </w:rPr>
        <w:t xml:space="preserve"> </w:t>
      </w:r>
      <w:r>
        <w:rPr>
          <w:rFonts w:hint="cs"/>
          <w:rtl/>
        </w:rPr>
        <w:t>على</w:t>
      </w:r>
      <w:r>
        <w:rPr>
          <w:rFonts w:hint="cs"/>
        </w:rPr>
        <w:t xml:space="preserve"> </w:t>
      </w:r>
      <w:r>
        <w:rPr>
          <w:rFonts w:hint="cs"/>
          <w:rtl/>
        </w:rPr>
        <w:t>قول من قال إن الله فوق العرش بذاته ـ</w:t>
      </w:r>
      <w:r w:rsidR="00F27EE7">
        <w:rPr>
          <w:rFonts w:hint="cs"/>
          <w:rtl/>
        </w:rPr>
        <w:t xml:space="preserve">، </w:t>
      </w:r>
      <w:r>
        <w:rPr>
          <w:rFonts w:hint="cs"/>
          <w:rtl/>
        </w:rPr>
        <w:t>ولكان اللوح المحفوظ على قول</w:t>
      </w:r>
      <w:r>
        <w:rPr>
          <w:rFonts w:hint="cs"/>
        </w:rPr>
        <w:t xml:space="preserve"> </w:t>
      </w:r>
      <w:r>
        <w:rPr>
          <w:rFonts w:hint="cs"/>
          <w:rtl/>
        </w:rPr>
        <w:t>بعض</w:t>
      </w:r>
      <w:r>
        <w:rPr>
          <w:rFonts w:hint="cs"/>
        </w:rPr>
        <w:t xml:space="preserve"> </w:t>
      </w:r>
      <w:r>
        <w:rPr>
          <w:rFonts w:hint="cs"/>
          <w:rtl/>
        </w:rPr>
        <w:t>العلماء إنه فوق العرش ليس دونه</w:t>
      </w:r>
      <w:r w:rsidR="00F27EE7">
        <w:rPr>
          <w:rFonts w:hint="cs"/>
          <w:rtl/>
        </w:rPr>
        <w:t xml:space="preserve">، </w:t>
      </w:r>
      <w:r>
        <w:rPr>
          <w:rFonts w:hint="cs"/>
          <w:rtl/>
        </w:rPr>
        <w:t>مساويًا لله في الدرجة بحسب ما</w:t>
      </w:r>
      <w:r>
        <w:rPr>
          <w:rFonts w:hint="cs"/>
        </w:rPr>
        <w:t xml:space="preserve"> </w:t>
      </w:r>
      <w:r>
        <w:rPr>
          <w:rFonts w:hint="cs"/>
          <w:rtl/>
        </w:rPr>
        <w:t>يقتضيه</w:t>
      </w:r>
      <w:r>
        <w:rPr>
          <w:rFonts w:hint="cs"/>
        </w:rPr>
        <w:t xml:space="preserve"> </w:t>
      </w:r>
      <w:r>
        <w:rPr>
          <w:rFonts w:hint="cs"/>
          <w:rtl/>
        </w:rPr>
        <w:t>زعمهم</w:t>
      </w:r>
      <w:r w:rsidR="00F27EE7">
        <w:rPr>
          <w:rFonts w:hint="cs"/>
          <w:rtl/>
        </w:rPr>
        <w:t xml:space="preserve">، </w:t>
      </w:r>
      <w:r>
        <w:rPr>
          <w:rFonts w:hint="cs"/>
          <w:rtl/>
        </w:rPr>
        <w:t>فعلى هذا المعنى يحمل تفسير مجاهد لقول الله تعالى</w:t>
      </w:r>
      <w:r w:rsidR="00A03C1E">
        <w:rPr>
          <w:rFonts w:hint="cs"/>
          <w:rtl/>
        </w:rPr>
        <w:t>:</w:t>
      </w:r>
      <w:r>
        <w:rPr>
          <w:rFonts w:hint="cs"/>
          <w:rtl/>
        </w:rPr>
        <w:t xml:space="preserve"> </w:t>
      </w:r>
      <w:r w:rsidR="00A03C1E">
        <w:rPr>
          <w:rFonts w:hint="cs"/>
          <w:rtl/>
        </w:rPr>
        <w:t>{</w:t>
      </w:r>
      <w:r>
        <w:rPr>
          <w:rFonts w:hint="cs"/>
          <w:rtl/>
        </w:rPr>
        <w:t>الرحمنُ</w:t>
      </w:r>
      <w:r>
        <w:rPr>
          <w:rFonts w:hint="cs"/>
        </w:rPr>
        <w:t xml:space="preserve"> </w:t>
      </w:r>
      <w:r>
        <w:rPr>
          <w:rFonts w:hint="cs"/>
          <w:rtl/>
        </w:rPr>
        <w:t>على</w:t>
      </w:r>
      <w:r>
        <w:rPr>
          <w:rFonts w:hint="cs"/>
        </w:rPr>
        <w:t xml:space="preserve"> </w:t>
      </w:r>
      <w:r>
        <w:rPr>
          <w:rFonts w:hint="cs"/>
          <w:rtl/>
        </w:rPr>
        <w:t xml:space="preserve">العرش </w:t>
      </w:r>
      <w:r>
        <w:rPr>
          <w:rFonts w:hint="cs"/>
          <w:rtl/>
        </w:rPr>
        <w:lastRenderedPageBreak/>
        <w:t>استوى</w:t>
      </w:r>
      <w:r w:rsidR="00A03C1E">
        <w:rPr>
          <w:rFonts w:hint="cs"/>
          <w:rtl/>
        </w:rPr>
        <w:t>}</w:t>
      </w:r>
      <w:r>
        <w:rPr>
          <w:rFonts w:hint="cs"/>
          <w:rtl/>
        </w:rPr>
        <w:t xml:space="preserve"> [سورة طه</w:t>
      </w:r>
      <w:r w:rsidR="00A03C1E">
        <w:rPr>
          <w:rFonts w:hint="cs"/>
          <w:rtl/>
        </w:rPr>
        <w:t>:</w:t>
      </w:r>
      <w:r>
        <w:rPr>
          <w:rFonts w:hint="cs"/>
          <w:rtl/>
        </w:rPr>
        <w:t xml:space="preserve"> 5] بعلا على العرش كما رواه البخاري" انتهى</w:t>
      </w:r>
      <w:r>
        <w:rPr>
          <w:rFonts w:hint="cs"/>
        </w:rPr>
        <w:t xml:space="preserve"> </w:t>
      </w:r>
      <w:r>
        <w:rPr>
          <w:rFonts w:hint="cs"/>
          <w:rtl/>
        </w:rPr>
        <w:t>كلام</w:t>
      </w:r>
      <w:r>
        <w:rPr>
          <w:rFonts w:hint="cs"/>
        </w:rPr>
        <w:t xml:space="preserve"> </w:t>
      </w:r>
      <w:proofErr w:type="spellStart"/>
      <w:r>
        <w:rPr>
          <w:rFonts w:hint="cs"/>
          <w:rtl/>
        </w:rPr>
        <w:t>الهرري</w:t>
      </w:r>
      <w:proofErr w:type="spellEnd"/>
      <w:r w:rsidR="00F27EE7">
        <w:rPr>
          <w:rFonts w:hint="cs"/>
          <w:rtl/>
        </w:rPr>
        <w:t xml:space="preserve">، </w:t>
      </w:r>
      <w:r>
        <w:rPr>
          <w:rFonts w:hint="cs"/>
          <w:rtl/>
        </w:rPr>
        <w:t>وهو نفيس جدًّا</w:t>
      </w:r>
      <w:r w:rsidR="00F27EE7">
        <w:rPr>
          <w:rFonts w:hint="cs"/>
          <w:rtl/>
        </w:rPr>
        <w:t xml:space="preserve">، </w:t>
      </w:r>
      <w:r>
        <w:rPr>
          <w:rFonts w:hint="cs"/>
          <w:rtl/>
        </w:rPr>
        <w:t>فتمسك به تسلم من شبهات المجسمة المشبهة</w:t>
      </w:r>
      <w:r w:rsidR="00F27EE7">
        <w:rPr>
          <w:rFonts w:hint="cs"/>
          <w:rtl/>
        </w:rPr>
        <w:t xml:space="preserve">، </w:t>
      </w:r>
    </w:p>
    <w:p w14:paraId="2C92A254" w14:textId="70859C46" w:rsidR="00033F4C" w:rsidRDefault="00033F4C" w:rsidP="00F27EE7">
      <w:pPr>
        <w:rPr>
          <w:b/>
          <w:rtl/>
          <w:lang w:bidi="ar-KW"/>
        </w:rPr>
      </w:pPr>
      <w:r>
        <w:t>18</w:t>
      </w:r>
      <w:r>
        <w:rPr>
          <w:rFonts w:hint="cs"/>
          <w:rtl/>
        </w:rPr>
        <w:t>ـ</w:t>
      </w:r>
      <w:r>
        <w:rPr>
          <w:rFonts w:hint="cs"/>
        </w:rPr>
        <w:t xml:space="preserve"> </w:t>
      </w:r>
      <w:r>
        <w:rPr>
          <w:rFonts w:hint="cs"/>
          <w:rtl/>
        </w:rPr>
        <w:t>وقال</w:t>
      </w:r>
      <w:r>
        <w:rPr>
          <w:rFonts w:hint="cs"/>
        </w:rPr>
        <w:t xml:space="preserve"> </w:t>
      </w:r>
      <w:r>
        <w:rPr>
          <w:rFonts w:hint="cs"/>
          <w:rtl/>
        </w:rPr>
        <w:t>أيضًا ما نصه</w:t>
      </w:r>
      <w:r w:rsidR="00A03C1E">
        <w:rPr>
          <w:rFonts w:hint="cs"/>
          <w:rtl/>
        </w:rPr>
        <w:t>:</w:t>
      </w:r>
      <w:r>
        <w:rPr>
          <w:rFonts w:hint="cs"/>
          <w:rtl/>
        </w:rPr>
        <w:t xml:space="preserve"> "ثم إن المتكلمين على لسان أهل السنة قالوا</w:t>
      </w:r>
      <w:r w:rsidR="00A03C1E">
        <w:rPr>
          <w:rFonts w:hint="cs"/>
          <w:rtl/>
        </w:rPr>
        <w:t>:</w:t>
      </w:r>
      <w:r>
        <w:rPr>
          <w:rFonts w:hint="cs"/>
          <w:rtl/>
        </w:rPr>
        <w:t xml:space="preserve"> الموجود</w:t>
      </w:r>
      <w:r>
        <w:rPr>
          <w:rFonts w:hint="cs"/>
        </w:rPr>
        <w:t xml:space="preserve"> </w:t>
      </w:r>
      <w:r>
        <w:rPr>
          <w:rFonts w:hint="cs"/>
          <w:rtl/>
        </w:rPr>
        <w:t>ثلاثة</w:t>
      </w:r>
      <w:r>
        <w:rPr>
          <w:rFonts w:hint="cs"/>
        </w:rPr>
        <w:t xml:space="preserve"> </w:t>
      </w:r>
      <w:r>
        <w:rPr>
          <w:rFonts w:hint="cs"/>
          <w:rtl/>
        </w:rPr>
        <w:t>أقسام موجود متحيز قائم بنفسه وهو الجواهر والأجسام وهي ما تركب من</w:t>
      </w:r>
      <w:r>
        <w:rPr>
          <w:rFonts w:hint="cs"/>
        </w:rPr>
        <w:t xml:space="preserve"> </w:t>
      </w:r>
      <w:r>
        <w:rPr>
          <w:rFonts w:hint="cs"/>
          <w:rtl/>
        </w:rPr>
        <w:t>جوهرين</w:t>
      </w:r>
      <w:r>
        <w:rPr>
          <w:rFonts w:hint="cs"/>
        </w:rPr>
        <w:t xml:space="preserve"> </w:t>
      </w:r>
      <w:r>
        <w:rPr>
          <w:rFonts w:hint="cs"/>
          <w:rtl/>
        </w:rPr>
        <w:t>فأكثر كالإنسان والحيوان والشجر والقمر والعرش والنور والريح ونحو</w:t>
      </w:r>
      <w:r>
        <w:rPr>
          <w:rFonts w:hint="cs"/>
        </w:rPr>
        <w:t xml:space="preserve"> </w:t>
      </w:r>
      <w:r>
        <w:rPr>
          <w:rFonts w:hint="cs"/>
          <w:rtl/>
        </w:rPr>
        <w:t>ذلك</w:t>
      </w:r>
      <w:r w:rsidR="00F27EE7">
        <w:rPr>
          <w:rFonts w:hint="cs"/>
          <w:rtl/>
        </w:rPr>
        <w:t xml:space="preserve">، </w:t>
      </w:r>
      <w:r>
        <w:rPr>
          <w:rFonts w:hint="cs"/>
          <w:rtl/>
        </w:rPr>
        <w:t>وموجود غير قائم بنفسه تابع للمتحيز وهو العرض كحركة الجوهر وسكونه</w:t>
      </w:r>
      <w:r>
        <w:rPr>
          <w:rFonts w:hint="cs"/>
        </w:rPr>
        <w:t xml:space="preserve"> </w:t>
      </w:r>
      <w:r>
        <w:rPr>
          <w:rFonts w:hint="cs"/>
          <w:rtl/>
        </w:rPr>
        <w:t>وحرارته</w:t>
      </w:r>
      <w:r>
        <w:rPr>
          <w:rFonts w:hint="cs"/>
        </w:rPr>
        <w:t xml:space="preserve"> </w:t>
      </w:r>
      <w:r>
        <w:rPr>
          <w:rFonts w:hint="cs"/>
          <w:rtl/>
        </w:rPr>
        <w:t>وبرودته وطعم الحلاوة وطعم المرارة</w:t>
      </w:r>
      <w:r w:rsidR="00F27EE7">
        <w:rPr>
          <w:rFonts w:hint="cs"/>
          <w:rtl/>
        </w:rPr>
        <w:t xml:space="preserve">، </w:t>
      </w:r>
      <w:r>
        <w:rPr>
          <w:rFonts w:hint="cs"/>
          <w:rtl/>
        </w:rPr>
        <w:t>وموجود ليس بمتحيز ولا تابع</w:t>
      </w:r>
      <w:r>
        <w:rPr>
          <w:rFonts w:hint="cs"/>
        </w:rPr>
        <w:t xml:space="preserve"> </w:t>
      </w:r>
      <w:r>
        <w:rPr>
          <w:rFonts w:hint="cs"/>
          <w:rtl/>
        </w:rPr>
        <w:t>لمتحيز</w:t>
      </w:r>
      <w:r>
        <w:rPr>
          <w:rFonts w:hint="cs"/>
        </w:rPr>
        <w:t xml:space="preserve"> </w:t>
      </w:r>
      <w:r>
        <w:rPr>
          <w:rFonts w:hint="cs"/>
          <w:rtl/>
        </w:rPr>
        <w:t>وهو الله</w:t>
      </w:r>
      <w:r w:rsidR="00F27EE7">
        <w:rPr>
          <w:rFonts w:hint="cs"/>
          <w:rtl/>
        </w:rPr>
        <w:t xml:space="preserve">، </w:t>
      </w:r>
      <w:r>
        <w:rPr>
          <w:rFonts w:hint="cs"/>
          <w:rtl/>
        </w:rPr>
        <w:t>والدليل النقلي على ذلك قوله تعالى</w:t>
      </w:r>
      <w:r w:rsidR="00A03C1E">
        <w:rPr>
          <w:rFonts w:hint="cs"/>
          <w:rtl/>
        </w:rPr>
        <w:t>:</w:t>
      </w:r>
      <w:r>
        <w:rPr>
          <w:rFonts w:hint="cs"/>
          <w:rtl/>
        </w:rPr>
        <w:t xml:space="preserve"> </w:t>
      </w:r>
      <w:r w:rsidR="00A03C1E">
        <w:rPr>
          <w:rFonts w:hint="cs"/>
          <w:rtl/>
        </w:rPr>
        <w:t>{</w:t>
      </w:r>
      <w:r>
        <w:rPr>
          <w:rFonts w:hint="cs"/>
          <w:rtl/>
        </w:rPr>
        <w:t>ليس كمثله شيء</w:t>
      </w:r>
      <w:r w:rsidR="00A03C1E">
        <w:rPr>
          <w:rFonts w:hint="cs"/>
          <w:rtl/>
        </w:rPr>
        <w:t>}</w:t>
      </w:r>
      <w:r>
        <w:t xml:space="preserve"> [</w:t>
      </w:r>
      <w:r>
        <w:rPr>
          <w:rFonts w:hint="cs"/>
          <w:rtl/>
        </w:rPr>
        <w:t>سورة</w:t>
      </w:r>
      <w:r>
        <w:rPr>
          <w:rFonts w:hint="cs"/>
        </w:rPr>
        <w:t xml:space="preserve"> </w:t>
      </w:r>
      <w:r>
        <w:rPr>
          <w:rFonts w:hint="cs"/>
          <w:rtl/>
        </w:rPr>
        <w:t>الشورى</w:t>
      </w:r>
      <w:r w:rsidR="00A03C1E">
        <w:rPr>
          <w:rFonts w:hint="cs"/>
          <w:rtl/>
        </w:rPr>
        <w:t>:</w:t>
      </w:r>
      <w:r>
        <w:rPr>
          <w:rFonts w:hint="cs"/>
          <w:rtl/>
        </w:rPr>
        <w:t xml:space="preserve"> 11] لأنه لو كان كأحد القسمين الأولَين لكان له أمثال</w:t>
      </w:r>
      <w:r w:rsidR="00F27EE7">
        <w:rPr>
          <w:rFonts w:hint="cs"/>
          <w:rtl/>
        </w:rPr>
        <w:t xml:space="preserve">، </w:t>
      </w:r>
      <w:r>
        <w:rPr>
          <w:rFonts w:hint="cs"/>
          <w:rtl/>
        </w:rPr>
        <w:t>وقد</w:t>
      </w:r>
      <w:r>
        <w:rPr>
          <w:rFonts w:hint="cs"/>
        </w:rPr>
        <w:t xml:space="preserve"> </w:t>
      </w:r>
      <w:r>
        <w:rPr>
          <w:rFonts w:hint="cs"/>
          <w:rtl/>
        </w:rPr>
        <w:t>نفت</w:t>
      </w:r>
      <w:r>
        <w:rPr>
          <w:rFonts w:hint="cs"/>
        </w:rPr>
        <w:t xml:space="preserve"> </w:t>
      </w:r>
      <w:r>
        <w:rPr>
          <w:rFonts w:hint="cs"/>
          <w:rtl/>
        </w:rPr>
        <w:t>هذه الآية مشابهة الله لغيره بوجه من الوجوه لأن كلمة</w:t>
      </w:r>
      <w:r w:rsidR="00A03C1E">
        <w:rPr>
          <w:rFonts w:hint="cs"/>
          <w:rtl/>
        </w:rPr>
        <w:t xml:space="preserve"> {</w:t>
      </w:r>
      <w:r>
        <w:rPr>
          <w:rFonts w:hint="cs"/>
          <w:rtl/>
        </w:rPr>
        <w:t>شيء</w:t>
      </w:r>
      <w:r w:rsidR="00A03C1E">
        <w:rPr>
          <w:rFonts w:hint="cs"/>
          <w:rtl/>
        </w:rPr>
        <w:t>}</w:t>
      </w:r>
      <w:r>
        <w:rPr>
          <w:rFonts w:hint="cs"/>
          <w:rtl/>
        </w:rPr>
        <w:t xml:space="preserve"> المذكورة</w:t>
      </w:r>
      <w:r>
        <w:rPr>
          <w:rFonts w:hint="cs"/>
        </w:rPr>
        <w:t xml:space="preserve"> </w:t>
      </w:r>
      <w:r>
        <w:rPr>
          <w:rFonts w:hint="cs"/>
          <w:rtl/>
        </w:rPr>
        <w:t>في</w:t>
      </w:r>
      <w:r>
        <w:rPr>
          <w:rFonts w:hint="cs"/>
        </w:rPr>
        <w:t xml:space="preserve"> </w:t>
      </w:r>
      <w:r>
        <w:rPr>
          <w:rFonts w:hint="cs"/>
          <w:rtl/>
        </w:rPr>
        <w:t>الآية وقعت نكرة في معرض النفي فهي للعموم لا للخصوص كما تدعي مُشَبّهة</w:t>
      </w:r>
      <w:r>
        <w:rPr>
          <w:rFonts w:hint="cs"/>
        </w:rPr>
        <w:t xml:space="preserve"> </w:t>
      </w:r>
      <w:r>
        <w:rPr>
          <w:rFonts w:hint="cs"/>
          <w:rtl/>
        </w:rPr>
        <w:t>العصر</w:t>
      </w:r>
      <w:r>
        <w:rPr>
          <w:rFonts w:hint="cs"/>
        </w:rPr>
        <w:t xml:space="preserve"> </w:t>
      </w:r>
      <w:r>
        <w:rPr>
          <w:rFonts w:hint="cs"/>
          <w:rtl/>
        </w:rPr>
        <w:t>الوهابية أن معناها أنه لا يشبه شيئًا من الأشياء التي نعرفها</w:t>
      </w:r>
      <w:r>
        <w:rPr>
          <w:rFonts w:hint="cs"/>
        </w:rPr>
        <w:t xml:space="preserve"> </w:t>
      </w:r>
      <w:r>
        <w:rPr>
          <w:rFonts w:hint="cs"/>
          <w:rtl/>
        </w:rPr>
        <w:t>ليتوصلوا</w:t>
      </w:r>
      <w:r>
        <w:rPr>
          <w:rFonts w:hint="cs"/>
        </w:rPr>
        <w:t xml:space="preserve"> </w:t>
      </w:r>
      <w:r>
        <w:rPr>
          <w:rFonts w:hint="cs"/>
          <w:rtl/>
        </w:rPr>
        <w:t>بهذا إلى إثبات عقيدتهم أن الله جرم متصل بالعرش</w:t>
      </w:r>
      <w:r w:rsidR="00F27EE7">
        <w:rPr>
          <w:rFonts w:hint="cs"/>
          <w:rtl/>
        </w:rPr>
        <w:t xml:space="preserve">، </w:t>
      </w:r>
      <w:r>
        <w:rPr>
          <w:rFonts w:hint="cs"/>
          <w:rtl/>
        </w:rPr>
        <w:t>فكأنهم قالوا</w:t>
      </w:r>
      <w:r>
        <w:rPr>
          <w:rFonts w:hint="cs"/>
        </w:rPr>
        <w:t xml:space="preserve"> </w:t>
      </w:r>
      <w:r>
        <w:rPr>
          <w:rFonts w:hint="cs"/>
          <w:rtl/>
        </w:rPr>
        <w:t>الله</w:t>
      </w:r>
      <w:r>
        <w:rPr>
          <w:rFonts w:hint="cs"/>
        </w:rPr>
        <w:t xml:space="preserve"> </w:t>
      </w:r>
      <w:r>
        <w:rPr>
          <w:rFonts w:hint="cs"/>
          <w:rtl/>
        </w:rPr>
        <w:t>لا يشبه بعض الأشياء</w:t>
      </w:r>
      <w:r w:rsidR="00F27EE7">
        <w:rPr>
          <w:rFonts w:hint="cs"/>
          <w:rtl/>
        </w:rPr>
        <w:t xml:space="preserve">، </w:t>
      </w:r>
      <w:r>
        <w:rPr>
          <w:rFonts w:hint="cs"/>
          <w:rtl/>
        </w:rPr>
        <w:t>ويشبه بعض الأشياء وكفاهم هذا إلحادًا." اهـ</w:t>
      </w:r>
      <w:r w:rsidR="00F27EE7">
        <w:rPr>
          <w:rFonts w:hint="cs"/>
          <w:rtl/>
        </w:rPr>
        <w:t xml:space="preserve">، </w:t>
      </w:r>
    </w:p>
    <w:p w14:paraId="106A3E12" w14:textId="37737615" w:rsidR="00033F4C" w:rsidRDefault="00033F4C" w:rsidP="00F27EE7">
      <w:pPr>
        <w:rPr>
          <w:b/>
          <w:rtl/>
          <w:lang w:bidi="ar-KW"/>
        </w:rPr>
      </w:pPr>
      <w:r>
        <w:t>19</w:t>
      </w:r>
      <w:r>
        <w:rPr>
          <w:rFonts w:hint="cs"/>
          <w:rtl/>
        </w:rPr>
        <w:t>ـ</w:t>
      </w:r>
      <w:r>
        <w:rPr>
          <w:rFonts w:hint="cs"/>
        </w:rPr>
        <w:t xml:space="preserve"> </w:t>
      </w:r>
      <w:r>
        <w:rPr>
          <w:rFonts w:hint="cs"/>
          <w:rtl/>
        </w:rPr>
        <w:t>وقال</w:t>
      </w:r>
      <w:r>
        <w:rPr>
          <w:rFonts w:hint="cs"/>
        </w:rPr>
        <w:t xml:space="preserve"> </w:t>
      </w:r>
      <w:r>
        <w:rPr>
          <w:rFonts w:hint="cs"/>
          <w:rtl/>
        </w:rPr>
        <w:t xml:space="preserve">أيضًا في تنـزيهه تعالى عن الجهة ما </w:t>
      </w:r>
      <w:proofErr w:type="spellStart"/>
      <w:r>
        <w:rPr>
          <w:rFonts w:hint="cs"/>
          <w:rtl/>
        </w:rPr>
        <w:t>نصه</w:t>
      </w:r>
      <w:r w:rsidR="00A03C1E">
        <w:rPr>
          <w:rFonts w:hint="cs"/>
          <w:rtl/>
        </w:rPr>
        <w:t>:</w:t>
      </w:r>
      <w:r>
        <w:rPr>
          <w:rFonts w:hint="cs"/>
          <w:rtl/>
        </w:rPr>
        <w:t>"والله</w:t>
      </w:r>
      <w:proofErr w:type="spellEnd"/>
      <w:r>
        <w:rPr>
          <w:rFonts w:hint="cs"/>
          <w:rtl/>
        </w:rPr>
        <w:t xml:space="preserve"> تعالى متنزه أيضًا عن</w:t>
      </w:r>
      <w:r>
        <w:rPr>
          <w:rFonts w:hint="cs"/>
        </w:rPr>
        <w:t xml:space="preserve"> </w:t>
      </w:r>
      <w:r>
        <w:rPr>
          <w:rFonts w:hint="cs"/>
          <w:rtl/>
        </w:rPr>
        <w:t>الجهات</w:t>
      </w:r>
      <w:r>
        <w:rPr>
          <w:rFonts w:hint="cs"/>
        </w:rPr>
        <w:t xml:space="preserve"> </w:t>
      </w:r>
      <w:r>
        <w:rPr>
          <w:rFonts w:hint="cs"/>
          <w:rtl/>
        </w:rPr>
        <w:t>والأماكن إذ الجهات والأماكن خَلْقُهُ أحدثها بعد أن لم تكن فلا</w:t>
      </w:r>
      <w:r>
        <w:rPr>
          <w:rFonts w:hint="cs"/>
        </w:rPr>
        <w:t xml:space="preserve"> </w:t>
      </w:r>
      <w:r>
        <w:rPr>
          <w:rFonts w:hint="cs"/>
          <w:rtl/>
        </w:rPr>
        <w:t>يوصف</w:t>
      </w:r>
      <w:r>
        <w:rPr>
          <w:rFonts w:hint="cs"/>
        </w:rPr>
        <w:t xml:space="preserve"> </w:t>
      </w:r>
      <w:r>
        <w:rPr>
          <w:rFonts w:hint="cs"/>
          <w:rtl/>
        </w:rPr>
        <w:t>تعالى بالفوقية بالحيز والمكان فلو كان فوق العالم بالحيز والمكان</w:t>
      </w:r>
      <w:r>
        <w:rPr>
          <w:rFonts w:hint="cs"/>
        </w:rPr>
        <w:t xml:space="preserve"> </w:t>
      </w:r>
      <w:r>
        <w:rPr>
          <w:rFonts w:hint="cs"/>
          <w:rtl/>
        </w:rPr>
        <w:t>لكان</w:t>
      </w:r>
      <w:r>
        <w:rPr>
          <w:rFonts w:hint="cs"/>
        </w:rPr>
        <w:t xml:space="preserve"> </w:t>
      </w:r>
      <w:r>
        <w:rPr>
          <w:rFonts w:hint="cs"/>
          <w:rtl/>
        </w:rPr>
        <w:t>محاذيًا له والمحاذي للجسم إمّا أن يكون مثله أو أصغر منه أو أكبر</w:t>
      </w:r>
      <w:r>
        <w:rPr>
          <w:rFonts w:hint="cs"/>
        </w:rPr>
        <w:t xml:space="preserve"> </w:t>
      </w:r>
      <w:r>
        <w:rPr>
          <w:rFonts w:hint="cs"/>
          <w:rtl/>
        </w:rPr>
        <w:t>منه</w:t>
      </w:r>
      <w:r>
        <w:rPr>
          <w:rFonts w:hint="cs"/>
        </w:rPr>
        <w:t xml:space="preserve"> </w:t>
      </w:r>
      <w:r>
        <w:rPr>
          <w:rFonts w:hint="cs"/>
          <w:rtl/>
        </w:rPr>
        <w:t>مساحة</w:t>
      </w:r>
      <w:r w:rsidR="00F27EE7">
        <w:rPr>
          <w:rFonts w:hint="cs"/>
          <w:rtl/>
        </w:rPr>
        <w:t xml:space="preserve">، </w:t>
      </w:r>
      <w:r>
        <w:rPr>
          <w:rFonts w:hint="cs"/>
          <w:rtl/>
        </w:rPr>
        <w:t>وما يقدّر بالمساحة محتاج لمن خصه بها والمحتاج حادث</w:t>
      </w:r>
      <w:r w:rsidR="00F27EE7">
        <w:rPr>
          <w:rFonts w:hint="cs"/>
          <w:rtl/>
        </w:rPr>
        <w:t xml:space="preserve">، </w:t>
      </w:r>
      <w:r>
        <w:rPr>
          <w:rFonts w:hint="cs"/>
          <w:rtl/>
        </w:rPr>
        <w:t>ولو كان</w:t>
      </w:r>
      <w:r>
        <w:rPr>
          <w:rFonts w:hint="cs"/>
        </w:rPr>
        <w:t xml:space="preserve"> </w:t>
      </w:r>
      <w:r>
        <w:rPr>
          <w:rFonts w:hint="cs"/>
          <w:rtl/>
        </w:rPr>
        <w:t>مُقَدَّرًا</w:t>
      </w:r>
      <w:r>
        <w:rPr>
          <w:rFonts w:hint="cs"/>
        </w:rPr>
        <w:t xml:space="preserve"> </w:t>
      </w:r>
      <w:r>
        <w:rPr>
          <w:rFonts w:hint="cs"/>
          <w:rtl/>
        </w:rPr>
        <w:t>بالمِساحة لصحت الألُوهِيَّةُ للشمس ونحوها من الكواكب. وأمّا</w:t>
      </w:r>
      <w:r>
        <w:rPr>
          <w:rFonts w:hint="cs"/>
        </w:rPr>
        <w:t xml:space="preserve"> </w:t>
      </w:r>
      <w:r>
        <w:rPr>
          <w:rFonts w:hint="cs"/>
          <w:rtl/>
        </w:rPr>
        <w:t>رفع</w:t>
      </w:r>
      <w:r>
        <w:rPr>
          <w:rFonts w:hint="cs"/>
        </w:rPr>
        <w:t xml:space="preserve"> </w:t>
      </w:r>
      <w:r>
        <w:rPr>
          <w:rFonts w:hint="cs"/>
          <w:rtl/>
        </w:rPr>
        <w:t>الأيدي والوجوه إلى السماء عند الدعاء فلأنها قبلة الدعاء كما أن</w:t>
      </w:r>
      <w:r>
        <w:rPr>
          <w:rFonts w:hint="cs"/>
        </w:rPr>
        <w:t xml:space="preserve"> </w:t>
      </w:r>
      <w:r>
        <w:rPr>
          <w:rFonts w:hint="cs"/>
          <w:rtl/>
        </w:rPr>
        <w:t>الكعبة</w:t>
      </w:r>
      <w:r>
        <w:rPr>
          <w:rFonts w:hint="cs"/>
        </w:rPr>
        <w:t xml:space="preserve"> </w:t>
      </w:r>
      <w:r>
        <w:rPr>
          <w:rFonts w:hint="cs"/>
          <w:rtl/>
        </w:rPr>
        <w:t>قبلة الصّلاة تستقبل بالصّدر</w:t>
      </w:r>
      <w:r w:rsidR="00F27EE7">
        <w:rPr>
          <w:rFonts w:hint="cs"/>
          <w:rtl/>
        </w:rPr>
        <w:t xml:space="preserve">، </w:t>
      </w:r>
      <w:r>
        <w:rPr>
          <w:rFonts w:hint="cs"/>
          <w:rtl/>
        </w:rPr>
        <w:t>وفي رفع اليد والرأس إشارة إلى ما هو</w:t>
      </w:r>
      <w:r>
        <w:rPr>
          <w:rFonts w:hint="cs"/>
        </w:rPr>
        <w:t xml:space="preserve"> </w:t>
      </w:r>
      <w:r>
        <w:rPr>
          <w:rFonts w:hint="cs"/>
          <w:rtl/>
        </w:rPr>
        <w:t>وصف</w:t>
      </w:r>
      <w:r>
        <w:rPr>
          <w:rFonts w:hint="cs"/>
        </w:rPr>
        <w:t xml:space="preserve"> </w:t>
      </w:r>
      <w:r>
        <w:rPr>
          <w:rFonts w:hint="cs"/>
          <w:rtl/>
        </w:rPr>
        <w:t>للمدعو من الجلال والعظمة" اهـ</w:t>
      </w:r>
      <w:r>
        <w:t>.</w:t>
      </w:r>
      <w:r w:rsidR="00F27EE7">
        <w:rPr>
          <w:rFonts w:hint="cs"/>
          <w:rtl/>
          <w:lang w:bidi="ar-KW"/>
        </w:rPr>
        <w:t xml:space="preserve">، </w:t>
      </w:r>
    </w:p>
    <w:p w14:paraId="56DBEBF0" w14:textId="0178D829" w:rsidR="00033F4C" w:rsidRDefault="00033F4C" w:rsidP="00F27EE7">
      <w:pPr>
        <w:rPr>
          <w:b/>
          <w:rtl/>
        </w:rPr>
      </w:pPr>
      <w:r>
        <w:t>20</w:t>
      </w:r>
      <w:r>
        <w:rPr>
          <w:rFonts w:hint="cs"/>
          <w:rtl/>
        </w:rPr>
        <w:t>ـ</w:t>
      </w:r>
      <w:r>
        <w:rPr>
          <w:rFonts w:hint="cs"/>
        </w:rPr>
        <w:t xml:space="preserve"> </w:t>
      </w:r>
      <w:r>
        <w:rPr>
          <w:rFonts w:hint="cs"/>
          <w:rtl/>
        </w:rPr>
        <w:t>وقال</w:t>
      </w:r>
      <w:r>
        <w:rPr>
          <w:rFonts w:hint="cs"/>
        </w:rPr>
        <w:t xml:space="preserve"> </w:t>
      </w:r>
      <w:r>
        <w:rPr>
          <w:rFonts w:hint="cs"/>
          <w:rtl/>
        </w:rPr>
        <w:t>أيضًا في بيان الدليل العقلي على تنـزيه الله عن الجهة ما نصه</w:t>
      </w:r>
      <w:r w:rsidR="00A03C1E">
        <w:rPr>
          <w:rFonts w:hint="cs"/>
          <w:rtl/>
        </w:rPr>
        <w:t>:</w:t>
      </w:r>
      <w:r>
        <w:t>"</w:t>
      </w:r>
      <w:r>
        <w:rPr>
          <w:rFonts w:hint="cs"/>
          <w:rtl/>
        </w:rPr>
        <w:t>والدليل</w:t>
      </w:r>
      <w:r>
        <w:rPr>
          <w:rFonts w:hint="cs"/>
        </w:rPr>
        <w:t xml:space="preserve"> </w:t>
      </w:r>
      <w:r>
        <w:rPr>
          <w:rFonts w:hint="cs"/>
          <w:rtl/>
        </w:rPr>
        <w:t>على ذلك أنه لو تحيز فإما في الأزل فيلزمُ قدمُ الحيز</w:t>
      </w:r>
      <w:r w:rsidR="00F27EE7">
        <w:rPr>
          <w:rFonts w:hint="cs"/>
          <w:rtl/>
        </w:rPr>
        <w:t xml:space="preserve">، </w:t>
      </w:r>
      <w:r>
        <w:rPr>
          <w:rFonts w:hint="cs"/>
          <w:rtl/>
        </w:rPr>
        <w:t>أوْ لا</w:t>
      </w:r>
      <w:r>
        <w:rPr>
          <w:rFonts w:hint="cs"/>
        </w:rPr>
        <w:t xml:space="preserve"> </w:t>
      </w:r>
      <w:r>
        <w:rPr>
          <w:rFonts w:hint="cs"/>
          <w:rtl/>
        </w:rPr>
        <w:t>فيكون</w:t>
      </w:r>
      <w:r>
        <w:rPr>
          <w:rFonts w:hint="cs"/>
        </w:rPr>
        <w:t xml:space="preserve"> </w:t>
      </w:r>
      <w:r>
        <w:rPr>
          <w:rFonts w:hint="cs"/>
          <w:rtl/>
        </w:rPr>
        <w:t>محلاًّ للحوادث وكلا ذلك مستحيل</w:t>
      </w:r>
      <w:r w:rsidR="00F27EE7">
        <w:rPr>
          <w:rFonts w:hint="cs"/>
          <w:rtl/>
        </w:rPr>
        <w:t xml:space="preserve">، </w:t>
      </w:r>
      <w:r>
        <w:rPr>
          <w:rFonts w:hint="cs"/>
          <w:rtl/>
        </w:rPr>
        <w:t>وأيضًا إما أن يساوي الحيز أو ينقص</w:t>
      </w:r>
      <w:r>
        <w:rPr>
          <w:rFonts w:hint="cs"/>
        </w:rPr>
        <w:t xml:space="preserve"> </w:t>
      </w:r>
      <w:r>
        <w:rPr>
          <w:rFonts w:hint="cs"/>
          <w:rtl/>
        </w:rPr>
        <w:t>عنه</w:t>
      </w:r>
      <w:r>
        <w:rPr>
          <w:rFonts w:hint="cs"/>
        </w:rPr>
        <w:t xml:space="preserve"> </w:t>
      </w:r>
      <w:r>
        <w:rPr>
          <w:rFonts w:hint="cs"/>
          <w:rtl/>
        </w:rPr>
        <w:t>فيكون متناهيًا أو يزيد عليه فيكون متجزئًا</w:t>
      </w:r>
      <w:r w:rsidR="00F27EE7">
        <w:rPr>
          <w:rFonts w:hint="cs"/>
          <w:rtl/>
        </w:rPr>
        <w:t xml:space="preserve">، </w:t>
      </w:r>
      <w:r>
        <w:rPr>
          <w:rFonts w:hint="cs"/>
          <w:rtl/>
        </w:rPr>
        <w:t>وإذا لم يكن في مكان لم</w:t>
      </w:r>
      <w:r>
        <w:rPr>
          <w:rFonts w:hint="cs"/>
        </w:rPr>
        <w:t xml:space="preserve"> </w:t>
      </w:r>
      <w:r>
        <w:rPr>
          <w:rFonts w:hint="cs"/>
          <w:rtl/>
        </w:rPr>
        <w:t>يكن</w:t>
      </w:r>
      <w:r>
        <w:rPr>
          <w:rFonts w:hint="cs"/>
        </w:rPr>
        <w:t xml:space="preserve"> </w:t>
      </w:r>
      <w:r>
        <w:rPr>
          <w:rFonts w:hint="cs"/>
          <w:rtl/>
        </w:rPr>
        <w:t>في جهة لا عُلْوٍ ولا سُفل ولا غيرهما لأنها إما حدود وأطراف للأمكنة</w:t>
      </w:r>
      <w:r>
        <w:rPr>
          <w:rFonts w:hint="cs"/>
        </w:rPr>
        <w:t xml:space="preserve"> </w:t>
      </w:r>
      <w:r>
        <w:rPr>
          <w:rFonts w:hint="cs"/>
          <w:rtl/>
        </w:rPr>
        <w:t>أو</w:t>
      </w:r>
      <w:r>
        <w:rPr>
          <w:rFonts w:hint="cs"/>
        </w:rPr>
        <w:t xml:space="preserve"> </w:t>
      </w:r>
      <w:r>
        <w:rPr>
          <w:rFonts w:hint="cs"/>
          <w:rtl/>
        </w:rPr>
        <w:t>نفس الأمكنة باعتبار عروض الإضافة إلى شيء</w:t>
      </w:r>
      <w:r w:rsidR="00F27EE7">
        <w:rPr>
          <w:rFonts w:hint="cs"/>
          <w:rtl/>
        </w:rPr>
        <w:t xml:space="preserve">، </w:t>
      </w:r>
      <w:r>
        <w:rPr>
          <w:rFonts w:hint="cs"/>
          <w:rtl/>
        </w:rPr>
        <w:t>ثم</w:t>
      </w:r>
      <w:r>
        <w:rPr>
          <w:rFonts w:hint="cs"/>
        </w:rPr>
        <w:t xml:space="preserve"> </w:t>
      </w:r>
      <w:r>
        <w:rPr>
          <w:rFonts w:hint="cs"/>
          <w:rtl/>
        </w:rPr>
        <w:t>إن بعض المجسمة إذا</w:t>
      </w:r>
      <w:r>
        <w:rPr>
          <w:rFonts w:hint="cs"/>
        </w:rPr>
        <w:t xml:space="preserve"> </w:t>
      </w:r>
      <w:r>
        <w:rPr>
          <w:rFonts w:hint="cs"/>
          <w:rtl/>
        </w:rPr>
        <w:t>أُثبت</w:t>
      </w:r>
      <w:r>
        <w:rPr>
          <w:rFonts w:hint="cs"/>
        </w:rPr>
        <w:t xml:space="preserve"> </w:t>
      </w:r>
      <w:r>
        <w:rPr>
          <w:rFonts w:hint="cs"/>
          <w:rtl/>
        </w:rPr>
        <w:t>لهم برهان وجوب تنـزهه تعالى عن المكان يقول</w:t>
      </w:r>
      <w:r w:rsidR="00A03C1E">
        <w:rPr>
          <w:rFonts w:hint="cs"/>
          <w:rtl/>
        </w:rPr>
        <w:t>:</w:t>
      </w:r>
      <w:r>
        <w:rPr>
          <w:rFonts w:hint="cs"/>
          <w:rtl/>
        </w:rPr>
        <w:t xml:space="preserve"> </w:t>
      </w:r>
      <w:r>
        <w:rPr>
          <w:rFonts w:hint="cs"/>
          <w:rtl/>
        </w:rPr>
        <w:lastRenderedPageBreak/>
        <w:t>جهة العلو غير جهة</w:t>
      </w:r>
      <w:r>
        <w:rPr>
          <w:rFonts w:hint="cs"/>
        </w:rPr>
        <w:t xml:space="preserve"> </w:t>
      </w:r>
      <w:r>
        <w:rPr>
          <w:rFonts w:hint="cs"/>
          <w:rtl/>
        </w:rPr>
        <w:t>السفل</w:t>
      </w:r>
      <w:r w:rsidR="00F27EE7">
        <w:rPr>
          <w:rFonts w:hint="cs"/>
          <w:rtl/>
        </w:rPr>
        <w:t xml:space="preserve">، </w:t>
      </w:r>
      <w:r>
        <w:rPr>
          <w:rFonts w:hint="cs"/>
          <w:rtl/>
        </w:rPr>
        <w:t>جهة السفل نقص عليه يجب تنزيهه عنها وأما جهة العلو فكمال ولا يدل</w:t>
      </w:r>
      <w:r>
        <w:rPr>
          <w:rFonts w:hint="cs"/>
        </w:rPr>
        <w:t xml:space="preserve"> </w:t>
      </w:r>
      <w:r>
        <w:rPr>
          <w:rFonts w:hint="cs"/>
          <w:rtl/>
        </w:rPr>
        <w:t>العقل</w:t>
      </w:r>
      <w:r>
        <w:rPr>
          <w:rFonts w:hint="cs"/>
        </w:rPr>
        <w:t xml:space="preserve"> </w:t>
      </w:r>
      <w:r>
        <w:rPr>
          <w:rFonts w:hint="cs"/>
          <w:rtl/>
        </w:rPr>
        <w:t>على نفيها عن الله</w:t>
      </w:r>
      <w:r>
        <w:t>".</w:t>
      </w:r>
      <w:r w:rsidR="00F27EE7">
        <w:rPr>
          <w:rFonts w:hint="cs"/>
          <w:rtl/>
        </w:rPr>
        <w:t xml:space="preserve">، </w:t>
      </w:r>
      <w:r>
        <w:rPr>
          <w:rFonts w:hint="cs"/>
          <w:rtl/>
        </w:rPr>
        <w:t>فالجواب</w:t>
      </w:r>
      <w:r>
        <w:rPr>
          <w:rFonts w:hint="cs"/>
        </w:rPr>
        <w:t xml:space="preserve"> </w:t>
      </w:r>
      <w:r>
        <w:rPr>
          <w:rFonts w:hint="cs"/>
          <w:rtl/>
        </w:rPr>
        <w:t>أن يقال لهم</w:t>
      </w:r>
      <w:r w:rsidR="00A03C1E">
        <w:rPr>
          <w:rFonts w:hint="cs"/>
          <w:rtl/>
        </w:rPr>
        <w:t>:</w:t>
      </w:r>
      <w:r>
        <w:rPr>
          <w:rFonts w:hint="cs"/>
          <w:rtl/>
        </w:rPr>
        <w:t xml:space="preserve"> الجهات كلها لا تقتضي</w:t>
      </w:r>
      <w:r>
        <w:rPr>
          <w:rFonts w:hint="cs"/>
        </w:rPr>
        <w:t xml:space="preserve"> </w:t>
      </w:r>
      <w:r>
        <w:rPr>
          <w:rFonts w:hint="cs"/>
          <w:rtl/>
        </w:rPr>
        <w:t>الكمال</w:t>
      </w:r>
      <w:r>
        <w:rPr>
          <w:rFonts w:hint="cs"/>
        </w:rPr>
        <w:t xml:space="preserve"> </w:t>
      </w:r>
      <w:r>
        <w:rPr>
          <w:rFonts w:hint="cs"/>
          <w:rtl/>
        </w:rPr>
        <w:t>في حد ذاتها</w:t>
      </w:r>
      <w:r w:rsidR="00F27EE7">
        <w:rPr>
          <w:rFonts w:hint="cs"/>
          <w:rtl/>
        </w:rPr>
        <w:t xml:space="preserve">، </w:t>
      </w:r>
      <w:r>
        <w:rPr>
          <w:rFonts w:hint="cs"/>
          <w:rtl/>
        </w:rPr>
        <w:t>لأن الشأن ليس في علو المكان بل الشأن في علو القدر</w:t>
      </w:r>
      <w:r w:rsidR="00F27EE7">
        <w:rPr>
          <w:rFonts w:hint="cs"/>
          <w:rtl/>
        </w:rPr>
        <w:t xml:space="preserve">، </w:t>
      </w:r>
      <w:r>
        <w:rPr>
          <w:rFonts w:hint="cs"/>
          <w:rtl/>
        </w:rPr>
        <w:t>بل</w:t>
      </w:r>
      <w:r>
        <w:rPr>
          <w:rFonts w:hint="cs"/>
        </w:rPr>
        <w:t xml:space="preserve"> </w:t>
      </w:r>
      <w:r>
        <w:rPr>
          <w:rFonts w:hint="cs"/>
          <w:rtl/>
        </w:rPr>
        <w:t>قد يختص الشخص من البشر بالمكان العالي ومن هو أعلى منه قدرًا يكون في</w:t>
      </w:r>
      <w:r>
        <w:rPr>
          <w:rFonts w:hint="cs"/>
        </w:rPr>
        <w:t xml:space="preserve"> </w:t>
      </w:r>
      <w:r>
        <w:rPr>
          <w:rFonts w:hint="cs"/>
          <w:rtl/>
        </w:rPr>
        <w:t>المكان</w:t>
      </w:r>
      <w:r>
        <w:rPr>
          <w:rFonts w:hint="cs"/>
        </w:rPr>
        <w:t xml:space="preserve"> </w:t>
      </w:r>
      <w:r>
        <w:rPr>
          <w:rFonts w:hint="cs"/>
          <w:rtl/>
        </w:rPr>
        <w:t>المنخفض ويحصل ذلك للسلاطين فإن حرسهم يكونون في مكان عال وهم</w:t>
      </w:r>
      <w:r>
        <w:rPr>
          <w:rFonts w:hint="cs"/>
        </w:rPr>
        <w:t xml:space="preserve"> </w:t>
      </w:r>
      <w:r>
        <w:rPr>
          <w:rFonts w:hint="cs"/>
          <w:rtl/>
        </w:rPr>
        <w:t>أسفلَ</w:t>
      </w:r>
      <w:r>
        <w:rPr>
          <w:rFonts w:hint="cs"/>
        </w:rPr>
        <w:t xml:space="preserve"> </w:t>
      </w:r>
      <w:r>
        <w:rPr>
          <w:rFonts w:hint="cs"/>
          <w:rtl/>
        </w:rPr>
        <w:t>منهم فلم يكن في علو الجهة وعلو المكان شأن</w:t>
      </w:r>
      <w:r w:rsidR="00F27EE7">
        <w:rPr>
          <w:rFonts w:hint="cs"/>
          <w:rtl/>
        </w:rPr>
        <w:t xml:space="preserve">، </w:t>
      </w:r>
      <w:r>
        <w:rPr>
          <w:rFonts w:hint="cs"/>
          <w:rtl/>
        </w:rPr>
        <w:t xml:space="preserve">ثم الأنبياء </w:t>
      </w:r>
      <w:proofErr w:type="spellStart"/>
      <w:r>
        <w:rPr>
          <w:rFonts w:hint="cs"/>
          <w:rtl/>
        </w:rPr>
        <w:t>مستقرهم</w:t>
      </w:r>
      <w:proofErr w:type="spellEnd"/>
      <w:r>
        <w:rPr>
          <w:rFonts w:hint="cs"/>
          <w:rtl/>
        </w:rPr>
        <w:t xml:space="preserve"> في</w:t>
      </w:r>
      <w:r>
        <w:rPr>
          <w:rFonts w:hint="cs"/>
        </w:rPr>
        <w:t xml:space="preserve"> </w:t>
      </w:r>
      <w:r>
        <w:rPr>
          <w:rFonts w:hint="cs"/>
          <w:rtl/>
        </w:rPr>
        <w:t>الدنيا</w:t>
      </w:r>
      <w:r w:rsidR="00A03C1E">
        <w:rPr>
          <w:rFonts w:hint="cs"/>
          <w:rtl/>
        </w:rPr>
        <w:t>:</w:t>
      </w:r>
      <w:r>
        <w:rPr>
          <w:rFonts w:hint="cs"/>
        </w:rPr>
        <w:t xml:space="preserve"> </w:t>
      </w:r>
      <w:r>
        <w:rPr>
          <w:rFonts w:hint="cs"/>
          <w:rtl/>
        </w:rPr>
        <w:t>الأرض وفي الآخرة</w:t>
      </w:r>
      <w:r w:rsidR="00A03C1E">
        <w:rPr>
          <w:rFonts w:hint="cs"/>
          <w:rtl/>
        </w:rPr>
        <w:t>:</w:t>
      </w:r>
      <w:r>
        <w:rPr>
          <w:rFonts w:hint="cs"/>
          <w:rtl/>
        </w:rPr>
        <w:t xml:space="preserve"> الجنة وهم أعلى قدرًا من الملائكة الحافين حول</w:t>
      </w:r>
      <w:r>
        <w:rPr>
          <w:rFonts w:hint="cs"/>
        </w:rPr>
        <w:t xml:space="preserve"> </w:t>
      </w:r>
      <w:r>
        <w:rPr>
          <w:rFonts w:hint="cs"/>
          <w:rtl/>
        </w:rPr>
        <w:t>العرش</w:t>
      </w:r>
      <w:r>
        <w:rPr>
          <w:rFonts w:hint="cs"/>
        </w:rPr>
        <w:t xml:space="preserve"> </w:t>
      </w:r>
      <w:r>
        <w:rPr>
          <w:rFonts w:hint="cs"/>
          <w:rtl/>
        </w:rPr>
        <w:t>والذين هم في أعلى من مستقر الأنبياء من حيث الجهة</w:t>
      </w:r>
      <w:r w:rsidR="00F27EE7">
        <w:rPr>
          <w:rFonts w:hint="cs"/>
          <w:rtl/>
        </w:rPr>
        <w:t xml:space="preserve">، </w:t>
      </w:r>
      <w:r>
        <w:rPr>
          <w:rFonts w:hint="cs"/>
          <w:rtl/>
        </w:rPr>
        <w:t>وكون مستقر</w:t>
      </w:r>
      <w:r>
        <w:rPr>
          <w:rFonts w:hint="cs"/>
        </w:rPr>
        <w:t xml:space="preserve"> </w:t>
      </w:r>
      <w:r>
        <w:rPr>
          <w:rFonts w:hint="cs"/>
          <w:rtl/>
        </w:rPr>
        <w:t>أولئك</w:t>
      </w:r>
      <w:r>
        <w:rPr>
          <w:rFonts w:hint="cs"/>
        </w:rPr>
        <w:t xml:space="preserve"> </w:t>
      </w:r>
      <w:r>
        <w:rPr>
          <w:rFonts w:hint="cs"/>
          <w:rtl/>
        </w:rPr>
        <w:t>حملة العرش فوق مستقر الأنبياء من حيث الجهة لم يكن دليلاً على أنهم</w:t>
      </w:r>
      <w:r>
        <w:rPr>
          <w:rFonts w:hint="cs"/>
        </w:rPr>
        <w:t xml:space="preserve"> </w:t>
      </w:r>
      <w:r>
        <w:rPr>
          <w:rFonts w:hint="cs"/>
          <w:rtl/>
        </w:rPr>
        <w:t>أكمل</w:t>
      </w:r>
      <w:r>
        <w:rPr>
          <w:rFonts w:hint="cs"/>
        </w:rPr>
        <w:t xml:space="preserve"> </w:t>
      </w:r>
      <w:r>
        <w:rPr>
          <w:rFonts w:hint="cs"/>
          <w:rtl/>
        </w:rPr>
        <w:t>من الأنبياء بل ولا يساوونهم</w:t>
      </w:r>
      <w:r w:rsidR="00F27EE7">
        <w:rPr>
          <w:rFonts w:hint="cs"/>
          <w:rtl/>
        </w:rPr>
        <w:t xml:space="preserve">، </w:t>
      </w:r>
      <w:r>
        <w:rPr>
          <w:rFonts w:hint="cs"/>
          <w:rtl/>
        </w:rPr>
        <w:t>ثم</w:t>
      </w:r>
      <w:r>
        <w:rPr>
          <w:rFonts w:hint="cs"/>
        </w:rPr>
        <w:t xml:space="preserve"> </w:t>
      </w:r>
      <w:r>
        <w:rPr>
          <w:rFonts w:hint="cs"/>
          <w:rtl/>
        </w:rPr>
        <w:t>الخلاء وهو هذا الفراغ عند أهل</w:t>
      </w:r>
      <w:r>
        <w:rPr>
          <w:rFonts w:hint="cs"/>
        </w:rPr>
        <w:t xml:space="preserve"> </w:t>
      </w:r>
      <w:r>
        <w:rPr>
          <w:rFonts w:hint="cs"/>
          <w:rtl/>
        </w:rPr>
        <w:t>الحق</w:t>
      </w:r>
      <w:r>
        <w:rPr>
          <w:rFonts w:hint="cs"/>
        </w:rPr>
        <w:t xml:space="preserve"> </w:t>
      </w:r>
      <w:r>
        <w:rPr>
          <w:rFonts w:hint="cs"/>
          <w:rtl/>
        </w:rPr>
        <w:t>يتناهى</w:t>
      </w:r>
      <w:r w:rsidR="00F27EE7">
        <w:rPr>
          <w:rFonts w:hint="cs"/>
          <w:rtl/>
        </w:rPr>
        <w:t xml:space="preserve">، </w:t>
      </w:r>
      <w:r>
        <w:rPr>
          <w:rFonts w:hint="cs"/>
          <w:rtl/>
        </w:rPr>
        <w:t>ليس وراء العالم فراغ لا نهاية له فهو مستحيل</w:t>
      </w:r>
      <w:r w:rsidR="00F27EE7">
        <w:rPr>
          <w:rFonts w:hint="cs"/>
          <w:rtl/>
        </w:rPr>
        <w:t xml:space="preserve">، </w:t>
      </w:r>
      <w:r>
        <w:rPr>
          <w:rFonts w:hint="cs"/>
          <w:rtl/>
        </w:rPr>
        <w:t>وكذلك القول</w:t>
      </w:r>
      <w:r>
        <w:rPr>
          <w:rFonts w:hint="cs"/>
        </w:rPr>
        <w:t xml:space="preserve"> </w:t>
      </w:r>
      <w:r>
        <w:rPr>
          <w:rFonts w:hint="cs"/>
          <w:rtl/>
        </w:rPr>
        <w:t>بأن</w:t>
      </w:r>
      <w:r>
        <w:rPr>
          <w:rFonts w:hint="cs"/>
        </w:rPr>
        <w:t xml:space="preserve"> </w:t>
      </w:r>
      <w:r>
        <w:rPr>
          <w:rFonts w:hint="cs"/>
          <w:rtl/>
        </w:rPr>
        <w:t>وراء العالم أجرامًا متواصلة بلا نهاية مستحيل أيضًا</w:t>
      </w:r>
      <w:r w:rsidR="00F27EE7">
        <w:rPr>
          <w:rFonts w:hint="cs"/>
          <w:rtl/>
        </w:rPr>
        <w:t xml:space="preserve">، </w:t>
      </w:r>
      <w:r>
        <w:rPr>
          <w:rFonts w:hint="cs"/>
          <w:rtl/>
        </w:rPr>
        <w:t>وإن أهل الحق لا</w:t>
      </w:r>
      <w:r>
        <w:rPr>
          <w:rFonts w:hint="cs"/>
        </w:rPr>
        <w:t xml:space="preserve"> </w:t>
      </w:r>
      <w:r>
        <w:rPr>
          <w:rFonts w:hint="cs"/>
          <w:rtl/>
        </w:rPr>
        <w:t>يثبتون</w:t>
      </w:r>
      <w:r>
        <w:rPr>
          <w:rFonts w:hint="cs"/>
        </w:rPr>
        <w:t xml:space="preserve"> </w:t>
      </w:r>
      <w:r>
        <w:rPr>
          <w:rFonts w:hint="cs"/>
          <w:rtl/>
        </w:rPr>
        <w:t>هذا ولا يثبتون هذا</w:t>
      </w:r>
      <w:r w:rsidR="00F27EE7">
        <w:rPr>
          <w:rFonts w:hint="cs"/>
          <w:rtl/>
        </w:rPr>
        <w:t xml:space="preserve">، </w:t>
      </w:r>
      <w:r>
        <w:rPr>
          <w:rFonts w:hint="cs"/>
          <w:rtl/>
        </w:rPr>
        <w:t>بل يقولون</w:t>
      </w:r>
      <w:r w:rsidR="00A03C1E">
        <w:rPr>
          <w:rFonts w:hint="cs"/>
          <w:rtl/>
        </w:rPr>
        <w:t>:</w:t>
      </w:r>
      <w:r>
        <w:rPr>
          <w:rFonts w:hint="cs"/>
          <w:rtl/>
        </w:rPr>
        <w:t xml:space="preserve"> وراء العالم لا يوجد فراغ لا متناه</w:t>
      </w:r>
      <w:r>
        <w:rPr>
          <w:rFonts w:hint="cs"/>
        </w:rPr>
        <w:t xml:space="preserve"> </w:t>
      </w:r>
      <w:r>
        <w:rPr>
          <w:rFonts w:hint="cs"/>
          <w:rtl/>
        </w:rPr>
        <w:t>ولا</w:t>
      </w:r>
      <w:r>
        <w:rPr>
          <w:rFonts w:hint="cs"/>
        </w:rPr>
        <w:t xml:space="preserve"> </w:t>
      </w:r>
      <w:r>
        <w:rPr>
          <w:rFonts w:hint="cs"/>
          <w:rtl/>
        </w:rPr>
        <w:t>أجرام لا متناهية</w:t>
      </w:r>
      <w:r w:rsidR="00F27EE7">
        <w:rPr>
          <w:rFonts w:hint="cs"/>
          <w:rtl/>
        </w:rPr>
        <w:t xml:space="preserve">، </w:t>
      </w:r>
      <w:r>
        <w:rPr>
          <w:rFonts w:hint="cs"/>
          <w:rtl/>
        </w:rPr>
        <w:t>انتهت الأجسام والأعراض بانتهاء حد العالم</w:t>
      </w:r>
      <w:r w:rsidR="00F27EE7">
        <w:rPr>
          <w:rFonts w:hint="cs"/>
          <w:rtl/>
        </w:rPr>
        <w:t xml:space="preserve">، </w:t>
      </w:r>
      <w:r>
        <w:rPr>
          <w:rFonts w:hint="cs"/>
          <w:rtl/>
        </w:rPr>
        <w:t>انتهى</w:t>
      </w:r>
      <w:r>
        <w:rPr>
          <w:rFonts w:hint="cs"/>
        </w:rPr>
        <w:t xml:space="preserve"> </w:t>
      </w:r>
      <w:r>
        <w:rPr>
          <w:rFonts w:hint="cs"/>
          <w:rtl/>
        </w:rPr>
        <w:t>الخلاء</w:t>
      </w:r>
      <w:r>
        <w:rPr>
          <w:rFonts w:hint="cs"/>
        </w:rPr>
        <w:t xml:space="preserve"> </w:t>
      </w:r>
      <w:r>
        <w:rPr>
          <w:rFonts w:hint="cs"/>
          <w:rtl/>
        </w:rPr>
        <w:t xml:space="preserve">والملاء. والملاء هو الجرم المتواصل" اهـ </w:t>
      </w:r>
      <w:r>
        <w:rPr>
          <w:rtl/>
        </w:rPr>
        <w:t>[</w:t>
      </w:r>
      <w:r w:rsidR="00A03C1E">
        <w:rPr>
          <w:rtl/>
        </w:rPr>
        <w:t>[</w:t>
      </w:r>
      <w:r>
        <w:rPr>
          <w:rtl/>
        </w:rPr>
        <w:t>انتهى من كتاب غاية البيان في تنزيه الله عن الجهة والمكان</w:t>
      </w:r>
      <w:r w:rsidR="00A03C1E">
        <w:rPr>
          <w:rtl/>
        </w:rPr>
        <w:t>]</w:t>
      </w:r>
      <w:r>
        <w:rPr>
          <w:rtl/>
        </w:rPr>
        <w:t>]</w:t>
      </w:r>
      <w:r w:rsidR="00F27EE7">
        <w:rPr>
          <w:rtl/>
        </w:rPr>
        <w:t xml:space="preserve">، </w:t>
      </w:r>
    </w:p>
    <w:p w14:paraId="4DF74741" w14:textId="6922FF1F" w:rsidR="00033F4C" w:rsidRDefault="00033F4C" w:rsidP="00F27EE7">
      <w:pPr>
        <w:rPr>
          <w:b/>
          <w:rtl/>
        </w:rPr>
      </w:pPr>
      <w:r w:rsidRPr="00576040">
        <w:rPr>
          <w:rFonts w:hint="cs"/>
          <w:bCs/>
          <w:rtl/>
        </w:rPr>
        <w:t>(</w:t>
      </w:r>
      <w:r w:rsidR="00A03C1E">
        <w:rPr>
          <w:rFonts w:hint="cs"/>
          <w:bCs/>
          <w:rtl/>
        </w:rPr>
        <w:t>(</w:t>
      </w:r>
      <w:r w:rsidRPr="00576040">
        <w:rPr>
          <w:rFonts w:hint="cs"/>
          <w:bCs/>
          <w:rtl/>
        </w:rPr>
        <w:t>تنبيه</w:t>
      </w:r>
      <w:r w:rsidR="00A03C1E">
        <w:rPr>
          <w:rFonts w:hint="cs"/>
          <w:bCs/>
          <w:rtl/>
        </w:rPr>
        <w:t>):</w:t>
      </w:r>
      <w:r w:rsidRPr="00576040">
        <w:rPr>
          <w:rFonts w:hint="cs"/>
          <w:bCs/>
          <w:rtl/>
        </w:rPr>
        <w:t xml:space="preserve"> </w:t>
      </w:r>
      <w:r w:rsidRPr="00576040">
        <w:rPr>
          <w:bCs/>
          <w:rtl/>
        </w:rPr>
        <w:t>بيان أنه لا يَمتنع شرعًا ولا عقلاً أن يكون فوق العرش مكان</w:t>
      </w:r>
      <w:r w:rsidR="00A03C1E">
        <w:rPr>
          <w:rFonts w:hint="cs"/>
          <w:bCs/>
          <w:rtl/>
        </w:rPr>
        <w:t>:</w:t>
      </w:r>
      <w:r>
        <w:rPr>
          <w:rFonts w:hint="cs"/>
          <w:bCs/>
          <w:rtl/>
        </w:rPr>
        <w:t xml:space="preserve"> </w:t>
      </w:r>
      <w:r>
        <w:rPr>
          <w:rtl/>
        </w:rPr>
        <w:t>جاء في كتاب غاية البيان في تنزيه الله عن الجهة والمكان الباب السادس بيان أنه لا يَمتنع شرعًا ولا عقلاً أن يكون فوق العرش مكان</w:t>
      </w:r>
      <w:r w:rsidR="00A03C1E">
        <w:rPr>
          <w:rtl/>
        </w:rPr>
        <w:t xml:space="preserve">: </w:t>
      </w:r>
      <w:r>
        <w:rPr>
          <w:rtl/>
        </w:rPr>
        <w:t>[</w:t>
      </w:r>
      <w:r w:rsidR="00A03C1E">
        <w:rPr>
          <w:rtl/>
        </w:rPr>
        <w:t>[</w:t>
      </w:r>
      <w:r>
        <w:rPr>
          <w:rtl/>
        </w:rPr>
        <w:t>يُشيع مجسمة هذا العصر أنه لا مكان فوق العرش إنما المكان تحت العرش فقط</w:t>
      </w:r>
      <w:r w:rsidR="00F27EE7">
        <w:rPr>
          <w:rtl/>
        </w:rPr>
        <w:t xml:space="preserve">، </w:t>
      </w:r>
      <w:r>
        <w:rPr>
          <w:rtl/>
        </w:rPr>
        <w:t>فيقولون تمويهًا على الناس</w:t>
      </w:r>
      <w:r w:rsidR="00A03C1E">
        <w:rPr>
          <w:rtl/>
        </w:rPr>
        <w:t xml:space="preserve">: </w:t>
      </w:r>
      <w:r>
        <w:rPr>
          <w:rtl/>
        </w:rPr>
        <w:t>الله فوق العرش بلا مكان</w:t>
      </w:r>
      <w:r w:rsidR="00F27EE7">
        <w:rPr>
          <w:rtl/>
        </w:rPr>
        <w:t xml:space="preserve">، </w:t>
      </w:r>
      <w:r>
        <w:rPr>
          <w:rtl/>
        </w:rPr>
        <w:t>وأحيانًا يقولون الله فوق العرش حيث لا مكان</w:t>
      </w:r>
      <w:r w:rsidR="00F27EE7">
        <w:rPr>
          <w:rtl/>
        </w:rPr>
        <w:t xml:space="preserve">، </w:t>
      </w:r>
      <w:r>
        <w:rPr>
          <w:rtl/>
        </w:rPr>
        <w:t>ومنهم من يقول "فوق العرش مكان عدمي فالله فوق العرش حيث المكان العدمي" على زعمهم</w:t>
      </w:r>
      <w:r w:rsidR="00F27EE7">
        <w:rPr>
          <w:rtl/>
        </w:rPr>
        <w:t xml:space="preserve">، </w:t>
      </w:r>
      <w:r>
        <w:rPr>
          <w:rtl/>
        </w:rPr>
        <w:t>فهذا قول لا دليل عليه</w:t>
      </w:r>
      <w:r w:rsidR="00F27EE7">
        <w:rPr>
          <w:rtl/>
        </w:rPr>
        <w:t xml:space="preserve">، </w:t>
      </w:r>
      <w:r>
        <w:rPr>
          <w:rtl/>
        </w:rPr>
        <w:t>لأنه لا يمتنع عقلاً ولا شرعًا أن يكون فوق العرش مكان. والدليل على ذلك ما رواه البخاري ومسلم واللفظ للبخاري عن أبي هريرة رضي الله عنه قال</w:t>
      </w:r>
      <w:r w:rsidR="00A03C1E">
        <w:rPr>
          <w:rtl/>
        </w:rPr>
        <w:t xml:space="preserve">: </w:t>
      </w:r>
      <w:r>
        <w:rPr>
          <w:rtl/>
        </w:rPr>
        <w:t>قال رسول الله صلى الله عليه وسلم</w:t>
      </w:r>
      <w:r w:rsidR="00A03C1E">
        <w:rPr>
          <w:rtl/>
        </w:rPr>
        <w:t>:</w:t>
      </w:r>
      <w:r>
        <w:rPr>
          <w:rtl/>
        </w:rPr>
        <w:t xml:space="preserve"> "لمّا قضى اللهُ الخلق كتب في كتابه فهو عنده فوق العرش</w:t>
      </w:r>
      <w:r w:rsidR="00A03C1E">
        <w:rPr>
          <w:rtl/>
        </w:rPr>
        <w:t xml:space="preserve">: </w:t>
      </w:r>
      <w:r>
        <w:rPr>
          <w:rtl/>
        </w:rPr>
        <w:t>إن رحمتي غلبت غضبي". وفي رواية عند البخاري (صحيح البخاري</w:t>
      </w:r>
      <w:r w:rsidR="00A03C1E">
        <w:rPr>
          <w:rtl/>
        </w:rPr>
        <w:t xml:space="preserve">: </w:t>
      </w:r>
      <w:r>
        <w:rPr>
          <w:rtl/>
        </w:rPr>
        <w:t>كتاب التوحيد</w:t>
      </w:r>
      <w:r w:rsidR="00A03C1E">
        <w:rPr>
          <w:rtl/>
        </w:rPr>
        <w:t xml:space="preserve">: </w:t>
      </w:r>
      <w:r>
        <w:rPr>
          <w:rtl/>
        </w:rPr>
        <w:t>باب قول الله تعالى</w:t>
      </w:r>
      <w:r w:rsidR="00A03C1E">
        <w:rPr>
          <w:rtl/>
        </w:rPr>
        <w:t>:</w:t>
      </w:r>
      <w:r>
        <w:rPr>
          <w:rtl/>
        </w:rPr>
        <w:t xml:space="preserve"> {ويحذّركم الله نفسه}) بلفظ</w:t>
      </w:r>
      <w:r w:rsidR="00A03C1E">
        <w:rPr>
          <w:rtl/>
        </w:rPr>
        <w:t>:</w:t>
      </w:r>
      <w:r>
        <w:rPr>
          <w:rtl/>
        </w:rPr>
        <w:t xml:space="preserve"> "وهو وَضْعٌ عنده على العرش</w:t>
      </w:r>
      <w:r w:rsidR="00A03C1E">
        <w:rPr>
          <w:rtl/>
        </w:rPr>
        <w:t xml:space="preserve">: </w:t>
      </w:r>
      <w:r>
        <w:rPr>
          <w:rtl/>
        </w:rPr>
        <w:t>إن رحمتي تغلب غضبي"</w:t>
      </w:r>
      <w:r w:rsidR="00F27EE7">
        <w:rPr>
          <w:rtl/>
        </w:rPr>
        <w:t xml:space="preserve">، </w:t>
      </w:r>
      <w:r>
        <w:rPr>
          <w:rtl/>
        </w:rPr>
        <w:t>قال الحافظ ابن حجر العسقلاني (فتح الباري 13</w:t>
      </w:r>
      <w:r w:rsidR="00A03C1E">
        <w:rPr>
          <w:rtl/>
        </w:rPr>
        <w:t>:</w:t>
      </w:r>
      <w:r>
        <w:rPr>
          <w:rtl/>
        </w:rPr>
        <w:t xml:space="preserve"> 385)</w:t>
      </w:r>
      <w:r w:rsidR="00A03C1E">
        <w:rPr>
          <w:rtl/>
        </w:rPr>
        <w:t>:</w:t>
      </w:r>
      <w:r>
        <w:rPr>
          <w:rtl/>
        </w:rPr>
        <w:t xml:space="preserve"> "وضع</w:t>
      </w:r>
      <w:r w:rsidR="00A03C1E">
        <w:rPr>
          <w:rtl/>
        </w:rPr>
        <w:t xml:space="preserve">: </w:t>
      </w:r>
      <w:r>
        <w:rPr>
          <w:rtl/>
        </w:rPr>
        <w:t>بفتح فسكون</w:t>
      </w:r>
      <w:r w:rsidR="00F27EE7">
        <w:rPr>
          <w:rtl/>
        </w:rPr>
        <w:t xml:space="preserve">، </w:t>
      </w:r>
      <w:r>
        <w:rPr>
          <w:rtl/>
        </w:rPr>
        <w:t>أي موضوع</w:t>
      </w:r>
      <w:r w:rsidR="00F27EE7">
        <w:rPr>
          <w:rtl/>
        </w:rPr>
        <w:t xml:space="preserve">، </w:t>
      </w:r>
      <w:r>
        <w:rPr>
          <w:rtl/>
        </w:rPr>
        <w:t>ووقع كذلك في "الجمع" للحُمَيْدِي بلفظ "موضوع" وهي رواية الإسماعيلي" اهـ</w:t>
      </w:r>
      <w:r w:rsidR="00F27EE7">
        <w:rPr>
          <w:rtl/>
        </w:rPr>
        <w:t xml:space="preserve">، </w:t>
      </w:r>
      <w:r>
        <w:rPr>
          <w:rtl/>
        </w:rPr>
        <w:t>(أخرجه البخاري في صحيحه</w:t>
      </w:r>
      <w:r w:rsidR="00A03C1E">
        <w:rPr>
          <w:rtl/>
        </w:rPr>
        <w:t xml:space="preserve">: </w:t>
      </w:r>
      <w:r>
        <w:rPr>
          <w:rtl/>
        </w:rPr>
        <w:t>كتاب بدء الخلق</w:t>
      </w:r>
      <w:r w:rsidR="00A03C1E">
        <w:rPr>
          <w:rtl/>
        </w:rPr>
        <w:t xml:space="preserve">: </w:t>
      </w:r>
      <w:r>
        <w:rPr>
          <w:rtl/>
        </w:rPr>
        <w:t>باب ما جاء في قول الله تعالى</w:t>
      </w:r>
      <w:r w:rsidR="00A03C1E">
        <w:rPr>
          <w:rtl/>
        </w:rPr>
        <w:t>:</w:t>
      </w:r>
      <w:r>
        <w:rPr>
          <w:rtl/>
        </w:rPr>
        <w:t xml:space="preserve"> {وهو الذي يبدأ الخلق ثمّ يعيده} (سورة الروم</w:t>
      </w:r>
      <w:r w:rsidR="00A03C1E">
        <w:rPr>
          <w:rtl/>
        </w:rPr>
        <w:t>:</w:t>
      </w:r>
      <w:r>
        <w:rPr>
          <w:rtl/>
        </w:rPr>
        <w:t xml:space="preserve"> 27)</w:t>
      </w:r>
      <w:r w:rsidR="00F27EE7">
        <w:rPr>
          <w:rtl/>
        </w:rPr>
        <w:t xml:space="preserve">، </w:t>
      </w:r>
      <w:r>
        <w:rPr>
          <w:rtl/>
        </w:rPr>
        <w:t>ومسلم في صحيحه</w:t>
      </w:r>
      <w:r w:rsidR="00A03C1E">
        <w:rPr>
          <w:rtl/>
        </w:rPr>
        <w:t xml:space="preserve">: </w:t>
      </w:r>
      <w:r>
        <w:rPr>
          <w:rtl/>
        </w:rPr>
        <w:t>كتاب التوبة</w:t>
      </w:r>
      <w:r w:rsidR="00A03C1E">
        <w:rPr>
          <w:rtl/>
        </w:rPr>
        <w:t xml:space="preserve">: </w:t>
      </w:r>
      <w:r>
        <w:rPr>
          <w:rtl/>
        </w:rPr>
        <w:t xml:space="preserve">باب </w:t>
      </w:r>
      <w:r>
        <w:rPr>
          <w:rtl/>
        </w:rPr>
        <w:lastRenderedPageBreak/>
        <w:t>في سعة رحمة الله تعالى وأنها سبقت غضبه)</w:t>
      </w:r>
      <w:r w:rsidR="00F27EE7">
        <w:rPr>
          <w:rtl/>
        </w:rPr>
        <w:t xml:space="preserve">، </w:t>
      </w:r>
      <w:r>
        <w:rPr>
          <w:rtl/>
        </w:rPr>
        <w:t>وفي رواية عند ابن حبان (الإحسان بترتيب صحيح ابن حبان 6</w:t>
      </w:r>
      <w:r w:rsidR="00A03C1E">
        <w:rPr>
          <w:rtl/>
        </w:rPr>
        <w:t>:</w:t>
      </w:r>
      <w:r>
        <w:rPr>
          <w:rtl/>
        </w:rPr>
        <w:t xml:space="preserve"> 8</w:t>
      </w:r>
      <w:r w:rsidR="00A03C1E">
        <w:rPr>
          <w:rtl/>
        </w:rPr>
        <w:t>:</w:t>
      </w:r>
      <w:r>
        <w:rPr>
          <w:rtl/>
        </w:rPr>
        <w:t xml:space="preserve"> ص5) بلفظ</w:t>
      </w:r>
      <w:r w:rsidR="00A03C1E">
        <w:rPr>
          <w:rtl/>
        </w:rPr>
        <w:t>:</w:t>
      </w:r>
      <w:r>
        <w:rPr>
          <w:rtl/>
        </w:rPr>
        <w:t xml:space="preserve"> "وهو مرفوع فوق العرش" اهـ</w:t>
      </w:r>
      <w:r w:rsidR="00F27EE7">
        <w:rPr>
          <w:rtl/>
        </w:rPr>
        <w:t xml:space="preserve">، </w:t>
      </w:r>
      <w:r>
        <w:rPr>
          <w:rtl/>
        </w:rPr>
        <w:t>فلولا أن فوق العرش مكانًا لم يقل النبي صلى الله عليه وسلم عن ذلك الكتاب</w:t>
      </w:r>
      <w:r w:rsidR="00A03C1E">
        <w:rPr>
          <w:rtl/>
        </w:rPr>
        <w:t xml:space="preserve">: </w:t>
      </w:r>
      <w:r>
        <w:rPr>
          <w:rtl/>
        </w:rPr>
        <w:t>فهو موضوع عنده فوق العرش</w:t>
      </w:r>
      <w:r w:rsidR="00F27EE7">
        <w:rPr>
          <w:rtl/>
        </w:rPr>
        <w:t xml:space="preserve">، </w:t>
      </w:r>
      <w:r>
        <w:rPr>
          <w:rtl/>
        </w:rPr>
        <w:t>وأما تأويل البعض لكلمة فوق العرش بأن معناها دون العرش واحتجاجهم بأن فوق تأتي لغة بمعنى دون فهو مردود برواية ابن حبان لهذا الحديث بلفظ</w:t>
      </w:r>
      <w:r w:rsidR="00A03C1E">
        <w:rPr>
          <w:rtl/>
        </w:rPr>
        <w:t>:</w:t>
      </w:r>
      <w:r>
        <w:rPr>
          <w:rtl/>
        </w:rPr>
        <w:t xml:space="preserve"> "وهو مرفوع فوق العرش"</w:t>
      </w:r>
      <w:r w:rsidR="00F27EE7">
        <w:rPr>
          <w:rtl/>
        </w:rPr>
        <w:t xml:space="preserve">، </w:t>
      </w:r>
      <w:r>
        <w:rPr>
          <w:rtl/>
        </w:rPr>
        <w:t>فبطل هذا التأويل لأن كلمة مرفوع تبطل ذلك إبطالاً صريحًا</w:t>
      </w:r>
      <w:r w:rsidR="00F27EE7">
        <w:rPr>
          <w:rtl/>
        </w:rPr>
        <w:t xml:space="preserve">، </w:t>
      </w:r>
      <w:r>
        <w:rPr>
          <w:rtl/>
        </w:rPr>
        <w:t>ويُرد أيضًا برواية البخاري بلفظ</w:t>
      </w:r>
      <w:r w:rsidR="00A03C1E">
        <w:rPr>
          <w:rtl/>
        </w:rPr>
        <w:t>:</w:t>
      </w:r>
      <w:r>
        <w:rPr>
          <w:rtl/>
        </w:rPr>
        <w:t xml:space="preserve"> "وهو وَضْعٌ عنده على العرش". ويقال لهم</w:t>
      </w:r>
      <w:r w:rsidR="00A03C1E">
        <w:rPr>
          <w:rtl/>
        </w:rPr>
        <w:t xml:space="preserve">: </w:t>
      </w:r>
      <w:r>
        <w:rPr>
          <w:rtl/>
        </w:rPr>
        <w:t xml:space="preserve">التأويل للنص لا يجوز إلا لضرورة اقتضاء الدليل العقلي لذلك أو اقتضاء الدليل النقليّ الثابت كما قرر ذلك </w:t>
      </w:r>
      <w:proofErr w:type="spellStart"/>
      <w:r>
        <w:rPr>
          <w:rtl/>
        </w:rPr>
        <w:t>الأصولييون</w:t>
      </w:r>
      <w:proofErr w:type="spellEnd"/>
      <w:r w:rsidR="00F27EE7">
        <w:rPr>
          <w:rtl/>
        </w:rPr>
        <w:t xml:space="preserve">، </w:t>
      </w:r>
      <w:r>
        <w:rPr>
          <w:rtl/>
        </w:rPr>
        <w:t>فقالوا</w:t>
      </w:r>
      <w:r w:rsidR="00A03C1E">
        <w:rPr>
          <w:rtl/>
        </w:rPr>
        <w:t xml:space="preserve">: </w:t>
      </w:r>
      <w:r>
        <w:rPr>
          <w:rtl/>
        </w:rPr>
        <w:t>تأويل النص لغير ذلك عبث والنص يصان عن العبث</w:t>
      </w:r>
      <w:r w:rsidR="00F27EE7">
        <w:rPr>
          <w:rtl/>
        </w:rPr>
        <w:t xml:space="preserve">، </w:t>
      </w:r>
      <w:r>
        <w:rPr>
          <w:rtl/>
        </w:rPr>
        <w:t xml:space="preserve">قال العلامة عبد الله </w:t>
      </w:r>
      <w:proofErr w:type="spellStart"/>
      <w:r>
        <w:rPr>
          <w:rtl/>
        </w:rPr>
        <w:t>الهرري</w:t>
      </w:r>
      <w:proofErr w:type="spellEnd"/>
      <w:r>
        <w:rPr>
          <w:rtl/>
        </w:rPr>
        <w:t xml:space="preserve"> ما نصه (صريح البيان في الرد على من خالف القرءان</w:t>
      </w:r>
      <w:r w:rsidR="00A03C1E">
        <w:rPr>
          <w:rtl/>
        </w:rPr>
        <w:t xml:space="preserve">: </w:t>
      </w:r>
      <w:r>
        <w:rPr>
          <w:rtl/>
        </w:rPr>
        <w:t>ص62)</w:t>
      </w:r>
      <w:r w:rsidR="00A03C1E">
        <w:rPr>
          <w:rtl/>
        </w:rPr>
        <w:t>:</w:t>
      </w:r>
      <w:r>
        <w:rPr>
          <w:rtl/>
        </w:rPr>
        <w:t xml:space="preserve"> "وأما معنى "عنده" المذكور في الحديث فهو للتشريف كما في قوله تعالى</w:t>
      </w:r>
      <w:r w:rsidR="00A03C1E">
        <w:rPr>
          <w:rtl/>
        </w:rPr>
        <w:t>:</w:t>
      </w:r>
      <w:r>
        <w:rPr>
          <w:rtl/>
        </w:rPr>
        <w:t xml:space="preserve"> {في مقعد صدق عند مليك مقتدر} [سورة القمر</w:t>
      </w:r>
      <w:r w:rsidR="00A03C1E">
        <w:rPr>
          <w:rtl/>
        </w:rPr>
        <w:t>:</w:t>
      </w:r>
      <w:r>
        <w:rPr>
          <w:rtl/>
        </w:rPr>
        <w:t xml:space="preserve"> 55]</w:t>
      </w:r>
      <w:r w:rsidR="00F27EE7">
        <w:rPr>
          <w:rtl/>
        </w:rPr>
        <w:t xml:space="preserve">، </w:t>
      </w:r>
      <w:r>
        <w:rPr>
          <w:rtl/>
        </w:rPr>
        <w:t>وقد أثبت اللغويون أن "عند" تأتي لغير الحيّز والمكان</w:t>
      </w:r>
      <w:r w:rsidR="00F27EE7">
        <w:rPr>
          <w:rtl/>
        </w:rPr>
        <w:t xml:space="preserve">، </w:t>
      </w:r>
      <w:r>
        <w:rPr>
          <w:rtl/>
        </w:rPr>
        <w:t>فكلمة "عند" في هذا الحديث لتشريف ذلك المكان الذي فيه الكتاب" اهـ</w:t>
      </w:r>
      <w:r w:rsidR="00F27EE7">
        <w:rPr>
          <w:rtl/>
        </w:rPr>
        <w:t xml:space="preserve">، </w:t>
      </w:r>
      <w:r>
        <w:rPr>
          <w:rtl/>
        </w:rPr>
        <w:t>قال الحافظ المحدّث ولي الدين أبو زرعة أحمد بن عبد الرحيم العراقي (826هـ) ما نصه (طرح التثريب</w:t>
      </w:r>
      <w:r w:rsidR="00A03C1E">
        <w:rPr>
          <w:rtl/>
        </w:rPr>
        <w:t xml:space="preserve">: </w:t>
      </w:r>
      <w:r>
        <w:rPr>
          <w:rtl/>
        </w:rPr>
        <w:t>كتاب القضاء والدعاوى</w:t>
      </w:r>
      <w:r w:rsidR="00F27EE7">
        <w:rPr>
          <w:rtl/>
        </w:rPr>
        <w:t xml:space="preserve">، </w:t>
      </w:r>
      <w:r>
        <w:rPr>
          <w:rtl/>
        </w:rPr>
        <w:t>باب تسجيل الحاكم على نفسه</w:t>
      </w:r>
      <w:r w:rsidR="00A03C1E">
        <w:rPr>
          <w:rtl/>
        </w:rPr>
        <w:t xml:space="preserve">: </w:t>
      </w:r>
      <w:r>
        <w:rPr>
          <w:rtl/>
        </w:rPr>
        <w:t>8</w:t>
      </w:r>
      <w:r w:rsidR="00A03C1E">
        <w:rPr>
          <w:rtl/>
        </w:rPr>
        <w:t>:</w:t>
      </w:r>
      <w:r>
        <w:rPr>
          <w:rtl/>
        </w:rPr>
        <w:t xml:space="preserve"> 84)</w:t>
      </w:r>
      <w:r w:rsidR="00A03C1E">
        <w:rPr>
          <w:rtl/>
        </w:rPr>
        <w:t>:</w:t>
      </w:r>
      <w:r>
        <w:rPr>
          <w:rtl/>
        </w:rPr>
        <w:t xml:space="preserve"> "وقوله ـ أي النبي ـ "فهو عنده فوق العرش" لا بد من تأويل ظاهر لفظة "عنده" لأن معناها حضرة </w:t>
      </w:r>
      <w:proofErr w:type="spellStart"/>
      <w:r>
        <w:rPr>
          <w:rtl/>
        </w:rPr>
        <w:t>الشىء</w:t>
      </w:r>
      <w:proofErr w:type="spellEnd"/>
      <w:r>
        <w:rPr>
          <w:rtl/>
        </w:rPr>
        <w:t xml:space="preserve"> والله تعالى منزه عن الاستقرار والتحيّز والجهة</w:t>
      </w:r>
      <w:r w:rsidR="00F27EE7">
        <w:rPr>
          <w:rtl/>
        </w:rPr>
        <w:t xml:space="preserve">، </w:t>
      </w:r>
      <w:proofErr w:type="spellStart"/>
      <w:r>
        <w:rPr>
          <w:rtl/>
        </w:rPr>
        <w:t>فالعنديّة</w:t>
      </w:r>
      <w:proofErr w:type="spellEnd"/>
      <w:r>
        <w:rPr>
          <w:rtl/>
        </w:rPr>
        <w:t xml:space="preserve"> ليست من حضرة المكان بل من حضرة الشرف أي وضع ذلك الكتاب في محل معظّم عنده" اهـ</w:t>
      </w:r>
      <w:r w:rsidR="00A03C1E">
        <w:rPr>
          <w:rtl/>
        </w:rPr>
        <w:t>]</w:t>
      </w:r>
      <w:r>
        <w:rPr>
          <w:rtl/>
        </w:rPr>
        <w:t>] انتهى من كتاب غاية البيان في تنزيه الله عن الجهة والمكان الباب السادس بيان أنه لا يَمتنع شرعًا ولا عقلاً أن يكون فوق العرش مكان</w:t>
      </w:r>
      <w:r w:rsidR="00F27EE7">
        <w:rPr>
          <w:rtl/>
        </w:rPr>
        <w:t xml:space="preserve">، </w:t>
      </w:r>
    </w:p>
    <w:p w14:paraId="22756620" w14:textId="77777777" w:rsidR="00033F4C" w:rsidRDefault="00033F4C" w:rsidP="00F27EE7">
      <w:pPr>
        <w:jc w:val="center"/>
        <w:rPr>
          <w:b/>
          <w:rtl/>
        </w:rPr>
      </w:pPr>
      <w:r>
        <w:rPr>
          <w:rFonts w:hint="cs"/>
          <w:rtl/>
        </w:rPr>
        <w:t>***</w:t>
      </w:r>
    </w:p>
    <w:p w14:paraId="0CDBA77B" w14:textId="77777777" w:rsidR="00033F4C" w:rsidRDefault="00033F4C" w:rsidP="00F27EE7">
      <w:pPr>
        <w:rPr>
          <w:b/>
          <w:rtl/>
        </w:rPr>
      </w:pPr>
    </w:p>
    <w:p w14:paraId="61B4C298" w14:textId="77777777" w:rsidR="00033F4C" w:rsidRDefault="00033F4C" w:rsidP="00F27EE7">
      <w:pPr>
        <w:rPr>
          <w:b/>
          <w:rtl/>
        </w:rPr>
      </w:pPr>
    </w:p>
    <w:p w14:paraId="6E9A21CC" w14:textId="77777777" w:rsidR="00033F4C" w:rsidRDefault="00033F4C" w:rsidP="00F27EE7">
      <w:pPr>
        <w:rPr>
          <w:b/>
          <w:rtl/>
        </w:rPr>
      </w:pPr>
    </w:p>
    <w:p w14:paraId="2A0F947C" w14:textId="77777777" w:rsidR="00033F4C" w:rsidRDefault="00033F4C" w:rsidP="00F27EE7">
      <w:pPr>
        <w:rPr>
          <w:b/>
          <w:rtl/>
        </w:rPr>
      </w:pPr>
    </w:p>
    <w:p w14:paraId="32C018D0" w14:textId="77777777" w:rsidR="00033F4C" w:rsidRDefault="00033F4C" w:rsidP="00F27EE7">
      <w:pPr>
        <w:rPr>
          <w:b/>
          <w:rtl/>
        </w:rPr>
      </w:pPr>
    </w:p>
    <w:p w14:paraId="0E84AD25" w14:textId="77777777" w:rsidR="00033F4C" w:rsidRDefault="00033F4C" w:rsidP="00F27EE7">
      <w:pPr>
        <w:rPr>
          <w:b/>
          <w:rtl/>
        </w:rPr>
      </w:pPr>
    </w:p>
    <w:p w14:paraId="12F32628" w14:textId="77777777" w:rsidR="00033F4C" w:rsidRDefault="00033F4C" w:rsidP="00F27EE7">
      <w:pPr>
        <w:rPr>
          <w:b/>
          <w:rtl/>
        </w:rPr>
      </w:pPr>
    </w:p>
    <w:p w14:paraId="150B8B79" w14:textId="77777777" w:rsidR="00033F4C" w:rsidRDefault="00033F4C" w:rsidP="00F27EE7">
      <w:pPr>
        <w:rPr>
          <w:b/>
          <w:rtl/>
        </w:rPr>
      </w:pPr>
    </w:p>
    <w:p w14:paraId="76F26A9C" w14:textId="77777777" w:rsidR="00033F4C" w:rsidRDefault="00033F4C" w:rsidP="00F27EE7">
      <w:pPr>
        <w:rPr>
          <w:b/>
          <w:rtl/>
        </w:rPr>
      </w:pPr>
    </w:p>
    <w:p w14:paraId="4CF0D1B7" w14:textId="77777777" w:rsidR="00033F4C" w:rsidRDefault="00033F4C" w:rsidP="00F27EE7">
      <w:pPr>
        <w:rPr>
          <w:b/>
          <w:rtl/>
        </w:rPr>
      </w:pPr>
    </w:p>
    <w:p w14:paraId="4DAA3AD0" w14:textId="77777777" w:rsidR="00033F4C" w:rsidRDefault="00033F4C" w:rsidP="00F27EE7">
      <w:pPr>
        <w:rPr>
          <w:b/>
          <w:rtl/>
        </w:rPr>
      </w:pPr>
    </w:p>
    <w:p w14:paraId="20D9BAB4" w14:textId="427A6D7F" w:rsidR="00033F4C" w:rsidRPr="00572AE9" w:rsidRDefault="00033F4C" w:rsidP="00572AE9">
      <w:pPr>
        <w:pStyle w:val="1"/>
        <w:rPr>
          <w:u w:val="none"/>
          <w:rtl/>
        </w:rPr>
      </w:pPr>
      <w:r w:rsidRPr="00572AE9">
        <w:rPr>
          <w:u w:val="none"/>
          <w:rtl/>
        </w:rPr>
        <w:t>الباب الرابع</w:t>
      </w:r>
      <w:r w:rsidR="00572AE9" w:rsidRPr="00572AE9">
        <w:rPr>
          <w:rFonts w:hint="cs"/>
          <w:u w:val="none"/>
          <w:rtl/>
        </w:rPr>
        <w:t xml:space="preserve"> </w:t>
      </w:r>
      <w:r w:rsidRPr="00572AE9">
        <w:rPr>
          <w:u w:val="none"/>
          <w:rtl/>
        </w:rPr>
        <w:t xml:space="preserve">الله تعالى لا </w:t>
      </w:r>
      <w:r w:rsidRPr="00572AE9">
        <w:rPr>
          <w:rFonts w:hint="cs"/>
          <w:u w:val="none"/>
          <w:rtl/>
        </w:rPr>
        <w:t xml:space="preserve">يُقال أنّه </w:t>
      </w:r>
      <w:r w:rsidRPr="00572AE9">
        <w:rPr>
          <w:u w:val="none"/>
          <w:rtl/>
        </w:rPr>
        <w:t>داخل العالم</w:t>
      </w:r>
      <w:r w:rsidR="00F27EE7" w:rsidRPr="00572AE9">
        <w:rPr>
          <w:rFonts w:hint="cs"/>
          <w:u w:val="none"/>
          <w:rtl/>
        </w:rPr>
        <w:t xml:space="preserve">، </w:t>
      </w:r>
      <w:r w:rsidRPr="00572AE9">
        <w:rPr>
          <w:u w:val="none"/>
          <w:rtl/>
        </w:rPr>
        <w:t xml:space="preserve">ولا </w:t>
      </w:r>
      <w:r w:rsidRPr="00572AE9">
        <w:rPr>
          <w:rFonts w:hint="cs"/>
          <w:u w:val="none"/>
          <w:rtl/>
        </w:rPr>
        <w:t xml:space="preserve">يُقال أنّه </w:t>
      </w:r>
      <w:r w:rsidRPr="00572AE9">
        <w:rPr>
          <w:u w:val="none"/>
          <w:rtl/>
        </w:rPr>
        <w:t>خارجه</w:t>
      </w:r>
      <w:r w:rsidRPr="00572AE9">
        <w:rPr>
          <w:rFonts w:hint="cs"/>
          <w:u w:val="none"/>
          <w:rtl/>
        </w:rPr>
        <w:t xml:space="preserve"> </w:t>
      </w:r>
      <w:r w:rsidRPr="00572AE9">
        <w:rPr>
          <w:u w:val="none"/>
          <w:rtl/>
        </w:rPr>
        <w:t>لأنّ وجوده ليس كمثله وجود</w:t>
      </w:r>
      <w:r w:rsidR="00572AE9" w:rsidRPr="00572AE9">
        <w:rPr>
          <w:rFonts w:hint="cs"/>
          <w:u w:val="none"/>
          <w:rtl/>
        </w:rPr>
        <w:t xml:space="preserve"> </w:t>
      </w:r>
      <w:r w:rsidRPr="00572AE9">
        <w:rPr>
          <w:rFonts w:hint="cs"/>
          <w:u w:val="none"/>
          <w:rtl/>
        </w:rPr>
        <w:t>ولا يجوز أن يُقال أنّ الله تعالى في كل مكان</w:t>
      </w:r>
      <w:r w:rsidR="00F27EE7" w:rsidRPr="00572AE9">
        <w:rPr>
          <w:u w:val="none"/>
          <w:rtl/>
        </w:rPr>
        <w:t xml:space="preserve">، </w:t>
      </w:r>
      <w:r w:rsidRPr="00572AE9">
        <w:rPr>
          <w:u w:val="none"/>
          <w:rtl/>
        </w:rPr>
        <w:t>لأنّ المكان مخلوق محدود والله تعالى لا حد له</w:t>
      </w:r>
    </w:p>
    <w:p w14:paraId="2B2DFEC7" w14:textId="77777777" w:rsidR="00033F4C" w:rsidRDefault="00033F4C" w:rsidP="00F27EE7">
      <w:pPr>
        <w:rPr>
          <w:b/>
          <w:rtl/>
          <w:lang w:bidi="ar-KW"/>
        </w:rPr>
      </w:pPr>
    </w:p>
    <w:p w14:paraId="1E93F342" w14:textId="48708A82" w:rsidR="00033F4C" w:rsidRDefault="00033F4C" w:rsidP="00F27EE7">
      <w:pPr>
        <w:rPr>
          <w:b/>
          <w:rtl/>
        </w:rPr>
      </w:pPr>
      <w:r>
        <w:rPr>
          <w:rFonts w:hint="cs"/>
          <w:rtl/>
        </w:rPr>
        <w:t>يتناول مبحثين</w:t>
      </w:r>
      <w:r w:rsidR="00A03C1E">
        <w:rPr>
          <w:rFonts w:hint="cs"/>
          <w:rtl/>
        </w:rPr>
        <w:t>:</w:t>
      </w:r>
      <w:r>
        <w:rPr>
          <w:rFonts w:hint="cs"/>
          <w:rtl/>
        </w:rPr>
        <w:t xml:space="preserve"> </w:t>
      </w:r>
    </w:p>
    <w:p w14:paraId="2CE7F216" w14:textId="2E545CBB" w:rsidR="00033F4C" w:rsidRDefault="00033F4C" w:rsidP="00F27EE7">
      <w:pPr>
        <w:rPr>
          <w:b/>
        </w:rPr>
      </w:pPr>
      <w:r>
        <w:rPr>
          <w:rFonts w:hint="cs"/>
          <w:rtl/>
        </w:rPr>
        <w:t>المبحث الاول</w:t>
      </w:r>
      <w:r w:rsidR="00A03C1E">
        <w:rPr>
          <w:rFonts w:hint="cs"/>
          <w:rtl/>
        </w:rPr>
        <w:t>:</w:t>
      </w:r>
      <w:r>
        <w:rPr>
          <w:rFonts w:hint="cs"/>
          <w:rtl/>
        </w:rPr>
        <w:t xml:space="preserve"> الله تعالى موجود</w:t>
      </w:r>
      <w:r w:rsidR="00F27EE7">
        <w:rPr>
          <w:rFonts w:hint="cs"/>
          <w:rtl/>
        </w:rPr>
        <w:t xml:space="preserve">، </w:t>
      </w:r>
      <w:r>
        <w:rPr>
          <w:rFonts w:hint="cs"/>
          <w:rtl/>
        </w:rPr>
        <w:t xml:space="preserve">ولا يُقال أنّه داخل العالم ولا يُقال لأنّه خارجه لأنّ وجوده ليس كمثله وجود </w:t>
      </w:r>
    </w:p>
    <w:p w14:paraId="593EF7EE" w14:textId="51BC70D9" w:rsidR="00033F4C" w:rsidRDefault="00033F4C" w:rsidP="00F27EE7">
      <w:pPr>
        <w:rPr>
          <w:b/>
          <w:rtl/>
        </w:rPr>
      </w:pPr>
      <w:r>
        <w:rPr>
          <w:rFonts w:hint="cs"/>
          <w:rtl/>
        </w:rPr>
        <w:t>المبحث الثاني</w:t>
      </w:r>
      <w:r w:rsidR="00A03C1E">
        <w:rPr>
          <w:rFonts w:hint="cs"/>
          <w:rtl/>
        </w:rPr>
        <w:t>:</w:t>
      </w:r>
      <w:r>
        <w:rPr>
          <w:rFonts w:hint="cs"/>
          <w:rtl/>
        </w:rPr>
        <w:t xml:space="preserve"> الله تعالى موجود</w:t>
      </w:r>
      <w:r w:rsidR="00F27EE7">
        <w:rPr>
          <w:rFonts w:hint="cs"/>
          <w:rtl/>
        </w:rPr>
        <w:t xml:space="preserve">، </w:t>
      </w:r>
      <w:r>
        <w:rPr>
          <w:rFonts w:hint="cs"/>
          <w:rtl/>
        </w:rPr>
        <w:t>ولا يجوز أن يُقال أنّ الله تعالى في كل مكان لأنّ المكان مخلوق محدود والله تعالى لا حد له</w:t>
      </w:r>
      <w:r w:rsidR="00F27EE7">
        <w:rPr>
          <w:rFonts w:hint="cs"/>
          <w:rtl/>
        </w:rPr>
        <w:t xml:space="preserve">، </w:t>
      </w:r>
    </w:p>
    <w:p w14:paraId="5FBA394E" w14:textId="77777777" w:rsidR="00033F4C" w:rsidRDefault="00033F4C" w:rsidP="00F27EE7">
      <w:pPr>
        <w:rPr>
          <w:rtl/>
        </w:rPr>
      </w:pPr>
    </w:p>
    <w:p w14:paraId="063548FF" w14:textId="77777777" w:rsidR="00033F4C" w:rsidRDefault="00033F4C" w:rsidP="00F27EE7">
      <w:pPr>
        <w:rPr>
          <w:rtl/>
        </w:rPr>
      </w:pPr>
    </w:p>
    <w:p w14:paraId="453E0214" w14:textId="77777777" w:rsidR="00033F4C" w:rsidRDefault="00033F4C" w:rsidP="00F27EE7">
      <w:pPr>
        <w:rPr>
          <w:rtl/>
        </w:rPr>
      </w:pPr>
    </w:p>
    <w:p w14:paraId="76E28FE1" w14:textId="77777777" w:rsidR="00033F4C" w:rsidRDefault="00033F4C" w:rsidP="00F27EE7">
      <w:pPr>
        <w:rPr>
          <w:rtl/>
        </w:rPr>
      </w:pPr>
    </w:p>
    <w:p w14:paraId="20F99A5B" w14:textId="59D77902" w:rsidR="00033F4C" w:rsidRPr="00572AE9" w:rsidRDefault="00033F4C" w:rsidP="00572AE9">
      <w:pPr>
        <w:pStyle w:val="2"/>
        <w:bidi/>
        <w:jc w:val="center"/>
        <w:rPr>
          <w:u w:val="none"/>
        </w:rPr>
      </w:pPr>
      <w:r w:rsidRPr="00572AE9">
        <w:rPr>
          <w:rFonts w:hint="cs"/>
          <w:u w:val="none"/>
          <w:rtl/>
        </w:rPr>
        <w:t xml:space="preserve">المبحث </w:t>
      </w:r>
      <w:r w:rsidR="00572AE9" w:rsidRPr="00572AE9">
        <w:rPr>
          <w:rFonts w:hint="cs"/>
          <w:u w:val="none"/>
          <w:rtl/>
        </w:rPr>
        <w:t xml:space="preserve">الأول </w:t>
      </w:r>
      <w:r w:rsidRPr="00572AE9">
        <w:rPr>
          <w:rFonts w:hint="cs"/>
          <w:u w:val="none"/>
          <w:rtl/>
        </w:rPr>
        <w:t>الله تعالى موجود</w:t>
      </w:r>
      <w:r w:rsidR="00F27EE7" w:rsidRPr="00572AE9">
        <w:rPr>
          <w:rFonts w:hint="cs"/>
          <w:u w:val="none"/>
          <w:rtl/>
        </w:rPr>
        <w:t xml:space="preserve">، </w:t>
      </w:r>
      <w:r w:rsidRPr="00572AE9">
        <w:rPr>
          <w:rFonts w:hint="cs"/>
          <w:u w:val="none"/>
          <w:rtl/>
        </w:rPr>
        <w:t>ولا يُقال أنّه داخل العالم ولا يُقال لأنّه خارجه لأنّ وجوده ليس كمثله وجود</w:t>
      </w:r>
    </w:p>
    <w:p w14:paraId="70E5761D" w14:textId="77777777" w:rsidR="00033F4C" w:rsidRDefault="00033F4C" w:rsidP="00F27EE7">
      <w:pPr>
        <w:rPr>
          <w:rtl/>
        </w:rPr>
      </w:pPr>
    </w:p>
    <w:p w14:paraId="2DF136D0" w14:textId="2E2B23CC" w:rsidR="00033F4C" w:rsidRDefault="00033F4C" w:rsidP="00F27EE7">
      <w:pPr>
        <w:rPr>
          <w:rtl/>
        </w:rPr>
      </w:pPr>
      <w:r>
        <w:rPr>
          <w:rtl/>
        </w:rPr>
        <w:t>ليس معنى تنزيه الذات عن المكان</w:t>
      </w:r>
      <w:r w:rsidR="00F27EE7">
        <w:rPr>
          <w:rtl/>
        </w:rPr>
        <w:t xml:space="preserve">، </w:t>
      </w:r>
      <w:r>
        <w:rPr>
          <w:rtl/>
        </w:rPr>
        <w:t>أن نصف الذات بالاتساع الحسي الذي لا نهاية له</w:t>
      </w:r>
      <w:r w:rsidR="00F27EE7">
        <w:rPr>
          <w:rtl/>
        </w:rPr>
        <w:t xml:space="preserve">، </w:t>
      </w:r>
      <w:r>
        <w:rPr>
          <w:rtl/>
        </w:rPr>
        <w:t>أو الكبر الحسي الذي يُقاس بالمسافات</w:t>
      </w:r>
      <w:r w:rsidR="00F27EE7">
        <w:rPr>
          <w:rtl/>
        </w:rPr>
        <w:t xml:space="preserve">، </w:t>
      </w:r>
      <w:r>
        <w:rPr>
          <w:rtl/>
        </w:rPr>
        <w:t>أو الحجم الذي تجاوز مقداره كل مقدار</w:t>
      </w:r>
      <w:r w:rsidR="00F27EE7">
        <w:rPr>
          <w:rtl/>
        </w:rPr>
        <w:t xml:space="preserve">، </w:t>
      </w:r>
      <w:r>
        <w:rPr>
          <w:rtl/>
        </w:rPr>
        <w:t>تعالى الله عن ذلك علواً كبيرا</w:t>
      </w:r>
      <w:r w:rsidR="00F27EE7">
        <w:rPr>
          <w:rtl/>
        </w:rPr>
        <w:t xml:space="preserve">، </w:t>
      </w:r>
      <w:r>
        <w:rPr>
          <w:rtl/>
        </w:rPr>
        <w:t>وإنما المقصود أن الذات منزه عن الكون في المكان</w:t>
      </w:r>
      <w:r w:rsidR="00F27EE7">
        <w:rPr>
          <w:rtl/>
        </w:rPr>
        <w:t xml:space="preserve">، </w:t>
      </w:r>
      <w:r>
        <w:rPr>
          <w:rtl/>
        </w:rPr>
        <w:t>وعليه فلا يُقال أنّه داخل العالم ولا يُقال أنّه خارجه</w:t>
      </w:r>
      <w:r w:rsidR="00F27EE7">
        <w:rPr>
          <w:rtl/>
        </w:rPr>
        <w:t xml:space="preserve">، </w:t>
      </w:r>
      <w:r>
        <w:rPr>
          <w:rtl/>
        </w:rPr>
        <w:t>لأنّ ذاته ليس كمثله شيء</w:t>
      </w:r>
      <w:r w:rsidR="00F27EE7">
        <w:rPr>
          <w:rtl/>
        </w:rPr>
        <w:t xml:space="preserve">، </w:t>
      </w:r>
      <w:r>
        <w:rPr>
          <w:rtl/>
        </w:rPr>
        <w:t>ووجوده ليس كمثله وجود</w:t>
      </w:r>
      <w:r w:rsidR="00F27EE7">
        <w:rPr>
          <w:rtl/>
        </w:rPr>
        <w:t xml:space="preserve">، </w:t>
      </w:r>
      <w:r>
        <w:rPr>
          <w:rtl/>
        </w:rPr>
        <w:t>كمالات الذات لا تتناهى</w:t>
      </w:r>
      <w:r w:rsidR="00F27EE7">
        <w:rPr>
          <w:rtl/>
        </w:rPr>
        <w:t xml:space="preserve">، </w:t>
      </w:r>
      <w:r>
        <w:rPr>
          <w:rtl/>
        </w:rPr>
        <w:t>فلا حد حسي ولا معنوي لذاته تنتهي إليه</w:t>
      </w:r>
      <w:r w:rsidR="00F27EE7">
        <w:rPr>
          <w:rtl/>
        </w:rPr>
        <w:t xml:space="preserve">، </w:t>
      </w:r>
      <w:r>
        <w:rPr>
          <w:rtl/>
        </w:rPr>
        <w:t>ولا مقدار لها يحدد قدرها</w:t>
      </w:r>
      <w:r w:rsidR="00F27EE7">
        <w:rPr>
          <w:rtl/>
        </w:rPr>
        <w:t xml:space="preserve">، </w:t>
      </w:r>
      <w:r>
        <w:rPr>
          <w:rtl/>
        </w:rPr>
        <w:t>لأنّ الحد مهما اتسع</w:t>
      </w:r>
      <w:r w:rsidR="00F27EE7">
        <w:rPr>
          <w:rtl/>
        </w:rPr>
        <w:t xml:space="preserve">، </w:t>
      </w:r>
      <w:r>
        <w:rPr>
          <w:rtl/>
        </w:rPr>
        <w:t>ولأنّ المقدار مهما عظم وكبر فإنّه صفة المخلوق</w:t>
      </w:r>
      <w:r w:rsidR="00F27EE7">
        <w:rPr>
          <w:rtl/>
        </w:rPr>
        <w:t xml:space="preserve">، </w:t>
      </w:r>
      <w:r>
        <w:rPr>
          <w:rtl/>
        </w:rPr>
        <w:t>ويُحتمل وجود ما هو أكبر واعظم منه</w:t>
      </w:r>
      <w:r w:rsidR="00F27EE7">
        <w:rPr>
          <w:rtl/>
        </w:rPr>
        <w:t xml:space="preserve">، </w:t>
      </w:r>
      <w:r>
        <w:rPr>
          <w:rtl/>
        </w:rPr>
        <w:t>والذات لا يُدرك</w:t>
      </w:r>
      <w:r w:rsidR="00F27EE7">
        <w:rPr>
          <w:rtl/>
        </w:rPr>
        <w:t xml:space="preserve">، </w:t>
      </w:r>
      <w:r>
        <w:rPr>
          <w:rtl/>
        </w:rPr>
        <w:t xml:space="preserve">ويجب على كل مسلم الاقرار بالعجز ومنع </w:t>
      </w:r>
      <w:proofErr w:type="spellStart"/>
      <w:r>
        <w:rPr>
          <w:rtl/>
        </w:rPr>
        <w:t>التتشبيه</w:t>
      </w:r>
      <w:proofErr w:type="spellEnd"/>
      <w:r>
        <w:rPr>
          <w:rtl/>
        </w:rPr>
        <w:t xml:space="preserve"> والتمثيل</w:t>
      </w:r>
      <w:r w:rsidR="00F27EE7">
        <w:rPr>
          <w:rtl/>
        </w:rPr>
        <w:t xml:space="preserve">، </w:t>
      </w:r>
      <w:r>
        <w:rPr>
          <w:rtl/>
        </w:rPr>
        <w:t>وأن يعيش على التقديس والتنزيه والتسبيح</w:t>
      </w:r>
      <w:r w:rsidR="00F27EE7">
        <w:rPr>
          <w:rtl/>
        </w:rPr>
        <w:t xml:space="preserve">، </w:t>
      </w:r>
      <w:r>
        <w:rPr>
          <w:rtl/>
        </w:rPr>
        <w:t xml:space="preserve">فالله تعالى </w:t>
      </w:r>
      <w:r w:rsidR="00A03C1E">
        <w:rPr>
          <w:rtl/>
        </w:rPr>
        <w:t>{</w:t>
      </w:r>
      <w:r>
        <w:rPr>
          <w:rtl/>
        </w:rPr>
        <w:t>ليس كمثله شيء</w:t>
      </w:r>
      <w:r w:rsidR="00A03C1E">
        <w:rPr>
          <w:rtl/>
        </w:rPr>
        <w:t>}</w:t>
      </w:r>
      <w:r>
        <w:rPr>
          <w:rtl/>
        </w:rPr>
        <w:t xml:space="preserve"> وكل شيء سواه مخلوق مقدر محدود محكوم بالمكان ويجري عليه الزمان</w:t>
      </w:r>
      <w:r w:rsidR="00F27EE7">
        <w:rPr>
          <w:rtl/>
        </w:rPr>
        <w:t xml:space="preserve">، </w:t>
      </w:r>
      <w:r>
        <w:rPr>
          <w:rtl/>
        </w:rPr>
        <w:t>ومن أراد التنزيه والتقديس فليذهب بعقله إلى ما فوق المادة والاجسام</w:t>
      </w:r>
      <w:r w:rsidR="00F27EE7">
        <w:rPr>
          <w:rtl/>
        </w:rPr>
        <w:t xml:space="preserve">، </w:t>
      </w:r>
      <w:r>
        <w:rPr>
          <w:rtl/>
        </w:rPr>
        <w:t>وليصف ذهنه عن مماثلة ذات الله تعالى بذوات خلقه</w:t>
      </w:r>
      <w:r w:rsidR="00F27EE7">
        <w:rPr>
          <w:rtl/>
        </w:rPr>
        <w:t xml:space="preserve">، </w:t>
      </w:r>
      <w:r>
        <w:rPr>
          <w:rtl/>
        </w:rPr>
        <w:t>وليذهب إلى التسبيح القلبي والتنزيه العقلي والتقديس العقائدي حيث الاقرار بالعجز عن الإدراك</w:t>
      </w:r>
      <w:r w:rsidR="00F27EE7">
        <w:rPr>
          <w:rtl/>
        </w:rPr>
        <w:t xml:space="preserve">، </w:t>
      </w:r>
      <w:r>
        <w:rPr>
          <w:rtl/>
        </w:rPr>
        <w:t>واليقين في وجود الواحد الأحد الذي ليس كمثل وجوده وجود</w:t>
      </w:r>
      <w:r w:rsidR="00F27EE7">
        <w:rPr>
          <w:rtl/>
        </w:rPr>
        <w:t xml:space="preserve">، </w:t>
      </w:r>
      <w:r>
        <w:rPr>
          <w:rtl/>
        </w:rPr>
        <w:t>ولا كمثل ذاته ذات</w:t>
      </w:r>
      <w:r w:rsidR="00F27EE7">
        <w:rPr>
          <w:rtl/>
        </w:rPr>
        <w:t xml:space="preserve">، </w:t>
      </w:r>
      <w:r>
        <w:rPr>
          <w:rtl/>
        </w:rPr>
        <w:t>ولا كمثل صفاته صفات</w:t>
      </w:r>
      <w:r w:rsidR="00F27EE7">
        <w:rPr>
          <w:rtl/>
        </w:rPr>
        <w:t xml:space="preserve">، </w:t>
      </w:r>
      <w:r>
        <w:rPr>
          <w:rtl/>
        </w:rPr>
        <w:t>فإن لم يستطع ان يخرج من اطار المادة والاجسام وجميع المخلوقات المحدودة المقدرة</w:t>
      </w:r>
      <w:r w:rsidR="00F27EE7">
        <w:rPr>
          <w:rtl/>
        </w:rPr>
        <w:t xml:space="preserve">، </w:t>
      </w:r>
      <w:r>
        <w:rPr>
          <w:rtl/>
        </w:rPr>
        <w:t>فليوقن أنّه عامي ناقص العلم في باب توحيد الذات والصفات والافعال</w:t>
      </w:r>
      <w:r w:rsidR="00F27EE7">
        <w:rPr>
          <w:rtl/>
        </w:rPr>
        <w:t xml:space="preserve">، </w:t>
      </w:r>
      <w:r>
        <w:rPr>
          <w:rtl/>
        </w:rPr>
        <w:t>فلا يحل له القول على الله تعالى بغير علم ولا هدى ولا كتاب منير</w:t>
      </w:r>
      <w:r w:rsidR="00F27EE7">
        <w:rPr>
          <w:rtl/>
        </w:rPr>
        <w:t xml:space="preserve">، </w:t>
      </w:r>
      <w:r>
        <w:rPr>
          <w:rtl/>
        </w:rPr>
        <w:t xml:space="preserve">وقد جزم أهل التخصص في باب الإلهيات - اهم </w:t>
      </w:r>
      <w:r>
        <w:rPr>
          <w:rtl/>
        </w:rPr>
        <w:lastRenderedPageBreak/>
        <w:t>وأصعب أقسام العقيدة - أنّ شرط التكلم في الله تعالى وصفاته وأفعاله تصفية الذهن عن شوائب المحسوسات وعوالق المرئيات فإن خالقها ليس كمثله شيء</w:t>
      </w:r>
      <w:r w:rsidR="00F27EE7">
        <w:rPr>
          <w:rtl/>
        </w:rPr>
        <w:t xml:space="preserve">، </w:t>
      </w:r>
      <w:r>
        <w:rPr>
          <w:rtl/>
        </w:rPr>
        <w:t>وكل ما خطر بالبال فالله تعالى بخلافه</w:t>
      </w:r>
      <w:r w:rsidR="00F27EE7">
        <w:rPr>
          <w:rtl/>
        </w:rPr>
        <w:t xml:space="preserve">، </w:t>
      </w:r>
      <w:r>
        <w:rPr>
          <w:rtl/>
        </w:rPr>
        <w:t>ونحن لا نُطالب كل مسلم بالولوج في علم التقديس</w:t>
      </w:r>
      <w:r w:rsidR="00F27EE7">
        <w:rPr>
          <w:rtl/>
        </w:rPr>
        <w:t xml:space="preserve">، </w:t>
      </w:r>
      <w:r>
        <w:rPr>
          <w:rtl/>
        </w:rPr>
        <w:t>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F27EE7">
        <w:rPr>
          <w:rtl/>
        </w:rPr>
        <w:t xml:space="preserve">، </w:t>
      </w:r>
      <w:r w:rsidR="00A03C1E">
        <w:rPr>
          <w:rtl/>
          <w:lang w:bidi="ar-KW"/>
        </w:rPr>
        <w:t>{</w:t>
      </w:r>
      <w:r>
        <w:rPr>
          <w:rtl/>
          <w:lang w:bidi="ar-KW"/>
        </w:rPr>
        <w:t>هُوَ الْأَوَّلُ وَالْآخِرُ وَالظَّاهِرُ وَالْبَاطِنُ وَهُوَ بِكُلِّ شَيْءٍ عَلِيمٌ</w:t>
      </w:r>
      <w:r w:rsidR="00A03C1E">
        <w:rPr>
          <w:rtl/>
          <w:lang w:bidi="ar-KW"/>
        </w:rPr>
        <w:t>}</w:t>
      </w:r>
      <w:r>
        <w:rPr>
          <w:rtl/>
          <w:lang w:bidi="ar-KW"/>
        </w:rPr>
        <w:t xml:space="preserve"> </w:t>
      </w:r>
      <w:r w:rsidR="00A03C1E">
        <w:rPr>
          <w:rtl/>
          <w:lang w:bidi="ar-KW"/>
        </w:rPr>
        <w:t>[</w:t>
      </w:r>
      <w:r>
        <w:rPr>
          <w:rtl/>
          <w:lang w:bidi="ar-KW"/>
        </w:rPr>
        <w:t>الحديد</w:t>
      </w:r>
      <w:r w:rsidR="00A03C1E">
        <w:rPr>
          <w:rtl/>
          <w:lang w:bidi="ar-KW"/>
        </w:rPr>
        <w:t>:</w:t>
      </w:r>
      <w:r>
        <w:rPr>
          <w:rtl/>
          <w:lang w:bidi="ar-KW"/>
        </w:rPr>
        <w:t xml:space="preserve"> 3</w:t>
      </w:r>
      <w:r w:rsidR="00A03C1E">
        <w:rPr>
          <w:rtl/>
          <w:lang w:bidi="ar-KW"/>
        </w:rPr>
        <w:t>}</w:t>
      </w:r>
      <w:r w:rsidR="00F27EE7">
        <w:rPr>
          <w:rtl/>
          <w:lang w:bidi="ar-KW"/>
        </w:rPr>
        <w:t xml:space="preserve">، </w:t>
      </w:r>
      <w:r>
        <w:rPr>
          <w:rtl/>
          <w:lang w:bidi="ar-KW"/>
        </w:rPr>
        <w:t>وهو سبحانه كما خاطبه النبي صلى الله عليه وسلم بقوله</w:t>
      </w:r>
      <w:r w:rsidR="00A03C1E">
        <w:rPr>
          <w:rtl/>
          <w:lang w:bidi="ar-KW"/>
        </w:rPr>
        <w:t>:</w:t>
      </w:r>
      <w:r>
        <w:rPr>
          <w:rtl/>
          <w:lang w:bidi="ar-KW"/>
        </w:rPr>
        <w:t xml:space="preserve"> (</w:t>
      </w:r>
      <w:r w:rsidR="00A03C1E">
        <w:rPr>
          <w:rtl/>
          <w:lang w:bidi="ar-KW"/>
        </w:rPr>
        <w:t>(</w:t>
      </w:r>
      <w:r>
        <w:rPr>
          <w:rtl/>
          <w:lang w:bidi="ar-KW"/>
        </w:rPr>
        <w:t xml:space="preserve">اللهم أنت الأوَّلُ فليس قبلَك </w:t>
      </w:r>
      <w:proofErr w:type="spellStart"/>
      <w:r>
        <w:rPr>
          <w:rtl/>
          <w:lang w:bidi="ar-KW"/>
        </w:rPr>
        <w:t>شىءٌ</w:t>
      </w:r>
      <w:proofErr w:type="spellEnd"/>
      <w:r w:rsidR="00F27EE7">
        <w:rPr>
          <w:rtl/>
          <w:lang w:bidi="ar-KW"/>
        </w:rPr>
        <w:t xml:space="preserve">، </w:t>
      </w:r>
      <w:r>
        <w:rPr>
          <w:rtl/>
          <w:lang w:bidi="ar-KW"/>
        </w:rPr>
        <w:t xml:space="preserve">وأنت الآخِر فليس بعدَك </w:t>
      </w:r>
      <w:proofErr w:type="spellStart"/>
      <w:r>
        <w:rPr>
          <w:rtl/>
          <w:lang w:bidi="ar-KW"/>
        </w:rPr>
        <w:t>شىءٌ</w:t>
      </w:r>
      <w:proofErr w:type="spellEnd"/>
      <w:r w:rsidR="00F27EE7">
        <w:rPr>
          <w:rtl/>
          <w:lang w:bidi="ar-KW"/>
        </w:rPr>
        <w:t xml:space="preserve">، </w:t>
      </w:r>
      <w:r>
        <w:rPr>
          <w:rtl/>
          <w:lang w:bidi="ar-KW"/>
        </w:rPr>
        <w:t>وأنت الظاهرُ فليس فوقَكَ شيء</w:t>
      </w:r>
      <w:r w:rsidR="00F27EE7">
        <w:rPr>
          <w:rtl/>
          <w:lang w:bidi="ar-KW"/>
        </w:rPr>
        <w:t xml:space="preserve">، </w:t>
      </w:r>
      <w:r>
        <w:rPr>
          <w:rtl/>
          <w:lang w:bidi="ar-KW"/>
        </w:rPr>
        <w:t>وأنت الباطن فليس دونَك شيء))</w:t>
      </w:r>
      <w:r w:rsidR="00A03C1E">
        <w:rPr>
          <w:rtl/>
          <w:lang w:bidi="ar-KW"/>
        </w:rPr>
        <w:t xml:space="preserve"> [</w:t>
      </w:r>
      <w:r>
        <w:rPr>
          <w:rtl/>
          <w:lang w:bidi="ar-KW"/>
        </w:rPr>
        <w:t>أخرجه مسلم]</w:t>
      </w:r>
      <w:r w:rsidR="00F27EE7">
        <w:rPr>
          <w:rtl/>
          <w:lang w:bidi="ar-KW"/>
        </w:rPr>
        <w:t xml:space="preserve">، </w:t>
      </w:r>
      <w:r>
        <w:rPr>
          <w:rtl/>
          <w:lang w:bidi="ar-KW"/>
        </w:rPr>
        <w:t>ومنه نعلم يقيناً أن الله تعالى له الكمال المطلق في وجود ذاته سبحانه</w:t>
      </w:r>
      <w:r w:rsidR="00F27EE7">
        <w:rPr>
          <w:rtl/>
          <w:lang w:bidi="ar-KW"/>
        </w:rPr>
        <w:t xml:space="preserve">، </w:t>
      </w:r>
      <w:r>
        <w:rPr>
          <w:rtl/>
          <w:lang w:bidi="ar-KW"/>
        </w:rPr>
        <w:t>كمال أكبر وأعلى من الوجود الزماني</w:t>
      </w:r>
      <w:r w:rsidR="00F27EE7">
        <w:rPr>
          <w:rtl/>
          <w:lang w:bidi="ar-KW"/>
        </w:rPr>
        <w:t xml:space="preserve">، </w:t>
      </w:r>
      <w:r>
        <w:rPr>
          <w:rtl/>
          <w:lang w:bidi="ar-KW"/>
        </w:rPr>
        <w:t>وكمال أكبر وأعلى من الوجود المكاني</w:t>
      </w:r>
      <w:r w:rsidR="00F27EE7">
        <w:rPr>
          <w:rtl/>
          <w:lang w:bidi="ar-KW"/>
        </w:rPr>
        <w:t xml:space="preserve">، </w:t>
      </w:r>
      <w:r>
        <w:rPr>
          <w:rtl/>
          <w:lang w:bidi="ar-KW"/>
        </w:rPr>
        <w:t>ليس كمثله شيء وليس كمثل وجوده وجود</w:t>
      </w:r>
      <w:r w:rsidR="00F27EE7">
        <w:rPr>
          <w:rtl/>
          <w:lang w:bidi="ar-KW"/>
        </w:rPr>
        <w:t xml:space="preserve">، </w:t>
      </w:r>
      <w:r>
        <w:rPr>
          <w:rtl/>
          <w:lang w:bidi="ar-KW"/>
        </w:rPr>
        <w:t>له كمال الوجود الأعلى من الزمان</w:t>
      </w:r>
      <w:r w:rsidR="00F27EE7">
        <w:rPr>
          <w:rtl/>
          <w:lang w:bidi="ar-KW"/>
        </w:rPr>
        <w:t xml:space="preserve">، </w:t>
      </w:r>
      <w:r>
        <w:rPr>
          <w:rtl/>
          <w:lang w:bidi="ar-KW"/>
        </w:rPr>
        <w:t>إذ هو الأول بلا ابتداء</w:t>
      </w:r>
      <w:r w:rsidR="00F27EE7">
        <w:rPr>
          <w:rtl/>
          <w:lang w:bidi="ar-KW"/>
        </w:rPr>
        <w:t xml:space="preserve">، </w:t>
      </w:r>
      <w:r>
        <w:rPr>
          <w:rtl/>
          <w:lang w:bidi="ar-KW"/>
        </w:rPr>
        <w:t>وهو الآخر بلا انتهاء</w:t>
      </w:r>
      <w:r w:rsidR="00F27EE7">
        <w:rPr>
          <w:rtl/>
          <w:lang w:bidi="ar-KW"/>
        </w:rPr>
        <w:t xml:space="preserve">، </w:t>
      </w:r>
      <w:r>
        <w:rPr>
          <w:rtl/>
          <w:lang w:bidi="ar-KW"/>
        </w:rPr>
        <w:t>فوجوده قبل الزمان</w:t>
      </w:r>
      <w:r w:rsidR="00F27EE7">
        <w:rPr>
          <w:rtl/>
          <w:lang w:bidi="ar-KW"/>
        </w:rPr>
        <w:t xml:space="preserve">، </w:t>
      </w:r>
      <w:r>
        <w:rPr>
          <w:rtl/>
          <w:lang w:bidi="ar-KW"/>
        </w:rPr>
        <w:t>ووجوده بعد انقضاء الزمان</w:t>
      </w:r>
      <w:r w:rsidR="00F27EE7">
        <w:rPr>
          <w:rtl/>
          <w:lang w:bidi="ar-KW"/>
        </w:rPr>
        <w:t xml:space="preserve">، </w:t>
      </w:r>
      <w:r>
        <w:rPr>
          <w:rtl/>
          <w:lang w:bidi="ar-KW"/>
        </w:rPr>
        <w:t>إذ هو خالق الزمان</w:t>
      </w:r>
      <w:r w:rsidR="00F27EE7">
        <w:rPr>
          <w:rtl/>
          <w:lang w:bidi="ar-KW"/>
        </w:rPr>
        <w:t xml:space="preserve">، </w:t>
      </w:r>
      <w:r>
        <w:rPr>
          <w:rtl/>
          <w:lang w:bidi="ar-KW"/>
        </w:rPr>
        <w:t>أزلي أبدي فلا يجري عليه زمان</w:t>
      </w:r>
      <w:r w:rsidR="00F27EE7">
        <w:rPr>
          <w:rtl/>
          <w:lang w:bidi="ar-KW"/>
        </w:rPr>
        <w:t xml:space="preserve">، </w:t>
      </w:r>
      <w:r>
        <w:rPr>
          <w:rtl/>
          <w:lang w:bidi="ar-KW"/>
        </w:rPr>
        <w:t>وله كمال الوجود الاعلى من المكان</w:t>
      </w:r>
      <w:r w:rsidR="00F27EE7">
        <w:rPr>
          <w:rtl/>
          <w:lang w:bidi="ar-KW"/>
        </w:rPr>
        <w:t xml:space="preserve">، </w:t>
      </w:r>
      <w:r>
        <w:rPr>
          <w:rtl/>
          <w:lang w:bidi="ar-KW"/>
        </w:rPr>
        <w:t>إذ هو الظاهر فليس فوقه شيء</w:t>
      </w:r>
      <w:r w:rsidR="00F27EE7">
        <w:rPr>
          <w:rtl/>
          <w:lang w:bidi="ar-KW"/>
        </w:rPr>
        <w:t xml:space="preserve">، </w:t>
      </w:r>
      <w:r>
        <w:rPr>
          <w:rtl/>
          <w:lang w:bidi="ar-KW"/>
        </w:rPr>
        <w:t>وهو الباطن فليس دونه شيء</w:t>
      </w:r>
      <w:r w:rsidR="00F27EE7">
        <w:rPr>
          <w:rtl/>
          <w:lang w:bidi="ar-KW"/>
        </w:rPr>
        <w:t xml:space="preserve">، </w:t>
      </w:r>
      <w:r>
        <w:rPr>
          <w:rtl/>
          <w:lang w:bidi="ar-KW"/>
        </w:rPr>
        <w:t>فوجوده قبل المكان</w:t>
      </w:r>
      <w:r w:rsidR="00F27EE7">
        <w:rPr>
          <w:rtl/>
          <w:lang w:bidi="ar-KW"/>
        </w:rPr>
        <w:t xml:space="preserve">، </w:t>
      </w:r>
      <w:r>
        <w:rPr>
          <w:rtl/>
          <w:lang w:bidi="ar-KW"/>
        </w:rPr>
        <w:t>إذ هو خالق المكان</w:t>
      </w:r>
      <w:r w:rsidR="00F27EE7">
        <w:rPr>
          <w:rtl/>
          <w:lang w:bidi="ar-KW"/>
        </w:rPr>
        <w:t xml:space="preserve">، </w:t>
      </w:r>
      <w:r>
        <w:rPr>
          <w:rtl/>
          <w:lang w:bidi="ar-KW"/>
        </w:rPr>
        <w:t xml:space="preserve">فكيف </w:t>
      </w:r>
      <w:proofErr w:type="spellStart"/>
      <w:r>
        <w:rPr>
          <w:rtl/>
          <w:lang w:bidi="ar-KW"/>
        </w:rPr>
        <w:t>يحويه</w:t>
      </w:r>
      <w:proofErr w:type="spellEnd"/>
      <w:r>
        <w:rPr>
          <w:rtl/>
          <w:lang w:bidi="ar-KW"/>
        </w:rPr>
        <w:t xml:space="preserve"> المكان وهو بكل شيء محيط</w:t>
      </w:r>
      <w:r w:rsidR="00F27EE7">
        <w:rPr>
          <w:rtl/>
          <w:lang w:bidi="ar-KW"/>
        </w:rPr>
        <w:t xml:space="preserve">، </w:t>
      </w:r>
      <w:r>
        <w:rPr>
          <w:rtl/>
        </w:rPr>
        <w:t xml:space="preserve">وإذا لم يكن قبل </w:t>
      </w:r>
      <w:r w:rsidR="00A03C1E">
        <w:rPr>
          <w:rtl/>
        </w:rPr>
        <w:t>(</w:t>
      </w:r>
      <w:r>
        <w:rPr>
          <w:rtl/>
        </w:rPr>
        <w:t>الله</w:t>
      </w:r>
      <w:r w:rsidR="00A03C1E">
        <w:rPr>
          <w:rtl/>
        </w:rPr>
        <w:t>)</w:t>
      </w:r>
      <w:r>
        <w:rPr>
          <w:rtl/>
        </w:rPr>
        <w:t xml:space="preserve"> تعالى شيء ولا بعده شيء ولا فوقه شيء ولا دونه شيء</w:t>
      </w:r>
      <w:r w:rsidR="00F27EE7">
        <w:rPr>
          <w:rtl/>
        </w:rPr>
        <w:t xml:space="preserve">، </w:t>
      </w:r>
      <w:r>
        <w:rPr>
          <w:rtl/>
        </w:rPr>
        <w:t>وهو بكل شيء محيط</w:t>
      </w:r>
      <w:r w:rsidR="00F27EE7">
        <w:rPr>
          <w:rtl/>
        </w:rPr>
        <w:t xml:space="preserve">، </w:t>
      </w:r>
      <w:r>
        <w:rPr>
          <w:rtl/>
        </w:rPr>
        <w:t>لم يكن له شبيه ولا مثيل في وجود ذاته</w:t>
      </w:r>
      <w:r w:rsidR="00F27EE7">
        <w:rPr>
          <w:rtl/>
        </w:rPr>
        <w:t xml:space="preserve">، </w:t>
      </w:r>
      <w:r>
        <w:rPr>
          <w:rtl/>
        </w:rPr>
        <w:t>وعلى ذلك</w:t>
      </w:r>
      <w:r w:rsidR="00A03C1E">
        <w:rPr>
          <w:rtl/>
        </w:rPr>
        <w:t>:</w:t>
      </w:r>
      <w:r>
        <w:rPr>
          <w:rtl/>
        </w:rPr>
        <w:t xml:space="preserve"> فالله موجود ولكن وجوده تعالى ليس كمثله شيء ولا له كفء ولا شبيه وليس له مثال يقاس عليه</w:t>
      </w:r>
      <w:r w:rsidR="00F27EE7">
        <w:rPr>
          <w:rtl/>
        </w:rPr>
        <w:t xml:space="preserve">، </w:t>
      </w:r>
      <w:r>
        <w:rPr>
          <w:rtl/>
          <w:lang w:bidi="ar-KW"/>
        </w:rPr>
        <w:t xml:space="preserve">وعلى ذلك فإن لله تعالى كمال الوجود المطلق المنزه عن المكان فلا </w:t>
      </w:r>
      <w:proofErr w:type="spellStart"/>
      <w:r>
        <w:rPr>
          <w:rtl/>
          <w:lang w:bidi="ar-KW"/>
        </w:rPr>
        <w:t>يحويه</w:t>
      </w:r>
      <w:proofErr w:type="spellEnd"/>
      <w:r>
        <w:rPr>
          <w:rtl/>
          <w:lang w:bidi="ar-KW"/>
        </w:rPr>
        <w:t xml:space="preserve"> مكان</w:t>
      </w:r>
      <w:r w:rsidR="00F27EE7">
        <w:rPr>
          <w:rtl/>
          <w:lang w:bidi="ar-KW"/>
        </w:rPr>
        <w:t xml:space="preserve">، </w:t>
      </w:r>
      <w:r>
        <w:rPr>
          <w:rtl/>
          <w:lang w:bidi="ar-KW"/>
        </w:rPr>
        <w:t>والمنزه عن الزمان فلا يجري عليه زمان</w:t>
      </w:r>
      <w:r w:rsidR="00F27EE7">
        <w:rPr>
          <w:rtl/>
          <w:lang w:bidi="ar-KW"/>
        </w:rPr>
        <w:t xml:space="preserve">، </w:t>
      </w:r>
      <w:r>
        <w:rPr>
          <w:rtl/>
        </w:rPr>
        <w:t>فلا يُقال أنّه داخل العالم ولا يُقال أنّه خارجه</w:t>
      </w:r>
      <w:r w:rsidR="00F27EE7">
        <w:rPr>
          <w:rtl/>
        </w:rPr>
        <w:t xml:space="preserve">، </w:t>
      </w:r>
      <w:r>
        <w:rPr>
          <w:rtl/>
        </w:rPr>
        <w:t>لأنّ ذاته ليس كمثله شيء</w:t>
      </w:r>
      <w:r w:rsidR="00F27EE7">
        <w:rPr>
          <w:rtl/>
        </w:rPr>
        <w:t xml:space="preserve">، </w:t>
      </w:r>
      <w:r>
        <w:rPr>
          <w:rtl/>
        </w:rPr>
        <w:t>ووجوده ليس كمثله وجود</w:t>
      </w:r>
      <w:r w:rsidR="00F27EE7">
        <w:rPr>
          <w:rtl/>
        </w:rPr>
        <w:t xml:space="preserve">، </w:t>
      </w:r>
    </w:p>
    <w:p w14:paraId="19D0A235" w14:textId="3050C6AC" w:rsidR="00033F4C" w:rsidRDefault="00033F4C" w:rsidP="00F27EE7">
      <w:r w:rsidRPr="008C63B6">
        <w:rPr>
          <w:bCs/>
          <w:rtl/>
        </w:rPr>
        <w:t>جاء في رسالة</w:t>
      </w:r>
      <w:r w:rsidR="00A03C1E">
        <w:rPr>
          <w:bCs/>
          <w:rtl/>
        </w:rPr>
        <w:t>:</w:t>
      </w:r>
      <w:r w:rsidRPr="008C63B6">
        <w:rPr>
          <w:bCs/>
          <w:rtl/>
        </w:rPr>
        <w:t xml:space="preserve"> حسن </w:t>
      </w:r>
      <w:proofErr w:type="spellStart"/>
      <w:r w:rsidRPr="008C63B6">
        <w:rPr>
          <w:bCs/>
          <w:rtl/>
        </w:rPr>
        <w:t>المحاججة</w:t>
      </w:r>
      <w:proofErr w:type="spellEnd"/>
      <w:r w:rsidRPr="008C63B6">
        <w:rPr>
          <w:bCs/>
          <w:rtl/>
        </w:rPr>
        <w:t xml:space="preserve"> في بيان أن الله تعالى لا داخل العالم ولا خارجه للأستاذ سعيد فودة</w:t>
      </w:r>
      <w:r w:rsidR="00A03C1E">
        <w:rPr>
          <w:bCs/>
          <w:rtl/>
        </w:rPr>
        <w:t>:</w:t>
      </w:r>
      <w:r>
        <w:rPr>
          <w:rtl/>
        </w:rPr>
        <w:t xml:space="preserve"> [</w:t>
      </w:r>
      <w:r w:rsidR="00A03C1E">
        <w:rPr>
          <w:rtl/>
        </w:rPr>
        <w:t>[</w:t>
      </w:r>
      <w:r>
        <w:rPr>
          <w:rtl/>
        </w:rPr>
        <w:t>الله تعالى لا داخل العالم ولا خارجه</w:t>
      </w:r>
      <w:r w:rsidR="00F27EE7">
        <w:rPr>
          <w:rtl/>
        </w:rPr>
        <w:t xml:space="preserve">، </w:t>
      </w:r>
      <w:r>
        <w:rPr>
          <w:rtl/>
        </w:rPr>
        <w:t>قد يحتج بالكتاب على ذلك فيقال</w:t>
      </w:r>
      <w:r w:rsidR="00A03C1E">
        <w:rPr>
          <w:rtl/>
        </w:rPr>
        <w:t>:</w:t>
      </w:r>
      <w:r>
        <w:rPr>
          <w:rtl/>
        </w:rPr>
        <w:t xml:space="preserve"> قوله تعالى</w:t>
      </w:r>
      <w:r w:rsidR="00A03C1E">
        <w:rPr>
          <w:rtl/>
        </w:rPr>
        <w:t>:</w:t>
      </w:r>
      <w:r>
        <w:rPr>
          <w:rtl/>
        </w:rPr>
        <w:t xml:space="preserve"> </w:t>
      </w:r>
      <w:r w:rsidR="00A03C1E">
        <w:rPr>
          <w:rtl/>
        </w:rPr>
        <w:t>{</w:t>
      </w:r>
      <w:r>
        <w:rPr>
          <w:rtl/>
        </w:rPr>
        <w:t>ليس كمثله شيء</w:t>
      </w:r>
      <w:r w:rsidR="00F27EE7">
        <w:rPr>
          <w:rtl/>
        </w:rPr>
        <w:t xml:space="preserve">، </w:t>
      </w:r>
      <w:r>
        <w:rPr>
          <w:rtl/>
        </w:rPr>
        <w:t>وهو السميع البصير</w:t>
      </w:r>
      <w:r w:rsidR="00A03C1E">
        <w:rPr>
          <w:rtl/>
        </w:rPr>
        <w:t>}</w:t>
      </w:r>
      <w:r>
        <w:rPr>
          <w:rtl/>
        </w:rPr>
        <w:t xml:space="preserve"> حجَّةٌ على عدم كونه خارج العالم</w:t>
      </w:r>
      <w:r w:rsidR="00F27EE7">
        <w:rPr>
          <w:rtl/>
        </w:rPr>
        <w:t xml:space="preserve">، </w:t>
      </w:r>
      <w:r>
        <w:rPr>
          <w:rtl/>
        </w:rPr>
        <w:t>وعلى عدم كونه تعالى داخل العالم</w:t>
      </w:r>
      <w:r w:rsidR="00F27EE7">
        <w:rPr>
          <w:rtl/>
        </w:rPr>
        <w:t xml:space="preserve">، </w:t>
      </w:r>
      <w:r>
        <w:rPr>
          <w:rtl/>
        </w:rPr>
        <w:t>وهذا استدلال جيِّد</w:t>
      </w:r>
      <w:r w:rsidR="00F27EE7">
        <w:rPr>
          <w:rtl/>
        </w:rPr>
        <w:t xml:space="preserve">، </w:t>
      </w:r>
      <w:r>
        <w:rPr>
          <w:rtl/>
        </w:rPr>
        <w:t>وبيان وجه الاستدلال أن يقال –كما ذكره ابن مرزوق عن العلامة أبي عبد الله بن الجلال-</w:t>
      </w:r>
      <w:r w:rsidR="00A03C1E">
        <w:rPr>
          <w:rtl/>
        </w:rPr>
        <w:t>:</w:t>
      </w:r>
      <w:r>
        <w:rPr>
          <w:rtl/>
        </w:rPr>
        <w:t xml:space="preserve"> (لو كان في العالم أو خارجاً عنه لكان مماثلاً</w:t>
      </w:r>
      <w:r w:rsidR="00F27EE7">
        <w:rPr>
          <w:rtl/>
        </w:rPr>
        <w:t xml:space="preserve">، </w:t>
      </w:r>
      <w:r>
        <w:rPr>
          <w:rtl/>
        </w:rPr>
        <w:t>وبيانُ المماثلة واضح</w:t>
      </w:r>
      <w:r w:rsidR="00F27EE7">
        <w:rPr>
          <w:rtl/>
        </w:rPr>
        <w:t xml:space="preserve">، </w:t>
      </w:r>
      <w:r>
        <w:rPr>
          <w:rtl/>
        </w:rPr>
        <w:t>أما في الأول</w:t>
      </w:r>
      <w:r w:rsidR="00A03C1E">
        <w:rPr>
          <w:rtl/>
        </w:rPr>
        <w:t>:</w:t>
      </w:r>
      <w:r>
        <w:rPr>
          <w:rtl/>
        </w:rPr>
        <w:t xml:space="preserve"> فلأنه إن كان في العالم صار من جنسه</w:t>
      </w:r>
      <w:r w:rsidR="00F27EE7">
        <w:rPr>
          <w:rtl/>
        </w:rPr>
        <w:t xml:space="preserve">، </w:t>
      </w:r>
      <w:r>
        <w:rPr>
          <w:rtl/>
        </w:rPr>
        <w:t>فجيب له ما وجب له)</w:t>
      </w:r>
      <w:r w:rsidR="00F27EE7">
        <w:rPr>
          <w:rtl/>
        </w:rPr>
        <w:t xml:space="preserve">، </w:t>
      </w:r>
      <w:r>
        <w:rPr>
          <w:rtl/>
        </w:rPr>
        <w:t>قلتُ</w:t>
      </w:r>
      <w:r w:rsidR="00A03C1E">
        <w:rPr>
          <w:rtl/>
        </w:rPr>
        <w:t>:</w:t>
      </w:r>
      <w:r>
        <w:rPr>
          <w:rtl/>
        </w:rPr>
        <w:t xml:space="preserve"> أي صار من قبيل الأجسام ومادة العالم؛ لأنه إن كان داخل العالم فيكون جزءاً منه</w:t>
      </w:r>
      <w:r w:rsidR="00F27EE7">
        <w:rPr>
          <w:rtl/>
        </w:rPr>
        <w:t xml:space="preserve">، </w:t>
      </w:r>
      <w:r>
        <w:rPr>
          <w:rtl/>
        </w:rPr>
        <w:t xml:space="preserve">وما كان جزءاً من شيء كان مماثلاً له في </w:t>
      </w:r>
      <w:r>
        <w:rPr>
          <w:rtl/>
        </w:rPr>
        <w:lastRenderedPageBreak/>
        <w:t>الجنس</w:t>
      </w:r>
      <w:r w:rsidR="00F27EE7">
        <w:rPr>
          <w:rtl/>
        </w:rPr>
        <w:t xml:space="preserve">، </w:t>
      </w:r>
      <w:r>
        <w:rPr>
          <w:rtl/>
        </w:rPr>
        <w:t>فالورقُ مثلاً ليس من جنس الحديد إلا باعتبار أن كليهما أجسام ومواد</w:t>
      </w:r>
      <w:r w:rsidR="00F27EE7">
        <w:rPr>
          <w:rtl/>
        </w:rPr>
        <w:t xml:space="preserve">، </w:t>
      </w:r>
      <w:r>
        <w:rPr>
          <w:rtl/>
        </w:rPr>
        <w:t>ولذا لا يمكن أن يكون الورق جزءاً من الحديد</w:t>
      </w:r>
      <w:r w:rsidR="00F27EE7">
        <w:rPr>
          <w:rtl/>
        </w:rPr>
        <w:t xml:space="preserve">، </w:t>
      </w:r>
      <w:r>
        <w:rPr>
          <w:rtl/>
        </w:rPr>
        <w:t>وكذا الطير ليس جزءاً من الأحجار لاختلاف الجنس</w:t>
      </w:r>
      <w:r w:rsidR="00F27EE7">
        <w:rPr>
          <w:rtl/>
        </w:rPr>
        <w:t xml:space="preserve">، </w:t>
      </w:r>
      <w:r>
        <w:rPr>
          <w:rtl/>
        </w:rPr>
        <w:t>إلا باعتبار أن كليهما أجسام</w:t>
      </w:r>
      <w:r w:rsidR="00F27EE7">
        <w:rPr>
          <w:rtl/>
        </w:rPr>
        <w:t xml:space="preserve">، </w:t>
      </w:r>
      <w:r>
        <w:rPr>
          <w:rtl/>
        </w:rPr>
        <w:t>(وأما في الثاني</w:t>
      </w:r>
      <w:r w:rsidR="00A03C1E">
        <w:rPr>
          <w:rtl/>
        </w:rPr>
        <w:t>:</w:t>
      </w:r>
      <w:r>
        <w:rPr>
          <w:rtl/>
        </w:rPr>
        <w:t xml:space="preserve"> فلأنه إن كان خارجاً لزم إما اتصاله وإما انفصاله</w:t>
      </w:r>
      <w:r w:rsidR="00A03C1E">
        <w:rPr>
          <w:rtl/>
        </w:rPr>
        <w:t>:</w:t>
      </w:r>
      <w:r>
        <w:rPr>
          <w:rtl/>
        </w:rPr>
        <w:t xml:space="preserve"> إما بمسافةٍ متناهية أو غير متناهية</w:t>
      </w:r>
      <w:r w:rsidR="00F27EE7">
        <w:rPr>
          <w:rtl/>
        </w:rPr>
        <w:t xml:space="preserve">، </w:t>
      </w:r>
      <w:r>
        <w:rPr>
          <w:rtl/>
        </w:rPr>
        <w:t>وذلك كله يؤدي لافتقاره إلى مخصص) انتهى كلام العلامة</w:t>
      </w:r>
      <w:r w:rsidR="00F27EE7">
        <w:rPr>
          <w:rtl/>
        </w:rPr>
        <w:t xml:space="preserve">، </w:t>
      </w:r>
      <w:r>
        <w:rPr>
          <w:rtl/>
        </w:rPr>
        <w:t>قلتُ</w:t>
      </w:r>
      <w:r w:rsidR="00A03C1E">
        <w:rPr>
          <w:rtl/>
        </w:rPr>
        <w:t>:</w:t>
      </w:r>
      <w:r>
        <w:rPr>
          <w:rtl/>
        </w:rPr>
        <w:t xml:space="preserve"> الناسُ الذين يقولون إن الله تعالى خارج العالم ويفهمون حقيقة هذا القول</w:t>
      </w:r>
      <w:r w:rsidR="00F27EE7">
        <w:rPr>
          <w:rtl/>
        </w:rPr>
        <w:t xml:space="preserve">، </w:t>
      </w:r>
      <w:r>
        <w:rPr>
          <w:rtl/>
        </w:rPr>
        <w:t>هم مجسمة</w:t>
      </w:r>
      <w:r w:rsidR="00F27EE7">
        <w:rPr>
          <w:rtl/>
        </w:rPr>
        <w:t xml:space="preserve">، </w:t>
      </w:r>
      <w:r>
        <w:rPr>
          <w:rtl/>
        </w:rPr>
        <w:t>سواء اعترفوا بهذا أم لا؛ لأنهم يقولون إن الله تعالى خارج العالم في جهة من العالم</w:t>
      </w:r>
      <w:r w:rsidR="00F27EE7">
        <w:rPr>
          <w:rtl/>
        </w:rPr>
        <w:t xml:space="preserve">، </w:t>
      </w:r>
      <w:r>
        <w:rPr>
          <w:rtl/>
        </w:rPr>
        <w:t>وهي جهة الفوق</w:t>
      </w:r>
      <w:r w:rsidR="00F27EE7">
        <w:rPr>
          <w:rtl/>
        </w:rPr>
        <w:t xml:space="preserve">، </w:t>
      </w:r>
      <w:r>
        <w:rPr>
          <w:rtl/>
        </w:rPr>
        <w:t>ويقولون</w:t>
      </w:r>
      <w:r w:rsidR="00A03C1E">
        <w:rPr>
          <w:rtl/>
        </w:rPr>
        <w:t>:</w:t>
      </w:r>
      <w:r>
        <w:rPr>
          <w:rtl/>
        </w:rPr>
        <w:t xml:space="preserve"> إن هذا هو المكان الذي نقول إن الله تعالى فيه!! ويحتجون على هذا بأن يقولوا</w:t>
      </w:r>
      <w:r w:rsidR="00A03C1E">
        <w:rPr>
          <w:rtl/>
        </w:rPr>
        <w:t>:</w:t>
      </w:r>
      <w:r>
        <w:rPr>
          <w:rtl/>
        </w:rPr>
        <w:t xml:space="preserve"> إن من يتصف بأنه لا خارج العالم ولا داخل فهو معدوم؛ لأنه لا يتصور وجود شيء لا داخل العالم ولا خارجه</w:t>
      </w:r>
      <w:r w:rsidR="00F27EE7">
        <w:rPr>
          <w:rtl/>
        </w:rPr>
        <w:t xml:space="preserve">، </w:t>
      </w:r>
      <w:r>
        <w:rPr>
          <w:rtl/>
        </w:rPr>
        <w:t>فمن حيث الاحتمالُ العقلي عندهم</w:t>
      </w:r>
      <w:r w:rsidR="00F27EE7">
        <w:rPr>
          <w:rtl/>
        </w:rPr>
        <w:t xml:space="preserve">، </w:t>
      </w:r>
      <w:r>
        <w:rPr>
          <w:rtl/>
        </w:rPr>
        <w:t>إما أن يكون داخل العالم أو يكون خارجه</w:t>
      </w:r>
      <w:r w:rsidR="00F27EE7">
        <w:rPr>
          <w:rtl/>
        </w:rPr>
        <w:t xml:space="preserve">، </w:t>
      </w:r>
      <w:r>
        <w:rPr>
          <w:rtl/>
        </w:rPr>
        <w:t>ويبطل أن يكون داخل العالم</w:t>
      </w:r>
      <w:r w:rsidR="00F27EE7">
        <w:rPr>
          <w:rtl/>
        </w:rPr>
        <w:t xml:space="preserve">، </w:t>
      </w:r>
      <w:r>
        <w:rPr>
          <w:rtl/>
        </w:rPr>
        <w:t>فوجب أن يكون خارجه</w:t>
      </w:r>
      <w:r w:rsidR="00F27EE7">
        <w:rPr>
          <w:rtl/>
        </w:rPr>
        <w:t xml:space="preserve">، </w:t>
      </w:r>
      <w:r>
        <w:rPr>
          <w:rtl/>
        </w:rPr>
        <w:t>وما دام وجبَ كونه خارج العالم فقد وجب كونه في جهةٍ</w:t>
      </w:r>
      <w:r w:rsidR="00F27EE7">
        <w:rPr>
          <w:rtl/>
        </w:rPr>
        <w:t xml:space="preserve">، </w:t>
      </w:r>
      <w:r>
        <w:rPr>
          <w:rtl/>
        </w:rPr>
        <w:t>والجهات متعددة</w:t>
      </w:r>
      <w:r w:rsidR="00F27EE7">
        <w:rPr>
          <w:rtl/>
        </w:rPr>
        <w:t xml:space="preserve">، </w:t>
      </w:r>
      <w:r>
        <w:rPr>
          <w:rtl/>
        </w:rPr>
        <w:t>ويستحيل أن يكون تحت العالم أو يمينه إلى آخره</w:t>
      </w:r>
      <w:r w:rsidR="00F27EE7">
        <w:rPr>
          <w:rtl/>
        </w:rPr>
        <w:t xml:space="preserve">، </w:t>
      </w:r>
      <w:r>
        <w:rPr>
          <w:rtl/>
        </w:rPr>
        <w:t>فوجب أن يكون فوقه؛ لأن هذه الجهة جهة كمال</w:t>
      </w:r>
      <w:r w:rsidR="00F27EE7">
        <w:rPr>
          <w:rtl/>
        </w:rPr>
        <w:t xml:space="preserve">، </w:t>
      </w:r>
      <w:r>
        <w:rPr>
          <w:rtl/>
        </w:rPr>
        <w:t>وهي التي تليق بالله تعالى</w:t>
      </w:r>
      <w:r w:rsidR="00F27EE7">
        <w:rPr>
          <w:rtl/>
        </w:rPr>
        <w:t xml:space="preserve">، </w:t>
      </w:r>
      <w:r>
        <w:rPr>
          <w:rtl/>
        </w:rPr>
        <w:t>فصار معبودهم بعد هذا البيان خارج العالم</w:t>
      </w:r>
      <w:r w:rsidR="00F27EE7">
        <w:rPr>
          <w:rtl/>
        </w:rPr>
        <w:t xml:space="preserve">، </w:t>
      </w:r>
      <w:r>
        <w:rPr>
          <w:rtl/>
        </w:rPr>
        <w:t>وفي جهة الفوق</w:t>
      </w:r>
      <w:r w:rsidR="00F27EE7">
        <w:rPr>
          <w:rtl/>
        </w:rPr>
        <w:t xml:space="preserve">، </w:t>
      </w:r>
      <w:r>
        <w:rPr>
          <w:rtl/>
        </w:rPr>
        <w:t>هذا حاصل كلامهم</w:t>
      </w:r>
      <w:r w:rsidR="00F27EE7">
        <w:rPr>
          <w:rtl/>
        </w:rPr>
        <w:t xml:space="preserve">، </w:t>
      </w:r>
      <w:r>
        <w:rPr>
          <w:rtl/>
        </w:rPr>
        <w:t>فنقول وبالله التوفيق</w:t>
      </w:r>
      <w:r w:rsidR="00A03C1E">
        <w:rPr>
          <w:rtl/>
        </w:rPr>
        <w:t>:</w:t>
      </w:r>
      <w:r>
        <w:rPr>
          <w:rtl/>
        </w:rPr>
        <w:t xml:space="preserve"> كلامهم هذا متهافت</w:t>
      </w:r>
      <w:r w:rsidR="00F27EE7">
        <w:rPr>
          <w:rtl/>
        </w:rPr>
        <w:t xml:space="preserve">، </w:t>
      </w:r>
      <w:r>
        <w:rPr>
          <w:rtl/>
        </w:rPr>
        <w:t>ويدلُّ على سخف عقولهم</w:t>
      </w:r>
      <w:r w:rsidR="00F27EE7">
        <w:rPr>
          <w:rtl/>
        </w:rPr>
        <w:t xml:space="preserve">، </w:t>
      </w:r>
      <w:r>
        <w:rPr>
          <w:rtl/>
        </w:rPr>
        <w:t>ولا يغترُّ به إلا جاهل</w:t>
      </w:r>
      <w:r w:rsidR="00F27EE7">
        <w:rPr>
          <w:rtl/>
        </w:rPr>
        <w:t xml:space="preserve">، </w:t>
      </w:r>
      <w:r>
        <w:rPr>
          <w:rtl/>
        </w:rPr>
        <w:t>لا يفهم معاني الألفاظ ولا يعقلها</w:t>
      </w:r>
      <w:r w:rsidR="00F27EE7">
        <w:rPr>
          <w:rtl/>
        </w:rPr>
        <w:t xml:space="preserve">، </w:t>
      </w:r>
      <w:r>
        <w:rPr>
          <w:rtl/>
        </w:rPr>
        <w:t>فالله تعالى كان قبل كل شيء</w:t>
      </w:r>
      <w:r w:rsidR="00F27EE7">
        <w:rPr>
          <w:rtl/>
        </w:rPr>
        <w:t xml:space="preserve">، </w:t>
      </w:r>
      <w:r>
        <w:rPr>
          <w:rtl/>
        </w:rPr>
        <w:t>والعالم كله بما فيه مخلوق</w:t>
      </w:r>
      <w:r w:rsidR="00F27EE7">
        <w:rPr>
          <w:rtl/>
        </w:rPr>
        <w:t xml:space="preserve">، </w:t>
      </w:r>
      <w:r>
        <w:rPr>
          <w:rtl/>
        </w:rPr>
        <w:t>والعالم له بداية لم يكن قبلها موجوداً</w:t>
      </w:r>
      <w:r w:rsidR="00F27EE7">
        <w:rPr>
          <w:rtl/>
        </w:rPr>
        <w:t xml:space="preserve">، </w:t>
      </w:r>
      <w:r>
        <w:rPr>
          <w:rtl/>
        </w:rPr>
        <w:t>فقبل أن يخلق الله العالم هل كان في جهةٍ أو كان في مكان ؟! الكل متفق على أن المكان والجهات كلها مخلوقة</w:t>
      </w:r>
      <w:r w:rsidR="00F27EE7">
        <w:rPr>
          <w:rtl/>
        </w:rPr>
        <w:t xml:space="preserve">، </w:t>
      </w:r>
      <w:r>
        <w:rPr>
          <w:rtl/>
        </w:rPr>
        <w:t>ومن قال غير هذا فقد كفر بملة الإسلام</w:t>
      </w:r>
      <w:r w:rsidR="00F27EE7">
        <w:rPr>
          <w:rtl/>
        </w:rPr>
        <w:t xml:space="preserve">، </w:t>
      </w:r>
      <w:r>
        <w:rPr>
          <w:rtl/>
        </w:rPr>
        <w:t>فالله تعالى كان ولم يكن شيء غيره</w:t>
      </w:r>
      <w:r w:rsidR="00F27EE7">
        <w:rPr>
          <w:rtl/>
        </w:rPr>
        <w:t xml:space="preserve">، </w:t>
      </w:r>
      <w:r>
        <w:rPr>
          <w:rtl/>
        </w:rPr>
        <w:t>فنحن في هذا الحال نسأل هؤلاء المجسمة</w:t>
      </w:r>
      <w:r w:rsidR="00A03C1E">
        <w:rPr>
          <w:rtl/>
        </w:rPr>
        <w:t>:</w:t>
      </w:r>
      <w:r>
        <w:rPr>
          <w:rtl/>
        </w:rPr>
        <w:t xml:space="preserve"> هل كان لله خارجٌ </w:t>
      </w:r>
      <w:proofErr w:type="gramStart"/>
      <w:r>
        <w:rPr>
          <w:rtl/>
        </w:rPr>
        <w:t>وداخلٌ ؟</w:t>
      </w:r>
      <w:proofErr w:type="gramEnd"/>
      <w:r>
        <w:rPr>
          <w:rtl/>
        </w:rPr>
        <w:t xml:space="preserve"> إن قالوا</w:t>
      </w:r>
      <w:r w:rsidR="00A03C1E">
        <w:rPr>
          <w:rtl/>
        </w:rPr>
        <w:t>:</w:t>
      </w:r>
      <w:r>
        <w:rPr>
          <w:rtl/>
        </w:rPr>
        <w:t xml:space="preserve"> نعم</w:t>
      </w:r>
      <w:r w:rsidR="00F27EE7">
        <w:rPr>
          <w:rtl/>
        </w:rPr>
        <w:t xml:space="preserve">، </w:t>
      </w:r>
      <w:r>
        <w:rPr>
          <w:rtl/>
        </w:rPr>
        <w:t>كفروا</w:t>
      </w:r>
      <w:r w:rsidR="00F27EE7">
        <w:rPr>
          <w:rtl/>
        </w:rPr>
        <w:t xml:space="preserve">، </w:t>
      </w:r>
      <w:r>
        <w:rPr>
          <w:rtl/>
        </w:rPr>
        <w:t>وأقروا على أنفسهم بأن الله محدودٌ وله جهاتٌ ومكانٌ</w:t>
      </w:r>
      <w:r w:rsidR="00F27EE7">
        <w:rPr>
          <w:rtl/>
        </w:rPr>
        <w:t xml:space="preserve">، </w:t>
      </w:r>
      <w:r>
        <w:rPr>
          <w:rtl/>
        </w:rPr>
        <w:t>وقائل هذا كافرٌ في هذه الحال</w:t>
      </w:r>
      <w:r w:rsidR="00F27EE7">
        <w:rPr>
          <w:rtl/>
        </w:rPr>
        <w:t xml:space="preserve">، </w:t>
      </w:r>
      <w:r>
        <w:rPr>
          <w:rtl/>
        </w:rPr>
        <w:t>ونسألهم</w:t>
      </w:r>
      <w:r w:rsidR="00A03C1E">
        <w:rPr>
          <w:rtl/>
        </w:rPr>
        <w:t>:</w:t>
      </w:r>
      <w:r>
        <w:rPr>
          <w:rtl/>
        </w:rPr>
        <w:t xml:space="preserve"> هل يمكن أن يتصور العقلُ في هذه الحالة وجود جهات وأبعادٍ وغير هذا من </w:t>
      </w:r>
      <w:proofErr w:type="spellStart"/>
      <w:proofErr w:type="gramStart"/>
      <w:r>
        <w:rPr>
          <w:rtl/>
        </w:rPr>
        <w:t>توهمات</w:t>
      </w:r>
      <w:proofErr w:type="spellEnd"/>
      <w:r>
        <w:rPr>
          <w:rtl/>
        </w:rPr>
        <w:t xml:space="preserve"> ؟</w:t>
      </w:r>
      <w:proofErr w:type="gramEnd"/>
      <w:r>
        <w:rPr>
          <w:rtl/>
        </w:rPr>
        <w:t xml:space="preserve"> إن قالوا</w:t>
      </w:r>
      <w:r w:rsidR="00A03C1E">
        <w:rPr>
          <w:rtl/>
        </w:rPr>
        <w:t>:</w:t>
      </w:r>
      <w:r>
        <w:rPr>
          <w:rtl/>
        </w:rPr>
        <w:t xml:space="preserve"> نعم</w:t>
      </w:r>
      <w:r w:rsidR="00F27EE7">
        <w:rPr>
          <w:rtl/>
        </w:rPr>
        <w:t xml:space="preserve">، </w:t>
      </w:r>
      <w:r>
        <w:rPr>
          <w:rtl/>
        </w:rPr>
        <w:t>كفروا</w:t>
      </w:r>
      <w:r w:rsidR="00F27EE7">
        <w:rPr>
          <w:rtl/>
        </w:rPr>
        <w:t xml:space="preserve">، </w:t>
      </w:r>
      <w:r>
        <w:rPr>
          <w:rtl/>
        </w:rPr>
        <w:t>وتناقضوا أيضاً</w:t>
      </w:r>
      <w:r w:rsidR="00F27EE7">
        <w:rPr>
          <w:rtl/>
        </w:rPr>
        <w:t xml:space="preserve">، </w:t>
      </w:r>
      <w:r>
        <w:rPr>
          <w:rtl/>
        </w:rPr>
        <w:t>فنقول</w:t>
      </w:r>
      <w:r w:rsidR="00A03C1E">
        <w:rPr>
          <w:rtl/>
        </w:rPr>
        <w:t>:</w:t>
      </w:r>
      <w:r>
        <w:rPr>
          <w:rtl/>
        </w:rPr>
        <w:t xml:space="preserve"> ولما خلق الله العالم كيف تقولون إنه خلقه تحته وصار هو </w:t>
      </w:r>
      <w:proofErr w:type="gramStart"/>
      <w:r>
        <w:rPr>
          <w:rtl/>
        </w:rPr>
        <w:t>فوقه ؟!!</w:t>
      </w:r>
      <w:proofErr w:type="gramEnd"/>
      <w:r>
        <w:rPr>
          <w:rtl/>
        </w:rPr>
        <w:t xml:space="preserve"> إذن الله تعالى بعد أن لم يكن محدوداً جعل نفسه </w:t>
      </w:r>
      <w:proofErr w:type="gramStart"/>
      <w:r>
        <w:rPr>
          <w:rtl/>
        </w:rPr>
        <w:t>محدوداً !</w:t>
      </w:r>
      <w:proofErr w:type="gramEnd"/>
      <w:r>
        <w:rPr>
          <w:rtl/>
        </w:rPr>
        <w:t xml:space="preserve"> الله تعالى بعد أن لم يكن له تحتٌ صار له </w:t>
      </w:r>
      <w:proofErr w:type="gramStart"/>
      <w:r>
        <w:rPr>
          <w:rtl/>
        </w:rPr>
        <w:t>تحتٌ !</w:t>
      </w:r>
      <w:proofErr w:type="gramEnd"/>
      <w:r>
        <w:rPr>
          <w:rtl/>
        </w:rPr>
        <w:t xml:space="preserve"> الله تعالى بعد أن لم يكن في جهة صار في </w:t>
      </w:r>
      <w:proofErr w:type="gramStart"/>
      <w:r>
        <w:rPr>
          <w:rtl/>
        </w:rPr>
        <w:t>جهة !</w:t>
      </w:r>
      <w:proofErr w:type="gramEnd"/>
      <w:r>
        <w:rPr>
          <w:rtl/>
        </w:rPr>
        <w:t xml:space="preserve"> الله تعالى بعد أن لم يكن في مكان صار في </w:t>
      </w:r>
      <w:proofErr w:type="gramStart"/>
      <w:r>
        <w:rPr>
          <w:rtl/>
        </w:rPr>
        <w:t>مكان !</w:t>
      </w:r>
      <w:proofErr w:type="gramEnd"/>
      <w:r>
        <w:rPr>
          <w:rtl/>
        </w:rPr>
        <w:t xml:space="preserve"> إذن الله تعالى تأثَّر بوجود العالم وصار محدوداً وفي مكان وفي </w:t>
      </w:r>
      <w:proofErr w:type="gramStart"/>
      <w:r>
        <w:rPr>
          <w:rtl/>
        </w:rPr>
        <w:t>جهةٍ .</w:t>
      </w:r>
      <w:proofErr w:type="gramEnd"/>
      <w:r>
        <w:rPr>
          <w:rtl/>
        </w:rPr>
        <w:t>. إلخ</w:t>
      </w:r>
      <w:r w:rsidR="00F27EE7">
        <w:rPr>
          <w:rtl/>
        </w:rPr>
        <w:t xml:space="preserve">، </w:t>
      </w:r>
      <w:r>
        <w:rPr>
          <w:rtl/>
        </w:rPr>
        <w:t>وهذا في غاية القبح منكم أن جعلتم المخلوق يؤثر في الخالق</w:t>
      </w:r>
      <w:r w:rsidR="00F27EE7">
        <w:rPr>
          <w:rtl/>
        </w:rPr>
        <w:t xml:space="preserve">، </w:t>
      </w:r>
      <w:r>
        <w:rPr>
          <w:rtl/>
        </w:rPr>
        <w:t>فسبحان الله</w:t>
      </w:r>
      <w:r w:rsidR="00F27EE7">
        <w:rPr>
          <w:rtl/>
        </w:rPr>
        <w:t xml:space="preserve">، </w:t>
      </w:r>
      <w:r>
        <w:rPr>
          <w:rtl/>
        </w:rPr>
        <w:t xml:space="preserve">ثم تزعمون أنكم تنزهون الله </w:t>
      </w:r>
      <w:proofErr w:type="gramStart"/>
      <w:r>
        <w:rPr>
          <w:rtl/>
        </w:rPr>
        <w:t>تعالى !!</w:t>
      </w:r>
      <w:proofErr w:type="gramEnd"/>
      <w:r>
        <w:rPr>
          <w:rtl/>
        </w:rPr>
        <w:t xml:space="preserve"> كلا</w:t>
      </w:r>
      <w:r w:rsidR="00F27EE7">
        <w:rPr>
          <w:rtl/>
        </w:rPr>
        <w:t xml:space="preserve">، </w:t>
      </w:r>
      <w:r>
        <w:rPr>
          <w:rtl/>
        </w:rPr>
        <w:t>إنكم مشبهون</w:t>
      </w:r>
      <w:r w:rsidR="00F27EE7">
        <w:rPr>
          <w:rtl/>
        </w:rPr>
        <w:t xml:space="preserve">، </w:t>
      </w:r>
      <w:r>
        <w:rPr>
          <w:rtl/>
        </w:rPr>
        <w:t>تصفون الله تعالى بصفات النقص</w:t>
      </w:r>
      <w:r w:rsidR="00F27EE7">
        <w:rPr>
          <w:rtl/>
        </w:rPr>
        <w:t xml:space="preserve">، </w:t>
      </w:r>
      <w:r>
        <w:rPr>
          <w:rtl/>
        </w:rPr>
        <w:t>التي يتنزه عن مثلها المخلوق</w:t>
      </w:r>
      <w:r w:rsidR="00F27EE7">
        <w:rPr>
          <w:rtl/>
        </w:rPr>
        <w:t xml:space="preserve">، </w:t>
      </w:r>
      <w:r>
        <w:rPr>
          <w:rtl/>
        </w:rPr>
        <w:t>ونقول</w:t>
      </w:r>
      <w:r w:rsidR="00A03C1E">
        <w:rPr>
          <w:rtl/>
        </w:rPr>
        <w:t>:</w:t>
      </w:r>
      <w:r>
        <w:rPr>
          <w:rtl/>
        </w:rPr>
        <w:t xml:space="preserve"> الله </w:t>
      </w:r>
      <w:r>
        <w:rPr>
          <w:rtl/>
        </w:rPr>
        <w:lastRenderedPageBreak/>
        <w:t>تعالى لا نسبة بينه وبين الخلق</w:t>
      </w:r>
      <w:r w:rsidR="00F27EE7">
        <w:rPr>
          <w:rtl/>
        </w:rPr>
        <w:t xml:space="preserve">، </w:t>
      </w:r>
      <w:r>
        <w:rPr>
          <w:rtl/>
        </w:rPr>
        <w:t>لا في جهةٍ ولا مكانٍ ولا زمان</w:t>
      </w:r>
      <w:r w:rsidR="00F27EE7">
        <w:rPr>
          <w:rtl/>
        </w:rPr>
        <w:t xml:space="preserve">، </w:t>
      </w:r>
      <w:r>
        <w:rPr>
          <w:rtl/>
        </w:rPr>
        <w:t>ولا شيء من الصفات</w:t>
      </w:r>
      <w:r w:rsidR="00F27EE7">
        <w:rPr>
          <w:rtl/>
        </w:rPr>
        <w:t xml:space="preserve">، </w:t>
      </w:r>
      <w:r>
        <w:rPr>
          <w:rtl/>
        </w:rPr>
        <w:t>ثم نقول</w:t>
      </w:r>
      <w:r w:rsidR="00A03C1E">
        <w:rPr>
          <w:rtl/>
        </w:rPr>
        <w:t>:</w:t>
      </w:r>
      <w:r>
        <w:rPr>
          <w:rtl/>
        </w:rPr>
        <w:t xml:space="preserve"> أنتم تزعمون أنكم عرفتم بالعقول أن كل موجودين فلا بد أن يكون واحدٌ منهما في جهةٍ من الآخر</w:t>
      </w:r>
      <w:r w:rsidR="00F27EE7">
        <w:rPr>
          <w:rtl/>
        </w:rPr>
        <w:t xml:space="preserve">، </w:t>
      </w:r>
      <w:r>
        <w:rPr>
          <w:rtl/>
        </w:rPr>
        <w:t>فنسألكم</w:t>
      </w:r>
      <w:r w:rsidR="00A03C1E">
        <w:rPr>
          <w:rtl/>
        </w:rPr>
        <w:t>:</w:t>
      </w:r>
      <w:r>
        <w:rPr>
          <w:rtl/>
        </w:rPr>
        <w:t xml:space="preserve"> هذا الكلام العام كيف </w:t>
      </w:r>
      <w:proofErr w:type="gramStart"/>
      <w:r>
        <w:rPr>
          <w:rtl/>
        </w:rPr>
        <w:t>عرفتموه ؟</w:t>
      </w:r>
      <w:proofErr w:type="gramEnd"/>
      <w:r>
        <w:rPr>
          <w:rtl/>
        </w:rPr>
        <w:t xml:space="preserve"> وما دليلكم </w:t>
      </w:r>
      <w:proofErr w:type="gramStart"/>
      <w:r>
        <w:rPr>
          <w:rtl/>
        </w:rPr>
        <w:t>عليه ؟</w:t>
      </w:r>
      <w:proofErr w:type="gramEnd"/>
      <w:r>
        <w:rPr>
          <w:rtl/>
        </w:rPr>
        <w:t xml:space="preserve"> والمعلوم أن القضية الكلية تعرف إما بالاستقراء أو بقياس عقلي برهاني لا يردُ عليه </w:t>
      </w:r>
      <w:proofErr w:type="spellStart"/>
      <w:r>
        <w:rPr>
          <w:rtl/>
        </w:rPr>
        <w:t>استنثاء</w:t>
      </w:r>
      <w:proofErr w:type="spellEnd"/>
      <w:r w:rsidR="00F27EE7">
        <w:rPr>
          <w:rtl/>
        </w:rPr>
        <w:t xml:space="preserve">، </w:t>
      </w:r>
      <w:r>
        <w:rPr>
          <w:rtl/>
        </w:rPr>
        <w:t>فإن ادعيتم أنكم عرفتموه بالاستقراء</w:t>
      </w:r>
      <w:r w:rsidR="00F27EE7">
        <w:rPr>
          <w:rtl/>
        </w:rPr>
        <w:t xml:space="preserve">، </w:t>
      </w:r>
      <w:r>
        <w:rPr>
          <w:rtl/>
        </w:rPr>
        <w:t>فأنتم كاذبون؛ لأنكم لم تدركوا قطعاً كل المخلوقات الجسمانية التي خلقها الله</w:t>
      </w:r>
      <w:r w:rsidR="00F27EE7">
        <w:rPr>
          <w:rtl/>
        </w:rPr>
        <w:t xml:space="preserve">، </w:t>
      </w:r>
      <w:r>
        <w:rPr>
          <w:rtl/>
        </w:rPr>
        <w:t>بل لم تدركوا الموجودات في السماء الدنيا</w:t>
      </w:r>
      <w:r w:rsidR="00F27EE7">
        <w:rPr>
          <w:rtl/>
        </w:rPr>
        <w:t xml:space="preserve">، </w:t>
      </w:r>
      <w:r>
        <w:rPr>
          <w:rtl/>
        </w:rPr>
        <w:t>بل تدركوا الموجودات على ظهر الأرض</w:t>
      </w:r>
      <w:r w:rsidR="00F27EE7">
        <w:rPr>
          <w:rtl/>
        </w:rPr>
        <w:t xml:space="preserve">، </w:t>
      </w:r>
      <w:r>
        <w:rPr>
          <w:rtl/>
        </w:rPr>
        <w:t xml:space="preserve">بل أنتم لا تدركون حتى حقيقة </w:t>
      </w:r>
      <w:proofErr w:type="gramStart"/>
      <w:r>
        <w:rPr>
          <w:rtl/>
        </w:rPr>
        <w:t>أنفسكم !!</w:t>
      </w:r>
      <w:proofErr w:type="gramEnd"/>
      <w:r>
        <w:rPr>
          <w:rtl/>
        </w:rPr>
        <w:t xml:space="preserve"> وما دام هذا –ولا تستطيعون الانفلات منه-</w:t>
      </w:r>
      <w:r w:rsidR="00F27EE7">
        <w:rPr>
          <w:rtl/>
        </w:rPr>
        <w:t xml:space="preserve">، </w:t>
      </w:r>
      <w:r>
        <w:rPr>
          <w:rtl/>
        </w:rPr>
        <w:t xml:space="preserve">فلماذا </w:t>
      </w:r>
      <w:proofErr w:type="gramStart"/>
      <w:r>
        <w:rPr>
          <w:rtl/>
        </w:rPr>
        <w:t>الادعاء ؟</w:t>
      </w:r>
      <w:proofErr w:type="gramEnd"/>
      <w:r>
        <w:rPr>
          <w:rtl/>
        </w:rPr>
        <w:t xml:space="preserve"> ثم كيف تزعمون بعد هذا أن هذا الكلام ينطبق حتى على الله تعالى</w:t>
      </w:r>
      <w:r w:rsidR="00F27EE7">
        <w:rPr>
          <w:rtl/>
        </w:rPr>
        <w:t xml:space="preserve">، </w:t>
      </w:r>
      <w:r>
        <w:rPr>
          <w:rtl/>
        </w:rPr>
        <w:t>فعجباً منكم</w:t>
      </w:r>
      <w:r w:rsidR="00F27EE7">
        <w:rPr>
          <w:rtl/>
        </w:rPr>
        <w:t xml:space="preserve">، </w:t>
      </w:r>
      <w:r>
        <w:rPr>
          <w:rtl/>
        </w:rPr>
        <w:t>تزعمون أنكم منزِّهون ومتقيدون بالكتاب والسنة</w:t>
      </w:r>
      <w:r w:rsidR="00F27EE7">
        <w:rPr>
          <w:rtl/>
        </w:rPr>
        <w:t xml:space="preserve">، </w:t>
      </w:r>
      <w:r>
        <w:rPr>
          <w:rtl/>
        </w:rPr>
        <w:t xml:space="preserve">ثم تطلقون هذا الحكم المتهافت </w:t>
      </w:r>
      <w:proofErr w:type="gramStart"/>
      <w:r>
        <w:rPr>
          <w:rtl/>
        </w:rPr>
        <w:t>هكذا !</w:t>
      </w:r>
      <w:proofErr w:type="gramEnd"/>
      <w:r>
        <w:rPr>
          <w:rtl/>
        </w:rPr>
        <w:t xml:space="preserve"> ونسألكم</w:t>
      </w:r>
      <w:r w:rsidR="00A03C1E">
        <w:rPr>
          <w:rtl/>
        </w:rPr>
        <w:t>:</w:t>
      </w:r>
      <w:r>
        <w:rPr>
          <w:rtl/>
        </w:rPr>
        <w:t xml:space="preserve"> هل أدركتم حقيقة الله تعالى</w:t>
      </w:r>
      <w:r w:rsidR="00F27EE7">
        <w:rPr>
          <w:rtl/>
        </w:rPr>
        <w:t xml:space="preserve">، </w:t>
      </w:r>
      <w:r>
        <w:rPr>
          <w:rtl/>
        </w:rPr>
        <w:t xml:space="preserve">فعلمتم أنه في جهةِ </w:t>
      </w:r>
      <w:proofErr w:type="gramStart"/>
      <w:r>
        <w:rPr>
          <w:rtl/>
        </w:rPr>
        <w:t>الفوق !</w:t>
      </w:r>
      <w:proofErr w:type="gramEnd"/>
      <w:r>
        <w:rPr>
          <w:rtl/>
        </w:rPr>
        <w:t xml:space="preserve"> وأدركتم أنه لا يمكن أن يوجد إلا في جهةٍ ومكان</w:t>
      </w:r>
      <w:r w:rsidR="00F27EE7">
        <w:rPr>
          <w:rtl/>
        </w:rPr>
        <w:t xml:space="preserve">، </w:t>
      </w:r>
      <w:r>
        <w:rPr>
          <w:rtl/>
        </w:rPr>
        <w:t xml:space="preserve">فأطلقتم هذا </w:t>
      </w:r>
      <w:proofErr w:type="gramStart"/>
      <w:r>
        <w:rPr>
          <w:rtl/>
        </w:rPr>
        <w:t>الكلام !!</w:t>
      </w:r>
      <w:proofErr w:type="gramEnd"/>
      <w:r>
        <w:rPr>
          <w:rtl/>
        </w:rPr>
        <w:t xml:space="preserve"> فماذا بقي لكم من دلالة </w:t>
      </w:r>
      <w:proofErr w:type="gramStart"/>
      <w:r>
        <w:rPr>
          <w:rtl/>
        </w:rPr>
        <w:t>العقول ؟</w:t>
      </w:r>
      <w:proofErr w:type="gramEnd"/>
      <w:r>
        <w:rPr>
          <w:rtl/>
        </w:rPr>
        <w:t xml:space="preserve"> هل تقولون</w:t>
      </w:r>
      <w:r w:rsidR="00A03C1E">
        <w:rPr>
          <w:rtl/>
        </w:rPr>
        <w:t>:</w:t>
      </w:r>
      <w:r>
        <w:rPr>
          <w:rtl/>
        </w:rPr>
        <w:t xml:space="preserve"> إنكم أدركتم هذا بالقياس العقلي</w:t>
      </w:r>
      <w:r w:rsidR="00F27EE7">
        <w:rPr>
          <w:rtl/>
        </w:rPr>
        <w:t xml:space="preserve">، </w:t>
      </w:r>
      <w:r>
        <w:rPr>
          <w:rtl/>
        </w:rPr>
        <w:t>فتقولون</w:t>
      </w:r>
      <w:r w:rsidR="00A03C1E">
        <w:rPr>
          <w:rtl/>
        </w:rPr>
        <w:t>:</w:t>
      </w:r>
      <w:r>
        <w:rPr>
          <w:rtl/>
        </w:rPr>
        <w:t xml:space="preserve"> كل الموجودات التي نراها تكون في جهةٍ ومكان</w:t>
      </w:r>
      <w:r w:rsidR="00F27EE7">
        <w:rPr>
          <w:rtl/>
        </w:rPr>
        <w:t xml:space="preserve">، </w:t>
      </w:r>
      <w:r>
        <w:rPr>
          <w:rtl/>
        </w:rPr>
        <w:t>والله موجود</w:t>
      </w:r>
      <w:r w:rsidR="00F27EE7">
        <w:rPr>
          <w:rtl/>
        </w:rPr>
        <w:t xml:space="preserve">، </w:t>
      </w:r>
      <w:r>
        <w:rPr>
          <w:rtl/>
        </w:rPr>
        <w:t xml:space="preserve">فيجب كونه في جهةٍ </w:t>
      </w:r>
      <w:proofErr w:type="gramStart"/>
      <w:r>
        <w:rPr>
          <w:rtl/>
        </w:rPr>
        <w:t>ومكان ؟!!</w:t>
      </w:r>
      <w:proofErr w:type="gramEnd"/>
      <w:r>
        <w:rPr>
          <w:rtl/>
        </w:rPr>
        <w:t xml:space="preserve"> فنقول لكم</w:t>
      </w:r>
      <w:r w:rsidR="00A03C1E">
        <w:rPr>
          <w:rtl/>
        </w:rPr>
        <w:t>:</w:t>
      </w:r>
      <w:r>
        <w:rPr>
          <w:rtl/>
        </w:rPr>
        <w:t xml:space="preserve"> هذا الكلام لا ينطبق إلا على ما شهدتموه من الأجسام</w:t>
      </w:r>
      <w:r w:rsidR="00F27EE7">
        <w:rPr>
          <w:rtl/>
        </w:rPr>
        <w:t xml:space="preserve">، </w:t>
      </w:r>
      <w:r>
        <w:rPr>
          <w:rtl/>
        </w:rPr>
        <w:t>فأنتم قد رأيتم حولكم أجساماً كثيرة</w:t>
      </w:r>
      <w:r w:rsidR="00F27EE7">
        <w:rPr>
          <w:rtl/>
        </w:rPr>
        <w:t xml:space="preserve">، </w:t>
      </w:r>
      <w:r>
        <w:rPr>
          <w:rtl/>
        </w:rPr>
        <w:t>كل منها في جهة من الآخر</w:t>
      </w:r>
      <w:r w:rsidR="00F27EE7">
        <w:rPr>
          <w:rtl/>
        </w:rPr>
        <w:t xml:space="preserve">، </w:t>
      </w:r>
      <w:r>
        <w:rPr>
          <w:rtl/>
        </w:rPr>
        <w:t>فتصورتم الله جسماً</w:t>
      </w:r>
      <w:r w:rsidR="00F27EE7">
        <w:rPr>
          <w:rtl/>
        </w:rPr>
        <w:t xml:space="preserve">، </w:t>
      </w:r>
      <w:r>
        <w:rPr>
          <w:rtl/>
        </w:rPr>
        <w:t>فقلتم</w:t>
      </w:r>
      <w:r w:rsidR="00A03C1E">
        <w:rPr>
          <w:rtl/>
        </w:rPr>
        <w:t>:</w:t>
      </w:r>
      <w:r>
        <w:rPr>
          <w:rtl/>
        </w:rPr>
        <w:t xml:space="preserve"> هو أيضاً في جهةٍ ومكان</w:t>
      </w:r>
      <w:r w:rsidR="00F27EE7">
        <w:rPr>
          <w:rtl/>
        </w:rPr>
        <w:t xml:space="preserve">، </w:t>
      </w:r>
      <w:r>
        <w:rPr>
          <w:rtl/>
        </w:rPr>
        <w:t>وإلا فإننا ندرك وجود بعض الموجودات وليس واحدٌ منها في جهةٍ من الآخر</w:t>
      </w:r>
      <w:r w:rsidR="00F27EE7">
        <w:rPr>
          <w:rtl/>
        </w:rPr>
        <w:t xml:space="preserve">، </w:t>
      </w:r>
      <w:r>
        <w:rPr>
          <w:rtl/>
        </w:rPr>
        <w:t>فيصبح قولكم</w:t>
      </w:r>
      <w:r w:rsidR="00A03C1E">
        <w:rPr>
          <w:rtl/>
        </w:rPr>
        <w:t>:</w:t>
      </w:r>
      <w:r>
        <w:rPr>
          <w:rtl/>
        </w:rPr>
        <w:t xml:space="preserve"> كل موجود يجب أن يكون في جهةٍ باطلاً</w:t>
      </w:r>
      <w:r w:rsidR="00F27EE7">
        <w:rPr>
          <w:rtl/>
        </w:rPr>
        <w:t xml:space="preserve">، </w:t>
      </w:r>
    </w:p>
    <w:p w14:paraId="73EB7A28" w14:textId="3311377A" w:rsidR="00033F4C" w:rsidRDefault="00033F4C" w:rsidP="00F27EE7">
      <w:pPr>
        <w:spacing w:after="240"/>
        <w:rPr>
          <w:rtl/>
        </w:rPr>
      </w:pPr>
      <w:r>
        <w:rPr>
          <w:rtl/>
        </w:rPr>
        <w:t>[أمثلة تبطل لزوم اتصال الموجود بكونه داخل أو خارج]</w:t>
      </w:r>
      <w:r w:rsidR="00A03C1E">
        <w:rPr>
          <w:rtl/>
        </w:rPr>
        <w:t>:</w:t>
      </w:r>
      <w:r>
        <w:rPr>
          <w:rtl/>
        </w:rPr>
        <w:t xml:space="preserve"> وها نحن نضرب لكم بعض الأمثلة التي لا تستطيعون الانفكاك منها</w:t>
      </w:r>
      <w:r w:rsidR="00F27EE7">
        <w:rPr>
          <w:rtl/>
        </w:rPr>
        <w:t xml:space="preserve">، </w:t>
      </w:r>
      <w:r>
        <w:rPr>
          <w:rtl/>
        </w:rPr>
        <w:t>فنقول</w:t>
      </w:r>
      <w:r w:rsidR="00A03C1E">
        <w:rPr>
          <w:rtl/>
        </w:rPr>
        <w:t>:</w:t>
      </w:r>
    </w:p>
    <w:p w14:paraId="2BBA457F" w14:textId="4EAF1608" w:rsidR="00033F4C" w:rsidRDefault="00033F4C" w:rsidP="00F27EE7">
      <w:pPr>
        <w:spacing w:after="240"/>
        <w:rPr>
          <w:rtl/>
        </w:rPr>
      </w:pPr>
      <w:r>
        <w:rPr>
          <w:rtl/>
        </w:rPr>
        <w:t>1- الشعور بالحب والكراهية موجود لا شك فيه</w:t>
      </w:r>
      <w:r w:rsidR="00F27EE7">
        <w:rPr>
          <w:rtl/>
        </w:rPr>
        <w:t xml:space="preserve">، </w:t>
      </w:r>
      <w:r>
        <w:rPr>
          <w:rtl/>
        </w:rPr>
        <w:t>فإذا أحب الإنسان فإن الحُبَّ يوجد فيه</w:t>
      </w:r>
      <w:r w:rsidR="00F27EE7">
        <w:rPr>
          <w:rtl/>
        </w:rPr>
        <w:t xml:space="preserve">، </w:t>
      </w:r>
      <w:r>
        <w:rPr>
          <w:rtl/>
        </w:rPr>
        <w:t>وإذا كره فإن الكراهية توجد فيه</w:t>
      </w:r>
      <w:r w:rsidR="00F27EE7">
        <w:rPr>
          <w:rtl/>
        </w:rPr>
        <w:t xml:space="preserve">، </w:t>
      </w:r>
      <w:r>
        <w:rPr>
          <w:rtl/>
        </w:rPr>
        <w:t>ويمكن أن يحب الإنسان شخصاً أو أمراً ويكره أمراً آخر</w:t>
      </w:r>
      <w:r w:rsidR="00F27EE7">
        <w:rPr>
          <w:rtl/>
        </w:rPr>
        <w:t xml:space="preserve">، </w:t>
      </w:r>
      <w:r>
        <w:rPr>
          <w:rtl/>
        </w:rPr>
        <w:t>فيوجد فيه في هذه الحال الحب والكراهية معاً</w:t>
      </w:r>
      <w:r w:rsidR="00F27EE7">
        <w:rPr>
          <w:rtl/>
        </w:rPr>
        <w:t xml:space="preserve">، </w:t>
      </w:r>
      <w:r>
        <w:rPr>
          <w:rtl/>
        </w:rPr>
        <w:t>والإنسان يؤمن بوجود الحب والكراهية في ذاته ويجزم به</w:t>
      </w:r>
      <w:r w:rsidR="00F27EE7">
        <w:rPr>
          <w:rtl/>
        </w:rPr>
        <w:t xml:space="preserve">، </w:t>
      </w:r>
      <w:r>
        <w:rPr>
          <w:rtl/>
        </w:rPr>
        <w:t>من دون حاجته منه إلى تصور جهةٍ تحلُّ فيها هذه الكراهية أو الحب</w:t>
      </w:r>
      <w:r w:rsidR="00F27EE7">
        <w:rPr>
          <w:rtl/>
        </w:rPr>
        <w:t xml:space="preserve">، </w:t>
      </w:r>
      <w:r>
        <w:rPr>
          <w:rtl/>
        </w:rPr>
        <w:t>فأين حبك أيها الإنسان من كرهك</w:t>
      </w:r>
      <w:r w:rsidR="00F27EE7">
        <w:rPr>
          <w:rtl/>
        </w:rPr>
        <w:t xml:space="preserve">، </w:t>
      </w:r>
      <w:r>
        <w:rPr>
          <w:rtl/>
        </w:rPr>
        <w:t xml:space="preserve">هل هما في جهةٍ من </w:t>
      </w:r>
      <w:proofErr w:type="gramStart"/>
      <w:r>
        <w:rPr>
          <w:rtl/>
        </w:rPr>
        <w:t>بعضهما ؟</w:t>
      </w:r>
      <w:proofErr w:type="gramEnd"/>
      <w:r>
        <w:rPr>
          <w:rtl/>
        </w:rPr>
        <w:t xml:space="preserve"> فإذا جزمنا بوجود هذه الأمور من دون الحاجة إلى تصور جهة تحل فيها</w:t>
      </w:r>
      <w:r w:rsidR="00F27EE7">
        <w:rPr>
          <w:rtl/>
        </w:rPr>
        <w:t xml:space="preserve">، </w:t>
      </w:r>
      <w:r>
        <w:rPr>
          <w:rtl/>
        </w:rPr>
        <w:t>إذن يجوز وجودُ موجودٍ لا في جهة</w:t>
      </w:r>
      <w:r w:rsidR="00F27EE7">
        <w:rPr>
          <w:rtl/>
        </w:rPr>
        <w:t xml:space="preserve">، </w:t>
      </w:r>
    </w:p>
    <w:p w14:paraId="2408E172" w14:textId="2D0C0D96" w:rsidR="00033F4C" w:rsidRDefault="00033F4C" w:rsidP="00F27EE7">
      <w:pPr>
        <w:spacing w:after="240"/>
        <w:rPr>
          <w:rtl/>
        </w:rPr>
      </w:pPr>
      <w:r>
        <w:rPr>
          <w:rtl/>
        </w:rPr>
        <w:lastRenderedPageBreak/>
        <w:t>2- الإنسان قبل أن يتزوج وينجب لا يكون أباً</w:t>
      </w:r>
      <w:r w:rsidR="00F27EE7">
        <w:rPr>
          <w:rtl/>
        </w:rPr>
        <w:t xml:space="preserve">، </w:t>
      </w:r>
      <w:r>
        <w:rPr>
          <w:rtl/>
        </w:rPr>
        <w:t>فإذا تزوج صار أباً</w:t>
      </w:r>
      <w:r w:rsidR="00F27EE7">
        <w:rPr>
          <w:rtl/>
        </w:rPr>
        <w:t xml:space="preserve">، </w:t>
      </w:r>
      <w:r>
        <w:rPr>
          <w:rtl/>
        </w:rPr>
        <w:t>إذن هو اكتسب وصفاً وجودياً هو الأبوة</w:t>
      </w:r>
      <w:r w:rsidR="00F27EE7">
        <w:rPr>
          <w:rtl/>
        </w:rPr>
        <w:t xml:space="preserve">، </w:t>
      </w:r>
      <w:r>
        <w:rPr>
          <w:rtl/>
        </w:rPr>
        <w:t>إذن الأبوة موجودة</w:t>
      </w:r>
      <w:r w:rsidR="00F27EE7">
        <w:rPr>
          <w:rtl/>
        </w:rPr>
        <w:t xml:space="preserve">، </w:t>
      </w:r>
      <w:r>
        <w:rPr>
          <w:rtl/>
        </w:rPr>
        <w:t>فأين هي جهة الأبوة من الإنسان القائمة به</w:t>
      </w:r>
      <w:r w:rsidR="00F27EE7">
        <w:rPr>
          <w:rtl/>
        </w:rPr>
        <w:t xml:space="preserve">، </w:t>
      </w:r>
      <w:r>
        <w:rPr>
          <w:rtl/>
        </w:rPr>
        <w:t xml:space="preserve">أو من </w:t>
      </w:r>
      <w:proofErr w:type="gramStart"/>
      <w:r>
        <w:rPr>
          <w:rtl/>
        </w:rPr>
        <w:t>غيره ؟!</w:t>
      </w:r>
      <w:proofErr w:type="gramEnd"/>
      <w:r>
        <w:rPr>
          <w:rtl/>
        </w:rPr>
        <w:t xml:space="preserve"> نحن نجزم بوجودها من دون تصور جهةٍ لها</w:t>
      </w:r>
      <w:r w:rsidR="00F27EE7">
        <w:rPr>
          <w:rtl/>
        </w:rPr>
        <w:t xml:space="preserve">، </w:t>
      </w:r>
    </w:p>
    <w:p w14:paraId="03BD90C2" w14:textId="6B7F2036" w:rsidR="00033F4C" w:rsidRDefault="00033F4C" w:rsidP="00F27EE7">
      <w:pPr>
        <w:spacing w:after="240"/>
        <w:rPr>
          <w:rtl/>
        </w:rPr>
      </w:pPr>
      <w:r>
        <w:rPr>
          <w:rtl/>
        </w:rPr>
        <w:t>3- الأعداد</w:t>
      </w:r>
      <w:r w:rsidR="00A03C1E">
        <w:rPr>
          <w:rtl/>
        </w:rPr>
        <w:t>:</w:t>
      </w:r>
      <w:r>
        <w:rPr>
          <w:rtl/>
        </w:rPr>
        <w:t xml:space="preserve"> الواحد الاثنان الثلاث إلى آخره</w:t>
      </w:r>
      <w:r w:rsidR="00F27EE7">
        <w:rPr>
          <w:rtl/>
        </w:rPr>
        <w:t xml:space="preserve">، </w:t>
      </w:r>
      <w:r>
        <w:rPr>
          <w:rtl/>
        </w:rPr>
        <w:t>لا شك أن لها وجوداً في عقولنا</w:t>
      </w:r>
      <w:r w:rsidR="00F27EE7">
        <w:rPr>
          <w:rtl/>
        </w:rPr>
        <w:t xml:space="preserve">، </w:t>
      </w:r>
      <w:r>
        <w:rPr>
          <w:rtl/>
        </w:rPr>
        <w:t>لا ينكر هذا إلا جاهلٌ</w:t>
      </w:r>
      <w:r w:rsidR="00F27EE7">
        <w:rPr>
          <w:rtl/>
        </w:rPr>
        <w:t xml:space="preserve">، </w:t>
      </w:r>
      <w:r>
        <w:rPr>
          <w:rtl/>
        </w:rPr>
        <w:t>فأين هي جهة الواحد مثلاً؟ وله يمكن أيها الإنسان أن تشير إلى الواحد بإصبعك أو على الأقل أن تحدد لنا جهته في نفسك</w:t>
      </w:r>
      <w:r w:rsidR="00F27EE7">
        <w:rPr>
          <w:rtl/>
        </w:rPr>
        <w:t xml:space="preserve">، </w:t>
      </w:r>
      <w:r>
        <w:rPr>
          <w:rtl/>
        </w:rPr>
        <w:t>إذا كنت لا تستطيع فلم القول منك بأنه لا بد لكل موجود أن يكون في جهةٍ</w:t>
      </w:r>
      <w:r w:rsidR="00F27EE7">
        <w:rPr>
          <w:rtl/>
        </w:rPr>
        <w:t xml:space="preserve">، </w:t>
      </w:r>
    </w:p>
    <w:p w14:paraId="1A671AC0" w14:textId="21215ADE" w:rsidR="00033F4C" w:rsidRDefault="00033F4C" w:rsidP="00F27EE7">
      <w:pPr>
        <w:spacing w:after="240"/>
        <w:rPr>
          <w:rtl/>
        </w:rPr>
      </w:pPr>
      <w:r>
        <w:rPr>
          <w:rtl/>
        </w:rPr>
        <w:t>4- كل إنسان يعلم أن العالم موجود</w:t>
      </w:r>
      <w:r w:rsidR="00F27EE7">
        <w:rPr>
          <w:rtl/>
        </w:rPr>
        <w:t xml:space="preserve">، </w:t>
      </w:r>
      <w:r>
        <w:rPr>
          <w:rtl/>
        </w:rPr>
        <w:t>ويعلم أيضاً أن المطر ينزل من السماء</w:t>
      </w:r>
      <w:r w:rsidR="00F27EE7">
        <w:rPr>
          <w:rtl/>
        </w:rPr>
        <w:t xml:space="preserve">، </w:t>
      </w:r>
      <w:r>
        <w:rPr>
          <w:rtl/>
        </w:rPr>
        <w:t>فهذا علمان موجودان</w:t>
      </w:r>
      <w:r w:rsidR="00F27EE7">
        <w:rPr>
          <w:rtl/>
        </w:rPr>
        <w:t xml:space="preserve">، </w:t>
      </w:r>
      <w:r>
        <w:rPr>
          <w:rtl/>
        </w:rPr>
        <w:t>ولا يستطيع إنسان أن يدعي أنهما ليسا موجودين</w:t>
      </w:r>
      <w:r w:rsidR="00F27EE7">
        <w:rPr>
          <w:rtl/>
        </w:rPr>
        <w:t xml:space="preserve">، </w:t>
      </w:r>
      <w:r>
        <w:rPr>
          <w:rtl/>
        </w:rPr>
        <w:t>ما دام هذا فهل يمكن أن يقال</w:t>
      </w:r>
      <w:r w:rsidR="00A03C1E">
        <w:rPr>
          <w:rtl/>
        </w:rPr>
        <w:t>:</w:t>
      </w:r>
      <w:r>
        <w:rPr>
          <w:rtl/>
        </w:rPr>
        <w:t xml:space="preserve"> إن المعلومة الأولى في جهةٍ من المعلومة الثانية</w:t>
      </w:r>
      <w:r w:rsidR="00F27EE7">
        <w:rPr>
          <w:rtl/>
        </w:rPr>
        <w:t xml:space="preserve">، </w:t>
      </w:r>
      <w:r>
        <w:rPr>
          <w:rtl/>
        </w:rPr>
        <w:t xml:space="preserve">تحتها أو فوقها إلى غير ذلك من </w:t>
      </w:r>
      <w:proofErr w:type="gramStart"/>
      <w:r>
        <w:rPr>
          <w:rtl/>
        </w:rPr>
        <w:t>الجهات ؟</w:t>
      </w:r>
      <w:proofErr w:type="gramEnd"/>
      <w:r w:rsidR="00A03C1E">
        <w:rPr>
          <w:rtl/>
        </w:rPr>
        <w:t xml:space="preserve"> </w:t>
      </w:r>
      <w:r>
        <w:rPr>
          <w:rtl/>
        </w:rPr>
        <w:t>الذي يدعي هذا يعلم من نفسه أنه مغالط</w:t>
      </w:r>
      <w:r w:rsidR="00F27EE7">
        <w:rPr>
          <w:rtl/>
        </w:rPr>
        <w:t xml:space="preserve">، </w:t>
      </w:r>
      <w:r>
        <w:rPr>
          <w:rtl/>
        </w:rPr>
        <w:t>إذن</w:t>
      </w:r>
      <w:r w:rsidR="00A03C1E">
        <w:rPr>
          <w:rtl/>
        </w:rPr>
        <w:t>:</w:t>
      </w:r>
      <w:r>
        <w:rPr>
          <w:rtl/>
        </w:rPr>
        <w:t xml:space="preserve"> فقد تحقق لنا وجودُ موجدين ليس كلٌ منهما في جهةٍ من الآخر</w:t>
      </w:r>
      <w:r w:rsidR="00F27EE7">
        <w:rPr>
          <w:rtl/>
        </w:rPr>
        <w:t xml:space="preserve">، </w:t>
      </w:r>
      <w:r>
        <w:rPr>
          <w:rtl/>
        </w:rPr>
        <w:t>وأنتم ادعيتم أن كل موجودين فلا بُدَّ من كون كل منهما في جهةٍ من الآخر</w:t>
      </w:r>
      <w:r w:rsidR="00F27EE7">
        <w:rPr>
          <w:rtl/>
        </w:rPr>
        <w:t xml:space="preserve">، </w:t>
      </w:r>
      <w:r>
        <w:rPr>
          <w:rtl/>
        </w:rPr>
        <w:t>فظهر لكم فساد قولكم وتهافته</w:t>
      </w:r>
      <w:r w:rsidR="00F27EE7">
        <w:rPr>
          <w:rtl/>
        </w:rPr>
        <w:t xml:space="preserve">، </w:t>
      </w:r>
      <w:r>
        <w:rPr>
          <w:rtl/>
        </w:rPr>
        <w:t xml:space="preserve">فلماذا إذن تكابرون وتدعون أن كلامكم هذا معلوم بضرورة </w:t>
      </w:r>
      <w:proofErr w:type="gramStart"/>
      <w:r>
        <w:rPr>
          <w:rtl/>
        </w:rPr>
        <w:t>العقل ؟</w:t>
      </w:r>
      <w:proofErr w:type="gramEnd"/>
      <w:r>
        <w:rPr>
          <w:rtl/>
        </w:rPr>
        <w:t xml:space="preserve"> وقد ظهر لكل عاقل أنه معلوم بطلانه بضرورة العقل</w:t>
      </w:r>
      <w:r w:rsidR="00F27EE7">
        <w:rPr>
          <w:rtl/>
        </w:rPr>
        <w:t xml:space="preserve">، </w:t>
      </w:r>
      <w:r>
        <w:rPr>
          <w:rtl/>
        </w:rPr>
        <w:t>وانتبه بعد هذا كله –أيها القارئ- أن حكمهم بالجهة والمكان وغير ذلك هو داخل في قسم التصورات من أقسام العلوم</w:t>
      </w:r>
      <w:r w:rsidR="00F27EE7">
        <w:rPr>
          <w:rtl/>
        </w:rPr>
        <w:t xml:space="preserve">، </w:t>
      </w:r>
      <w:r>
        <w:rPr>
          <w:rtl/>
        </w:rPr>
        <w:t>خصوصاً أنهم يشيرون إليه بالأصابع</w:t>
      </w:r>
      <w:r w:rsidR="00F27EE7">
        <w:rPr>
          <w:rtl/>
        </w:rPr>
        <w:t xml:space="preserve">، </w:t>
      </w:r>
      <w:r>
        <w:rPr>
          <w:rtl/>
        </w:rPr>
        <w:t>فيلزم على هذا أنهم يدعون أنهم يتصورون حقيقة صفة من صفاته على الأقل</w:t>
      </w:r>
      <w:r w:rsidR="00F27EE7">
        <w:rPr>
          <w:rtl/>
        </w:rPr>
        <w:t xml:space="preserve">، </w:t>
      </w:r>
      <w:r>
        <w:rPr>
          <w:rtl/>
        </w:rPr>
        <w:t>وهذا معلومٌ بطلانه لدى كل مسلم</w:t>
      </w:r>
      <w:r w:rsidR="00F27EE7">
        <w:rPr>
          <w:rtl/>
        </w:rPr>
        <w:t xml:space="preserve">، </w:t>
      </w:r>
      <w:r>
        <w:rPr>
          <w:rtl/>
        </w:rPr>
        <w:t>أم تقولون</w:t>
      </w:r>
      <w:r w:rsidR="00A03C1E">
        <w:rPr>
          <w:rtl/>
        </w:rPr>
        <w:t>:</w:t>
      </w:r>
      <w:r>
        <w:rPr>
          <w:rtl/>
        </w:rPr>
        <w:t xml:space="preserve"> الله تعالى قائم بنفسه</w:t>
      </w:r>
      <w:r w:rsidR="00F27EE7">
        <w:rPr>
          <w:rtl/>
        </w:rPr>
        <w:t xml:space="preserve">، </w:t>
      </w:r>
      <w:r>
        <w:rPr>
          <w:rtl/>
        </w:rPr>
        <w:t>وكل قائم بنفسه في مكان وجهة</w:t>
      </w:r>
      <w:r w:rsidR="00F27EE7">
        <w:rPr>
          <w:rtl/>
        </w:rPr>
        <w:t xml:space="preserve">، </w:t>
      </w:r>
      <w:r>
        <w:rPr>
          <w:rtl/>
        </w:rPr>
        <w:t>فنقول</w:t>
      </w:r>
      <w:r w:rsidR="00A03C1E">
        <w:rPr>
          <w:rtl/>
        </w:rPr>
        <w:t>:</w:t>
      </w:r>
      <w:r>
        <w:rPr>
          <w:rtl/>
        </w:rPr>
        <w:t xml:space="preserve"> معنى القيام بالنفس هل هو مشترك بين الله والأجسام حتى يجوز لكم هذا </w:t>
      </w:r>
      <w:proofErr w:type="gramStart"/>
      <w:r>
        <w:rPr>
          <w:rtl/>
        </w:rPr>
        <w:t>القياس ؟</w:t>
      </w:r>
      <w:proofErr w:type="gramEnd"/>
    </w:p>
    <w:p w14:paraId="0079FB0A" w14:textId="169DDAA5" w:rsidR="00033F4C" w:rsidRDefault="00033F4C" w:rsidP="00F27EE7">
      <w:pPr>
        <w:spacing w:after="240"/>
        <w:rPr>
          <w:rtl/>
        </w:rPr>
      </w:pPr>
      <w:r>
        <w:rPr>
          <w:rtl/>
        </w:rPr>
        <w:t>إن قلتم</w:t>
      </w:r>
      <w:r w:rsidR="00A03C1E">
        <w:rPr>
          <w:rtl/>
        </w:rPr>
        <w:t>:</w:t>
      </w:r>
      <w:r>
        <w:rPr>
          <w:rtl/>
        </w:rPr>
        <w:t xml:space="preserve"> نعم</w:t>
      </w:r>
      <w:r w:rsidR="00F27EE7">
        <w:rPr>
          <w:rtl/>
        </w:rPr>
        <w:t xml:space="preserve">، </w:t>
      </w:r>
      <w:r>
        <w:rPr>
          <w:rtl/>
        </w:rPr>
        <w:t>فأنتم مشبهة</w:t>
      </w:r>
      <w:r w:rsidR="00F27EE7">
        <w:rPr>
          <w:rtl/>
        </w:rPr>
        <w:t xml:space="preserve">، </w:t>
      </w:r>
      <w:r>
        <w:rPr>
          <w:rtl/>
        </w:rPr>
        <w:t>وإلا فلم تكابرون وتقولون</w:t>
      </w:r>
      <w:r w:rsidR="00A03C1E">
        <w:rPr>
          <w:rtl/>
        </w:rPr>
        <w:t>:</w:t>
      </w:r>
      <w:r>
        <w:rPr>
          <w:rtl/>
        </w:rPr>
        <w:t xml:space="preserve"> الله تعالى في مكان وجهةٍ</w:t>
      </w:r>
      <w:r w:rsidR="00F27EE7">
        <w:rPr>
          <w:rtl/>
        </w:rPr>
        <w:t xml:space="preserve">، </w:t>
      </w:r>
      <w:r>
        <w:rPr>
          <w:rtl/>
        </w:rPr>
        <w:t xml:space="preserve">وقد أقررتم سابقاً أن المكان والجهة </w:t>
      </w:r>
      <w:proofErr w:type="gramStart"/>
      <w:r>
        <w:rPr>
          <w:rtl/>
        </w:rPr>
        <w:t>مخلوقان ؟!</w:t>
      </w:r>
      <w:proofErr w:type="gramEnd"/>
      <w:r>
        <w:rPr>
          <w:rtl/>
        </w:rPr>
        <w:t xml:space="preserve"> وإذا ادعيتم بعد هذا أنكم عرفتم هذا الأمر</w:t>
      </w:r>
      <w:r w:rsidR="00F27EE7">
        <w:rPr>
          <w:rtl/>
        </w:rPr>
        <w:t xml:space="preserve">، </w:t>
      </w:r>
      <w:r>
        <w:rPr>
          <w:rtl/>
        </w:rPr>
        <w:t>وهو كون الله تعالى في جهةٍ بقياس الأولى</w:t>
      </w:r>
      <w:r w:rsidR="00F27EE7">
        <w:rPr>
          <w:rtl/>
        </w:rPr>
        <w:t xml:space="preserve">، </w:t>
      </w:r>
      <w:r>
        <w:rPr>
          <w:rtl/>
        </w:rPr>
        <w:t>كما يخيل لكم بعض الجهلة من مشايخكم</w:t>
      </w:r>
      <w:r w:rsidR="00F27EE7">
        <w:rPr>
          <w:rtl/>
        </w:rPr>
        <w:t xml:space="preserve">، </w:t>
      </w:r>
      <w:r>
        <w:rPr>
          <w:rtl/>
        </w:rPr>
        <w:t>فيقولون لكم</w:t>
      </w:r>
      <w:r w:rsidR="00A03C1E">
        <w:rPr>
          <w:rtl/>
        </w:rPr>
        <w:t>:</w:t>
      </w:r>
      <w:r>
        <w:rPr>
          <w:rtl/>
        </w:rPr>
        <w:t xml:space="preserve"> عرفنا أن كل جسم فهو في جهة من الآخر</w:t>
      </w:r>
      <w:r w:rsidR="00F27EE7">
        <w:rPr>
          <w:rtl/>
        </w:rPr>
        <w:t xml:space="preserve">، </w:t>
      </w:r>
      <w:r>
        <w:rPr>
          <w:rtl/>
        </w:rPr>
        <w:t>والجهة صفة كمال</w:t>
      </w:r>
      <w:r w:rsidR="00F27EE7">
        <w:rPr>
          <w:rtl/>
        </w:rPr>
        <w:t xml:space="preserve">، </w:t>
      </w:r>
      <w:r>
        <w:rPr>
          <w:rtl/>
        </w:rPr>
        <w:t xml:space="preserve">وما دامت صفة كمال فيجب أن نثبتها </w:t>
      </w:r>
      <w:proofErr w:type="gramStart"/>
      <w:r>
        <w:rPr>
          <w:rtl/>
        </w:rPr>
        <w:t>لله !!</w:t>
      </w:r>
      <w:proofErr w:type="gramEnd"/>
      <w:r w:rsidR="00A03C1E">
        <w:rPr>
          <w:rtl/>
        </w:rPr>
        <w:t xml:space="preserve"> </w:t>
      </w:r>
      <w:r>
        <w:rPr>
          <w:rtl/>
        </w:rPr>
        <w:t>هذا قولكم</w:t>
      </w:r>
      <w:r w:rsidR="00F27EE7">
        <w:rPr>
          <w:rtl/>
        </w:rPr>
        <w:t xml:space="preserve">، </w:t>
      </w:r>
      <w:r>
        <w:rPr>
          <w:rtl/>
        </w:rPr>
        <w:t>وهو ساقطٌ متهافتٌ</w:t>
      </w:r>
      <w:r w:rsidR="00F27EE7">
        <w:rPr>
          <w:rtl/>
        </w:rPr>
        <w:t xml:space="preserve">، </w:t>
      </w:r>
      <w:r>
        <w:rPr>
          <w:rtl/>
        </w:rPr>
        <w:t>فيكيف عرفتم أن صفة الكمال التي هي للأجسام</w:t>
      </w:r>
      <w:r w:rsidR="00F27EE7">
        <w:rPr>
          <w:rtl/>
        </w:rPr>
        <w:t xml:space="preserve">، </w:t>
      </w:r>
      <w:r>
        <w:rPr>
          <w:rtl/>
        </w:rPr>
        <w:t xml:space="preserve">يجب اتصاف الله تعالى </w:t>
      </w:r>
      <w:proofErr w:type="gramStart"/>
      <w:r>
        <w:rPr>
          <w:rtl/>
        </w:rPr>
        <w:t>بها ؟</w:t>
      </w:r>
      <w:proofErr w:type="gramEnd"/>
      <w:r>
        <w:rPr>
          <w:rtl/>
        </w:rPr>
        <w:t xml:space="preserve"> وهل تجهلون أن الأعضاء والجوارح صفات كمال للإنسان والحيوان</w:t>
      </w:r>
      <w:r w:rsidR="00F27EE7">
        <w:rPr>
          <w:rtl/>
        </w:rPr>
        <w:t xml:space="preserve">، </w:t>
      </w:r>
      <w:r>
        <w:rPr>
          <w:rtl/>
        </w:rPr>
        <w:t>ومع هذا فلا يجوز وصف الله تعالى بالجارحة</w:t>
      </w:r>
      <w:r w:rsidR="00F27EE7">
        <w:rPr>
          <w:rtl/>
        </w:rPr>
        <w:t xml:space="preserve">، </w:t>
      </w:r>
      <w:r>
        <w:rPr>
          <w:rtl/>
        </w:rPr>
        <w:t>ونسبة الجوارح لله تعالى تشبيه محضٌ</w:t>
      </w:r>
      <w:r w:rsidR="00F27EE7">
        <w:rPr>
          <w:rtl/>
        </w:rPr>
        <w:t xml:space="preserve">، </w:t>
      </w:r>
      <w:r>
        <w:rPr>
          <w:rtl/>
        </w:rPr>
        <w:t xml:space="preserve">وغير هذا فقياس الأولى لا يستعمل إلا في الكمالات </w:t>
      </w:r>
      <w:r>
        <w:rPr>
          <w:rtl/>
        </w:rPr>
        <w:lastRenderedPageBreak/>
        <w:t>المحضة المطلقة</w:t>
      </w:r>
      <w:r w:rsidR="00F27EE7">
        <w:rPr>
          <w:rtl/>
        </w:rPr>
        <w:t xml:space="preserve">، </w:t>
      </w:r>
      <w:r>
        <w:rPr>
          <w:rtl/>
        </w:rPr>
        <w:t>والجهة ليست من هذا القبيل</w:t>
      </w:r>
      <w:r w:rsidR="00F27EE7">
        <w:rPr>
          <w:rtl/>
        </w:rPr>
        <w:t xml:space="preserve">، </w:t>
      </w:r>
      <w:r>
        <w:rPr>
          <w:rtl/>
        </w:rPr>
        <w:t>فهي كمالٌ بشرط كون المتصف بها جسماً كثيفاً كسائر الأجسام التي نلاحظها</w:t>
      </w:r>
      <w:r w:rsidR="00F27EE7">
        <w:rPr>
          <w:rtl/>
        </w:rPr>
        <w:t xml:space="preserve">، </w:t>
      </w:r>
      <w:r>
        <w:rPr>
          <w:rtl/>
        </w:rPr>
        <w:t>وأما الجهة بالنظر لذاتها فهي صفة نقص</w:t>
      </w:r>
      <w:r w:rsidR="00F27EE7">
        <w:rPr>
          <w:rtl/>
        </w:rPr>
        <w:t xml:space="preserve">، </w:t>
      </w:r>
      <w:r>
        <w:rPr>
          <w:rtl/>
        </w:rPr>
        <w:t>لأنها قيدٌ في أصل الوجود</w:t>
      </w:r>
      <w:r w:rsidR="00F27EE7">
        <w:rPr>
          <w:rtl/>
        </w:rPr>
        <w:t xml:space="preserve">، </w:t>
      </w:r>
      <w:r>
        <w:rPr>
          <w:rtl/>
        </w:rPr>
        <w:t>ولا نريد أن نتعمق لكم بالأنظار العقلية</w:t>
      </w:r>
      <w:r w:rsidR="00F27EE7">
        <w:rPr>
          <w:rtl/>
        </w:rPr>
        <w:t xml:space="preserve">، </w:t>
      </w:r>
      <w:r>
        <w:rPr>
          <w:rtl/>
        </w:rPr>
        <w:t>لكي لا تنقطع متابعتكم لنا في هذا الكلام؛ لأننا ندرك أنكم غير غواصين في هذا المجال</w:t>
      </w:r>
      <w:r w:rsidR="00F27EE7">
        <w:rPr>
          <w:rtl/>
        </w:rPr>
        <w:t xml:space="preserve">، </w:t>
      </w:r>
      <w:r>
        <w:rPr>
          <w:rtl/>
        </w:rPr>
        <w:t>ولكن إجراؤنا للكلام معكم على وفاق ما طلبه الله تعالى من المؤمنين بالمجادلة بالتي هي أحسن</w:t>
      </w:r>
      <w:r w:rsidR="00F27EE7">
        <w:rPr>
          <w:rtl/>
        </w:rPr>
        <w:t xml:space="preserve">، </w:t>
      </w:r>
      <w:r>
        <w:rPr>
          <w:rtl/>
        </w:rPr>
        <w:t>وعلى سبيل النصيحة لكم في الدين الذي تنتسبون إليه</w:t>
      </w:r>
      <w:r w:rsidR="00F27EE7">
        <w:rPr>
          <w:rtl/>
        </w:rPr>
        <w:t xml:space="preserve">، </w:t>
      </w:r>
      <w:r>
        <w:rPr>
          <w:rtl/>
        </w:rPr>
        <w:t>وبهذا يظهر لكم بطلان كلامكم هذا</w:t>
      </w:r>
      <w:r w:rsidR="00F27EE7">
        <w:rPr>
          <w:rtl/>
        </w:rPr>
        <w:t xml:space="preserve">، </w:t>
      </w:r>
    </w:p>
    <w:p w14:paraId="62A06674" w14:textId="60E8FEC8" w:rsidR="00033F4C" w:rsidRDefault="00A03C1E" w:rsidP="00F27EE7">
      <w:pPr>
        <w:spacing w:after="240"/>
        <w:rPr>
          <w:rtl/>
        </w:rPr>
      </w:pPr>
      <w:r>
        <w:rPr>
          <w:rtl/>
        </w:rPr>
        <w:t>[</w:t>
      </w:r>
      <w:r w:rsidR="00033F4C">
        <w:rPr>
          <w:rtl/>
        </w:rPr>
        <w:t>شبهة في إثبات الجهة</w:t>
      </w:r>
      <w:r>
        <w:rPr>
          <w:rtl/>
        </w:rPr>
        <w:t>]</w:t>
      </w:r>
      <w:r w:rsidR="00033F4C">
        <w:rPr>
          <w:rtl/>
        </w:rPr>
        <w:t xml:space="preserve"> وقد يقول بعضٌ منكم على سبيل الاستدلال على الجهة</w:t>
      </w:r>
      <w:r>
        <w:rPr>
          <w:rtl/>
        </w:rPr>
        <w:t>:</w:t>
      </w:r>
      <w:r w:rsidR="00033F4C">
        <w:rPr>
          <w:rtl/>
        </w:rPr>
        <w:t xml:space="preserve"> ماذا يوجد فوق الأرض؟ فيقال</w:t>
      </w:r>
      <w:r>
        <w:rPr>
          <w:rtl/>
        </w:rPr>
        <w:t>:</w:t>
      </w:r>
      <w:r w:rsidR="00033F4C">
        <w:rPr>
          <w:rtl/>
        </w:rPr>
        <w:t xml:space="preserve"> السماء الدنيا</w:t>
      </w:r>
      <w:r w:rsidR="00F27EE7">
        <w:rPr>
          <w:rtl/>
        </w:rPr>
        <w:t xml:space="preserve">، </w:t>
      </w:r>
      <w:r w:rsidR="00033F4C">
        <w:rPr>
          <w:rtl/>
        </w:rPr>
        <w:t>فيقول</w:t>
      </w:r>
      <w:r>
        <w:rPr>
          <w:rtl/>
        </w:rPr>
        <w:t>:</w:t>
      </w:r>
      <w:r w:rsidR="00033F4C">
        <w:rPr>
          <w:rtl/>
        </w:rPr>
        <w:t xml:space="preserve"> وفوقها؟ فيقال</w:t>
      </w:r>
      <w:r>
        <w:rPr>
          <w:rtl/>
        </w:rPr>
        <w:t>:</w:t>
      </w:r>
      <w:r w:rsidR="00033F4C">
        <w:rPr>
          <w:rtl/>
        </w:rPr>
        <w:t xml:space="preserve"> الثانية</w:t>
      </w:r>
      <w:r w:rsidR="00F27EE7">
        <w:rPr>
          <w:rtl/>
        </w:rPr>
        <w:t xml:space="preserve">، </w:t>
      </w:r>
      <w:r w:rsidR="00033F4C">
        <w:rPr>
          <w:rtl/>
        </w:rPr>
        <w:t>وهكذا إلى السابعة</w:t>
      </w:r>
      <w:r w:rsidR="00F27EE7">
        <w:rPr>
          <w:rtl/>
        </w:rPr>
        <w:t xml:space="preserve">، </w:t>
      </w:r>
      <w:r w:rsidR="00033F4C">
        <w:rPr>
          <w:rtl/>
        </w:rPr>
        <w:t>فيقول</w:t>
      </w:r>
      <w:r>
        <w:rPr>
          <w:rtl/>
        </w:rPr>
        <w:t>:</w:t>
      </w:r>
      <w:r w:rsidR="00033F4C">
        <w:rPr>
          <w:rtl/>
        </w:rPr>
        <w:t xml:space="preserve"> وفوق السماء السابعة؟ فيقال</w:t>
      </w:r>
      <w:r>
        <w:rPr>
          <w:rtl/>
        </w:rPr>
        <w:t>:</w:t>
      </w:r>
      <w:r w:rsidR="00033F4C">
        <w:rPr>
          <w:rtl/>
        </w:rPr>
        <w:t xml:space="preserve"> العرش</w:t>
      </w:r>
      <w:r w:rsidR="00F27EE7">
        <w:rPr>
          <w:rtl/>
        </w:rPr>
        <w:t xml:space="preserve">، </w:t>
      </w:r>
      <w:r w:rsidR="00033F4C">
        <w:rPr>
          <w:rtl/>
        </w:rPr>
        <w:t>فيقول</w:t>
      </w:r>
      <w:r>
        <w:rPr>
          <w:rtl/>
        </w:rPr>
        <w:t>:</w:t>
      </w:r>
      <w:r w:rsidR="00033F4C">
        <w:rPr>
          <w:rtl/>
        </w:rPr>
        <w:t xml:space="preserve"> وماذا فوق العرش؟ فإذا قيل له</w:t>
      </w:r>
      <w:r>
        <w:rPr>
          <w:rtl/>
        </w:rPr>
        <w:t>:</w:t>
      </w:r>
      <w:r w:rsidR="00033F4C">
        <w:rPr>
          <w:rtl/>
        </w:rPr>
        <w:t xml:space="preserve"> الله</w:t>
      </w:r>
      <w:r w:rsidR="00F27EE7">
        <w:rPr>
          <w:rtl/>
        </w:rPr>
        <w:t xml:space="preserve">، </w:t>
      </w:r>
      <w:r w:rsidR="00033F4C">
        <w:rPr>
          <w:rtl/>
        </w:rPr>
        <w:t>وقع المجيب في مذهبه</w:t>
      </w:r>
      <w:r w:rsidR="00F27EE7">
        <w:rPr>
          <w:rtl/>
        </w:rPr>
        <w:t xml:space="preserve">، </w:t>
      </w:r>
      <w:r w:rsidR="00033F4C">
        <w:rPr>
          <w:rtl/>
        </w:rPr>
        <w:t>وإذا قيل</w:t>
      </w:r>
      <w:r>
        <w:rPr>
          <w:rtl/>
        </w:rPr>
        <w:t>:</w:t>
      </w:r>
      <w:r w:rsidR="00033F4C">
        <w:rPr>
          <w:rtl/>
        </w:rPr>
        <w:t xml:space="preserve"> لا شيء</w:t>
      </w:r>
      <w:r w:rsidR="00F27EE7">
        <w:rPr>
          <w:rtl/>
        </w:rPr>
        <w:t xml:space="preserve">، </w:t>
      </w:r>
      <w:r w:rsidR="00033F4C">
        <w:rPr>
          <w:rtl/>
        </w:rPr>
        <w:t>فيقول له</w:t>
      </w:r>
      <w:r>
        <w:rPr>
          <w:rtl/>
        </w:rPr>
        <w:t>:</w:t>
      </w:r>
      <w:r w:rsidR="00033F4C">
        <w:rPr>
          <w:rtl/>
        </w:rPr>
        <w:t xml:space="preserve"> سبحان الله</w:t>
      </w:r>
      <w:r w:rsidR="00F27EE7">
        <w:rPr>
          <w:rtl/>
        </w:rPr>
        <w:t xml:space="preserve">، </w:t>
      </w:r>
      <w:r w:rsidR="00033F4C">
        <w:rPr>
          <w:rtl/>
        </w:rPr>
        <w:t>جعلت الله عدماً</w:t>
      </w:r>
      <w:r w:rsidR="00F27EE7">
        <w:rPr>
          <w:rtl/>
        </w:rPr>
        <w:t xml:space="preserve">، </w:t>
      </w:r>
      <w:r w:rsidR="00033F4C">
        <w:rPr>
          <w:rtl/>
        </w:rPr>
        <w:t>هذا كلامه</w:t>
      </w:r>
      <w:r w:rsidR="00F27EE7">
        <w:rPr>
          <w:rtl/>
        </w:rPr>
        <w:t xml:space="preserve">، </w:t>
      </w:r>
      <w:r w:rsidR="00033F4C">
        <w:rPr>
          <w:rtl/>
        </w:rPr>
        <w:t>وهو يقول هذا لأنه يتوهم أصلاً أن الله تعالى في جهة الفوق</w:t>
      </w:r>
      <w:r w:rsidR="00F27EE7">
        <w:rPr>
          <w:rtl/>
        </w:rPr>
        <w:t xml:space="preserve">، </w:t>
      </w:r>
      <w:r w:rsidR="00033F4C">
        <w:rPr>
          <w:rtl/>
        </w:rPr>
        <w:t>فلما سمع نفي وجود الله في جهة الفوق استغرب</w:t>
      </w:r>
      <w:r w:rsidR="00F27EE7">
        <w:rPr>
          <w:rtl/>
        </w:rPr>
        <w:t xml:space="preserve">، </w:t>
      </w:r>
      <w:r w:rsidR="00033F4C">
        <w:rPr>
          <w:rtl/>
        </w:rPr>
        <w:t>فإذا قلت له سائلاً</w:t>
      </w:r>
      <w:r>
        <w:rPr>
          <w:rtl/>
        </w:rPr>
        <w:t>:</w:t>
      </w:r>
      <w:r w:rsidR="00033F4C">
        <w:rPr>
          <w:rtl/>
        </w:rPr>
        <w:t xml:space="preserve"> فما الجواب الذي به أنت</w:t>
      </w:r>
      <w:r w:rsidR="00F27EE7">
        <w:rPr>
          <w:rtl/>
        </w:rPr>
        <w:t xml:space="preserve">، </w:t>
      </w:r>
      <w:r w:rsidR="00033F4C">
        <w:rPr>
          <w:rtl/>
        </w:rPr>
        <w:t>فسوف يقول</w:t>
      </w:r>
      <w:r>
        <w:rPr>
          <w:rtl/>
        </w:rPr>
        <w:t>:</w:t>
      </w:r>
      <w:r w:rsidR="00033F4C">
        <w:rPr>
          <w:rtl/>
        </w:rPr>
        <w:t xml:space="preserve"> أقول</w:t>
      </w:r>
      <w:r>
        <w:rPr>
          <w:rtl/>
        </w:rPr>
        <w:t>:</w:t>
      </w:r>
      <w:r w:rsidR="00033F4C">
        <w:rPr>
          <w:rtl/>
        </w:rPr>
        <w:t xml:space="preserve"> (الرحمن على العرش استوى)</w:t>
      </w:r>
      <w:r w:rsidR="00F27EE7">
        <w:rPr>
          <w:rtl/>
        </w:rPr>
        <w:t xml:space="preserve">، </w:t>
      </w:r>
      <w:r w:rsidR="00033F4C">
        <w:rPr>
          <w:rtl/>
        </w:rPr>
        <w:t>وهو يذكر هذه الآية في هذا الموضع</w:t>
      </w:r>
      <w:r w:rsidR="00F27EE7">
        <w:rPr>
          <w:rtl/>
        </w:rPr>
        <w:t xml:space="preserve">، </w:t>
      </w:r>
      <w:r w:rsidR="00033F4C">
        <w:rPr>
          <w:rtl/>
        </w:rPr>
        <w:t>وهو يتوهم أنه يفهم معناها</w:t>
      </w:r>
      <w:r w:rsidR="00F27EE7">
        <w:rPr>
          <w:rtl/>
        </w:rPr>
        <w:t xml:space="preserve">، </w:t>
      </w:r>
      <w:r w:rsidR="00033F4C">
        <w:rPr>
          <w:rtl/>
        </w:rPr>
        <w:t>وليظهر غيره ممن يحاوره أنه لا يتبع القرآن</w:t>
      </w:r>
      <w:r w:rsidR="00F27EE7">
        <w:rPr>
          <w:rtl/>
        </w:rPr>
        <w:t xml:space="preserve">، </w:t>
      </w:r>
      <w:r w:rsidR="00033F4C">
        <w:rPr>
          <w:rtl/>
        </w:rPr>
        <w:t>وهذا الذي يجيب بهذا الكلام</w:t>
      </w:r>
      <w:r w:rsidR="00F27EE7">
        <w:rPr>
          <w:rtl/>
        </w:rPr>
        <w:t xml:space="preserve">، </w:t>
      </w:r>
      <w:r w:rsidR="00033F4C">
        <w:rPr>
          <w:rtl/>
        </w:rPr>
        <w:t>يسأل فيقال له</w:t>
      </w:r>
      <w:r>
        <w:rPr>
          <w:rtl/>
        </w:rPr>
        <w:t>:</w:t>
      </w:r>
      <w:r w:rsidR="00033F4C">
        <w:rPr>
          <w:rtl/>
        </w:rPr>
        <w:t xml:space="preserve"> ما معنى </w:t>
      </w:r>
      <w:proofErr w:type="gramStart"/>
      <w:r w:rsidR="00033F4C">
        <w:rPr>
          <w:rtl/>
        </w:rPr>
        <w:t>استوى ؟</w:t>
      </w:r>
      <w:proofErr w:type="gramEnd"/>
      <w:r w:rsidR="00033F4C">
        <w:rPr>
          <w:rtl/>
        </w:rPr>
        <w:t xml:space="preserve"> فسوف يتهرب من الإجابة</w:t>
      </w:r>
      <w:r w:rsidR="00F27EE7">
        <w:rPr>
          <w:rtl/>
        </w:rPr>
        <w:t xml:space="preserve">، </w:t>
      </w:r>
      <w:r w:rsidR="00033F4C">
        <w:rPr>
          <w:rtl/>
        </w:rPr>
        <w:t>وهم عادة لا يصرحون بأنهم يعتقدون أن استوى جلس</w:t>
      </w:r>
      <w:r w:rsidR="00F27EE7">
        <w:rPr>
          <w:rtl/>
        </w:rPr>
        <w:t xml:space="preserve">، </w:t>
      </w:r>
      <w:r w:rsidR="00033F4C">
        <w:rPr>
          <w:rtl/>
        </w:rPr>
        <w:t>لكي لا يظهر ويبين أنهم مجسمون</w:t>
      </w:r>
      <w:r w:rsidR="00F27EE7">
        <w:rPr>
          <w:rtl/>
        </w:rPr>
        <w:t xml:space="preserve">، </w:t>
      </w:r>
      <w:r w:rsidR="00033F4C">
        <w:rPr>
          <w:rtl/>
        </w:rPr>
        <w:t>وهم عادة يقولون</w:t>
      </w:r>
      <w:r>
        <w:rPr>
          <w:rtl/>
        </w:rPr>
        <w:t>:</w:t>
      </w:r>
      <w:r w:rsidR="00033F4C">
        <w:rPr>
          <w:rtl/>
        </w:rPr>
        <w:t xml:space="preserve"> استوى كما أخبر</w:t>
      </w:r>
      <w:r w:rsidR="00F27EE7">
        <w:rPr>
          <w:rtl/>
        </w:rPr>
        <w:t xml:space="preserve">، </w:t>
      </w:r>
      <w:r w:rsidR="00033F4C">
        <w:rPr>
          <w:rtl/>
        </w:rPr>
        <w:t>فيقال له</w:t>
      </w:r>
      <w:r>
        <w:rPr>
          <w:rtl/>
        </w:rPr>
        <w:t>:</w:t>
      </w:r>
      <w:r w:rsidR="00033F4C">
        <w:rPr>
          <w:rtl/>
        </w:rPr>
        <w:t xml:space="preserve"> هل تفهم معنى هذه الآية أم </w:t>
      </w:r>
      <w:proofErr w:type="gramStart"/>
      <w:r w:rsidR="00033F4C">
        <w:rPr>
          <w:rtl/>
        </w:rPr>
        <w:t>لا ؟</w:t>
      </w:r>
      <w:proofErr w:type="gramEnd"/>
      <w:r w:rsidR="00033F4C">
        <w:rPr>
          <w:rtl/>
        </w:rPr>
        <w:t xml:space="preserve"> إن قال</w:t>
      </w:r>
      <w:r>
        <w:rPr>
          <w:rtl/>
        </w:rPr>
        <w:t>:</w:t>
      </w:r>
      <w:r w:rsidR="00033F4C">
        <w:rPr>
          <w:rtl/>
        </w:rPr>
        <w:t xml:space="preserve"> نعم</w:t>
      </w:r>
      <w:r w:rsidR="00F27EE7">
        <w:rPr>
          <w:rtl/>
        </w:rPr>
        <w:t xml:space="preserve">، </w:t>
      </w:r>
      <w:r w:rsidR="00033F4C">
        <w:rPr>
          <w:rtl/>
        </w:rPr>
        <w:t>ألزمه التوضيح</w:t>
      </w:r>
      <w:r w:rsidR="00F27EE7">
        <w:rPr>
          <w:rtl/>
        </w:rPr>
        <w:t xml:space="preserve">، </w:t>
      </w:r>
      <w:r w:rsidR="00033F4C">
        <w:rPr>
          <w:rtl/>
        </w:rPr>
        <w:t>وحينئذ تنحلُّ العقد ويتضح المقام</w:t>
      </w:r>
      <w:r w:rsidR="00F27EE7">
        <w:rPr>
          <w:rtl/>
        </w:rPr>
        <w:t xml:space="preserve">، </w:t>
      </w:r>
      <w:r w:rsidR="00033F4C">
        <w:rPr>
          <w:rtl/>
        </w:rPr>
        <w:t>وإن قال</w:t>
      </w:r>
      <w:r>
        <w:rPr>
          <w:rtl/>
        </w:rPr>
        <w:t>:</w:t>
      </w:r>
      <w:r w:rsidR="00033F4C">
        <w:rPr>
          <w:rtl/>
        </w:rPr>
        <w:t xml:space="preserve"> لا أفهمها</w:t>
      </w:r>
      <w:r w:rsidR="00F27EE7">
        <w:rPr>
          <w:rtl/>
        </w:rPr>
        <w:t xml:space="preserve">، </w:t>
      </w:r>
      <w:r w:rsidR="00033F4C">
        <w:rPr>
          <w:rtl/>
        </w:rPr>
        <w:t>يقال له</w:t>
      </w:r>
      <w:r>
        <w:rPr>
          <w:rtl/>
        </w:rPr>
        <w:t>:</w:t>
      </w:r>
      <w:r w:rsidR="00033F4C">
        <w:rPr>
          <w:rtl/>
        </w:rPr>
        <w:t xml:space="preserve"> أنت تتناقض؛ لأنك جعلت هذه الآية جواباً على سؤال</w:t>
      </w:r>
      <w:r>
        <w:rPr>
          <w:rtl/>
        </w:rPr>
        <w:t>:</w:t>
      </w:r>
      <w:r w:rsidR="00033F4C">
        <w:rPr>
          <w:rtl/>
        </w:rPr>
        <w:t xml:space="preserve"> ماذا فوق العرش؟ فالسؤال عن الفوقية الحسية المكانية</w:t>
      </w:r>
      <w:r w:rsidR="00F27EE7">
        <w:rPr>
          <w:rtl/>
        </w:rPr>
        <w:t xml:space="preserve">، </w:t>
      </w:r>
      <w:r w:rsidR="00033F4C">
        <w:rPr>
          <w:rtl/>
        </w:rPr>
        <w:t>والأصل في الجواب أن يكون عن ذلك</w:t>
      </w:r>
      <w:r w:rsidR="00F27EE7">
        <w:rPr>
          <w:rtl/>
        </w:rPr>
        <w:t xml:space="preserve">، </w:t>
      </w:r>
      <w:r w:rsidR="00033F4C">
        <w:rPr>
          <w:rtl/>
        </w:rPr>
        <w:t>فيلزمك أن الاستواء عندك حسي مكاني</w:t>
      </w:r>
      <w:r w:rsidR="00F27EE7">
        <w:rPr>
          <w:rtl/>
        </w:rPr>
        <w:t xml:space="preserve">، </w:t>
      </w:r>
      <w:r w:rsidR="00033F4C">
        <w:rPr>
          <w:rtl/>
        </w:rPr>
        <w:t>وهذا دليل التشبيه والتجسيم</w:t>
      </w:r>
      <w:r w:rsidR="00F27EE7">
        <w:rPr>
          <w:rtl/>
        </w:rPr>
        <w:t xml:space="preserve">، </w:t>
      </w:r>
      <w:r w:rsidR="00033F4C">
        <w:rPr>
          <w:rtl/>
        </w:rPr>
        <w:t>وجوابك بهذه الآية يدل على أنك تفهمُ معناها</w:t>
      </w:r>
      <w:r w:rsidR="00F27EE7">
        <w:rPr>
          <w:rtl/>
        </w:rPr>
        <w:t xml:space="preserve">، </w:t>
      </w:r>
      <w:r w:rsidR="00033F4C">
        <w:rPr>
          <w:rtl/>
        </w:rPr>
        <w:t>فكيف تقول إنك لا تفهمها</w:t>
      </w:r>
      <w:r w:rsidR="00F27EE7">
        <w:rPr>
          <w:rtl/>
        </w:rPr>
        <w:t xml:space="preserve">، </w:t>
      </w:r>
      <w:r w:rsidR="00033F4C">
        <w:rPr>
          <w:rtl/>
        </w:rPr>
        <w:t>وأيضاً إن كنت لا تفهم معناها</w:t>
      </w:r>
      <w:r w:rsidR="00F27EE7">
        <w:rPr>
          <w:rtl/>
        </w:rPr>
        <w:t xml:space="preserve">، </w:t>
      </w:r>
      <w:r w:rsidR="00033F4C">
        <w:rPr>
          <w:rtl/>
        </w:rPr>
        <w:t>فكيف تتخذ منها دليلاً على الناس</w:t>
      </w:r>
      <w:r w:rsidR="00F27EE7">
        <w:rPr>
          <w:rtl/>
        </w:rPr>
        <w:t xml:space="preserve">، </w:t>
      </w:r>
      <w:r w:rsidR="00033F4C">
        <w:rPr>
          <w:rtl/>
        </w:rPr>
        <w:t>فتقول</w:t>
      </w:r>
      <w:r>
        <w:rPr>
          <w:rtl/>
        </w:rPr>
        <w:t>:</w:t>
      </w:r>
      <w:r w:rsidR="00033F4C">
        <w:rPr>
          <w:rtl/>
        </w:rPr>
        <w:t xml:space="preserve"> هذا يخالف الآية وهذا لا يخالفها</w:t>
      </w:r>
      <w:r w:rsidR="00F27EE7">
        <w:rPr>
          <w:rtl/>
        </w:rPr>
        <w:t xml:space="preserve">، </w:t>
      </w:r>
      <w:r w:rsidR="00033F4C">
        <w:rPr>
          <w:rtl/>
        </w:rPr>
        <w:t>ومجرد حكمك بالمخالفة يتضمن أنك تفهم معناها</w:t>
      </w:r>
      <w:r w:rsidR="00F27EE7">
        <w:rPr>
          <w:rtl/>
        </w:rPr>
        <w:t xml:space="preserve">، </w:t>
      </w:r>
      <w:r w:rsidR="00033F4C">
        <w:rPr>
          <w:rtl/>
        </w:rPr>
        <w:t>والحاصل أن هؤلاء الذين يدَّعون أنهم لا يفهمون معنى الآية يظهر تناقضهم وسقوطهم بسهولة</w:t>
      </w:r>
      <w:r w:rsidR="00F27EE7">
        <w:rPr>
          <w:rtl/>
        </w:rPr>
        <w:t xml:space="preserve">، </w:t>
      </w:r>
      <w:r w:rsidR="00033F4C">
        <w:rPr>
          <w:rtl/>
        </w:rPr>
        <w:t>وأمَّا الذي يقول</w:t>
      </w:r>
      <w:r>
        <w:rPr>
          <w:rtl/>
        </w:rPr>
        <w:t>:</w:t>
      </w:r>
      <w:r w:rsidR="00033F4C">
        <w:rPr>
          <w:rtl/>
        </w:rPr>
        <w:t xml:space="preserve"> إن الآية دليل على الجهة والمكان</w:t>
      </w:r>
      <w:r w:rsidR="00F27EE7">
        <w:rPr>
          <w:rtl/>
        </w:rPr>
        <w:t xml:space="preserve">، </w:t>
      </w:r>
      <w:r w:rsidR="00033F4C">
        <w:rPr>
          <w:rtl/>
        </w:rPr>
        <w:t>كما يقول غالبهم</w:t>
      </w:r>
      <w:r w:rsidR="00F27EE7">
        <w:rPr>
          <w:rtl/>
        </w:rPr>
        <w:t xml:space="preserve">، </w:t>
      </w:r>
      <w:r w:rsidR="00033F4C">
        <w:rPr>
          <w:rtl/>
        </w:rPr>
        <w:t>فيطالبون أولاً بالدليل على أن الاستواء في اللغة يفيد المكان والجهة والجلوس</w:t>
      </w:r>
      <w:r w:rsidR="00F27EE7">
        <w:rPr>
          <w:rtl/>
        </w:rPr>
        <w:t xml:space="preserve">، </w:t>
      </w:r>
      <w:r w:rsidR="00033F4C">
        <w:rPr>
          <w:rtl/>
        </w:rPr>
        <w:t>كما يزعمون</w:t>
      </w:r>
      <w:r w:rsidR="00F27EE7">
        <w:rPr>
          <w:rtl/>
        </w:rPr>
        <w:t xml:space="preserve">، </w:t>
      </w:r>
      <w:r w:rsidR="00033F4C">
        <w:rPr>
          <w:rtl/>
        </w:rPr>
        <w:t>ولن يجدوا دليلاً على هذا</w:t>
      </w:r>
      <w:r w:rsidR="00F27EE7">
        <w:rPr>
          <w:rtl/>
        </w:rPr>
        <w:t xml:space="preserve">، </w:t>
      </w:r>
      <w:r w:rsidR="00033F4C">
        <w:rPr>
          <w:rtl/>
        </w:rPr>
        <w:t>وقد بينا هذا في محل آخر</w:t>
      </w:r>
      <w:r w:rsidR="00F27EE7">
        <w:rPr>
          <w:rtl/>
        </w:rPr>
        <w:t xml:space="preserve">، </w:t>
      </w:r>
      <w:r w:rsidR="00033F4C">
        <w:rPr>
          <w:rtl/>
        </w:rPr>
        <w:t>ثم يقال لهم</w:t>
      </w:r>
      <w:r>
        <w:rPr>
          <w:rtl/>
        </w:rPr>
        <w:t>:</w:t>
      </w:r>
      <w:r w:rsidR="00033F4C">
        <w:rPr>
          <w:rtl/>
        </w:rPr>
        <w:t xml:space="preserve"> بما أن الله فوق العرش</w:t>
      </w:r>
      <w:r w:rsidR="00F27EE7">
        <w:rPr>
          <w:rtl/>
        </w:rPr>
        <w:t xml:space="preserve">، </w:t>
      </w:r>
      <w:r w:rsidR="00033F4C">
        <w:rPr>
          <w:rtl/>
        </w:rPr>
        <w:t>فيلزم منه أن العرش تحته</w:t>
      </w:r>
      <w:r w:rsidR="00F27EE7">
        <w:rPr>
          <w:rtl/>
        </w:rPr>
        <w:t xml:space="preserve">، </w:t>
      </w:r>
      <w:r w:rsidR="00033F4C">
        <w:rPr>
          <w:rtl/>
        </w:rPr>
        <w:t>فإن قالوا</w:t>
      </w:r>
      <w:r>
        <w:rPr>
          <w:rtl/>
        </w:rPr>
        <w:t>:</w:t>
      </w:r>
      <w:r w:rsidR="00033F4C">
        <w:rPr>
          <w:rtl/>
        </w:rPr>
        <w:t xml:space="preserve"> لا</w:t>
      </w:r>
      <w:r w:rsidR="00F27EE7">
        <w:rPr>
          <w:rtl/>
        </w:rPr>
        <w:t xml:space="preserve">، </w:t>
      </w:r>
      <w:r w:rsidR="00033F4C">
        <w:rPr>
          <w:rtl/>
        </w:rPr>
        <w:t>تناقضوا</w:t>
      </w:r>
      <w:r w:rsidR="00F27EE7">
        <w:rPr>
          <w:rtl/>
        </w:rPr>
        <w:t xml:space="preserve">، </w:t>
      </w:r>
      <w:r w:rsidR="00033F4C">
        <w:rPr>
          <w:rtl/>
        </w:rPr>
        <w:t xml:space="preserve">وإلا ظهر </w:t>
      </w:r>
      <w:r w:rsidR="00033F4C">
        <w:rPr>
          <w:rtl/>
        </w:rPr>
        <w:lastRenderedPageBreak/>
        <w:t>سقوطهم وابتداعهم وتناقضهم؛ لأن أحداً من السلف لم يقل</w:t>
      </w:r>
      <w:r>
        <w:rPr>
          <w:rtl/>
        </w:rPr>
        <w:t>:</w:t>
      </w:r>
      <w:r w:rsidR="00033F4C">
        <w:rPr>
          <w:rtl/>
        </w:rPr>
        <w:t xml:space="preserve"> إننا تحت الله والله فوقنا!! ويقال لهم</w:t>
      </w:r>
      <w:r>
        <w:rPr>
          <w:rtl/>
        </w:rPr>
        <w:t>:</w:t>
      </w:r>
      <w:r w:rsidR="00033F4C">
        <w:rPr>
          <w:rtl/>
        </w:rPr>
        <w:t xml:space="preserve"> ويلزم على هذا أن الله محدود من جهة التحت على زعمكم</w:t>
      </w:r>
      <w:r w:rsidR="00F27EE7">
        <w:rPr>
          <w:rtl/>
        </w:rPr>
        <w:t xml:space="preserve">، </w:t>
      </w:r>
      <w:r w:rsidR="00033F4C">
        <w:rPr>
          <w:rtl/>
        </w:rPr>
        <w:t>وهذا يلزمهم بحيث لا يستطيعون الانفكاك منه</w:t>
      </w:r>
      <w:r w:rsidR="00F27EE7">
        <w:rPr>
          <w:rtl/>
        </w:rPr>
        <w:t xml:space="preserve">، </w:t>
      </w:r>
      <w:r w:rsidR="00033F4C">
        <w:rPr>
          <w:rtl/>
        </w:rPr>
        <w:t>وقسم آخر منهم يقول</w:t>
      </w:r>
      <w:r>
        <w:rPr>
          <w:rtl/>
        </w:rPr>
        <w:t>:</w:t>
      </w:r>
      <w:r w:rsidR="00033F4C">
        <w:rPr>
          <w:rtl/>
        </w:rPr>
        <w:t xml:space="preserve"> الله فوق العرش بلا مكان</w:t>
      </w:r>
      <w:r w:rsidR="00F27EE7">
        <w:rPr>
          <w:rtl/>
        </w:rPr>
        <w:t xml:space="preserve">، </w:t>
      </w:r>
      <w:r w:rsidR="00033F4C">
        <w:rPr>
          <w:rtl/>
        </w:rPr>
        <w:t>فيقال لهم</w:t>
      </w:r>
      <w:r>
        <w:rPr>
          <w:rtl/>
        </w:rPr>
        <w:t xml:space="preserve">: </w:t>
      </w:r>
      <w:r w:rsidR="00033F4C">
        <w:rPr>
          <w:rtl/>
        </w:rPr>
        <w:t>العرش مكان</w:t>
      </w:r>
      <w:r w:rsidR="00F27EE7">
        <w:rPr>
          <w:rtl/>
        </w:rPr>
        <w:t xml:space="preserve">، </w:t>
      </w:r>
      <w:r w:rsidR="00033F4C">
        <w:rPr>
          <w:rtl/>
        </w:rPr>
        <w:t>والله –كما تقول أنت- بذاته على العرش</w:t>
      </w:r>
      <w:r w:rsidR="00F27EE7">
        <w:rPr>
          <w:rtl/>
        </w:rPr>
        <w:t xml:space="preserve">، </w:t>
      </w:r>
      <w:r w:rsidR="00033F4C">
        <w:rPr>
          <w:rtl/>
        </w:rPr>
        <w:t>فيلزمك أن العرش مكان لله تعالى</w:t>
      </w:r>
      <w:r w:rsidR="00F27EE7">
        <w:rPr>
          <w:rtl/>
        </w:rPr>
        <w:t xml:space="preserve">، </w:t>
      </w:r>
      <w:r w:rsidR="00033F4C">
        <w:rPr>
          <w:rtl/>
        </w:rPr>
        <w:t>فكيف تقول</w:t>
      </w:r>
      <w:r>
        <w:rPr>
          <w:rtl/>
        </w:rPr>
        <w:t>:</w:t>
      </w:r>
      <w:r w:rsidR="00033F4C">
        <w:rPr>
          <w:rtl/>
        </w:rPr>
        <w:t xml:space="preserve"> الله فوق العرش بلا مكان؟!! ففي قولك هذا إثبات للمكان ونفي له</w:t>
      </w:r>
      <w:r w:rsidR="00F27EE7">
        <w:rPr>
          <w:rtl/>
        </w:rPr>
        <w:t xml:space="preserve">، </w:t>
      </w:r>
      <w:r w:rsidR="00033F4C">
        <w:rPr>
          <w:rtl/>
        </w:rPr>
        <w:t>وهؤلاء يقولون</w:t>
      </w:r>
      <w:r>
        <w:rPr>
          <w:rtl/>
        </w:rPr>
        <w:t>:</w:t>
      </w:r>
      <w:r w:rsidR="00033F4C">
        <w:rPr>
          <w:rtl/>
        </w:rPr>
        <w:t xml:space="preserve"> الله تعالى على العرش</w:t>
      </w:r>
      <w:r w:rsidR="00F27EE7">
        <w:rPr>
          <w:rtl/>
        </w:rPr>
        <w:t xml:space="preserve">، </w:t>
      </w:r>
      <w:r w:rsidR="00033F4C">
        <w:rPr>
          <w:rtl/>
        </w:rPr>
        <w:t>ومع هذا ليس في مكان</w:t>
      </w:r>
      <w:r w:rsidR="00F27EE7">
        <w:rPr>
          <w:rtl/>
        </w:rPr>
        <w:t xml:space="preserve">، </w:t>
      </w:r>
      <w:r w:rsidR="00033F4C">
        <w:rPr>
          <w:rtl/>
        </w:rPr>
        <w:t>فيقال لهم</w:t>
      </w:r>
      <w:r>
        <w:rPr>
          <w:rtl/>
        </w:rPr>
        <w:t>:</w:t>
      </w:r>
      <w:r w:rsidR="00033F4C">
        <w:rPr>
          <w:rtl/>
        </w:rPr>
        <w:t xml:space="preserve"> العرش مكانٌ</w:t>
      </w:r>
      <w:r w:rsidR="00F27EE7">
        <w:rPr>
          <w:rtl/>
        </w:rPr>
        <w:t xml:space="preserve">، </w:t>
      </w:r>
      <w:r w:rsidR="00033F4C">
        <w:rPr>
          <w:rtl/>
        </w:rPr>
        <w:t>فيصبحُ الله على مكان!! ويقولون</w:t>
      </w:r>
      <w:r>
        <w:rPr>
          <w:rtl/>
        </w:rPr>
        <w:t>:</w:t>
      </w:r>
      <w:r w:rsidR="00033F4C">
        <w:rPr>
          <w:rtl/>
        </w:rPr>
        <w:t xml:space="preserve"> فوق العرش بلا مكان</w:t>
      </w:r>
      <w:r w:rsidR="00F27EE7">
        <w:rPr>
          <w:rtl/>
        </w:rPr>
        <w:t xml:space="preserve">، </w:t>
      </w:r>
      <w:r w:rsidR="00033F4C">
        <w:rPr>
          <w:rtl/>
        </w:rPr>
        <w:t>فيقال لهم</w:t>
      </w:r>
      <w:r>
        <w:rPr>
          <w:rtl/>
        </w:rPr>
        <w:t>:</w:t>
      </w:r>
      <w:r w:rsidR="00033F4C">
        <w:rPr>
          <w:rtl/>
        </w:rPr>
        <w:t xml:space="preserve"> الشيء الموجود فوق مكان لا بدَّ أن يكون له مكان؛ لأن الفوقية أصلاً مكانٌ</w:t>
      </w:r>
      <w:r w:rsidR="00F27EE7">
        <w:rPr>
          <w:rtl/>
        </w:rPr>
        <w:t xml:space="preserve">، </w:t>
      </w:r>
      <w:r w:rsidR="00033F4C">
        <w:rPr>
          <w:rtl/>
        </w:rPr>
        <w:t>ويقال أيضاً للذي يعتقد أن الله تعالى خارج عن العالم خروجَ الجسم عن الجسم</w:t>
      </w:r>
      <w:r w:rsidR="00F27EE7">
        <w:rPr>
          <w:rtl/>
        </w:rPr>
        <w:t xml:space="preserve">، </w:t>
      </w:r>
      <w:r w:rsidR="00033F4C">
        <w:rPr>
          <w:rtl/>
        </w:rPr>
        <w:t>ومنفصل عن العالم انفصال الجسم عن الجسم</w:t>
      </w:r>
      <w:r w:rsidR="00F27EE7">
        <w:rPr>
          <w:rtl/>
        </w:rPr>
        <w:t xml:space="preserve">، </w:t>
      </w:r>
      <w:r w:rsidR="00033F4C">
        <w:rPr>
          <w:rtl/>
        </w:rPr>
        <w:t>يقال له</w:t>
      </w:r>
      <w:r>
        <w:rPr>
          <w:rtl/>
        </w:rPr>
        <w:t>:</w:t>
      </w:r>
      <w:r w:rsidR="00033F4C">
        <w:rPr>
          <w:rtl/>
        </w:rPr>
        <w:t xml:space="preserve"> الذي يكون خارج شيء لا بد –بهذا المعنى- أن يكون إمَّا مماساً للشيء أو منفصلاً عنه</w:t>
      </w:r>
      <w:r>
        <w:rPr>
          <w:rtl/>
        </w:rPr>
        <w:t>:</w:t>
      </w:r>
      <w:r w:rsidR="00033F4C">
        <w:rPr>
          <w:rtl/>
        </w:rPr>
        <w:t xml:space="preserve"> فإن قلتَ</w:t>
      </w:r>
      <w:r>
        <w:rPr>
          <w:rtl/>
        </w:rPr>
        <w:t>:</w:t>
      </w:r>
      <w:r w:rsidR="00033F4C">
        <w:rPr>
          <w:rtl/>
        </w:rPr>
        <w:t xml:space="preserve"> مماسٌ</w:t>
      </w:r>
      <w:r w:rsidR="00F27EE7">
        <w:rPr>
          <w:rtl/>
        </w:rPr>
        <w:t xml:space="preserve">، </w:t>
      </w:r>
      <w:r w:rsidR="00033F4C">
        <w:rPr>
          <w:rtl/>
        </w:rPr>
        <w:t>فأنت مبتدع مجسم</w:t>
      </w:r>
      <w:r w:rsidR="00F27EE7">
        <w:rPr>
          <w:rtl/>
        </w:rPr>
        <w:t xml:space="preserve">، </w:t>
      </w:r>
      <w:r w:rsidR="00033F4C">
        <w:rPr>
          <w:rtl/>
        </w:rPr>
        <w:t>وإن قلتَ</w:t>
      </w:r>
      <w:r>
        <w:rPr>
          <w:rtl/>
        </w:rPr>
        <w:t>:</w:t>
      </w:r>
      <w:r w:rsidR="00033F4C">
        <w:rPr>
          <w:rtl/>
        </w:rPr>
        <w:t xml:space="preserve"> غير مماس</w:t>
      </w:r>
      <w:r w:rsidR="00F27EE7">
        <w:rPr>
          <w:rtl/>
        </w:rPr>
        <w:t xml:space="preserve">، </w:t>
      </w:r>
      <w:r w:rsidR="00033F4C">
        <w:rPr>
          <w:rtl/>
        </w:rPr>
        <w:t>فهذا هو معنى الانفصال المنفي</w:t>
      </w:r>
      <w:r w:rsidR="00F27EE7">
        <w:rPr>
          <w:rtl/>
        </w:rPr>
        <w:t xml:space="preserve">، </w:t>
      </w:r>
      <w:r w:rsidR="00033F4C">
        <w:rPr>
          <w:rtl/>
        </w:rPr>
        <w:t>فيقال له</w:t>
      </w:r>
      <w:r>
        <w:rPr>
          <w:rtl/>
        </w:rPr>
        <w:t>:</w:t>
      </w:r>
      <w:r w:rsidR="00033F4C">
        <w:rPr>
          <w:rtl/>
        </w:rPr>
        <w:t xml:space="preserve"> إذن توجد مسافة بين الله وبين العالم</w:t>
      </w:r>
      <w:r w:rsidR="00F27EE7">
        <w:rPr>
          <w:rtl/>
        </w:rPr>
        <w:t xml:space="preserve">، </w:t>
      </w:r>
      <w:r w:rsidR="00033F4C">
        <w:rPr>
          <w:rtl/>
        </w:rPr>
        <w:t>فإما أن تكون وجودية –أي هذه المسافة-</w:t>
      </w:r>
      <w:r w:rsidR="00F27EE7">
        <w:rPr>
          <w:rtl/>
        </w:rPr>
        <w:t xml:space="preserve">، </w:t>
      </w:r>
      <w:r w:rsidR="00033F4C">
        <w:rPr>
          <w:rtl/>
        </w:rPr>
        <w:t>أو عدمية</w:t>
      </w:r>
      <w:r>
        <w:rPr>
          <w:rtl/>
        </w:rPr>
        <w:t xml:space="preserve">: </w:t>
      </w:r>
      <w:r w:rsidR="00033F4C">
        <w:rPr>
          <w:rtl/>
        </w:rPr>
        <w:t>فإن كانت عدمية رجعنا إلى المماسة</w:t>
      </w:r>
      <w:r w:rsidR="00F27EE7">
        <w:rPr>
          <w:rtl/>
        </w:rPr>
        <w:t xml:space="preserve">، </w:t>
      </w:r>
      <w:r w:rsidR="00033F4C">
        <w:rPr>
          <w:rtl/>
        </w:rPr>
        <w:t>وإن كانت وجودية</w:t>
      </w:r>
      <w:r w:rsidR="00F27EE7">
        <w:rPr>
          <w:rtl/>
        </w:rPr>
        <w:t xml:space="preserve">، </w:t>
      </w:r>
      <w:r w:rsidR="00033F4C">
        <w:rPr>
          <w:rtl/>
        </w:rPr>
        <w:t>فنقول لك</w:t>
      </w:r>
      <w:r>
        <w:rPr>
          <w:rtl/>
        </w:rPr>
        <w:t>:</w:t>
      </w:r>
      <w:r w:rsidR="00033F4C">
        <w:rPr>
          <w:rtl/>
        </w:rPr>
        <w:t xml:space="preserve"> هل هي من ضمن العالم أو أمرٌ غير العالم ؟ فإن قلتَ بالثاني</w:t>
      </w:r>
      <w:r w:rsidR="00F27EE7">
        <w:rPr>
          <w:rtl/>
        </w:rPr>
        <w:t xml:space="preserve">، </w:t>
      </w:r>
      <w:r w:rsidR="00033F4C">
        <w:rPr>
          <w:rtl/>
        </w:rPr>
        <w:t>تبين لنا جهلك بمعاني ما تقول؛ لن كل ما سوى الله فمن العالم</w:t>
      </w:r>
      <w:r w:rsidR="00F27EE7">
        <w:rPr>
          <w:rtl/>
        </w:rPr>
        <w:t xml:space="preserve">، </w:t>
      </w:r>
      <w:r w:rsidR="00033F4C">
        <w:rPr>
          <w:rtl/>
        </w:rPr>
        <w:t>وهو مخلوق</w:t>
      </w:r>
      <w:r w:rsidR="00F27EE7">
        <w:rPr>
          <w:rtl/>
        </w:rPr>
        <w:t xml:space="preserve">، </w:t>
      </w:r>
      <w:r w:rsidR="00033F4C">
        <w:rPr>
          <w:rtl/>
        </w:rPr>
        <w:t>وإن قلتَ</w:t>
      </w:r>
      <w:r>
        <w:rPr>
          <w:rtl/>
        </w:rPr>
        <w:t>:</w:t>
      </w:r>
      <w:r w:rsidR="00033F4C">
        <w:rPr>
          <w:rtl/>
        </w:rPr>
        <w:t xml:space="preserve"> هي من العالم</w:t>
      </w:r>
      <w:r w:rsidR="00F27EE7">
        <w:rPr>
          <w:rtl/>
        </w:rPr>
        <w:t xml:space="preserve">، </w:t>
      </w:r>
      <w:r w:rsidR="00033F4C">
        <w:rPr>
          <w:rtl/>
        </w:rPr>
        <w:t>فيلزمك القول بأنَّ الله تعالى منفصل عن العالم بشيء من العالم</w:t>
      </w:r>
      <w:r w:rsidR="00F27EE7">
        <w:rPr>
          <w:rtl/>
        </w:rPr>
        <w:t xml:space="preserve">، </w:t>
      </w:r>
      <w:r w:rsidR="00033F4C">
        <w:rPr>
          <w:rtl/>
        </w:rPr>
        <w:t>وهذا تناقض</w:t>
      </w:r>
      <w:r w:rsidR="00F27EE7">
        <w:rPr>
          <w:rtl/>
        </w:rPr>
        <w:t xml:space="preserve">، </w:t>
      </w:r>
      <w:r w:rsidR="00033F4C">
        <w:rPr>
          <w:rtl/>
        </w:rPr>
        <w:t>ويلزمك أيضاً أن الله مماس للعالم</w:t>
      </w:r>
      <w:r w:rsidR="00F27EE7">
        <w:rPr>
          <w:rtl/>
        </w:rPr>
        <w:t xml:space="preserve">، </w:t>
      </w:r>
      <w:r w:rsidR="00033F4C">
        <w:rPr>
          <w:rtl/>
        </w:rPr>
        <w:t>وهذا الذي يعتقد بهذا القول</w:t>
      </w:r>
      <w:r w:rsidR="00F27EE7">
        <w:rPr>
          <w:rtl/>
        </w:rPr>
        <w:t xml:space="preserve">، </w:t>
      </w:r>
      <w:r w:rsidR="00033F4C">
        <w:rPr>
          <w:rtl/>
        </w:rPr>
        <w:t>والذي قبله</w:t>
      </w:r>
      <w:r w:rsidR="00F27EE7">
        <w:rPr>
          <w:rtl/>
        </w:rPr>
        <w:t xml:space="preserve">، </w:t>
      </w:r>
      <w:r w:rsidR="00033F4C">
        <w:rPr>
          <w:rtl/>
        </w:rPr>
        <w:t>من السهل بيان تناقضهم وتهافتهم وإظهار أنهم مجسمة</w:t>
      </w:r>
      <w:r w:rsidR="00F27EE7">
        <w:rPr>
          <w:rtl/>
        </w:rPr>
        <w:t xml:space="preserve">، </w:t>
      </w:r>
      <w:r w:rsidR="00033F4C">
        <w:rPr>
          <w:rtl/>
        </w:rPr>
        <w:t>أو لا يفهمون معاني الكلمات التي يرددونها</w:t>
      </w:r>
      <w:r w:rsidR="00F27EE7">
        <w:rPr>
          <w:rtl/>
        </w:rPr>
        <w:t xml:space="preserve">، </w:t>
      </w:r>
      <w:r w:rsidR="00033F4C">
        <w:rPr>
          <w:rtl/>
        </w:rPr>
        <w:t>كما مضى</w:t>
      </w:r>
      <w:r w:rsidR="00F27EE7">
        <w:rPr>
          <w:rtl/>
        </w:rPr>
        <w:t xml:space="preserve">، </w:t>
      </w:r>
      <w:r w:rsidR="00033F4C">
        <w:rPr>
          <w:rtl/>
        </w:rPr>
        <w:t>وبعضهم يَسأل فيقول</w:t>
      </w:r>
      <w:r>
        <w:rPr>
          <w:rtl/>
        </w:rPr>
        <w:t>:</w:t>
      </w:r>
      <w:r w:rsidR="00033F4C">
        <w:rPr>
          <w:rtl/>
        </w:rPr>
        <w:t xml:space="preserve"> أنتم تقولون</w:t>
      </w:r>
      <w:r>
        <w:rPr>
          <w:rtl/>
        </w:rPr>
        <w:t>:</w:t>
      </w:r>
      <w:r w:rsidR="00033F4C">
        <w:rPr>
          <w:rtl/>
        </w:rPr>
        <w:t xml:space="preserve"> الله تعالى لا فوق العالم ولا تحته</w:t>
      </w:r>
      <w:r w:rsidR="00F27EE7">
        <w:rPr>
          <w:rtl/>
        </w:rPr>
        <w:t xml:space="preserve">، </w:t>
      </w:r>
      <w:r w:rsidR="00033F4C">
        <w:rPr>
          <w:rtl/>
        </w:rPr>
        <w:t>ولا يمينه ولا يساره</w:t>
      </w:r>
      <w:r w:rsidR="00F27EE7">
        <w:rPr>
          <w:rtl/>
        </w:rPr>
        <w:t xml:space="preserve">، </w:t>
      </w:r>
      <w:r w:rsidR="00033F4C">
        <w:rPr>
          <w:rtl/>
        </w:rPr>
        <w:t>ولا أمامه ولا خلفه</w:t>
      </w:r>
      <w:r w:rsidR="00F27EE7">
        <w:rPr>
          <w:rtl/>
        </w:rPr>
        <w:t xml:space="preserve">، </w:t>
      </w:r>
      <w:r w:rsidR="00033F4C">
        <w:rPr>
          <w:rtl/>
        </w:rPr>
        <w:t xml:space="preserve">فكيف ساغ لكم هذا </w:t>
      </w:r>
      <w:proofErr w:type="gramStart"/>
      <w:r w:rsidR="00033F4C">
        <w:rPr>
          <w:rtl/>
        </w:rPr>
        <w:t>النفي ؟</w:t>
      </w:r>
      <w:proofErr w:type="gramEnd"/>
      <w:r w:rsidR="00033F4C">
        <w:rPr>
          <w:rtl/>
        </w:rPr>
        <w:t xml:space="preserve"> فيقال له</w:t>
      </w:r>
      <w:r>
        <w:rPr>
          <w:rtl/>
        </w:rPr>
        <w:t>:</w:t>
      </w:r>
      <w:r w:rsidR="00033F4C">
        <w:rPr>
          <w:rtl/>
        </w:rPr>
        <w:t xml:space="preserve"> هل تقولُ أنت إن الله تعالى تحت </w:t>
      </w:r>
      <w:proofErr w:type="gramStart"/>
      <w:r w:rsidR="00033F4C">
        <w:rPr>
          <w:rtl/>
        </w:rPr>
        <w:t>العالم ؟</w:t>
      </w:r>
      <w:proofErr w:type="gramEnd"/>
      <w:r w:rsidR="00033F4C">
        <w:rPr>
          <w:rtl/>
        </w:rPr>
        <w:t xml:space="preserve"> فإن قال</w:t>
      </w:r>
      <w:r>
        <w:rPr>
          <w:rtl/>
        </w:rPr>
        <w:t>:</w:t>
      </w:r>
      <w:r w:rsidR="00033F4C">
        <w:rPr>
          <w:rtl/>
        </w:rPr>
        <w:t xml:space="preserve"> نعم</w:t>
      </w:r>
      <w:r w:rsidR="00F27EE7">
        <w:rPr>
          <w:rtl/>
        </w:rPr>
        <w:t xml:space="preserve">، </w:t>
      </w:r>
      <w:r w:rsidR="00033F4C">
        <w:rPr>
          <w:rtl/>
        </w:rPr>
        <w:t>كفر</w:t>
      </w:r>
      <w:r w:rsidR="00F27EE7">
        <w:rPr>
          <w:rtl/>
        </w:rPr>
        <w:t xml:space="preserve">، </w:t>
      </w:r>
      <w:r w:rsidR="00033F4C">
        <w:rPr>
          <w:rtl/>
        </w:rPr>
        <w:t>وإلا فقل له</w:t>
      </w:r>
      <w:r>
        <w:rPr>
          <w:rtl/>
        </w:rPr>
        <w:t>:</w:t>
      </w:r>
      <w:r w:rsidR="00033F4C">
        <w:rPr>
          <w:rtl/>
        </w:rPr>
        <w:t xml:space="preserve"> إذن أنت توافقنا على هذا</w:t>
      </w:r>
      <w:r w:rsidR="00F27EE7">
        <w:rPr>
          <w:rtl/>
        </w:rPr>
        <w:t xml:space="preserve">، </w:t>
      </w:r>
      <w:r w:rsidR="00033F4C">
        <w:rPr>
          <w:rtl/>
        </w:rPr>
        <w:t>ثم اسأله</w:t>
      </w:r>
      <w:r>
        <w:rPr>
          <w:rtl/>
        </w:rPr>
        <w:t>:</w:t>
      </w:r>
      <w:r w:rsidR="00033F4C">
        <w:rPr>
          <w:rtl/>
        </w:rPr>
        <w:t xml:space="preserve"> هل الله خلف العالم</w:t>
      </w:r>
      <w:r w:rsidR="00F27EE7">
        <w:rPr>
          <w:rtl/>
        </w:rPr>
        <w:t xml:space="preserve">، </w:t>
      </w:r>
      <w:r w:rsidR="00033F4C">
        <w:rPr>
          <w:rtl/>
        </w:rPr>
        <w:t>وهكذا</w:t>
      </w:r>
      <w:r w:rsidR="00F27EE7">
        <w:rPr>
          <w:rtl/>
        </w:rPr>
        <w:t xml:space="preserve">، </w:t>
      </w:r>
      <w:r w:rsidR="00033F4C">
        <w:rPr>
          <w:rtl/>
        </w:rPr>
        <w:t>فسوف ينفي كل الجهات عن الله تعالى إلا جهة الفوق</w:t>
      </w:r>
      <w:r w:rsidR="00F27EE7">
        <w:rPr>
          <w:rtl/>
        </w:rPr>
        <w:t xml:space="preserve">، </w:t>
      </w:r>
      <w:r w:rsidR="00033F4C">
        <w:rPr>
          <w:rtl/>
        </w:rPr>
        <w:t xml:space="preserve">فيتحصل أن هذا السائل </w:t>
      </w:r>
      <w:proofErr w:type="spellStart"/>
      <w:r w:rsidR="00033F4C">
        <w:rPr>
          <w:rtl/>
        </w:rPr>
        <w:t>يوافقنا</w:t>
      </w:r>
      <w:proofErr w:type="spellEnd"/>
      <w:r w:rsidR="00033F4C">
        <w:rPr>
          <w:rtl/>
        </w:rPr>
        <w:t xml:space="preserve"> في كل شيء إلا أمر واحد كما مضى</w:t>
      </w:r>
      <w:r w:rsidR="00F27EE7">
        <w:rPr>
          <w:rtl/>
        </w:rPr>
        <w:t xml:space="preserve">، </w:t>
      </w:r>
      <w:r w:rsidR="00033F4C">
        <w:rPr>
          <w:rtl/>
        </w:rPr>
        <w:t>فاسأله عن دليل الجهة التي هي الفوق</w:t>
      </w:r>
      <w:r w:rsidR="00F27EE7">
        <w:rPr>
          <w:rtl/>
        </w:rPr>
        <w:t xml:space="preserve">، </w:t>
      </w:r>
      <w:r w:rsidR="00033F4C">
        <w:rPr>
          <w:rtl/>
        </w:rPr>
        <w:t>ويرجع الكلام إلى ما هو معلوم</w:t>
      </w:r>
      <w:r w:rsidR="00F27EE7">
        <w:rPr>
          <w:rtl/>
        </w:rPr>
        <w:t xml:space="preserve">، </w:t>
      </w:r>
      <w:r w:rsidR="00033F4C">
        <w:rPr>
          <w:rtl/>
        </w:rPr>
        <w:t>وهكذا يقال لمن يستغرب من قولنا</w:t>
      </w:r>
      <w:r>
        <w:rPr>
          <w:rtl/>
        </w:rPr>
        <w:t>:</w:t>
      </w:r>
      <w:r w:rsidR="00033F4C">
        <w:rPr>
          <w:rtl/>
        </w:rPr>
        <w:t xml:space="preserve"> إن الله لا داخل العالم ولا خارجه</w:t>
      </w:r>
      <w:r w:rsidR="00F27EE7">
        <w:rPr>
          <w:rtl/>
        </w:rPr>
        <w:t xml:space="preserve">، </w:t>
      </w:r>
      <w:r w:rsidR="00033F4C">
        <w:rPr>
          <w:rtl/>
        </w:rPr>
        <w:t>وأمَّا من يدعي الحذق منهم ويقول</w:t>
      </w:r>
      <w:r>
        <w:rPr>
          <w:rtl/>
        </w:rPr>
        <w:t>:</w:t>
      </w:r>
      <w:r w:rsidR="00033F4C">
        <w:rPr>
          <w:rtl/>
        </w:rPr>
        <w:t xml:space="preserve"> إذا قلنا لا داخل العالم ولا خارجه فيلزمنا رفع النقيضين</w:t>
      </w:r>
      <w:r w:rsidR="00F27EE7">
        <w:rPr>
          <w:rtl/>
        </w:rPr>
        <w:t xml:space="preserve">، </w:t>
      </w:r>
      <w:r w:rsidR="00033F4C">
        <w:rPr>
          <w:rtl/>
        </w:rPr>
        <w:t>وهذا باطل! فهذا اعتراض ساقط –كما قال العلامة ابن جلال-؛ لأن التناقض إنما يعتبر حين يتصف المحل بأحد النقيضين ويتواردان عليه</w:t>
      </w:r>
      <w:r w:rsidR="00F27EE7">
        <w:rPr>
          <w:rtl/>
        </w:rPr>
        <w:t xml:space="preserve">، </w:t>
      </w:r>
      <w:r w:rsidR="00033F4C">
        <w:rPr>
          <w:rtl/>
        </w:rPr>
        <w:t>وأما حين لا يصح تواردهما على المحل ولا يمكن الاتصاف بأحدهما</w:t>
      </w:r>
      <w:r w:rsidR="00F27EE7">
        <w:rPr>
          <w:rtl/>
        </w:rPr>
        <w:t xml:space="preserve">، </w:t>
      </w:r>
      <w:r w:rsidR="00033F4C">
        <w:rPr>
          <w:rtl/>
        </w:rPr>
        <w:t>فلا تناقض</w:t>
      </w:r>
      <w:r w:rsidR="00F27EE7">
        <w:rPr>
          <w:rtl/>
        </w:rPr>
        <w:t xml:space="preserve">، </w:t>
      </w:r>
      <w:r w:rsidR="00033F4C">
        <w:rPr>
          <w:rtl/>
        </w:rPr>
        <w:t>كما يقال مثلاً</w:t>
      </w:r>
      <w:r>
        <w:rPr>
          <w:rtl/>
        </w:rPr>
        <w:t>:</w:t>
      </w:r>
      <w:r w:rsidR="00033F4C">
        <w:rPr>
          <w:rtl/>
        </w:rPr>
        <w:t xml:space="preserve"> الحائط لا أعمى ولا بصير</w:t>
      </w:r>
      <w:r w:rsidR="00F27EE7">
        <w:rPr>
          <w:rtl/>
        </w:rPr>
        <w:t xml:space="preserve">، </w:t>
      </w:r>
      <w:r w:rsidR="00033F4C">
        <w:rPr>
          <w:rtl/>
        </w:rPr>
        <w:t xml:space="preserve">فلا </w:t>
      </w:r>
      <w:r w:rsidR="00033F4C">
        <w:rPr>
          <w:rtl/>
        </w:rPr>
        <w:lastRenderedPageBreak/>
        <w:t>تناقض</w:t>
      </w:r>
      <w:r w:rsidR="00F27EE7">
        <w:rPr>
          <w:rtl/>
        </w:rPr>
        <w:t xml:space="preserve">، </w:t>
      </w:r>
      <w:r w:rsidR="00033F4C">
        <w:rPr>
          <w:rtl/>
        </w:rPr>
        <w:t>لصدق النقيضين فيه</w:t>
      </w:r>
      <w:r w:rsidR="00F27EE7">
        <w:rPr>
          <w:rtl/>
        </w:rPr>
        <w:t xml:space="preserve">، </w:t>
      </w:r>
      <w:r w:rsidR="00033F4C">
        <w:rPr>
          <w:rtl/>
        </w:rPr>
        <w:t>لعدم قبوله لهم على البدلية</w:t>
      </w:r>
      <w:r w:rsidR="00F27EE7">
        <w:rPr>
          <w:rtl/>
        </w:rPr>
        <w:t xml:space="preserve">، </w:t>
      </w:r>
      <w:r w:rsidR="00033F4C">
        <w:rPr>
          <w:rtl/>
        </w:rPr>
        <w:t>انتهى من كتاب البراءة</w:t>
      </w:r>
      <w:r w:rsidR="00F27EE7">
        <w:rPr>
          <w:rtl/>
        </w:rPr>
        <w:t xml:space="preserve">، </w:t>
      </w:r>
      <w:r w:rsidR="00033F4C">
        <w:rPr>
          <w:rtl/>
        </w:rPr>
        <w:t>وهذا هو جواب أهل الحق</w:t>
      </w:r>
      <w:r w:rsidR="00F27EE7">
        <w:rPr>
          <w:rtl/>
        </w:rPr>
        <w:t xml:space="preserve">، </w:t>
      </w:r>
      <w:r w:rsidR="00033F4C">
        <w:rPr>
          <w:rtl/>
        </w:rPr>
        <w:t>وهم أهل السنة والجماعة</w:t>
      </w:r>
      <w:r w:rsidR="00F27EE7">
        <w:rPr>
          <w:rtl/>
        </w:rPr>
        <w:t xml:space="preserve">، </w:t>
      </w:r>
      <w:r w:rsidR="00033F4C">
        <w:rPr>
          <w:rtl/>
        </w:rPr>
        <w:t>بل هو جواب المسلمين كافة إلا المجسمة بأصنافهم</w:t>
      </w:r>
      <w:r w:rsidR="00F27EE7">
        <w:rPr>
          <w:rtl/>
        </w:rPr>
        <w:t xml:space="preserve">، </w:t>
      </w:r>
      <w:r w:rsidR="00033F4C">
        <w:rPr>
          <w:rtl/>
        </w:rPr>
        <w:t>وقال الشيخ أبو حفص الفاسي في حواشي الكبرى</w:t>
      </w:r>
      <w:r>
        <w:rPr>
          <w:rtl/>
        </w:rPr>
        <w:t>: (</w:t>
      </w:r>
      <w:r w:rsidR="00033F4C">
        <w:rPr>
          <w:rtl/>
        </w:rPr>
        <w:t>لا شك أن المعتقد هو أن الله تعالى سبحانه ليس في جهة</w:t>
      </w:r>
      <w:r w:rsidR="00F27EE7">
        <w:rPr>
          <w:rtl/>
        </w:rPr>
        <w:t xml:space="preserve">، </w:t>
      </w:r>
      <w:r w:rsidR="00033F4C">
        <w:rPr>
          <w:rtl/>
        </w:rPr>
        <w:t>وقد أوضح الأئمة تقريره في الكتب الكلامية بما لا مزيد عنه</w:t>
      </w:r>
      <w:r w:rsidR="00F27EE7">
        <w:rPr>
          <w:rtl/>
        </w:rPr>
        <w:t xml:space="preserve">، </w:t>
      </w:r>
      <w:r w:rsidR="00033F4C">
        <w:rPr>
          <w:rtl/>
        </w:rPr>
        <w:t>فهو سبحانه ليس داخل العالم ولا خارجه</w:t>
      </w:r>
      <w:r w:rsidR="00F27EE7">
        <w:rPr>
          <w:rtl/>
        </w:rPr>
        <w:t xml:space="preserve">، </w:t>
      </w:r>
      <w:r w:rsidR="00033F4C">
        <w:rPr>
          <w:rtl/>
        </w:rPr>
        <w:t>ولا متصلاً به ولا منفصلاً عنه</w:t>
      </w:r>
      <w:r w:rsidR="00F27EE7">
        <w:rPr>
          <w:rtl/>
        </w:rPr>
        <w:t xml:space="preserve">، </w:t>
      </w:r>
      <w:r w:rsidR="00033F4C">
        <w:rPr>
          <w:rtl/>
        </w:rPr>
        <w:t>وتوهم أن في هذا رفعاً للنقيضين وهو محال</w:t>
      </w:r>
      <w:r w:rsidR="00F27EE7">
        <w:rPr>
          <w:rtl/>
        </w:rPr>
        <w:t xml:space="preserve">، </w:t>
      </w:r>
      <w:r w:rsidR="00033F4C">
        <w:rPr>
          <w:rtl/>
        </w:rPr>
        <w:t>باطلٌ؛ إذ لا تناقض بين داخل وخارج</w:t>
      </w:r>
      <w:r w:rsidR="00F27EE7">
        <w:rPr>
          <w:rtl/>
        </w:rPr>
        <w:t xml:space="preserve">، </w:t>
      </w:r>
      <w:r w:rsidR="00033F4C">
        <w:rPr>
          <w:rtl/>
        </w:rPr>
        <w:t>وإنما التناقض بين داخل ولا داخل</w:t>
      </w:r>
      <w:r w:rsidR="00F27EE7">
        <w:rPr>
          <w:rtl/>
        </w:rPr>
        <w:t xml:space="preserve">، </w:t>
      </w:r>
      <w:r w:rsidR="00033F4C">
        <w:rPr>
          <w:rtl/>
        </w:rPr>
        <w:t>وليس خارج مساوياً للداخل</w:t>
      </w:r>
      <w:r w:rsidR="00F27EE7">
        <w:rPr>
          <w:rtl/>
        </w:rPr>
        <w:t xml:space="preserve">، </w:t>
      </w:r>
      <w:r w:rsidR="00033F4C">
        <w:rPr>
          <w:rtl/>
        </w:rPr>
        <w:t>وإنما هو أخص منه</w:t>
      </w:r>
      <w:r w:rsidR="00F27EE7">
        <w:rPr>
          <w:rtl/>
        </w:rPr>
        <w:t xml:space="preserve">، </w:t>
      </w:r>
      <w:r w:rsidR="00033F4C">
        <w:rPr>
          <w:rtl/>
        </w:rPr>
        <w:t xml:space="preserve">فلا يلزم من نفيه </w:t>
      </w:r>
      <w:proofErr w:type="spellStart"/>
      <w:r w:rsidR="00033F4C">
        <w:rPr>
          <w:rtl/>
        </w:rPr>
        <w:t>نفيه</w:t>
      </w:r>
      <w:proofErr w:type="spellEnd"/>
      <w:r w:rsidR="00033F4C">
        <w:rPr>
          <w:rtl/>
        </w:rPr>
        <w:t>؛ لأن نفي الأخص أعم من نفي الأعم</w:t>
      </w:r>
      <w:r w:rsidR="00F27EE7">
        <w:rPr>
          <w:rtl/>
        </w:rPr>
        <w:t xml:space="preserve">، </w:t>
      </w:r>
      <w:r w:rsidR="00033F4C">
        <w:rPr>
          <w:rtl/>
        </w:rPr>
        <w:t>والأعم لا يستلزم الأخص</w:t>
      </w:r>
      <w:r w:rsidR="00F27EE7">
        <w:rPr>
          <w:rtl/>
        </w:rPr>
        <w:t xml:space="preserve">، </w:t>
      </w:r>
      <w:r w:rsidR="00033F4C">
        <w:rPr>
          <w:rtl/>
        </w:rPr>
        <w:t>فإن قيل</w:t>
      </w:r>
      <w:r>
        <w:rPr>
          <w:rtl/>
        </w:rPr>
        <w:t>:</w:t>
      </w:r>
      <w:r w:rsidR="00033F4C">
        <w:rPr>
          <w:rtl/>
        </w:rPr>
        <w:t xml:space="preserve"> بم ينفرد هذا الأعم الذي هو لا داخل</w:t>
      </w:r>
      <w:r w:rsidR="00F27EE7">
        <w:rPr>
          <w:rtl/>
        </w:rPr>
        <w:t xml:space="preserve">، </w:t>
      </w:r>
      <w:r w:rsidR="00033F4C">
        <w:rPr>
          <w:rtl/>
        </w:rPr>
        <w:t>عن الأخص الذي هو خارج</w:t>
      </w:r>
      <w:r w:rsidR="00F27EE7">
        <w:rPr>
          <w:rtl/>
        </w:rPr>
        <w:t xml:space="preserve">، </w:t>
      </w:r>
      <w:r w:rsidR="00033F4C">
        <w:rPr>
          <w:rtl/>
        </w:rPr>
        <w:t>قلنا</w:t>
      </w:r>
      <w:r>
        <w:rPr>
          <w:rtl/>
        </w:rPr>
        <w:t>:</w:t>
      </w:r>
      <w:r w:rsidR="00033F4C">
        <w:rPr>
          <w:rtl/>
        </w:rPr>
        <w:t xml:space="preserve"> ينفرد في موجود لا يقبل الدخول ولا الخروج ولا الاتصال ولا الانفصال</w:t>
      </w:r>
      <w:r w:rsidR="00F27EE7">
        <w:rPr>
          <w:rtl/>
        </w:rPr>
        <w:t xml:space="preserve">، </w:t>
      </w:r>
      <w:r w:rsidR="00033F4C">
        <w:rPr>
          <w:rtl/>
        </w:rPr>
        <w:t>وهذا يحمله العقل</w:t>
      </w:r>
      <w:r w:rsidR="00F27EE7">
        <w:rPr>
          <w:rtl/>
        </w:rPr>
        <w:t xml:space="preserve">، </w:t>
      </w:r>
      <w:r w:rsidR="00033F4C">
        <w:rPr>
          <w:rtl/>
        </w:rPr>
        <w:t>ولكن يقصر عنه الوهم</w:t>
      </w:r>
      <w:r w:rsidR="00F27EE7">
        <w:rPr>
          <w:rtl/>
        </w:rPr>
        <w:t xml:space="preserve">، </w:t>
      </w:r>
      <w:r w:rsidR="00033F4C">
        <w:rPr>
          <w:rtl/>
        </w:rPr>
        <w:t>وقصور الوهم منشأ الشبهة</w:t>
      </w:r>
      <w:r w:rsidR="00F27EE7">
        <w:rPr>
          <w:rtl/>
        </w:rPr>
        <w:t xml:space="preserve">، </w:t>
      </w:r>
      <w:r w:rsidR="00033F4C">
        <w:rPr>
          <w:rtl/>
        </w:rPr>
        <w:t>ومثار دعوى الاستحالة) انتهى</w:t>
      </w:r>
      <w:r w:rsidR="00F27EE7">
        <w:rPr>
          <w:rtl/>
        </w:rPr>
        <w:t xml:space="preserve">، </w:t>
      </w:r>
      <w:r w:rsidR="00033F4C">
        <w:rPr>
          <w:rtl/>
        </w:rPr>
        <w:t>وهذا هو الجواب التحقيقي</w:t>
      </w:r>
      <w:r w:rsidR="00F27EE7">
        <w:rPr>
          <w:rtl/>
        </w:rPr>
        <w:t xml:space="preserve">، </w:t>
      </w:r>
      <w:r w:rsidR="00033F4C">
        <w:rPr>
          <w:rtl/>
        </w:rPr>
        <w:t>ولا نريد الإطالة فيه؛ لأننا نعلم أن عقول الذين نخاطبهم تقصر عن إدراك هذه المعاني</w:t>
      </w:r>
      <w:r w:rsidR="00F27EE7">
        <w:rPr>
          <w:rtl/>
        </w:rPr>
        <w:t xml:space="preserve">، </w:t>
      </w:r>
      <w:r w:rsidR="00033F4C">
        <w:rPr>
          <w:rtl/>
        </w:rPr>
        <w:t>وقصدنا هنا هو إلزامهم بفساد مذهبهم</w:t>
      </w:r>
      <w:r w:rsidR="00F27EE7">
        <w:rPr>
          <w:rtl/>
        </w:rPr>
        <w:t xml:space="preserve">، </w:t>
      </w:r>
      <w:r w:rsidR="00033F4C">
        <w:rPr>
          <w:rtl/>
        </w:rPr>
        <w:t>ثم هؤلاء الذين يقولون</w:t>
      </w:r>
      <w:r>
        <w:rPr>
          <w:rtl/>
        </w:rPr>
        <w:t>:</w:t>
      </w:r>
      <w:r w:rsidR="00033F4C">
        <w:rPr>
          <w:rtl/>
        </w:rPr>
        <w:t xml:space="preserve"> إن القول بأن الله لا داخل ولا خارج العالم هو رفع للنقيضين</w:t>
      </w:r>
      <w:r w:rsidR="00F27EE7">
        <w:rPr>
          <w:rtl/>
        </w:rPr>
        <w:t xml:space="preserve">، </w:t>
      </w:r>
      <w:r w:rsidR="00033F4C">
        <w:rPr>
          <w:rtl/>
        </w:rPr>
        <w:t>ورفع النقيضين لا يجوز!! نسألهم</w:t>
      </w:r>
      <w:r>
        <w:rPr>
          <w:rtl/>
        </w:rPr>
        <w:t>:</w:t>
      </w:r>
      <w:r w:rsidR="00033F4C">
        <w:rPr>
          <w:rtl/>
        </w:rPr>
        <w:t xml:space="preserve"> قبل أن يخلق الله العالم</w:t>
      </w:r>
      <w:r w:rsidR="00F27EE7">
        <w:rPr>
          <w:rtl/>
        </w:rPr>
        <w:t xml:space="preserve">، </w:t>
      </w:r>
      <w:r w:rsidR="00033F4C">
        <w:rPr>
          <w:rtl/>
        </w:rPr>
        <w:t xml:space="preserve">هل كان خارج العالم أو </w:t>
      </w:r>
      <w:proofErr w:type="gramStart"/>
      <w:r w:rsidR="00033F4C">
        <w:rPr>
          <w:rtl/>
        </w:rPr>
        <w:t>داخله ؟</w:t>
      </w:r>
      <w:proofErr w:type="gramEnd"/>
      <w:r>
        <w:rPr>
          <w:rtl/>
        </w:rPr>
        <w:t xml:space="preserve"> </w:t>
      </w:r>
      <w:r w:rsidR="00033F4C">
        <w:rPr>
          <w:rtl/>
        </w:rPr>
        <w:t>إن قالوا</w:t>
      </w:r>
      <w:r>
        <w:rPr>
          <w:rtl/>
        </w:rPr>
        <w:t>:</w:t>
      </w:r>
      <w:r w:rsidR="00033F4C">
        <w:rPr>
          <w:rtl/>
        </w:rPr>
        <w:t xml:space="preserve"> داخل العالم</w:t>
      </w:r>
      <w:r w:rsidR="00F27EE7">
        <w:rPr>
          <w:rtl/>
        </w:rPr>
        <w:t xml:space="preserve">، </w:t>
      </w:r>
      <w:r w:rsidR="00033F4C">
        <w:rPr>
          <w:rtl/>
        </w:rPr>
        <w:t>فيقال لهم</w:t>
      </w:r>
      <w:r>
        <w:rPr>
          <w:rtl/>
        </w:rPr>
        <w:t>:</w:t>
      </w:r>
      <w:r w:rsidR="00033F4C">
        <w:rPr>
          <w:rtl/>
        </w:rPr>
        <w:t xml:space="preserve"> فالعالم غير موجود بعد</w:t>
      </w:r>
      <w:r w:rsidR="00F27EE7">
        <w:rPr>
          <w:rtl/>
        </w:rPr>
        <w:t xml:space="preserve">، </w:t>
      </w:r>
      <w:r w:rsidR="00033F4C">
        <w:rPr>
          <w:rtl/>
        </w:rPr>
        <w:t>وإن قالوا</w:t>
      </w:r>
      <w:r>
        <w:rPr>
          <w:rtl/>
        </w:rPr>
        <w:t>:</w:t>
      </w:r>
      <w:r w:rsidR="00033F4C">
        <w:rPr>
          <w:rtl/>
        </w:rPr>
        <w:t xml:space="preserve"> خارج العالم</w:t>
      </w:r>
      <w:r w:rsidR="00F27EE7">
        <w:rPr>
          <w:rtl/>
        </w:rPr>
        <w:t xml:space="preserve">، </w:t>
      </w:r>
      <w:r w:rsidR="00033F4C">
        <w:rPr>
          <w:rtl/>
        </w:rPr>
        <w:t>فكذلك العالم غير موجود</w:t>
      </w:r>
      <w:r w:rsidR="00F27EE7">
        <w:rPr>
          <w:rtl/>
        </w:rPr>
        <w:t xml:space="preserve">، </w:t>
      </w:r>
      <w:r w:rsidR="00033F4C">
        <w:rPr>
          <w:rtl/>
        </w:rPr>
        <w:t>فكيف يكون خارجه أو داخل</w:t>
      </w:r>
      <w:r w:rsidR="00F27EE7">
        <w:rPr>
          <w:rtl/>
        </w:rPr>
        <w:t xml:space="preserve">، </w:t>
      </w:r>
      <w:r w:rsidR="00033F4C">
        <w:rPr>
          <w:rtl/>
        </w:rPr>
        <w:t>فقولهم هذا تهافت</w:t>
      </w:r>
      <w:r w:rsidR="00F27EE7">
        <w:rPr>
          <w:rtl/>
        </w:rPr>
        <w:t xml:space="preserve">، </w:t>
      </w:r>
      <w:r w:rsidR="00033F4C">
        <w:rPr>
          <w:rtl/>
        </w:rPr>
        <w:t>ونلزمهم أن يقولوا</w:t>
      </w:r>
      <w:r>
        <w:rPr>
          <w:rtl/>
        </w:rPr>
        <w:t>:</w:t>
      </w:r>
      <w:r w:rsidR="00033F4C">
        <w:rPr>
          <w:rtl/>
        </w:rPr>
        <w:t xml:space="preserve"> الله في هذه الحالة لا خارج العالم ولا داخله</w:t>
      </w:r>
      <w:r w:rsidR="00F27EE7">
        <w:rPr>
          <w:rtl/>
        </w:rPr>
        <w:t xml:space="preserve">، </w:t>
      </w:r>
      <w:r w:rsidR="00033F4C">
        <w:rPr>
          <w:rtl/>
        </w:rPr>
        <w:t>وإن أنكروا أقروا على أنفسهم بالجهل</w:t>
      </w:r>
      <w:r w:rsidR="00F27EE7">
        <w:rPr>
          <w:rtl/>
        </w:rPr>
        <w:t xml:space="preserve">، </w:t>
      </w:r>
      <w:r w:rsidR="00033F4C">
        <w:rPr>
          <w:rtl/>
        </w:rPr>
        <w:t xml:space="preserve">فإن أقروا بهذا فقد </w:t>
      </w:r>
      <w:proofErr w:type="spellStart"/>
      <w:r w:rsidR="00033F4C">
        <w:rPr>
          <w:rtl/>
        </w:rPr>
        <w:t>وافقونا</w:t>
      </w:r>
      <w:proofErr w:type="spellEnd"/>
      <w:r w:rsidR="00033F4C">
        <w:rPr>
          <w:rtl/>
        </w:rPr>
        <w:t xml:space="preserve"> فيما أنكروه علينا</w:t>
      </w:r>
      <w:r w:rsidR="00F27EE7">
        <w:rPr>
          <w:rtl/>
        </w:rPr>
        <w:t xml:space="preserve">، </w:t>
      </w:r>
      <w:r w:rsidR="00033F4C">
        <w:rPr>
          <w:rtl/>
        </w:rPr>
        <w:t>من أن القوب بأن الله لا داخل العالم ولا خارجه</w:t>
      </w:r>
      <w:r w:rsidR="00F27EE7">
        <w:rPr>
          <w:rtl/>
        </w:rPr>
        <w:t xml:space="preserve">، </w:t>
      </w:r>
      <w:r w:rsidR="00033F4C">
        <w:rPr>
          <w:rtl/>
        </w:rPr>
        <w:t>ليس متناقضاً؛ لأنه صحيح هنا</w:t>
      </w:r>
      <w:r w:rsidR="00F27EE7">
        <w:rPr>
          <w:rtl/>
        </w:rPr>
        <w:t xml:space="preserve">، </w:t>
      </w:r>
      <w:r w:rsidR="00033F4C">
        <w:rPr>
          <w:rtl/>
        </w:rPr>
        <w:t>فإن قالوا</w:t>
      </w:r>
      <w:r>
        <w:rPr>
          <w:rtl/>
        </w:rPr>
        <w:t>:</w:t>
      </w:r>
      <w:r w:rsidR="00033F4C">
        <w:rPr>
          <w:rtl/>
        </w:rPr>
        <w:t xml:space="preserve"> هذا الكلام صحيح قبل أن يخلق الله العالم</w:t>
      </w:r>
      <w:r w:rsidR="00F27EE7">
        <w:rPr>
          <w:rtl/>
        </w:rPr>
        <w:t xml:space="preserve">، </w:t>
      </w:r>
      <w:r w:rsidR="00033F4C">
        <w:rPr>
          <w:rtl/>
        </w:rPr>
        <w:t>ولكن بعد خلقه</w:t>
      </w:r>
      <w:r w:rsidR="00F27EE7">
        <w:rPr>
          <w:rtl/>
        </w:rPr>
        <w:t xml:space="preserve">، </w:t>
      </w:r>
      <w:r w:rsidR="00033F4C">
        <w:rPr>
          <w:rtl/>
        </w:rPr>
        <w:t>فإما أن يكون خارجه أو داخله!! فنقول لهم</w:t>
      </w:r>
      <w:r>
        <w:rPr>
          <w:rtl/>
        </w:rPr>
        <w:t>:</w:t>
      </w:r>
      <w:r w:rsidR="00033F4C">
        <w:rPr>
          <w:rtl/>
        </w:rPr>
        <w:t xml:space="preserve"> إذن أنتم تقولون</w:t>
      </w:r>
      <w:r>
        <w:rPr>
          <w:rtl/>
        </w:rPr>
        <w:t>:</w:t>
      </w:r>
      <w:r w:rsidR="00033F4C">
        <w:rPr>
          <w:rtl/>
        </w:rPr>
        <w:t xml:space="preserve"> إن الله تعالى يتصوره العقل داخل العالم</w:t>
      </w:r>
      <w:r w:rsidR="00F27EE7">
        <w:rPr>
          <w:rtl/>
        </w:rPr>
        <w:t xml:space="preserve">، </w:t>
      </w:r>
      <w:r w:rsidR="00033F4C">
        <w:rPr>
          <w:rtl/>
        </w:rPr>
        <w:t>ويتصوره خارجه</w:t>
      </w:r>
      <w:r w:rsidR="00F27EE7">
        <w:rPr>
          <w:rtl/>
        </w:rPr>
        <w:t xml:space="preserve">، </w:t>
      </w:r>
      <w:r w:rsidR="00033F4C">
        <w:rPr>
          <w:rtl/>
        </w:rPr>
        <w:t>ولكن يحكم بأنه ليس بداخله</w:t>
      </w:r>
      <w:r w:rsidR="00F27EE7">
        <w:rPr>
          <w:rtl/>
        </w:rPr>
        <w:t xml:space="preserve">، </w:t>
      </w:r>
      <w:r w:rsidR="00033F4C">
        <w:rPr>
          <w:rtl/>
        </w:rPr>
        <w:t>بل خارجه</w:t>
      </w:r>
      <w:r w:rsidR="00F27EE7">
        <w:rPr>
          <w:rtl/>
        </w:rPr>
        <w:t xml:space="preserve">، </w:t>
      </w:r>
      <w:r w:rsidR="00033F4C">
        <w:rPr>
          <w:rtl/>
        </w:rPr>
        <w:t>وهذا يلزمكم لأنكم حكمتم عليه بعدم كونه داخل</w:t>
      </w:r>
      <w:r w:rsidR="00F27EE7">
        <w:rPr>
          <w:rtl/>
        </w:rPr>
        <w:t xml:space="preserve">، </w:t>
      </w:r>
      <w:r w:rsidR="00033F4C">
        <w:rPr>
          <w:rtl/>
        </w:rPr>
        <w:t>وكونه خارج العالم</w:t>
      </w:r>
      <w:r w:rsidR="00F27EE7">
        <w:rPr>
          <w:rtl/>
        </w:rPr>
        <w:t xml:space="preserve">، </w:t>
      </w:r>
      <w:r w:rsidR="00033F4C">
        <w:rPr>
          <w:rtl/>
        </w:rPr>
        <w:t>والحكم يسبقه التصور كما هو معلوم</w:t>
      </w:r>
      <w:r w:rsidR="00F27EE7">
        <w:rPr>
          <w:rtl/>
        </w:rPr>
        <w:t xml:space="preserve">، </w:t>
      </w:r>
      <w:r w:rsidR="00033F4C">
        <w:rPr>
          <w:rtl/>
        </w:rPr>
        <w:t>إذن أنتم تتصورون جواز كونه داخل العالم</w:t>
      </w:r>
      <w:r w:rsidR="00F27EE7">
        <w:rPr>
          <w:rtl/>
        </w:rPr>
        <w:t xml:space="preserve">، </w:t>
      </w:r>
      <w:r w:rsidR="00033F4C">
        <w:rPr>
          <w:rtl/>
        </w:rPr>
        <w:t>وهذا تجسيم</w:t>
      </w:r>
      <w:r w:rsidR="00F27EE7">
        <w:rPr>
          <w:rtl/>
        </w:rPr>
        <w:t xml:space="preserve">، </w:t>
      </w:r>
      <w:r w:rsidR="00033F4C">
        <w:rPr>
          <w:rtl/>
        </w:rPr>
        <w:t>ثم هذا يلزمكم عنه أيضاً أن تقولوا</w:t>
      </w:r>
      <w:r>
        <w:rPr>
          <w:rtl/>
        </w:rPr>
        <w:t>:</w:t>
      </w:r>
      <w:r w:rsidR="00033F4C">
        <w:rPr>
          <w:rtl/>
        </w:rPr>
        <w:t xml:space="preserve"> إن الله تعالى تغيَّر وطرأ عليه وصف</w:t>
      </w:r>
      <w:r w:rsidR="00F27EE7">
        <w:rPr>
          <w:rtl/>
        </w:rPr>
        <w:t xml:space="preserve">، </w:t>
      </w:r>
      <w:r w:rsidR="00033F4C">
        <w:rPr>
          <w:rtl/>
        </w:rPr>
        <w:t>وهذا القول باطل</w:t>
      </w:r>
      <w:r w:rsidR="00F27EE7">
        <w:rPr>
          <w:rtl/>
        </w:rPr>
        <w:t xml:space="preserve">، </w:t>
      </w:r>
      <w:r w:rsidR="00033F4C">
        <w:rPr>
          <w:rtl/>
        </w:rPr>
        <w:t>أما بيان اللزوم</w:t>
      </w:r>
      <w:r w:rsidR="00F27EE7">
        <w:rPr>
          <w:rtl/>
        </w:rPr>
        <w:t xml:space="preserve">، </w:t>
      </w:r>
      <w:r w:rsidR="00033F4C">
        <w:rPr>
          <w:rtl/>
        </w:rPr>
        <w:t>فلأنكم تقولون</w:t>
      </w:r>
      <w:r>
        <w:rPr>
          <w:rtl/>
        </w:rPr>
        <w:t>:</w:t>
      </w:r>
      <w:r w:rsidR="00033F4C">
        <w:rPr>
          <w:rtl/>
        </w:rPr>
        <w:t xml:space="preserve"> قبل أن يخلق العالم لم يكن لله خارجٌ</w:t>
      </w:r>
      <w:r w:rsidR="00F27EE7">
        <w:rPr>
          <w:rtl/>
        </w:rPr>
        <w:t xml:space="preserve">، </w:t>
      </w:r>
      <w:r w:rsidR="00033F4C">
        <w:rPr>
          <w:rtl/>
        </w:rPr>
        <w:t>وبعد أن خلق العالم صار له خارج</w:t>
      </w:r>
      <w:r w:rsidR="00F27EE7">
        <w:rPr>
          <w:rtl/>
        </w:rPr>
        <w:t xml:space="preserve">، </w:t>
      </w:r>
      <w:r w:rsidR="00033F4C">
        <w:rPr>
          <w:rtl/>
        </w:rPr>
        <w:t>وهذا القول</w:t>
      </w:r>
      <w:r>
        <w:rPr>
          <w:rtl/>
        </w:rPr>
        <w:t>:</w:t>
      </w:r>
      <w:r w:rsidR="00033F4C">
        <w:rPr>
          <w:rtl/>
        </w:rPr>
        <w:t xml:space="preserve"> إما أن يكون صفة نقص</w:t>
      </w:r>
      <w:r w:rsidR="00F27EE7">
        <w:rPr>
          <w:rtl/>
        </w:rPr>
        <w:t xml:space="preserve">، </w:t>
      </w:r>
      <w:r w:rsidR="00033F4C">
        <w:rPr>
          <w:rtl/>
        </w:rPr>
        <w:t>أو كمال</w:t>
      </w:r>
      <w:r>
        <w:rPr>
          <w:rtl/>
        </w:rPr>
        <w:t>:</w:t>
      </w:r>
      <w:r w:rsidR="00033F4C">
        <w:rPr>
          <w:rtl/>
        </w:rPr>
        <w:t xml:space="preserve"> إن قلتم بالأول</w:t>
      </w:r>
      <w:r>
        <w:rPr>
          <w:rtl/>
        </w:rPr>
        <w:t>:</w:t>
      </w:r>
      <w:r w:rsidR="00033F4C">
        <w:rPr>
          <w:rtl/>
        </w:rPr>
        <w:t xml:space="preserve"> كفرتم</w:t>
      </w:r>
      <w:r w:rsidR="00F27EE7">
        <w:rPr>
          <w:rtl/>
        </w:rPr>
        <w:t xml:space="preserve">، </w:t>
      </w:r>
      <w:r w:rsidR="00033F4C">
        <w:rPr>
          <w:rtl/>
        </w:rPr>
        <w:t>وبالتالي لزمكم القول بأن الله كان ناقصاً لصفة كمال ثم اكتسبها</w:t>
      </w:r>
      <w:r w:rsidR="00F27EE7">
        <w:rPr>
          <w:rtl/>
        </w:rPr>
        <w:t xml:space="preserve">، </w:t>
      </w:r>
      <w:r w:rsidR="00033F4C">
        <w:rPr>
          <w:rtl/>
        </w:rPr>
        <w:t>وهذا كفرٌ أيضاً</w:t>
      </w:r>
      <w:r w:rsidR="00F27EE7">
        <w:rPr>
          <w:rtl/>
        </w:rPr>
        <w:t xml:space="preserve">، </w:t>
      </w:r>
      <w:r w:rsidR="00033F4C">
        <w:rPr>
          <w:rtl/>
        </w:rPr>
        <w:t>وإن قلتم</w:t>
      </w:r>
      <w:r>
        <w:rPr>
          <w:rtl/>
        </w:rPr>
        <w:t>:</w:t>
      </w:r>
      <w:r w:rsidR="00033F4C">
        <w:rPr>
          <w:rtl/>
        </w:rPr>
        <w:t xml:space="preserve"> إنه لم يتغير قبل وبعد خلق العالم</w:t>
      </w:r>
      <w:r w:rsidR="00F27EE7">
        <w:rPr>
          <w:rtl/>
        </w:rPr>
        <w:t xml:space="preserve">، </w:t>
      </w:r>
      <w:r w:rsidR="00033F4C">
        <w:rPr>
          <w:rtl/>
        </w:rPr>
        <w:t>فكيف تقولون</w:t>
      </w:r>
      <w:r>
        <w:rPr>
          <w:rtl/>
        </w:rPr>
        <w:t>:</w:t>
      </w:r>
      <w:r w:rsidR="00033F4C">
        <w:rPr>
          <w:rtl/>
        </w:rPr>
        <w:t xml:space="preserve"> إنه صار في جهةٍ من العالم</w:t>
      </w:r>
      <w:r w:rsidR="00F27EE7">
        <w:rPr>
          <w:rtl/>
        </w:rPr>
        <w:t xml:space="preserve">، </w:t>
      </w:r>
      <w:r w:rsidR="00033F4C">
        <w:rPr>
          <w:rtl/>
        </w:rPr>
        <w:lastRenderedPageBreak/>
        <w:t>والعالم في جهةٍ منه بعد أن خلقه</w:t>
      </w:r>
      <w:r w:rsidR="00F27EE7">
        <w:rPr>
          <w:rtl/>
        </w:rPr>
        <w:t xml:space="preserve">، </w:t>
      </w:r>
      <w:r w:rsidR="00033F4C">
        <w:rPr>
          <w:rtl/>
        </w:rPr>
        <w:t>هذا تناقض</w:t>
      </w:r>
      <w:r w:rsidR="00F27EE7">
        <w:rPr>
          <w:rtl/>
        </w:rPr>
        <w:t xml:space="preserve">، </w:t>
      </w:r>
      <w:r w:rsidR="00033F4C">
        <w:rPr>
          <w:rtl/>
        </w:rPr>
        <w:t>لاسيما وأنكم تزعمون أن الجهة وصف كمال لا نقص</w:t>
      </w:r>
      <w:r w:rsidR="00F27EE7">
        <w:rPr>
          <w:rtl/>
        </w:rPr>
        <w:t xml:space="preserve">، </w:t>
      </w:r>
      <w:r w:rsidR="00033F4C">
        <w:rPr>
          <w:rtl/>
        </w:rPr>
        <w:t>ويقال لهم</w:t>
      </w:r>
      <w:r>
        <w:rPr>
          <w:rtl/>
        </w:rPr>
        <w:t>:</w:t>
      </w:r>
      <w:r w:rsidR="00033F4C">
        <w:rPr>
          <w:rtl/>
        </w:rPr>
        <w:t xml:space="preserve"> كيف عرفتم أن الدخول والخروج من الأضداد بالنسبة لله تعالى وأنتم لم تعرفوا حقيقة الله تعالى ؟! فعجباً منكم تدعون الأمر وتنفون بما ينافيه!! ونحن لا نريد أن نطيل في الكلام على هذه المعاني في هذا الموضع</w:t>
      </w:r>
      <w:r w:rsidR="00F27EE7">
        <w:rPr>
          <w:rtl/>
        </w:rPr>
        <w:t xml:space="preserve">، </w:t>
      </w:r>
      <w:r w:rsidR="00033F4C">
        <w:rPr>
          <w:rtl/>
        </w:rPr>
        <w:t>فللتفصيل محلٌ آخر</w:t>
      </w:r>
      <w:r w:rsidR="00F27EE7">
        <w:rPr>
          <w:rtl/>
        </w:rPr>
        <w:t xml:space="preserve">، </w:t>
      </w:r>
      <w:r w:rsidR="00033F4C">
        <w:rPr>
          <w:rtl/>
        </w:rPr>
        <w:t xml:space="preserve">ولا نريد أن نناقض كلامهم وأقوالهم قولاً </w:t>
      </w:r>
      <w:proofErr w:type="spellStart"/>
      <w:r w:rsidR="00033F4C">
        <w:rPr>
          <w:rtl/>
        </w:rPr>
        <w:t>قولاً</w:t>
      </w:r>
      <w:proofErr w:type="spellEnd"/>
      <w:r w:rsidR="00F27EE7">
        <w:rPr>
          <w:rtl/>
        </w:rPr>
        <w:t xml:space="preserve">، </w:t>
      </w:r>
      <w:r w:rsidR="00033F4C">
        <w:rPr>
          <w:rtl/>
        </w:rPr>
        <w:t>وإن كان ما مضى كافياً لذكي الفؤاد</w:t>
      </w:r>
      <w:r w:rsidR="00F27EE7">
        <w:rPr>
          <w:rtl/>
        </w:rPr>
        <w:t xml:space="preserve">، </w:t>
      </w:r>
      <w:r w:rsidR="00033F4C">
        <w:rPr>
          <w:rtl/>
        </w:rPr>
        <w:t>وإنما كان مرادنا كتابة بعض التنبيهات لطالب الحق</w:t>
      </w:r>
      <w:r w:rsidR="00F27EE7">
        <w:rPr>
          <w:rtl/>
        </w:rPr>
        <w:t xml:space="preserve">، </w:t>
      </w:r>
      <w:r w:rsidR="00033F4C">
        <w:rPr>
          <w:rtl/>
        </w:rPr>
        <w:t>يتبين بها تناقضهم وجهالاتهم</w:t>
      </w:r>
      <w:r w:rsidR="00F27EE7">
        <w:rPr>
          <w:rtl/>
        </w:rPr>
        <w:t xml:space="preserve">، </w:t>
      </w:r>
      <w:r w:rsidR="00033F4C">
        <w:rPr>
          <w:rtl/>
        </w:rPr>
        <w:t>وعدم أهليتهم للخوض في هذا العلم</w:t>
      </w:r>
      <w:r w:rsidR="00F27EE7">
        <w:rPr>
          <w:rtl/>
        </w:rPr>
        <w:t xml:space="preserve">، </w:t>
      </w:r>
      <w:r w:rsidR="00033F4C">
        <w:rPr>
          <w:rtl/>
        </w:rPr>
        <w:t>وأدعو الله تعالى أن يجعل في هذه الصفحات إفادة</w:t>
      </w:r>
      <w:r w:rsidR="00F27EE7">
        <w:rPr>
          <w:rtl/>
        </w:rPr>
        <w:t xml:space="preserve">، </w:t>
      </w:r>
      <w:r w:rsidR="00033F4C">
        <w:rPr>
          <w:rtl/>
        </w:rPr>
        <w:t>وأن يوفقنا إلى ما فيه الخير والحق</w:t>
      </w:r>
      <w:r w:rsidR="00F27EE7">
        <w:rPr>
          <w:rtl/>
        </w:rPr>
        <w:t xml:space="preserve">، </w:t>
      </w:r>
      <w:r w:rsidR="00033F4C">
        <w:rPr>
          <w:rtl/>
        </w:rPr>
        <w:t>والحمد لله رب العالمين</w:t>
      </w:r>
      <w:r>
        <w:rPr>
          <w:rtl/>
        </w:rPr>
        <w:t>]</w:t>
      </w:r>
      <w:r w:rsidR="00033F4C">
        <w:rPr>
          <w:rtl/>
        </w:rPr>
        <w:t xml:space="preserve">] انتهى من رسالة حسن </w:t>
      </w:r>
      <w:proofErr w:type="spellStart"/>
      <w:r w:rsidR="00033F4C">
        <w:rPr>
          <w:rtl/>
        </w:rPr>
        <w:t>المحاججة</w:t>
      </w:r>
      <w:proofErr w:type="spellEnd"/>
      <w:r w:rsidR="00033F4C">
        <w:rPr>
          <w:rtl/>
        </w:rPr>
        <w:t xml:space="preserve"> في بيان أن الله تعالى لا داخل العالم ولا خارجه للأستاذ سعيد فودة</w:t>
      </w:r>
      <w:r w:rsidR="00F27EE7">
        <w:rPr>
          <w:rtl/>
        </w:rPr>
        <w:t xml:space="preserve">، </w:t>
      </w:r>
    </w:p>
    <w:p w14:paraId="3E875658" w14:textId="7631F98C" w:rsidR="00033F4C" w:rsidRDefault="00033F4C" w:rsidP="00F27EE7">
      <w:pPr>
        <w:spacing w:after="240"/>
        <w:jc w:val="center"/>
        <w:rPr>
          <w:rtl/>
        </w:rPr>
      </w:pPr>
      <w:r>
        <w:rPr>
          <w:rFonts w:hint="cs"/>
          <w:rtl/>
        </w:rPr>
        <w:t>***</w:t>
      </w:r>
      <w:r w:rsidR="00A03C1E">
        <w:rPr>
          <w:rFonts w:hint="cs"/>
          <w:rtl/>
        </w:rPr>
        <w:t xml:space="preserve"> </w:t>
      </w:r>
    </w:p>
    <w:p w14:paraId="690849FA" w14:textId="77777777" w:rsidR="00033F4C" w:rsidRDefault="00033F4C" w:rsidP="00F27EE7">
      <w:pPr>
        <w:spacing w:after="240"/>
        <w:jc w:val="center"/>
        <w:rPr>
          <w:rtl/>
        </w:rPr>
      </w:pPr>
    </w:p>
    <w:p w14:paraId="7E0AFE1E" w14:textId="77777777" w:rsidR="00033F4C" w:rsidRDefault="00033F4C" w:rsidP="00F27EE7">
      <w:pPr>
        <w:spacing w:after="240"/>
        <w:jc w:val="center"/>
        <w:rPr>
          <w:rtl/>
        </w:rPr>
      </w:pPr>
    </w:p>
    <w:p w14:paraId="06C3C03C" w14:textId="77777777" w:rsidR="00033F4C" w:rsidRDefault="00033F4C" w:rsidP="00F27EE7">
      <w:pPr>
        <w:spacing w:after="240"/>
        <w:jc w:val="center"/>
        <w:rPr>
          <w:rtl/>
        </w:rPr>
      </w:pPr>
    </w:p>
    <w:p w14:paraId="1EB270AD" w14:textId="77777777" w:rsidR="00033F4C" w:rsidRDefault="00033F4C" w:rsidP="00F27EE7">
      <w:pPr>
        <w:spacing w:after="240"/>
        <w:jc w:val="center"/>
        <w:rPr>
          <w:rtl/>
        </w:rPr>
      </w:pPr>
    </w:p>
    <w:p w14:paraId="3E995D23" w14:textId="77777777" w:rsidR="00033F4C" w:rsidRDefault="00033F4C" w:rsidP="00F27EE7">
      <w:pPr>
        <w:spacing w:after="240"/>
        <w:jc w:val="center"/>
        <w:rPr>
          <w:rtl/>
        </w:rPr>
      </w:pPr>
    </w:p>
    <w:p w14:paraId="5420238F" w14:textId="492A0EAC" w:rsidR="00033F4C" w:rsidRPr="00572AE9" w:rsidRDefault="00033F4C" w:rsidP="00572AE9">
      <w:pPr>
        <w:pStyle w:val="2"/>
        <w:bidi/>
        <w:jc w:val="center"/>
        <w:rPr>
          <w:u w:val="none"/>
          <w:rtl/>
        </w:rPr>
      </w:pPr>
      <w:r w:rsidRPr="00572AE9">
        <w:rPr>
          <w:u w:val="none"/>
          <w:rtl/>
        </w:rPr>
        <w:t>المبحث الثاني الله تعالى موجود</w:t>
      </w:r>
      <w:r w:rsidR="00F27EE7" w:rsidRPr="00572AE9">
        <w:rPr>
          <w:u w:val="none"/>
          <w:rtl/>
        </w:rPr>
        <w:t xml:space="preserve">، </w:t>
      </w:r>
      <w:r w:rsidRPr="00572AE9">
        <w:rPr>
          <w:u w:val="none"/>
          <w:rtl/>
        </w:rPr>
        <w:t>ولا يجوز أن يُقال أنّ الله تعالى في كل مكان لأنّ المكان مخلوق محدود والله تعالى لا حد له</w:t>
      </w:r>
    </w:p>
    <w:p w14:paraId="700AAAC3" w14:textId="77777777" w:rsidR="00033F4C" w:rsidRDefault="00033F4C" w:rsidP="00F27EE7">
      <w:pPr>
        <w:rPr>
          <w:b/>
          <w:bCs/>
          <w:rtl/>
        </w:rPr>
      </w:pPr>
    </w:p>
    <w:p w14:paraId="6445E310" w14:textId="7366EA38" w:rsidR="00033F4C" w:rsidRDefault="00A03C1E" w:rsidP="00F27EE7">
      <w:pPr>
        <w:rPr>
          <w:rFonts w:eastAsia="Times New Roman"/>
        </w:rPr>
      </w:pPr>
      <w:r>
        <w:rPr>
          <w:rFonts w:hint="cs"/>
          <w:bCs/>
          <w:rtl/>
        </w:rPr>
        <w:lastRenderedPageBreak/>
        <w:t>(</w:t>
      </w:r>
      <w:r w:rsidR="00033F4C" w:rsidRPr="00023DEC">
        <w:rPr>
          <w:rFonts w:hint="cs"/>
          <w:bCs/>
          <w:rtl/>
        </w:rPr>
        <w:t>تنبيه</w:t>
      </w:r>
      <w:r>
        <w:rPr>
          <w:rFonts w:hint="cs"/>
          <w:bCs/>
          <w:rtl/>
        </w:rPr>
        <w:t>):</w:t>
      </w:r>
      <w:r w:rsidR="00033F4C" w:rsidRPr="00023DEC">
        <w:rPr>
          <w:rFonts w:hint="cs"/>
          <w:bCs/>
          <w:rtl/>
        </w:rPr>
        <w:t xml:space="preserve"> لا يجوز أن يُقال أنّ الله تعالى في كل مكان</w:t>
      </w:r>
      <w:r w:rsidR="00F27EE7">
        <w:rPr>
          <w:rFonts w:hint="cs"/>
          <w:bCs/>
          <w:rtl/>
        </w:rPr>
        <w:t xml:space="preserve">، </w:t>
      </w:r>
      <w:r w:rsidR="00033F4C" w:rsidRPr="00023DEC">
        <w:rPr>
          <w:bCs/>
          <w:rtl/>
        </w:rPr>
        <w:t>لأنّ المكان مخلوق محدود والله تعالى لا حد له</w:t>
      </w:r>
      <w:r>
        <w:rPr>
          <w:rFonts w:hint="cs"/>
          <w:rtl/>
        </w:rPr>
        <w:t>:</w:t>
      </w:r>
      <w:r w:rsidR="00033F4C">
        <w:rPr>
          <w:rFonts w:hint="cs"/>
          <w:rtl/>
        </w:rPr>
        <w:t xml:space="preserve"> جاء في كتاب غاية البيان في تنزيه الله عن الجهة والمكان الباب التاسع بيان</w:t>
      </w:r>
      <w:r w:rsidR="00033F4C">
        <w:rPr>
          <w:rFonts w:hint="cs"/>
        </w:rPr>
        <w:t xml:space="preserve"> </w:t>
      </w:r>
      <w:r w:rsidR="00033F4C">
        <w:rPr>
          <w:rFonts w:hint="cs"/>
          <w:rtl/>
        </w:rPr>
        <w:t>أنه لا يجوز القول</w:t>
      </w:r>
      <w:r>
        <w:rPr>
          <w:rFonts w:hint="cs"/>
          <w:rtl/>
        </w:rPr>
        <w:t>:</w:t>
      </w:r>
      <w:r w:rsidR="00033F4C">
        <w:rPr>
          <w:rFonts w:hint="cs"/>
          <w:rtl/>
        </w:rPr>
        <w:t xml:space="preserve"> الله في كل مكان</w:t>
      </w:r>
      <w:r>
        <w:rPr>
          <w:rFonts w:hint="cs"/>
          <w:rtl/>
        </w:rPr>
        <w:t>:</w:t>
      </w:r>
      <w:r w:rsidR="00033F4C">
        <w:rPr>
          <w:rFonts w:hint="cs"/>
          <w:rtl/>
        </w:rPr>
        <w:t xml:space="preserve"> [</w:t>
      </w:r>
      <w:r>
        <w:rPr>
          <w:rFonts w:hint="cs"/>
          <w:rtl/>
        </w:rPr>
        <w:t>[</w:t>
      </w:r>
      <w:r w:rsidR="00033F4C">
        <w:rPr>
          <w:rFonts w:eastAsia="Times New Roman" w:hint="cs"/>
          <w:rtl/>
        </w:rPr>
        <w:t>اعلم أنه لا يجوز القول</w:t>
      </w:r>
      <w:r>
        <w:rPr>
          <w:rFonts w:eastAsia="Times New Roman" w:hint="cs"/>
          <w:rtl/>
        </w:rPr>
        <w:t>:</w:t>
      </w:r>
      <w:r w:rsidR="00033F4C">
        <w:rPr>
          <w:rFonts w:eastAsia="Times New Roman" w:hint="cs"/>
          <w:rtl/>
        </w:rPr>
        <w:t xml:space="preserve"> الله في كل مكان ولو كان القائل يفهم من هذه العبارة الفاسدة أن الله عالمٌ بكل شيء</w:t>
      </w:r>
      <w:r w:rsidR="00F27EE7">
        <w:rPr>
          <w:rFonts w:eastAsia="Times New Roman" w:hint="cs"/>
          <w:rtl/>
        </w:rPr>
        <w:t xml:space="preserve">، </w:t>
      </w:r>
      <w:r w:rsidR="00033F4C">
        <w:rPr>
          <w:rFonts w:eastAsia="Times New Roman" w:hint="cs"/>
          <w:rtl/>
        </w:rPr>
        <w:t>وإليك الدليل على ذلك</w:t>
      </w:r>
      <w:r>
        <w:rPr>
          <w:rFonts w:eastAsia="Times New Roman" w:hint="cs"/>
          <w:rtl/>
        </w:rPr>
        <w:t>:</w:t>
      </w:r>
    </w:p>
    <w:p w14:paraId="6824D020" w14:textId="4F91B38E" w:rsidR="00033F4C" w:rsidRDefault="00033F4C" w:rsidP="00F27EE7">
      <w:pPr>
        <w:rPr>
          <w:rFonts w:eastAsia="Times New Roman"/>
        </w:rPr>
      </w:pPr>
      <w:r>
        <w:rPr>
          <w:rFonts w:eastAsia="Times New Roman" w:hint="cs"/>
          <w:rtl/>
        </w:rPr>
        <w:t xml:space="preserve">1ـ قال المتكلم ابن فورك الأشعري (604هـ) ما </w:t>
      </w:r>
      <w:proofErr w:type="spellStart"/>
      <w:r>
        <w:rPr>
          <w:rFonts w:eastAsia="Times New Roman" w:hint="cs"/>
          <w:rtl/>
        </w:rPr>
        <w:t>نصه</w:t>
      </w:r>
      <w:r w:rsidR="00A03C1E">
        <w:rPr>
          <w:rFonts w:eastAsia="Times New Roman" w:hint="cs"/>
          <w:rtl/>
        </w:rPr>
        <w:t>:</w:t>
      </w:r>
      <w:r>
        <w:rPr>
          <w:rFonts w:eastAsia="Times New Roman" w:hint="cs"/>
          <w:rtl/>
        </w:rPr>
        <w:t>"اعلم</w:t>
      </w:r>
      <w:proofErr w:type="spellEnd"/>
      <w:r>
        <w:rPr>
          <w:rFonts w:eastAsia="Times New Roman" w:hint="cs"/>
          <w:rtl/>
        </w:rPr>
        <w:t xml:space="preserve"> أن الثلجي كان يذهب مذهب النجار في القول بأن الله في كل مكان وهو مذهب المعتزلة</w:t>
      </w:r>
      <w:r w:rsidR="00F27EE7">
        <w:rPr>
          <w:rFonts w:eastAsia="Times New Roman" w:hint="cs"/>
          <w:rtl/>
        </w:rPr>
        <w:t xml:space="preserve">، </w:t>
      </w:r>
      <w:r>
        <w:rPr>
          <w:rFonts w:eastAsia="Times New Roman" w:hint="cs"/>
          <w:rtl/>
        </w:rPr>
        <w:t>وهذا التأويل عندنا منكر من أجل أنه لا يجوز أن يقال إن الله تعالى في مكان أو في كل مكان" اهـ.</w:t>
      </w:r>
    </w:p>
    <w:p w14:paraId="67514A5E" w14:textId="20DB796A" w:rsidR="00033F4C" w:rsidRDefault="00033F4C" w:rsidP="00F27EE7">
      <w:pPr>
        <w:rPr>
          <w:rFonts w:eastAsia="Times New Roman"/>
        </w:rPr>
      </w:pPr>
      <w:r>
        <w:rPr>
          <w:rFonts w:eastAsia="Times New Roman" w:hint="cs"/>
          <w:rtl/>
        </w:rPr>
        <w:t xml:space="preserve">2ـ ثم ردَّ ابن فورك على من أطلق هذه العبارة مريدًا بها أن الله عالم بكل شيء فقال ما </w:t>
      </w:r>
      <w:proofErr w:type="spellStart"/>
      <w:r>
        <w:rPr>
          <w:rFonts w:eastAsia="Times New Roman" w:hint="cs"/>
          <w:rtl/>
        </w:rPr>
        <w:t>نصه</w:t>
      </w:r>
      <w:r w:rsidR="00A03C1E">
        <w:rPr>
          <w:rFonts w:eastAsia="Times New Roman" w:hint="cs"/>
          <w:rtl/>
        </w:rPr>
        <w:t>:</w:t>
      </w:r>
      <w:r>
        <w:rPr>
          <w:rFonts w:eastAsia="Times New Roman" w:hint="cs"/>
          <w:rtl/>
        </w:rPr>
        <w:t>"فمتى</w:t>
      </w:r>
      <w:proofErr w:type="spellEnd"/>
      <w:r>
        <w:rPr>
          <w:rFonts w:eastAsia="Times New Roman" w:hint="cs"/>
          <w:rtl/>
        </w:rPr>
        <w:t xml:space="preserve"> ما رجعوا في معنى إطلاق ذلك إلى العلم والتدبير كان معناهم صحيحًا واللفظ ممنوعًا</w:t>
      </w:r>
      <w:r w:rsidR="00F27EE7">
        <w:rPr>
          <w:rFonts w:eastAsia="Times New Roman" w:hint="cs"/>
          <w:rtl/>
        </w:rPr>
        <w:t xml:space="preserve">، </w:t>
      </w:r>
      <w:r>
        <w:rPr>
          <w:rFonts w:eastAsia="Times New Roman" w:hint="cs"/>
          <w:rtl/>
        </w:rPr>
        <w:t>ألا ترى أنه لا يسوغ أن يقال إن الله تعالى مجاور لكل مكان أو مماس له أو حال أو متمكِّن فيه على معنى أنه عالم بذلك مدبرٌ له" اهـ.</w:t>
      </w:r>
    </w:p>
    <w:p w14:paraId="349EE3D2" w14:textId="53251FFF" w:rsidR="00033F4C" w:rsidRDefault="00033F4C" w:rsidP="00F27EE7">
      <w:pPr>
        <w:rPr>
          <w:rFonts w:eastAsia="Times New Roman"/>
        </w:rPr>
      </w:pPr>
      <w:r>
        <w:rPr>
          <w:rFonts w:eastAsia="Times New Roman" w:hint="cs"/>
          <w:rtl/>
        </w:rPr>
        <w:t xml:space="preserve">3ـ قال الحافظ أبو بكر البيهقي الشافعي الأشعري (458هـ) ما </w:t>
      </w:r>
      <w:proofErr w:type="spellStart"/>
      <w:r>
        <w:rPr>
          <w:rFonts w:eastAsia="Times New Roman" w:hint="cs"/>
          <w:rtl/>
        </w:rPr>
        <w:t>نصه</w:t>
      </w:r>
      <w:r w:rsidR="00A03C1E">
        <w:rPr>
          <w:rFonts w:eastAsia="Times New Roman" w:hint="cs"/>
          <w:rtl/>
        </w:rPr>
        <w:t>:</w:t>
      </w:r>
      <w:r>
        <w:rPr>
          <w:rFonts w:eastAsia="Times New Roman" w:hint="cs"/>
          <w:rtl/>
        </w:rPr>
        <w:t>"وفيما</w:t>
      </w:r>
      <w:proofErr w:type="spellEnd"/>
      <w:r>
        <w:rPr>
          <w:rFonts w:eastAsia="Times New Roman" w:hint="cs"/>
          <w:rtl/>
        </w:rPr>
        <w:t xml:space="preserve"> كتبنا من الآيات دلالة على إبطال قول من زعم من الجهمية أن الله سبحانه وتعالى بذاته في كل مكان</w:t>
      </w:r>
      <w:r w:rsidR="00F27EE7">
        <w:rPr>
          <w:rFonts w:eastAsia="Times New Roman" w:hint="cs"/>
          <w:rtl/>
        </w:rPr>
        <w:t xml:space="preserve">، </w:t>
      </w:r>
      <w:r>
        <w:rPr>
          <w:rFonts w:eastAsia="Times New Roman" w:hint="cs"/>
          <w:rtl/>
        </w:rPr>
        <w:t xml:space="preserve">وقوله عز </w:t>
      </w:r>
      <w:proofErr w:type="gramStart"/>
      <w:r>
        <w:rPr>
          <w:rFonts w:eastAsia="Times New Roman" w:hint="cs"/>
          <w:rtl/>
        </w:rPr>
        <w:t>وجل</w:t>
      </w:r>
      <w:r w:rsidR="00A03C1E">
        <w:rPr>
          <w:rFonts w:eastAsia="Times New Roman" w:hint="cs"/>
          <w:rtl/>
        </w:rPr>
        <w:t>:</w:t>
      </w:r>
      <w:r>
        <w:rPr>
          <w:rFonts w:eastAsia="Times New Roman" w:hint="cs"/>
          <w:rtl/>
        </w:rPr>
        <w:t>{</w:t>
      </w:r>
      <w:proofErr w:type="gramEnd"/>
      <w:r>
        <w:rPr>
          <w:rFonts w:eastAsia="Times New Roman" w:hint="cs"/>
          <w:rtl/>
        </w:rPr>
        <w:t>وهو معكم أين ما كنتم} [سورة الحديد</w:t>
      </w:r>
      <w:r w:rsidR="00A03C1E">
        <w:rPr>
          <w:rFonts w:eastAsia="Times New Roman" w:hint="cs"/>
          <w:rtl/>
        </w:rPr>
        <w:t>:</w:t>
      </w:r>
      <w:r>
        <w:rPr>
          <w:rFonts w:eastAsia="Times New Roman" w:hint="cs"/>
          <w:rtl/>
        </w:rPr>
        <w:t xml:space="preserve"> 4] إنما أراد به بعلمه لا بذاته" اهـ.</w:t>
      </w:r>
    </w:p>
    <w:p w14:paraId="4E96C9CD" w14:textId="6475C097" w:rsidR="00033F4C" w:rsidRDefault="00033F4C" w:rsidP="00F27EE7">
      <w:pPr>
        <w:rPr>
          <w:rFonts w:eastAsia="Times New Roman"/>
        </w:rPr>
      </w:pPr>
      <w:r>
        <w:rPr>
          <w:rFonts w:eastAsia="Times New Roman" w:hint="cs"/>
          <w:rtl/>
        </w:rPr>
        <w:t xml:space="preserve">4ـ قال الشيخ أبو حامد الغزالي الشافعي الأشعري (505هـ) في الرد على جهم بن صفوان أحد زعماء المبتدعة ما </w:t>
      </w:r>
      <w:proofErr w:type="spellStart"/>
      <w:r>
        <w:rPr>
          <w:rFonts w:eastAsia="Times New Roman" w:hint="cs"/>
          <w:rtl/>
        </w:rPr>
        <w:t>نصه</w:t>
      </w:r>
      <w:r w:rsidR="00A03C1E">
        <w:rPr>
          <w:rFonts w:eastAsia="Times New Roman" w:hint="cs"/>
          <w:rtl/>
        </w:rPr>
        <w:t>:</w:t>
      </w:r>
      <w:r>
        <w:rPr>
          <w:rFonts w:eastAsia="Times New Roman" w:hint="cs"/>
          <w:rtl/>
        </w:rPr>
        <w:t>"ولا</w:t>
      </w:r>
      <w:proofErr w:type="spellEnd"/>
      <w:r>
        <w:rPr>
          <w:rFonts w:eastAsia="Times New Roman" w:hint="cs"/>
          <w:rtl/>
        </w:rPr>
        <w:t xml:space="preserve"> ترتبك في مواقع غلطه</w:t>
      </w:r>
      <w:r w:rsidR="00F27EE7">
        <w:rPr>
          <w:rFonts w:eastAsia="Times New Roman" w:hint="cs"/>
          <w:rtl/>
        </w:rPr>
        <w:t xml:space="preserve">، </w:t>
      </w:r>
      <w:r>
        <w:rPr>
          <w:rFonts w:eastAsia="Times New Roman" w:hint="cs"/>
          <w:rtl/>
        </w:rPr>
        <w:t>فمنه غلط من قال</w:t>
      </w:r>
      <w:r w:rsidR="00A03C1E">
        <w:rPr>
          <w:rFonts w:eastAsia="Times New Roman" w:hint="cs"/>
          <w:rtl/>
        </w:rPr>
        <w:t>:</w:t>
      </w:r>
      <w:r>
        <w:rPr>
          <w:rFonts w:eastAsia="Times New Roman" w:hint="cs"/>
          <w:rtl/>
        </w:rPr>
        <w:t xml:space="preserve"> إنه في كل مكان. وكل من نسبه إلى مكان أو جهة فقد زلّ فضلّ</w:t>
      </w:r>
      <w:r w:rsidR="00F27EE7">
        <w:rPr>
          <w:rFonts w:eastAsia="Times New Roman" w:hint="cs"/>
          <w:rtl/>
        </w:rPr>
        <w:t xml:space="preserve">، </w:t>
      </w:r>
      <w:r>
        <w:rPr>
          <w:rFonts w:eastAsia="Times New Roman" w:hint="cs"/>
          <w:rtl/>
        </w:rPr>
        <w:t>ورجع غاية نظره إلى التصرف في محسوسات البهائم</w:t>
      </w:r>
      <w:r w:rsidR="00F27EE7">
        <w:rPr>
          <w:rFonts w:eastAsia="Times New Roman" w:hint="cs"/>
          <w:rtl/>
        </w:rPr>
        <w:t xml:space="preserve">، </w:t>
      </w:r>
      <w:r>
        <w:rPr>
          <w:rFonts w:eastAsia="Times New Roman" w:hint="cs"/>
          <w:rtl/>
        </w:rPr>
        <w:t>ولم يجاوز الأجسام وعلائقها. وأول درجات الإيمان مجاوزتها</w:t>
      </w:r>
      <w:r w:rsidR="00F27EE7">
        <w:rPr>
          <w:rFonts w:eastAsia="Times New Roman" w:hint="cs"/>
          <w:rtl/>
        </w:rPr>
        <w:t xml:space="preserve">، </w:t>
      </w:r>
      <w:r>
        <w:rPr>
          <w:rFonts w:eastAsia="Times New Roman" w:hint="cs"/>
          <w:rtl/>
        </w:rPr>
        <w:t>فبه يصير الإنسان إنسانًا فضلاً عن أن يصير مؤمنًا" اهـ</w:t>
      </w:r>
      <w:r w:rsidR="00F27EE7">
        <w:rPr>
          <w:rFonts w:eastAsia="Times New Roman" w:hint="cs"/>
          <w:rtl/>
        </w:rPr>
        <w:t xml:space="preserve">، </w:t>
      </w:r>
      <w:r>
        <w:rPr>
          <w:rFonts w:eastAsia="Times New Roman" w:hint="cs"/>
          <w:rtl/>
        </w:rPr>
        <w:t>وهذا صريح من الغزالي أنه لا يجوز القول الله في كل مكان</w:t>
      </w:r>
      <w:r w:rsidR="00F27EE7">
        <w:rPr>
          <w:rFonts w:eastAsia="Times New Roman" w:hint="cs"/>
          <w:rtl/>
        </w:rPr>
        <w:t xml:space="preserve">، </w:t>
      </w:r>
      <w:r>
        <w:rPr>
          <w:rFonts w:eastAsia="Times New Roman" w:hint="cs"/>
          <w:rtl/>
        </w:rPr>
        <w:t>ومن نسب إلى الغزالي خلاف ذلك فقد افترى عليه</w:t>
      </w:r>
      <w:r w:rsidR="00F27EE7">
        <w:rPr>
          <w:rFonts w:eastAsia="Times New Roman" w:hint="cs"/>
          <w:rtl/>
        </w:rPr>
        <w:t xml:space="preserve">، </w:t>
      </w:r>
      <w:r>
        <w:rPr>
          <w:rFonts w:eastAsia="Times New Roman" w:hint="cs"/>
          <w:rtl/>
        </w:rPr>
        <w:t xml:space="preserve">لذلك نبّه الشيخ عبد الله </w:t>
      </w:r>
      <w:proofErr w:type="spellStart"/>
      <w:r>
        <w:rPr>
          <w:rFonts w:eastAsia="Times New Roman" w:hint="cs"/>
          <w:rtl/>
        </w:rPr>
        <w:t>الهرري</w:t>
      </w:r>
      <w:proofErr w:type="spellEnd"/>
      <w:r>
        <w:rPr>
          <w:rFonts w:eastAsia="Times New Roman" w:hint="cs"/>
          <w:rtl/>
        </w:rPr>
        <w:t xml:space="preserve"> المعروف بالحبشي على كلمة تُنسب للغزالي وليست من كلامه فقال ما </w:t>
      </w:r>
      <w:proofErr w:type="spellStart"/>
      <w:r>
        <w:rPr>
          <w:rFonts w:eastAsia="Times New Roman" w:hint="cs"/>
          <w:rtl/>
        </w:rPr>
        <w:t>نصه</w:t>
      </w:r>
      <w:r w:rsidR="00A03C1E">
        <w:rPr>
          <w:rFonts w:eastAsia="Times New Roman" w:hint="cs"/>
          <w:rtl/>
        </w:rPr>
        <w:t>:</w:t>
      </w:r>
      <w:r>
        <w:rPr>
          <w:rFonts w:eastAsia="Times New Roman" w:hint="cs"/>
          <w:rtl/>
        </w:rPr>
        <w:t>"تنبيه</w:t>
      </w:r>
      <w:proofErr w:type="spellEnd"/>
      <w:r w:rsidR="00A03C1E">
        <w:rPr>
          <w:rFonts w:eastAsia="Times New Roman" w:hint="cs"/>
          <w:rtl/>
        </w:rPr>
        <w:t>:</w:t>
      </w:r>
      <w:r>
        <w:rPr>
          <w:rFonts w:eastAsia="Times New Roman" w:hint="cs"/>
          <w:rtl/>
        </w:rPr>
        <w:t xml:space="preserve"> ليحذر من كلمة في أبيات منسوبة للغزالي وليست له</w:t>
      </w:r>
      <w:r w:rsidR="00F27EE7">
        <w:rPr>
          <w:rFonts w:eastAsia="Times New Roman" w:hint="cs"/>
          <w:rtl/>
        </w:rPr>
        <w:t xml:space="preserve">، </w:t>
      </w:r>
      <w:r>
        <w:rPr>
          <w:rFonts w:eastAsia="Times New Roman" w:hint="cs"/>
          <w:rtl/>
        </w:rPr>
        <w:t xml:space="preserve">وهي هذا </w:t>
      </w:r>
      <w:proofErr w:type="spellStart"/>
      <w:r>
        <w:rPr>
          <w:rFonts w:eastAsia="Times New Roman" w:hint="cs"/>
          <w:rtl/>
        </w:rPr>
        <w:t>الشطر</w:t>
      </w:r>
      <w:r w:rsidR="00A03C1E">
        <w:rPr>
          <w:rFonts w:eastAsia="Times New Roman" w:hint="cs"/>
          <w:rtl/>
        </w:rPr>
        <w:t>:</w:t>
      </w:r>
      <w:r>
        <w:rPr>
          <w:rFonts w:eastAsia="Times New Roman" w:hint="cs"/>
          <w:rtl/>
        </w:rPr>
        <w:t>"وهو</w:t>
      </w:r>
      <w:proofErr w:type="spellEnd"/>
      <w:r>
        <w:rPr>
          <w:rFonts w:eastAsia="Times New Roman" w:hint="cs"/>
          <w:rtl/>
        </w:rPr>
        <w:t xml:space="preserve"> في كلِّ النّواحي لا يَزُول" فإنها مرادفة لقول المعتزلة الله بكل مكان. قال علي </w:t>
      </w:r>
      <w:proofErr w:type="spellStart"/>
      <w:r>
        <w:rPr>
          <w:rFonts w:eastAsia="Times New Roman" w:hint="cs"/>
          <w:rtl/>
        </w:rPr>
        <w:t>الخوّاص</w:t>
      </w:r>
      <w:r w:rsidR="00A03C1E">
        <w:rPr>
          <w:rFonts w:eastAsia="Times New Roman" w:hint="cs"/>
          <w:rtl/>
        </w:rPr>
        <w:t>:</w:t>
      </w:r>
      <w:r>
        <w:rPr>
          <w:rFonts w:eastAsia="Times New Roman" w:hint="cs"/>
          <w:rtl/>
        </w:rPr>
        <w:t>"لا</w:t>
      </w:r>
      <w:proofErr w:type="spellEnd"/>
      <w:r>
        <w:rPr>
          <w:rFonts w:eastAsia="Times New Roman" w:hint="cs"/>
          <w:rtl/>
        </w:rPr>
        <w:t xml:space="preserve"> يجوز القول إنه تعالى بكل مكان" انتهى كلام الشيخ </w:t>
      </w:r>
      <w:proofErr w:type="spellStart"/>
      <w:r>
        <w:rPr>
          <w:rFonts w:eastAsia="Times New Roman" w:hint="cs"/>
          <w:rtl/>
        </w:rPr>
        <w:t>الهرري</w:t>
      </w:r>
      <w:proofErr w:type="spellEnd"/>
      <w:r>
        <w:rPr>
          <w:rFonts w:eastAsia="Times New Roman" w:hint="cs"/>
          <w:rtl/>
        </w:rPr>
        <w:t xml:space="preserve"> من كتابه "الدليل القويم على الصراط المستقيم" الذي بيّن فيه عقيدة أهل السنة والجماعة بالأدلة النقلية من القرءان والحديث والأدلة </w:t>
      </w:r>
      <w:r>
        <w:rPr>
          <w:rFonts w:eastAsia="Times New Roman" w:hint="cs"/>
          <w:rtl/>
        </w:rPr>
        <w:lastRenderedPageBreak/>
        <w:t>العقلية التي تدحض شبه الفلاسفة القائلين بأزلية نوع العالم</w:t>
      </w:r>
      <w:r w:rsidR="00F27EE7">
        <w:rPr>
          <w:rFonts w:eastAsia="Times New Roman" w:hint="cs"/>
          <w:rtl/>
        </w:rPr>
        <w:t xml:space="preserve">، </w:t>
      </w:r>
      <w:r>
        <w:rPr>
          <w:rFonts w:eastAsia="Times New Roman" w:hint="cs"/>
          <w:rtl/>
        </w:rPr>
        <w:t>والمعتزلة والمرجئة</w:t>
      </w:r>
      <w:r w:rsidR="00F27EE7">
        <w:rPr>
          <w:rFonts w:eastAsia="Times New Roman" w:hint="cs"/>
          <w:rtl/>
        </w:rPr>
        <w:t xml:space="preserve">، </w:t>
      </w:r>
      <w:r>
        <w:rPr>
          <w:rFonts w:eastAsia="Times New Roman" w:hint="cs"/>
          <w:rtl/>
        </w:rPr>
        <w:t>والمشبهة القائلين بجلوس الرب على العرش واستقراره عليه ونسبة المكان والجهة والجوارح له</w:t>
      </w:r>
      <w:r w:rsidR="00F27EE7">
        <w:rPr>
          <w:rFonts w:eastAsia="Times New Roman" w:hint="cs"/>
          <w:rtl/>
        </w:rPr>
        <w:t xml:space="preserve">، </w:t>
      </w:r>
      <w:r>
        <w:rPr>
          <w:rFonts w:eastAsia="Times New Roman" w:hint="cs"/>
          <w:rtl/>
        </w:rPr>
        <w:t>تعالى الله عن قولهم علوًّا كبيرًا.</w:t>
      </w:r>
    </w:p>
    <w:p w14:paraId="09C8A780" w14:textId="4FE69073" w:rsidR="00033F4C" w:rsidRDefault="00033F4C" w:rsidP="00F27EE7">
      <w:pPr>
        <w:rPr>
          <w:rFonts w:eastAsia="Times New Roman"/>
        </w:rPr>
      </w:pPr>
      <w:r>
        <w:rPr>
          <w:rFonts w:eastAsia="Times New Roman" w:hint="cs"/>
          <w:rtl/>
        </w:rPr>
        <w:t xml:space="preserve">5ـ وقال ابن كثير (744هـ) ما </w:t>
      </w:r>
      <w:proofErr w:type="spellStart"/>
      <w:r>
        <w:rPr>
          <w:rFonts w:eastAsia="Times New Roman" w:hint="cs"/>
          <w:rtl/>
        </w:rPr>
        <w:t>نصه</w:t>
      </w:r>
      <w:r w:rsidR="00A03C1E">
        <w:rPr>
          <w:rFonts w:eastAsia="Times New Roman" w:hint="cs"/>
          <w:rtl/>
        </w:rPr>
        <w:t>:</w:t>
      </w:r>
      <w:r>
        <w:rPr>
          <w:rFonts w:eastAsia="Times New Roman" w:hint="cs"/>
          <w:rtl/>
        </w:rPr>
        <w:t>"اتفق</w:t>
      </w:r>
      <w:proofErr w:type="spellEnd"/>
      <w:r>
        <w:rPr>
          <w:rFonts w:eastAsia="Times New Roman" w:hint="cs"/>
          <w:rtl/>
        </w:rPr>
        <w:t xml:space="preserve"> المفسرون على إنكار قول الجهمية الأول القائلين (تعالى عن قولهم علوًّا كبيرًا) بأنه في كل مكان" اهـ.</w:t>
      </w:r>
    </w:p>
    <w:p w14:paraId="71CE8DCC" w14:textId="5014353E" w:rsidR="00033F4C" w:rsidRDefault="00033F4C" w:rsidP="00F27EE7">
      <w:pPr>
        <w:rPr>
          <w:rFonts w:eastAsia="Times New Roman"/>
        </w:rPr>
      </w:pPr>
      <w:r>
        <w:rPr>
          <w:rFonts w:eastAsia="Times New Roman" w:hint="cs"/>
          <w:rtl/>
        </w:rPr>
        <w:t xml:space="preserve">6ـ وقال الحافظ ابن حجر العسقلاني الشافعي الأشعري (825هـ) ما </w:t>
      </w:r>
      <w:proofErr w:type="spellStart"/>
      <w:r>
        <w:rPr>
          <w:rFonts w:eastAsia="Times New Roman" w:hint="cs"/>
          <w:rtl/>
        </w:rPr>
        <w:t>نصه</w:t>
      </w:r>
      <w:r w:rsidR="00A03C1E">
        <w:rPr>
          <w:rFonts w:eastAsia="Times New Roman" w:hint="cs"/>
          <w:rtl/>
        </w:rPr>
        <w:t>:</w:t>
      </w:r>
      <w:r>
        <w:rPr>
          <w:rFonts w:eastAsia="Times New Roman" w:hint="cs"/>
          <w:rtl/>
        </w:rPr>
        <w:t>"وقد</w:t>
      </w:r>
      <w:proofErr w:type="spellEnd"/>
      <w:r>
        <w:rPr>
          <w:rFonts w:eastAsia="Times New Roman" w:hint="cs"/>
          <w:rtl/>
        </w:rPr>
        <w:t xml:space="preserve"> نزع به بعض المعتزلة القائلين بأن الله في كل مكان وهو جهل واضح</w:t>
      </w:r>
      <w:r w:rsidR="00F27EE7">
        <w:rPr>
          <w:rFonts w:eastAsia="Times New Roman" w:hint="cs"/>
          <w:rtl/>
        </w:rPr>
        <w:t xml:space="preserve">، </w:t>
      </w:r>
      <w:r>
        <w:rPr>
          <w:rFonts w:eastAsia="Times New Roman" w:hint="cs"/>
          <w:rtl/>
        </w:rPr>
        <w:t>وفيه ـ أي في حديث</w:t>
      </w:r>
      <w:r w:rsidR="00A03C1E">
        <w:rPr>
          <w:rFonts w:eastAsia="Times New Roman" w:hint="cs"/>
          <w:rtl/>
        </w:rPr>
        <w:t>:</w:t>
      </w:r>
      <w:r>
        <w:rPr>
          <w:rFonts w:eastAsia="Times New Roman" w:hint="cs"/>
          <w:rtl/>
        </w:rPr>
        <w:t xml:space="preserve"> "إن أحدكم إذا قام في صلاته فإنه يناجي ربَّه أو إن ربَّه بينه وبين القبلة ـ الرد على من زعم أنه على العرش بذاته" اهـ.</w:t>
      </w:r>
    </w:p>
    <w:p w14:paraId="1C22C312" w14:textId="13201F94" w:rsidR="00033F4C" w:rsidRDefault="00033F4C" w:rsidP="00F27EE7">
      <w:pPr>
        <w:rPr>
          <w:rFonts w:eastAsia="Times New Roman"/>
        </w:rPr>
      </w:pPr>
      <w:r>
        <w:rPr>
          <w:rFonts w:eastAsia="Times New Roman" w:hint="cs"/>
          <w:rtl/>
        </w:rPr>
        <w:t xml:space="preserve">7ـ وذكر الشيخ عبد الوهاب بن أحمد الشعراني (973هـ) أن عليًّا الخوّاص رضي الله عنهما </w:t>
      </w:r>
      <w:proofErr w:type="spellStart"/>
      <w:r>
        <w:rPr>
          <w:rFonts w:eastAsia="Times New Roman" w:hint="cs"/>
          <w:rtl/>
        </w:rPr>
        <w:t>قال</w:t>
      </w:r>
      <w:r w:rsidR="00A03C1E">
        <w:rPr>
          <w:rFonts w:eastAsia="Times New Roman" w:hint="cs"/>
          <w:rtl/>
        </w:rPr>
        <w:t>:</w:t>
      </w:r>
      <w:r>
        <w:rPr>
          <w:rFonts w:eastAsia="Times New Roman" w:hint="cs"/>
          <w:rtl/>
        </w:rPr>
        <w:t>"لا</w:t>
      </w:r>
      <w:proofErr w:type="spellEnd"/>
      <w:r>
        <w:rPr>
          <w:rFonts w:eastAsia="Times New Roman" w:hint="cs"/>
          <w:rtl/>
        </w:rPr>
        <w:t xml:space="preserve"> يجوز أن يقال إنه تعالى في كل مكان كما تقول المعتزلة والقدرية" اهـ.</w:t>
      </w:r>
    </w:p>
    <w:p w14:paraId="7CA25C08" w14:textId="3FC25EDF" w:rsidR="00033F4C" w:rsidRDefault="00033F4C" w:rsidP="00F27EE7">
      <w:pPr>
        <w:rPr>
          <w:lang w:bidi="ar-KW"/>
        </w:rPr>
      </w:pPr>
      <w:r>
        <w:rPr>
          <w:rFonts w:eastAsia="Times New Roman" w:hint="cs"/>
          <w:rtl/>
        </w:rPr>
        <w:t xml:space="preserve">8ـ وقال الشيخ العلامة عبد الله </w:t>
      </w:r>
      <w:proofErr w:type="spellStart"/>
      <w:r>
        <w:rPr>
          <w:rFonts w:eastAsia="Times New Roman" w:hint="cs"/>
          <w:rtl/>
        </w:rPr>
        <w:t>الهرري</w:t>
      </w:r>
      <w:proofErr w:type="spellEnd"/>
      <w:r>
        <w:rPr>
          <w:rFonts w:eastAsia="Times New Roman" w:hint="cs"/>
          <w:rtl/>
        </w:rPr>
        <w:t xml:space="preserve"> ما نصه</w:t>
      </w:r>
      <w:r w:rsidR="00A03C1E">
        <w:rPr>
          <w:rFonts w:eastAsia="Times New Roman" w:hint="cs"/>
          <w:rtl/>
        </w:rPr>
        <w:t>:</w:t>
      </w:r>
      <w:r>
        <w:rPr>
          <w:rFonts w:eastAsia="Times New Roman" w:hint="cs"/>
          <w:rtl/>
        </w:rPr>
        <w:t xml:space="preserve">" ثم المعتزلة وجمهور </w:t>
      </w:r>
      <w:proofErr w:type="spellStart"/>
      <w:r>
        <w:rPr>
          <w:rFonts w:eastAsia="Times New Roman" w:hint="cs"/>
          <w:rtl/>
        </w:rPr>
        <w:t>النجارية</w:t>
      </w:r>
      <w:proofErr w:type="spellEnd"/>
      <w:r>
        <w:rPr>
          <w:rFonts w:eastAsia="Times New Roman" w:hint="cs"/>
          <w:rtl/>
        </w:rPr>
        <w:t xml:space="preserve"> قالوا</w:t>
      </w:r>
      <w:r w:rsidR="00A03C1E">
        <w:rPr>
          <w:rFonts w:eastAsia="Times New Roman" w:hint="cs"/>
          <w:rtl/>
        </w:rPr>
        <w:t>:</w:t>
      </w:r>
      <w:r>
        <w:rPr>
          <w:rFonts w:eastAsia="Times New Roman" w:hint="cs"/>
          <w:rtl/>
        </w:rPr>
        <w:t xml:space="preserve"> إنه تعالى بكل مكان بالعلم والقدرة والتدبير دون الذات</w:t>
      </w:r>
      <w:r w:rsidR="00F27EE7">
        <w:rPr>
          <w:rFonts w:eastAsia="Times New Roman" w:hint="cs"/>
          <w:rtl/>
        </w:rPr>
        <w:t xml:space="preserve">، </w:t>
      </w:r>
      <w:r>
        <w:rPr>
          <w:rFonts w:eastAsia="Times New Roman" w:hint="cs"/>
          <w:rtl/>
        </w:rPr>
        <w:t>وهذا باطلٌ لأن من يعلم مكانًا لا يقالُ إنه في ذلك المكان بالعلم</w:t>
      </w:r>
      <w:r w:rsidR="00F27EE7">
        <w:rPr>
          <w:rFonts w:eastAsia="Times New Roman" w:hint="cs"/>
          <w:rtl/>
        </w:rPr>
        <w:t xml:space="preserve">، </w:t>
      </w:r>
      <w:r>
        <w:rPr>
          <w:rFonts w:eastAsia="Times New Roman" w:hint="cs"/>
          <w:rtl/>
        </w:rPr>
        <w:t>فما شاع عند بعض من ينتسب للتصوف من قول</w:t>
      </w:r>
      <w:r w:rsidR="00A03C1E">
        <w:rPr>
          <w:rFonts w:eastAsia="Times New Roman" w:hint="cs"/>
          <w:rtl/>
        </w:rPr>
        <w:t>:</w:t>
      </w:r>
      <w:r>
        <w:rPr>
          <w:rFonts w:eastAsia="Times New Roman" w:hint="cs"/>
          <w:rtl/>
        </w:rPr>
        <w:t xml:space="preserve"> إن الله تعالى بكل مكان لا يجوز</w:t>
      </w:r>
      <w:r w:rsidR="00F27EE7">
        <w:rPr>
          <w:rFonts w:eastAsia="Times New Roman" w:hint="cs"/>
          <w:rtl/>
        </w:rPr>
        <w:t xml:space="preserve">، </w:t>
      </w:r>
      <w:r>
        <w:rPr>
          <w:rFonts w:eastAsia="Times New Roman" w:hint="cs"/>
          <w:rtl/>
        </w:rPr>
        <w:t>فقد نقل الشعرانيُّ عن علي الخواص أنه قال</w:t>
      </w:r>
      <w:r w:rsidR="00A03C1E">
        <w:rPr>
          <w:rFonts w:eastAsia="Times New Roman" w:hint="cs"/>
          <w:rtl/>
        </w:rPr>
        <w:t>:</w:t>
      </w:r>
      <w:r>
        <w:rPr>
          <w:rFonts w:eastAsia="Times New Roman" w:hint="cs"/>
          <w:rtl/>
        </w:rPr>
        <w:t xml:space="preserve"> لا يجوز أن يقال إنه تعالى بكل مكان</w:t>
      </w:r>
      <w:r w:rsidR="00F27EE7">
        <w:rPr>
          <w:rFonts w:eastAsia="Times New Roman" w:hint="cs"/>
          <w:rtl/>
        </w:rPr>
        <w:t xml:space="preserve">، </w:t>
      </w:r>
      <w:r>
        <w:rPr>
          <w:rFonts w:eastAsia="Times New Roman" w:hint="cs"/>
          <w:rtl/>
        </w:rPr>
        <w:t>قال صاحب روح البيان في تفسيره</w:t>
      </w:r>
      <w:r w:rsidR="00A03C1E">
        <w:rPr>
          <w:rFonts w:eastAsia="Times New Roman" w:hint="cs"/>
          <w:rtl/>
        </w:rPr>
        <w:t>:</w:t>
      </w:r>
      <w:r>
        <w:rPr>
          <w:rFonts w:eastAsia="Times New Roman" w:hint="cs"/>
          <w:rtl/>
        </w:rPr>
        <w:t xml:space="preserve"> إنه قول جهلة المتصوفة. على أن أولئك ما قالوا</w:t>
      </w:r>
      <w:r w:rsidR="00A03C1E">
        <w:rPr>
          <w:rFonts w:eastAsia="Times New Roman" w:hint="cs"/>
          <w:rtl/>
        </w:rPr>
        <w:t>:</w:t>
      </w:r>
      <w:r>
        <w:rPr>
          <w:rFonts w:eastAsia="Times New Roman" w:hint="cs"/>
          <w:rtl/>
        </w:rPr>
        <w:t xml:space="preserve"> موجود بكل مكان</w:t>
      </w:r>
      <w:r w:rsidR="00F27EE7">
        <w:rPr>
          <w:rFonts w:eastAsia="Times New Roman" w:hint="cs"/>
          <w:rtl/>
        </w:rPr>
        <w:t xml:space="preserve">، </w:t>
      </w:r>
      <w:r>
        <w:rPr>
          <w:rFonts w:eastAsia="Times New Roman" w:hint="cs"/>
          <w:rtl/>
        </w:rPr>
        <w:t>بل قالوا</w:t>
      </w:r>
      <w:r w:rsidR="00A03C1E">
        <w:rPr>
          <w:rFonts w:eastAsia="Times New Roman" w:hint="cs"/>
          <w:rtl/>
        </w:rPr>
        <w:t>:</w:t>
      </w:r>
      <w:r>
        <w:rPr>
          <w:rFonts w:eastAsia="Times New Roman" w:hint="cs"/>
          <w:rtl/>
        </w:rPr>
        <w:t xml:space="preserve"> إنه تعالى بكل مكان من دون أن يضيفوا كلمة موجود؛ وبيْن قول القائل</w:t>
      </w:r>
      <w:r w:rsidR="00A03C1E">
        <w:rPr>
          <w:rFonts w:eastAsia="Times New Roman" w:hint="cs"/>
          <w:rtl/>
        </w:rPr>
        <w:t>:</w:t>
      </w:r>
      <w:r>
        <w:rPr>
          <w:rFonts w:eastAsia="Times New Roman" w:hint="cs"/>
          <w:rtl/>
        </w:rPr>
        <w:t xml:space="preserve"> إن الله بكل مكان وقول القائل</w:t>
      </w:r>
      <w:r w:rsidR="00A03C1E">
        <w:rPr>
          <w:rFonts w:eastAsia="Times New Roman" w:hint="cs"/>
          <w:rtl/>
        </w:rPr>
        <w:t>:</w:t>
      </w:r>
      <w:r>
        <w:rPr>
          <w:rFonts w:eastAsia="Times New Roman" w:hint="cs"/>
          <w:rtl/>
        </w:rPr>
        <w:t xml:space="preserve"> إن الله موجود بكل مكان</w:t>
      </w:r>
      <w:r w:rsidR="00F27EE7">
        <w:rPr>
          <w:rFonts w:eastAsia="Times New Roman" w:hint="cs"/>
          <w:rtl/>
        </w:rPr>
        <w:t xml:space="preserve">، </w:t>
      </w:r>
      <w:r>
        <w:rPr>
          <w:rFonts w:eastAsia="Times New Roman" w:hint="cs"/>
          <w:rtl/>
        </w:rPr>
        <w:t>فرقٌ كبير لأن كلمة موجود إثبات للتحيز في المكان صريح</w:t>
      </w:r>
      <w:r w:rsidR="00F27EE7">
        <w:rPr>
          <w:rFonts w:eastAsia="Times New Roman" w:hint="cs"/>
          <w:rtl/>
        </w:rPr>
        <w:t xml:space="preserve">، </w:t>
      </w:r>
      <w:r>
        <w:rPr>
          <w:rFonts w:eastAsia="Times New Roman" w:hint="cs"/>
          <w:rtl/>
        </w:rPr>
        <w:t>اللهم إلا أن يكون بعض الأشخاص لا يفهمون من قولهم موجود التحيزَ</w:t>
      </w:r>
      <w:r w:rsidR="00F27EE7">
        <w:rPr>
          <w:rFonts w:eastAsia="Times New Roman" w:hint="cs"/>
          <w:rtl/>
        </w:rPr>
        <w:t xml:space="preserve">، </w:t>
      </w:r>
      <w:r>
        <w:rPr>
          <w:rFonts w:eastAsia="Times New Roman" w:hint="cs"/>
          <w:rtl/>
        </w:rPr>
        <w:t>فهؤلاء ينظر في حالهم إن كانوا لا يعتقدون تحيز الذات في الأماكن فلا يكفرون</w:t>
      </w:r>
      <w:r w:rsidR="00F27EE7">
        <w:rPr>
          <w:rFonts w:eastAsia="Times New Roman" w:hint="cs"/>
          <w:rtl/>
        </w:rPr>
        <w:t xml:space="preserve">، </w:t>
      </w:r>
      <w:r>
        <w:rPr>
          <w:rFonts w:eastAsia="Times New Roman" w:hint="cs"/>
          <w:rtl/>
        </w:rPr>
        <w:t>لكن كلامهم هذا كلام فاسد</w:t>
      </w:r>
      <w:r w:rsidR="00F27EE7">
        <w:rPr>
          <w:rFonts w:eastAsia="Times New Roman" w:hint="cs"/>
          <w:rtl/>
        </w:rPr>
        <w:t xml:space="preserve">، </w:t>
      </w:r>
      <w:r>
        <w:rPr>
          <w:rFonts w:eastAsia="Times New Roman" w:hint="cs"/>
          <w:rtl/>
        </w:rPr>
        <w:t>أصله إلى المعتزلة والجهمية</w:t>
      </w:r>
      <w:r w:rsidR="00F27EE7">
        <w:rPr>
          <w:rFonts w:eastAsia="Times New Roman" w:hint="cs"/>
          <w:rtl/>
        </w:rPr>
        <w:t xml:space="preserve">، </w:t>
      </w:r>
      <w:r>
        <w:rPr>
          <w:rFonts w:eastAsia="Times New Roman" w:hint="cs"/>
          <w:rtl/>
        </w:rPr>
        <w:t>فوضح أنّ الذي قالها بالباء أو بحرف في إن كان يفهم من هذه العبارة تحيز الذات القديم الأزلي المقدس في الأماكن كلها فهو كافر من أكفر الكفار</w:t>
      </w:r>
      <w:r w:rsidR="00F27EE7">
        <w:rPr>
          <w:rFonts w:eastAsia="Times New Roman" w:hint="cs"/>
          <w:rtl/>
        </w:rPr>
        <w:t xml:space="preserve">، </w:t>
      </w:r>
      <w:r>
        <w:rPr>
          <w:rFonts w:eastAsia="Times New Roman" w:hint="cs"/>
          <w:rtl/>
        </w:rPr>
        <w:t>لأنه إذا كان الذي يعتقد أن الله متحيز بمكان واحد كالعرش كافرًا لأنه أثبت لله المشابهة لخلقه وذلك لأن فوق العرش كتابًا كتب الله فيه إن رحمتي تغلب غضبي ـ رواه البخاري وابن حبان ـ فلو كان الله متحيزًا فوق العرش لكان ذلك الكتاب مثلا لله</w:t>
      </w:r>
      <w:r w:rsidR="00F27EE7">
        <w:rPr>
          <w:rFonts w:eastAsia="Times New Roman" w:hint="cs"/>
          <w:rtl/>
        </w:rPr>
        <w:t xml:space="preserve">، </w:t>
      </w:r>
      <w:r>
        <w:rPr>
          <w:rFonts w:eastAsia="Times New Roman" w:hint="cs"/>
          <w:rtl/>
        </w:rPr>
        <w:t xml:space="preserve">وكذلك اللوح المحفوظ على القول بأنه فوق العرش. فتبين بطلان ظن المشبّهة أن كون الله فوق العرش تنزيه له عن </w:t>
      </w:r>
      <w:r>
        <w:rPr>
          <w:rFonts w:eastAsia="Times New Roman" w:hint="cs"/>
          <w:rtl/>
        </w:rPr>
        <w:lastRenderedPageBreak/>
        <w:t>المثل</w:t>
      </w:r>
      <w:r w:rsidR="00F27EE7">
        <w:rPr>
          <w:rFonts w:eastAsia="Times New Roman" w:hint="cs"/>
          <w:rtl/>
        </w:rPr>
        <w:t xml:space="preserve">، </w:t>
      </w:r>
      <w:r>
        <w:rPr>
          <w:rFonts w:eastAsia="Times New Roman" w:hint="cs"/>
          <w:rtl/>
        </w:rPr>
        <w:t>فكيف الذي يعتقد في الله التحيز في كل مكان فقد جعله منتشرًا منبثًّا في الأماكن النظيفة والأماكن القذرة</w:t>
      </w:r>
      <w:r w:rsidR="00F27EE7">
        <w:rPr>
          <w:rFonts w:eastAsia="Times New Roman" w:hint="cs"/>
          <w:rtl/>
        </w:rPr>
        <w:t xml:space="preserve">، </w:t>
      </w:r>
      <w:r>
        <w:rPr>
          <w:rFonts w:eastAsia="Times New Roman" w:hint="cs"/>
          <w:rtl/>
        </w:rPr>
        <w:t>لكن هؤلاء العوام حالُهم يدل على أنهم لا يقصدون التحيز إنما يقصدون أنه تعالى محيط بخلقه قدرة وعلمًا</w:t>
      </w:r>
      <w:r w:rsidR="00F27EE7">
        <w:rPr>
          <w:rFonts w:eastAsia="Times New Roman" w:hint="cs"/>
          <w:rtl/>
        </w:rPr>
        <w:t xml:space="preserve">، </w:t>
      </w:r>
      <w:r>
        <w:rPr>
          <w:rFonts w:eastAsia="Times New Roman" w:hint="cs"/>
          <w:rtl/>
        </w:rPr>
        <w:t>إلا أن بعضهم يعتقد ذلك الاعتقاد الفاسد وهو أن ذاته منتشر" اهـ</w:t>
      </w:r>
      <w:r w:rsidR="00A03C1E">
        <w:rPr>
          <w:rFonts w:eastAsia="Times New Roman" w:hint="cs"/>
          <w:rtl/>
          <w:lang w:bidi="ar-KW"/>
        </w:rPr>
        <w:t>]</w:t>
      </w:r>
      <w:r>
        <w:rPr>
          <w:rFonts w:eastAsia="Times New Roman" w:hint="cs"/>
          <w:rtl/>
          <w:lang w:bidi="ar-KW"/>
        </w:rPr>
        <w:t xml:space="preserve">] انتهى من كتاب </w:t>
      </w:r>
      <w:r>
        <w:rPr>
          <w:rFonts w:hint="cs"/>
          <w:rtl/>
        </w:rPr>
        <w:t>كتاب غاية البيان في تنزيه الله عن الجهة والمكان بيان أنه لا يجوز القول</w:t>
      </w:r>
      <w:r w:rsidR="00A03C1E">
        <w:rPr>
          <w:rFonts w:hint="cs"/>
          <w:rtl/>
        </w:rPr>
        <w:t>:</w:t>
      </w:r>
      <w:r>
        <w:rPr>
          <w:rFonts w:hint="cs"/>
          <w:rtl/>
        </w:rPr>
        <w:t xml:space="preserve"> الله في كل مكان</w:t>
      </w:r>
      <w:r w:rsidR="00F27EE7">
        <w:rPr>
          <w:rFonts w:hint="cs"/>
          <w:rtl/>
          <w:lang w:bidi="ar-KW"/>
        </w:rPr>
        <w:t xml:space="preserve">، </w:t>
      </w:r>
    </w:p>
    <w:p w14:paraId="7BB19E95" w14:textId="77777777" w:rsidR="00033F4C" w:rsidRDefault="00033F4C" w:rsidP="00F27EE7">
      <w:pPr>
        <w:jc w:val="center"/>
        <w:rPr>
          <w:rtl/>
        </w:rPr>
      </w:pPr>
      <w:r>
        <w:rPr>
          <w:rFonts w:hint="cs"/>
          <w:rtl/>
        </w:rPr>
        <w:t>***</w:t>
      </w:r>
    </w:p>
    <w:p w14:paraId="681DA7BF" w14:textId="77777777" w:rsidR="00033F4C" w:rsidRPr="00023DEC" w:rsidRDefault="00033F4C" w:rsidP="00F27EE7">
      <w:pPr>
        <w:rPr>
          <w:rtl/>
        </w:rPr>
      </w:pPr>
    </w:p>
    <w:p w14:paraId="54B940B3" w14:textId="77777777" w:rsidR="00033F4C" w:rsidRDefault="00033F4C" w:rsidP="00F27EE7">
      <w:pPr>
        <w:spacing w:after="240"/>
        <w:rPr>
          <w:rtl/>
        </w:rPr>
      </w:pPr>
    </w:p>
    <w:p w14:paraId="61F3E599" w14:textId="77777777" w:rsidR="00033F4C" w:rsidRDefault="00033F4C" w:rsidP="00F27EE7">
      <w:pPr>
        <w:rPr>
          <w:b/>
          <w:rtl/>
          <w:lang w:bidi="ar-KW"/>
        </w:rPr>
      </w:pPr>
    </w:p>
    <w:p w14:paraId="64BBFEDD" w14:textId="77777777" w:rsidR="00033F4C" w:rsidRDefault="00033F4C" w:rsidP="00F27EE7">
      <w:pPr>
        <w:rPr>
          <w:b/>
          <w:rtl/>
          <w:lang w:bidi="ar-KW"/>
        </w:rPr>
      </w:pPr>
    </w:p>
    <w:p w14:paraId="1B2D4DC9" w14:textId="77777777" w:rsidR="00033F4C" w:rsidRDefault="00033F4C" w:rsidP="00F27EE7">
      <w:pPr>
        <w:rPr>
          <w:b/>
          <w:rtl/>
          <w:lang w:bidi="ar-KW"/>
        </w:rPr>
      </w:pPr>
    </w:p>
    <w:p w14:paraId="340DE845" w14:textId="77777777" w:rsidR="00033F4C" w:rsidRDefault="00033F4C" w:rsidP="00F27EE7">
      <w:pPr>
        <w:rPr>
          <w:b/>
          <w:rtl/>
          <w:lang w:bidi="ar-KW"/>
        </w:rPr>
      </w:pPr>
    </w:p>
    <w:p w14:paraId="14946727" w14:textId="77777777" w:rsidR="00033F4C" w:rsidRDefault="00033F4C" w:rsidP="00F27EE7">
      <w:pPr>
        <w:rPr>
          <w:b/>
          <w:rtl/>
          <w:lang w:bidi="ar-KW"/>
        </w:rPr>
      </w:pPr>
    </w:p>
    <w:p w14:paraId="1C45EC9B" w14:textId="77777777" w:rsidR="00033F4C" w:rsidRDefault="00033F4C" w:rsidP="00F27EE7">
      <w:pPr>
        <w:rPr>
          <w:b/>
          <w:rtl/>
          <w:lang w:bidi="ar-KW"/>
        </w:rPr>
      </w:pPr>
    </w:p>
    <w:p w14:paraId="4192BAF1" w14:textId="77777777" w:rsidR="00033F4C" w:rsidRDefault="00033F4C" w:rsidP="00F27EE7">
      <w:pPr>
        <w:rPr>
          <w:b/>
          <w:rtl/>
          <w:lang w:bidi="ar-KW"/>
        </w:rPr>
      </w:pPr>
    </w:p>
    <w:p w14:paraId="351A9814" w14:textId="77777777" w:rsidR="00033F4C" w:rsidRDefault="00033F4C" w:rsidP="00F27EE7">
      <w:pPr>
        <w:rPr>
          <w:b/>
          <w:rtl/>
          <w:lang w:bidi="ar-KW"/>
        </w:rPr>
      </w:pPr>
    </w:p>
    <w:p w14:paraId="5848F9A7" w14:textId="77777777" w:rsidR="00033F4C" w:rsidRDefault="00033F4C" w:rsidP="00F27EE7">
      <w:pPr>
        <w:rPr>
          <w:b/>
          <w:rtl/>
          <w:lang w:bidi="ar-KW"/>
        </w:rPr>
      </w:pPr>
    </w:p>
    <w:p w14:paraId="029E52F7" w14:textId="77777777" w:rsidR="00033F4C" w:rsidRDefault="00033F4C" w:rsidP="00F27EE7">
      <w:pPr>
        <w:rPr>
          <w:b/>
          <w:rtl/>
          <w:lang w:bidi="ar-KW"/>
        </w:rPr>
      </w:pPr>
    </w:p>
    <w:p w14:paraId="0EE1724C" w14:textId="77777777" w:rsidR="00033F4C" w:rsidRDefault="00033F4C" w:rsidP="00F27EE7">
      <w:pPr>
        <w:rPr>
          <w:b/>
          <w:rtl/>
          <w:lang w:bidi="ar-KW"/>
        </w:rPr>
      </w:pPr>
    </w:p>
    <w:p w14:paraId="79EA99A9" w14:textId="77777777" w:rsidR="00033F4C" w:rsidRDefault="00033F4C" w:rsidP="00F27EE7">
      <w:pPr>
        <w:rPr>
          <w:b/>
          <w:rtl/>
          <w:lang w:bidi="ar-KW"/>
        </w:rPr>
      </w:pPr>
    </w:p>
    <w:p w14:paraId="3815E740" w14:textId="77777777" w:rsidR="00033F4C" w:rsidRDefault="00033F4C" w:rsidP="00F27EE7">
      <w:pPr>
        <w:rPr>
          <w:b/>
          <w:rtl/>
          <w:lang w:bidi="ar-KW"/>
        </w:rPr>
      </w:pPr>
    </w:p>
    <w:p w14:paraId="7E69EE2A" w14:textId="04EF52D2" w:rsidR="00033F4C" w:rsidRPr="00572AE9" w:rsidRDefault="00033F4C" w:rsidP="00572AE9">
      <w:pPr>
        <w:pStyle w:val="1"/>
        <w:rPr>
          <w:u w:val="none"/>
          <w:rtl/>
        </w:rPr>
      </w:pPr>
      <w:r w:rsidRPr="00572AE9">
        <w:rPr>
          <w:u w:val="none"/>
          <w:rtl/>
        </w:rPr>
        <w:lastRenderedPageBreak/>
        <w:t>الباب الخامس</w:t>
      </w:r>
      <w:r w:rsidR="00572AE9" w:rsidRPr="00572AE9">
        <w:rPr>
          <w:rFonts w:hint="cs"/>
          <w:u w:val="none"/>
          <w:rtl/>
        </w:rPr>
        <w:t xml:space="preserve"> </w:t>
      </w:r>
      <w:r w:rsidRPr="00572AE9">
        <w:rPr>
          <w:u w:val="none"/>
          <w:rtl/>
        </w:rPr>
        <w:t>الرد على ظواهر تنافي تنزيه الله تعالى عن</w:t>
      </w:r>
      <w:r w:rsidR="00572AE9" w:rsidRPr="00572AE9">
        <w:rPr>
          <w:rFonts w:hint="cs"/>
          <w:u w:val="none"/>
          <w:rtl/>
        </w:rPr>
        <w:t xml:space="preserve"> </w:t>
      </w:r>
      <w:r w:rsidRPr="00572AE9">
        <w:rPr>
          <w:u w:val="none"/>
          <w:rtl/>
        </w:rPr>
        <w:t>المكان</w:t>
      </w:r>
    </w:p>
    <w:p w14:paraId="3800F05E" w14:textId="77777777" w:rsidR="00033F4C" w:rsidRDefault="00033F4C" w:rsidP="00F27EE7">
      <w:pPr>
        <w:rPr>
          <w:rtl/>
        </w:rPr>
      </w:pPr>
    </w:p>
    <w:p w14:paraId="1712131A" w14:textId="77777777" w:rsidR="00033F4C" w:rsidRDefault="00033F4C" w:rsidP="00F27EE7">
      <w:pPr>
        <w:rPr>
          <w:b/>
          <w:rtl/>
          <w:lang w:bidi="ar-KW"/>
        </w:rPr>
      </w:pPr>
    </w:p>
    <w:p w14:paraId="2B7394D4" w14:textId="77777777" w:rsidR="00033F4C" w:rsidRDefault="00033F4C" w:rsidP="00F27EE7">
      <w:pPr>
        <w:rPr>
          <w:b/>
          <w:rtl/>
          <w:lang w:bidi="ar-KW"/>
        </w:rPr>
      </w:pPr>
    </w:p>
    <w:p w14:paraId="0C214E54" w14:textId="77777777" w:rsidR="00033F4C" w:rsidRDefault="00033F4C" w:rsidP="00F27EE7">
      <w:pPr>
        <w:rPr>
          <w:b/>
          <w:rtl/>
          <w:lang w:bidi="ar-KW"/>
        </w:rPr>
      </w:pPr>
    </w:p>
    <w:p w14:paraId="74C6A0AA" w14:textId="77777777" w:rsidR="00033F4C" w:rsidRDefault="00033F4C" w:rsidP="00F27EE7">
      <w:pPr>
        <w:rPr>
          <w:b/>
          <w:rtl/>
          <w:lang w:bidi="ar-KW"/>
        </w:rPr>
      </w:pPr>
    </w:p>
    <w:p w14:paraId="030E83C9" w14:textId="77777777" w:rsidR="00033F4C" w:rsidRDefault="00033F4C" w:rsidP="00F27EE7">
      <w:pPr>
        <w:rPr>
          <w:b/>
          <w:rtl/>
          <w:lang w:bidi="ar-KW"/>
        </w:rPr>
      </w:pPr>
    </w:p>
    <w:p w14:paraId="5EE26A65" w14:textId="77777777" w:rsidR="00033F4C" w:rsidRDefault="00033F4C" w:rsidP="00F27EE7">
      <w:pPr>
        <w:rPr>
          <w:b/>
          <w:rtl/>
          <w:lang w:bidi="ar-KW"/>
        </w:rPr>
      </w:pPr>
    </w:p>
    <w:p w14:paraId="2F187D43" w14:textId="77777777" w:rsidR="00033F4C" w:rsidRDefault="00033F4C" w:rsidP="00F27EE7">
      <w:pPr>
        <w:rPr>
          <w:b/>
          <w:rtl/>
          <w:lang w:bidi="ar-KW"/>
        </w:rPr>
      </w:pPr>
    </w:p>
    <w:p w14:paraId="598A3247" w14:textId="77777777" w:rsidR="00033F4C" w:rsidRDefault="00033F4C" w:rsidP="00F27EE7">
      <w:pPr>
        <w:rPr>
          <w:b/>
          <w:rtl/>
          <w:lang w:bidi="ar-KW"/>
        </w:rPr>
      </w:pPr>
    </w:p>
    <w:p w14:paraId="25B7BDD0" w14:textId="77777777" w:rsidR="00033F4C" w:rsidRDefault="00033F4C" w:rsidP="00F27EE7">
      <w:pPr>
        <w:rPr>
          <w:b/>
          <w:rtl/>
          <w:lang w:bidi="ar-KW"/>
        </w:rPr>
      </w:pPr>
    </w:p>
    <w:p w14:paraId="14F99D3F" w14:textId="77777777" w:rsidR="00033F4C" w:rsidRDefault="00033F4C" w:rsidP="00F27EE7">
      <w:pPr>
        <w:pBdr>
          <w:top w:val="dashDotStroked" w:sz="24" w:space="1" w:color="auto"/>
          <w:left w:val="dashDotStroked" w:sz="24" w:space="4" w:color="auto"/>
          <w:bottom w:val="dashDotStroked" w:sz="24" w:space="1" w:color="auto"/>
          <w:right w:val="dashDotStroked" w:sz="24" w:space="4" w:color="auto"/>
        </w:pBdr>
        <w:rPr>
          <w:b/>
          <w:rtl/>
          <w:lang w:bidi="ar-KW"/>
        </w:rPr>
      </w:pPr>
    </w:p>
    <w:p w14:paraId="471234B5" w14:textId="7C393648" w:rsidR="00033F4C" w:rsidRDefault="00A03C1E" w:rsidP="00F27EE7">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 xml:space="preserve"> </w:t>
      </w:r>
      <w:r w:rsidR="00033F4C">
        <w:rPr>
          <w:rFonts w:hint="cs"/>
          <w:rtl/>
          <w:lang w:bidi="ar-KW"/>
        </w:rPr>
        <w:t>ويتناول تلك المباحث</w:t>
      </w:r>
      <w:r>
        <w:rPr>
          <w:rFonts w:hint="cs"/>
          <w:rtl/>
          <w:lang w:bidi="ar-KW"/>
        </w:rPr>
        <w:t>:</w:t>
      </w:r>
      <w:r w:rsidR="00033F4C">
        <w:rPr>
          <w:rFonts w:hint="cs"/>
          <w:rtl/>
          <w:lang w:bidi="ar-KW"/>
        </w:rPr>
        <w:t xml:space="preserve"> </w:t>
      </w:r>
    </w:p>
    <w:p w14:paraId="207CCDC9" w14:textId="08CF76D4" w:rsidR="00033F4C" w:rsidRDefault="00A03C1E" w:rsidP="00F27EE7">
      <w:pPr>
        <w:pBdr>
          <w:top w:val="dashDotStroked" w:sz="24" w:space="1" w:color="auto"/>
          <w:left w:val="dashDotStroked" w:sz="24" w:space="4" w:color="auto"/>
          <w:bottom w:val="dashDotStroked" w:sz="24" w:space="1" w:color="auto"/>
          <w:right w:val="dashDotStroked" w:sz="24" w:space="4" w:color="auto"/>
        </w:pBdr>
        <w:rPr>
          <w:b/>
          <w:lang w:bidi="ar-KW"/>
        </w:rPr>
      </w:pPr>
      <w:r>
        <w:rPr>
          <w:rFonts w:hint="cs"/>
          <w:rtl/>
          <w:lang w:bidi="ar-KW"/>
        </w:rPr>
        <w:t xml:space="preserve"> </w:t>
      </w:r>
      <w:r w:rsidR="00033F4C">
        <w:rPr>
          <w:rFonts w:hint="cs"/>
          <w:rtl/>
          <w:lang w:bidi="ar-KW"/>
        </w:rPr>
        <w:t>المبحث الاول</w:t>
      </w:r>
      <w:r>
        <w:rPr>
          <w:rFonts w:hint="cs"/>
          <w:rtl/>
          <w:lang w:bidi="ar-KW"/>
        </w:rPr>
        <w:t>:</w:t>
      </w:r>
      <w:r w:rsidR="00033F4C">
        <w:rPr>
          <w:rFonts w:hint="cs"/>
          <w:rtl/>
          <w:lang w:bidi="ar-KW"/>
        </w:rPr>
        <w:t xml:space="preserve"> تحديد دائرة المحكم والمتشابه في باب الصفات والأخبار</w:t>
      </w:r>
      <w:r w:rsidR="00F27EE7">
        <w:rPr>
          <w:rFonts w:hint="cs"/>
          <w:rtl/>
          <w:lang w:bidi="ar-KW"/>
        </w:rPr>
        <w:t xml:space="preserve">، </w:t>
      </w:r>
    </w:p>
    <w:p w14:paraId="6EEF5D2D" w14:textId="706D6374" w:rsidR="00033F4C" w:rsidRDefault="00A03C1E" w:rsidP="00F27EE7">
      <w:pPr>
        <w:pBdr>
          <w:top w:val="dashDotStroked" w:sz="24" w:space="1" w:color="auto"/>
          <w:left w:val="dashDotStroked" w:sz="24" w:space="4" w:color="auto"/>
          <w:bottom w:val="dashDotStroked" w:sz="24" w:space="1" w:color="auto"/>
          <w:right w:val="dashDotStroked" w:sz="24" w:space="4" w:color="auto"/>
        </w:pBdr>
        <w:rPr>
          <w:b/>
          <w:lang w:bidi="ar-KW"/>
        </w:rPr>
      </w:pPr>
      <w:r>
        <w:rPr>
          <w:rFonts w:hint="cs"/>
          <w:rtl/>
          <w:lang w:bidi="ar-KW"/>
        </w:rPr>
        <w:t xml:space="preserve"> </w:t>
      </w:r>
      <w:r w:rsidR="00033F4C">
        <w:rPr>
          <w:rFonts w:hint="cs"/>
          <w:rtl/>
          <w:lang w:bidi="ar-KW"/>
        </w:rPr>
        <w:t>المبحث الثاني</w:t>
      </w:r>
      <w:r>
        <w:rPr>
          <w:rFonts w:hint="cs"/>
          <w:rtl/>
          <w:lang w:bidi="ar-KW"/>
        </w:rPr>
        <w:t>:</w:t>
      </w:r>
      <w:r w:rsidR="00033F4C">
        <w:rPr>
          <w:rFonts w:hint="cs"/>
          <w:rtl/>
          <w:lang w:bidi="ar-KW"/>
        </w:rPr>
        <w:t xml:space="preserve"> أبعاد مذهب السلف الحق في باب الصفات والأخبار المتشابهات</w:t>
      </w:r>
      <w:r w:rsidR="00F27EE7">
        <w:rPr>
          <w:rFonts w:hint="cs"/>
          <w:rtl/>
          <w:lang w:bidi="ar-KW"/>
        </w:rPr>
        <w:t xml:space="preserve">، </w:t>
      </w:r>
      <w:r w:rsidR="00033F4C">
        <w:rPr>
          <w:rFonts w:hint="cs"/>
          <w:rtl/>
          <w:lang w:bidi="ar-KW"/>
        </w:rPr>
        <w:t>وبيان أنّه تفويض المعنى</w:t>
      </w:r>
      <w:r>
        <w:rPr>
          <w:rFonts w:hint="cs"/>
          <w:rtl/>
          <w:lang w:bidi="ar-KW"/>
        </w:rPr>
        <w:t xml:space="preserve"> </w:t>
      </w:r>
      <w:r w:rsidR="00033F4C">
        <w:rPr>
          <w:rFonts w:hint="cs"/>
          <w:rtl/>
          <w:lang w:bidi="ar-KW"/>
        </w:rPr>
        <w:t>المراد مع الحفاظ على علم التقديس والتنزيه</w:t>
      </w:r>
    </w:p>
    <w:p w14:paraId="6FD67A49" w14:textId="69A734CB" w:rsidR="00033F4C" w:rsidRDefault="00A03C1E" w:rsidP="00F27EE7">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lastRenderedPageBreak/>
        <w:t xml:space="preserve"> </w:t>
      </w:r>
      <w:r w:rsidR="00033F4C">
        <w:rPr>
          <w:rFonts w:hint="cs"/>
          <w:rtl/>
          <w:lang w:bidi="ar-KW"/>
        </w:rPr>
        <w:t>المبحث الثالث</w:t>
      </w:r>
      <w:r>
        <w:rPr>
          <w:rFonts w:hint="cs"/>
          <w:rtl/>
          <w:lang w:bidi="ar-KW"/>
        </w:rPr>
        <w:t>:</w:t>
      </w:r>
      <w:r w:rsidR="00033F4C">
        <w:rPr>
          <w:rFonts w:hint="cs"/>
          <w:rtl/>
          <w:lang w:bidi="ar-KW"/>
        </w:rPr>
        <w:t xml:space="preserve"> الرد على ظواهر تنافي تنزيه الله تعالى عن المكان</w:t>
      </w:r>
      <w:r w:rsidR="00F27EE7">
        <w:rPr>
          <w:rFonts w:hint="cs"/>
          <w:rtl/>
          <w:lang w:bidi="ar-KW"/>
        </w:rPr>
        <w:t xml:space="preserve">، </w:t>
      </w:r>
      <w:r w:rsidR="00033F4C">
        <w:rPr>
          <w:rFonts w:hint="cs"/>
          <w:rtl/>
          <w:lang w:bidi="ar-KW"/>
        </w:rPr>
        <w:t>وحل إشكالاتها</w:t>
      </w:r>
      <w:r w:rsidR="00F27EE7">
        <w:rPr>
          <w:rFonts w:hint="cs"/>
          <w:rtl/>
          <w:lang w:bidi="ar-KW"/>
        </w:rPr>
        <w:t xml:space="preserve">، </w:t>
      </w:r>
      <w:r w:rsidR="00033F4C">
        <w:rPr>
          <w:rFonts w:hint="cs"/>
          <w:rtl/>
          <w:lang w:bidi="ar-KW"/>
        </w:rPr>
        <w:t>وتتناول</w:t>
      </w:r>
      <w:r>
        <w:rPr>
          <w:rFonts w:hint="cs"/>
          <w:rtl/>
          <w:lang w:bidi="ar-KW"/>
        </w:rPr>
        <w:t>:</w:t>
      </w:r>
      <w:r w:rsidR="00033F4C">
        <w:rPr>
          <w:rFonts w:hint="cs"/>
          <w:rtl/>
          <w:lang w:bidi="ar-KW"/>
        </w:rPr>
        <w:t xml:space="preserve"> </w:t>
      </w:r>
    </w:p>
    <w:p w14:paraId="121E34F0" w14:textId="1B6B6723" w:rsidR="00033F4C" w:rsidRDefault="00A03C1E" w:rsidP="00F27EE7">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 xml:space="preserve"> (</w:t>
      </w:r>
      <w:r w:rsidR="00033F4C">
        <w:rPr>
          <w:rFonts w:hint="cs"/>
          <w:rtl/>
          <w:lang w:bidi="ar-KW"/>
        </w:rPr>
        <w:t>أولاً</w:t>
      </w:r>
      <w:r>
        <w:rPr>
          <w:rFonts w:hint="cs"/>
          <w:rtl/>
          <w:lang w:bidi="ar-KW"/>
        </w:rPr>
        <w:t>)</w:t>
      </w:r>
      <w:r w:rsidR="00033F4C">
        <w:rPr>
          <w:rFonts w:hint="cs"/>
          <w:rtl/>
          <w:lang w:bidi="ar-KW"/>
        </w:rPr>
        <w:t xml:space="preserve"> تحقيق القول في آيات الاستواء والكون في السماء </w:t>
      </w:r>
    </w:p>
    <w:p w14:paraId="2BE19CC0" w14:textId="647FAC7E" w:rsidR="00033F4C" w:rsidRDefault="00A03C1E" w:rsidP="00F27EE7">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 xml:space="preserve"> </w:t>
      </w:r>
      <w:r>
        <w:rPr>
          <w:rFonts w:hint="cs"/>
          <w:rtl/>
        </w:rPr>
        <w:t>(</w:t>
      </w:r>
      <w:r w:rsidR="00033F4C">
        <w:rPr>
          <w:rFonts w:hint="cs"/>
          <w:rtl/>
        </w:rPr>
        <w:t>ثانيا</w:t>
      </w:r>
      <w:r>
        <w:rPr>
          <w:rFonts w:hint="cs"/>
          <w:rtl/>
        </w:rPr>
        <w:t>)</w:t>
      </w:r>
      <w:r w:rsidR="00033F4C">
        <w:rPr>
          <w:rFonts w:hint="cs"/>
          <w:rtl/>
        </w:rPr>
        <w:t xml:space="preserve"> </w:t>
      </w:r>
      <w:r w:rsidR="00033F4C">
        <w:rPr>
          <w:rFonts w:hint="cs"/>
          <w:rtl/>
          <w:lang w:bidi="ar-KW"/>
        </w:rPr>
        <w:t>تحقيق القول في حديث</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أين الله</w:t>
      </w:r>
      <w:r>
        <w:rPr>
          <w:rFonts w:hint="cs"/>
          <w:rtl/>
        </w:rPr>
        <w:t>)</w:t>
      </w:r>
      <w:r w:rsidR="00033F4C">
        <w:rPr>
          <w:rFonts w:hint="cs"/>
          <w:rtl/>
        </w:rPr>
        <w:t>) والقضاء على شبه المجسمة المتعلقة به من اثبات المكان والحد</w:t>
      </w:r>
      <w:r>
        <w:rPr>
          <w:rFonts w:hint="cs"/>
          <w:rtl/>
        </w:rPr>
        <w:t xml:space="preserve"> </w:t>
      </w:r>
      <w:r w:rsidR="00033F4C">
        <w:rPr>
          <w:rFonts w:hint="cs"/>
          <w:rtl/>
        </w:rPr>
        <w:t>والجهة والمقدار</w:t>
      </w:r>
      <w:r w:rsidR="00F27EE7">
        <w:rPr>
          <w:rFonts w:hint="cs"/>
          <w:rtl/>
        </w:rPr>
        <w:t xml:space="preserve">، </w:t>
      </w:r>
    </w:p>
    <w:p w14:paraId="0947491F" w14:textId="1C5F8FB6" w:rsidR="00033F4C" w:rsidRDefault="00A03C1E" w:rsidP="00F27EE7">
      <w:pPr>
        <w:pBdr>
          <w:top w:val="dashDotStroked" w:sz="24" w:space="1" w:color="auto"/>
          <w:left w:val="dashDotStroked" w:sz="24" w:space="4" w:color="auto"/>
          <w:bottom w:val="dashDotStroked" w:sz="24" w:space="1" w:color="auto"/>
          <w:right w:val="dashDotStroked" w:sz="24" w:space="4" w:color="auto"/>
        </w:pBdr>
      </w:pPr>
      <w:r>
        <w:rPr>
          <w:rFonts w:hint="cs"/>
          <w:rtl/>
        </w:rPr>
        <w:t xml:space="preserve"> </w:t>
      </w:r>
      <w:r>
        <w:rPr>
          <w:rtl/>
        </w:rPr>
        <w:t>(</w:t>
      </w:r>
      <w:r w:rsidR="00033F4C">
        <w:rPr>
          <w:rtl/>
        </w:rPr>
        <w:t>ثالثاً</w:t>
      </w:r>
      <w:r>
        <w:rPr>
          <w:rtl/>
        </w:rPr>
        <w:t>)</w:t>
      </w:r>
      <w:r w:rsidR="00033F4C">
        <w:rPr>
          <w:rtl/>
        </w:rPr>
        <w:t xml:space="preserve"> تحقيق القول في حديث النزول والقضاء على شبه المجسمة المتعلقة به من اثبات المكان</w:t>
      </w:r>
    </w:p>
    <w:p w14:paraId="0ECCD5CC" w14:textId="77777777" w:rsidR="00033F4C" w:rsidRPr="00CB6351" w:rsidRDefault="00033F4C" w:rsidP="00F27EE7">
      <w:pPr>
        <w:pBdr>
          <w:top w:val="dashDotStroked" w:sz="24" w:space="1" w:color="auto"/>
          <w:left w:val="dashDotStroked" w:sz="24" w:space="4" w:color="auto"/>
          <w:bottom w:val="dashDotStroked" w:sz="24" w:space="1" w:color="auto"/>
          <w:right w:val="dashDotStroked" w:sz="24" w:space="4" w:color="auto"/>
        </w:pBdr>
        <w:rPr>
          <w:b/>
          <w:bCs/>
          <w:rtl/>
        </w:rPr>
      </w:pPr>
    </w:p>
    <w:p w14:paraId="6332BB0A" w14:textId="77777777" w:rsidR="00033F4C" w:rsidRDefault="00033F4C" w:rsidP="00F27EE7">
      <w:pPr>
        <w:rPr>
          <w:b/>
          <w:bCs/>
          <w:rtl/>
        </w:rPr>
      </w:pPr>
    </w:p>
    <w:p w14:paraId="2C3E56DC" w14:textId="77777777" w:rsidR="00033F4C" w:rsidRDefault="00033F4C" w:rsidP="00F27EE7">
      <w:pPr>
        <w:rPr>
          <w:b/>
          <w:bCs/>
          <w:rtl/>
        </w:rPr>
      </w:pPr>
    </w:p>
    <w:p w14:paraId="6E9702CC" w14:textId="77777777" w:rsidR="00033F4C" w:rsidRDefault="00033F4C" w:rsidP="00F27EE7">
      <w:pPr>
        <w:rPr>
          <w:b/>
          <w:bCs/>
          <w:rtl/>
        </w:rPr>
      </w:pPr>
    </w:p>
    <w:p w14:paraId="325333E3" w14:textId="77777777" w:rsidR="00033F4C" w:rsidRDefault="00033F4C" w:rsidP="00F27EE7">
      <w:pPr>
        <w:rPr>
          <w:b/>
          <w:bCs/>
          <w:rtl/>
        </w:rPr>
      </w:pPr>
    </w:p>
    <w:p w14:paraId="3CFA54F8" w14:textId="77777777" w:rsidR="00033F4C" w:rsidRDefault="00033F4C" w:rsidP="00F27EE7">
      <w:pPr>
        <w:rPr>
          <w:b/>
          <w:bCs/>
          <w:rtl/>
        </w:rPr>
      </w:pPr>
    </w:p>
    <w:p w14:paraId="6A9A8F33" w14:textId="77777777" w:rsidR="00033F4C" w:rsidRDefault="00033F4C" w:rsidP="00F27EE7">
      <w:pPr>
        <w:rPr>
          <w:b/>
          <w:bCs/>
          <w:rtl/>
        </w:rPr>
      </w:pPr>
    </w:p>
    <w:p w14:paraId="234BFEF0" w14:textId="1A1CCF39" w:rsidR="00033F4C" w:rsidRPr="00572AE9" w:rsidRDefault="00033F4C" w:rsidP="00572AE9">
      <w:pPr>
        <w:pStyle w:val="2"/>
        <w:bidi/>
        <w:jc w:val="center"/>
        <w:rPr>
          <w:u w:val="none"/>
          <w:rtl/>
        </w:rPr>
      </w:pPr>
      <w:r w:rsidRPr="00572AE9">
        <w:rPr>
          <w:rFonts w:hint="cs"/>
          <w:u w:val="none"/>
          <w:rtl/>
        </w:rPr>
        <w:t>المبحث الاول تحديد دائرة المحكم والمتشابه في باب الصفات والأخبار</w:t>
      </w:r>
    </w:p>
    <w:p w14:paraId="0C738B11" w14:textId="77777777" w:rsidR="00033F4C" w:rsidRDefault="00033F4C" w:rsidP="00F27EE7">
      <w:pPr>
        <w:rPr>
          <w:b/>
          <w:bCs/>
          <w:rtl/>
          <w:lang w:bidi="ar-KW"/>
        </w:rPr>
      </w:pPr>
    </w:p>
    <w:p w14:paraId="47AAB775" w14:textId="0A6F1ADD" w:rsidR="00033F4C" w:rsidRDefault="00033F4C" w:rsidP="00F27EE7">
      <w:pPr>
        <w:rPr>
          <w:b/>
        </w:rPr>
      </w:pPr>
      <w:r>
        <w:rPr>
          <w:rFonts w:hint="cs"/>
          <w:bCs/>
          <w:rtl/>
          <w:lang w:bidi="ar-KW"/>
        </w:rPr>
        <w:t>الدليل على وجود المحكم والمتشابه</w:t>
      </w:r>
      <w:r w:rsidR="00A03C1E">
        <w:rPr>
          <w:rFonts w:hint="cs"/>
          <w:bCs/>
          <w:rtl/>
          <w:lang w:bidi="ar-KW"/>
        </w:rPr>
        <w:t>:</w:t>
      </w:r>
      <w:r>
        <w:rPr>
          <w:rFonts w:hint="cs"/>
          <w:rtl/>
          <w:lang w:bidi="ar-KW"/>
        </w:rPr>
        <w:t xml:space="preserve"> قوله تعالى</w:t>
      </w:r>
      <w:r w:rsidR="00A03C1E">
        <w:rPr>
          <w:rFonts w:hint="cs"/>
          <w:rtl/>
          <w:lang w:bidi="ar-KW"/>
        </w:rPr>
        <w:t>:</w:t>
      </w:r>
      <w:r>
        <w:rPr>
          <w:rFonts w:hint="cs"/>
          <w:rtl/>
          <w:lang w:bidi="ar-KW"/>
        </w:rPr>
        <w:t xml:space="preserve"> </w:t>
      </w:r>
      <w:r w:rsidR="00A03C1E">
        <w:rPr>
          <w:rFonts w:hint="cs"/>
          <w:rtl/>
          <w:lang w:bidi="ar-KW"/>
        </w:rPr>
        <w:t>{</w:t>
      </w:r>
      <w:r>
        <w:rPr>
          <w:rFonts w:hint="cs"/>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w:t>
      </w:r>
      <w:r>
        <w:rPr>
          <w:rFonts w:hint="cs"/>
          <w:rtl/>
        </w:rPr>
        <w:lastRenderedPageBreak/>
        <w:t>الْأَلْبَابِ * رَبَّنَا لَا تُزِغْ قُلُوبَنَا بَعْدَ إِذْ هَدَيْتَنَا وَهَبْ لَنَا مِنْ لَدُنْكَ رَحْمَةً إِنَّكَ أَنْتَ الْوَهَّابُ</w:t>
      </w:r>
      <w:r w:rsidR="00A03C1E">
        <w:rPr>
          <w:rFonts w:hint="cs"/>
          <w:rtl/>
        </w:rPr>
        <w:t>}</w:t>
      </w:r>
      <w:r>
        <w:rPr>
          <w:rFonts w:hint="cs"/>
          <w:rtl/>
        </w:rPr>
        <w:t xml:space="preserve"> </w:t>
      </w:r>
      <w:r w:rsidR="00A03C1E">
        <w:rPr>
          <w:rFonts w:hint="cs"/>
          <w:rtl/>
        </w:rPr>
        <w:t>[</w:t>
      </w:r>
      <w:r>
        <w:rPr>
          <w:rFonts w:hint="cs"/>
          <w:rtl/>
        </w:rPr>
        <w:t>آل عمران</w:t>
      </w:r>
      <w:r w:rsidR="00A03C1E">
        <w:rPr>
          <w:rFonts w:hint="cs"/>
          <w:rtl/>
        </w:rPr>
        <w:t>:</w:t>
      </w:r>
      <w:r>
        <w:rPr>
          <w:rFonts w:hint="cs"/>
          <w:rtl/>
        </w:rPr>
        <w:t xml:space="preserve"> 7</w:t>
      </w:r>
      <w:r w:rsidR="00F27EE7">
        <w:rPr>
          <w:rFonts w:hint="cs"/>
          <w:rtl/>
        </w:rPr>
        <w:t xml:space="preserve">، </w:t>
      </w:r>
      <w:r>
        <w:rPr>
          <w:rFonts w:hint="cs"/>
          <w:rtl/>
        </w:rPr>
        <w:t>8</w:t>
      </w:r>
      <w:r w:rsidR="00A03C1E">
        <w:rPr>
          <w:rFonts w:hint="cs"/>
          <w:rtl/>
        </w:rPr>
        <w:t>]</w:t>
      </w:r>
      <w:r w:rsidR="00F27EE7">
        <w:rPr>
          <w:rFonts w:hint="cs"/>
          <w:rtl/>
        </w:rPr>
        <w:t xml:space="preserve">، </w:t>
      </w:r>
    </w:p>
    <w:p w14:paraId="7B4CEAC0" w14:textId="5065336F" w:rsidR="00033F4C" w:rsidRDefault="00033F4C" w:rsidP="00F27EE7">
      <w:pPr>
        <w:rPr>
          <w:rFonts w:eastAsia="Times New Roman"/>
          <w:b/>
          <w:rtl/>
        </w:rPr>
      </w:pPr>
      <w:r>
        <w:rPr>
          <w:rFonts w:hint="cs"/>
          <w:bCs/>
          <w:rtl/>
        </w:rPr>
        <w:t>خطورة ترك المحكم والاشتغال بالمتشابه</w:t>
      </w:r>
      <w:r w:rsidR="00A03C1E">
        <w:rPr>
          <w:rFonts w:hint="cs"/>
          <w:bCs/>
          <w:rtl/>
        </w:rPr>
        <w:t>:</w:t>
      </w:r>
      <w:r>
        <w:rPr>
          <w:rFonts w:hint="cs"/>
          <w:rtl/>
        </w:rPr>
        <w:t xml:space="preserve"> قال تعالى</w:t>
      </w:r>
      <w:r w:rsidR="00A03C1E">
        <w:rPr>
          <w:rFonts w:hint="cs"/>
          <w:rtl/>
        </w:rPr>
        <w:t>:</w:t>
      </w:r>
      <w:r>
        <w:rPr>
          <w:rFonts w:hint="cs"/>
          <w:rtl/>
        </w:rPr>
        <w:t xml:space="preserve"> </w:t>
      </w:r>
      <w:r w:rsidR="00A03C1E">
        <w:rPr>
          <w:rFonts w:hint="cs"/>
          <w:rtl/>
        </w:rPr>
        <w:t>{</w:t>
      </w:r>
      <w:r>
        <w:rPr>
          <w:rFonts w:hint="cs"/>
          <w:rtl/>
        </w:rPr>
        <w:t>فَأَمَّا الَّذِينَ فِي قُلُوبِهِمْ زَيْغٌ فَيَتَّبِعُونَ مَا تَشَابَهَ مِنْهُ ابْتِغَاءَ الْفِتْنَةِ وَابْتِغَاءَ تَأَوِيلِهِ</w:t>
      </w:r>
      <w:r w:rsidR="00A03C1E">
        <w:rPr>
          <w:rFonts w:hint="cs"/>
          <w:rtl/>
        </w:rPr>
        <w:t>}</w:t>
      </w:r>
      <w:r w:rsidR="00F27EE7">
        <w:rPr>
          <w:rFonts w:hint="cs"/>
          <w:rtl/>
        </w:rPr>
        <w:t xml:space="preserve">، </w:t>
      </w:r>
      <w:r>
        <w:rPr>
          <w:rFonts w:hint="cs"/>
          <w:rtl/>
        </w:rPr>
        <w:t>و</w:t>
      </w:r>
      <w:r>
        <w:rPr>
          <w:rFonts w:eastAsia="Times New Roman" w:hint="cs"/>
          <w:rtl/>
        </w:rPr>
        <w:t>أخرج البخاري ومسلم وأبو داود والترمذي عن أم المؤمنين عائشة رضي الله عنها قالت</w:t>
      </w:r>
      <w:r w:rsidR="00A03C1E">
        <w:rPr>
          <w:rFonts w:eastAsia="Times New Roman" w:hint="cs"/>
          <w:rtl/>
        </w:rPr>
        <w:t>:</w:t>
      </w:r>
      <w:r>
        <w:rPr>
          <w:rFonts w:eastAsia="Times New Roman" w:hint="cs"/>
          <w:rtl/>
        </w:rPr>
        <w:t xml:space="preserve"> تَلا رسولُ اللهِ صلَّى اللهُ عليه وسلَّم هذه الآيةَ</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A03C1E">
        <w:rPr>
          <w:rFonts w:eastAsia="Times New Roman" w:hint="cs"/>
          <w:rtl/>
        </w:rPr>
        <w:t>}</w:t>
      </w:r>
      <w:r w:rsidR="00F27EE7">
        <w:rPr>
          <w:rFonts w:eastAsia="Times New Roman" w:hint="cs"/>
          <w:rtl/>
        </w:rPr>
        <w:t xml:space="preserve">، </w:t>
      </w:r>
      <w:r>
        <w:rPr>
          <w:rFonts w:eastAsia="Times New Roman" w:hint="cs"/>
          <w:rtl/>
        </w:rPr>
        <w:t>قالَتْ</w:t>
      </w:r>
      <w:r w:rsidR="00A03C1E">
        <w:rPr>
          <w:rFonts w:eastAsia="Times New Roman" w:hint="cs"/>
          <w:rtl/>
        </w:rPr>
        <w:t>:</w:t>
      </w:r>
      <w:r>
        <w:rPr>
          <w:rFonts w:eastAsia="Times New Roman" w:hint="cs"/>
          <w:rtl/>
        </w:rPr>
        <w:t xml:space="preserve"> قال رسولُ اللهِ صلَّى اللهُ عليه وسلَّم</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فإذا رأيتَ الذين يتَّبِعون ما تَشابَه منه</w:t>
      </w:r>
      <w:r w:rsidR="00F27EE7">
        <w:rPr>
          <w:rFonts w:eastAsia="Times New Roman" w:hint="cs"/>
          <w:rtl/>
        </w:rPr>
        <w:t xml:space="preserve">، </w:t>
      </w:r>
      <w:r>
        <w:rPr>
          <w:rFonts w:eastAsia="Times New Roman" w:hint="cs"/>
          <w:rtl/>
        </w:rPr>
        <w:t>فأولئك الذين سَمَّى اللهُ</w:t>
      </w:r>
      <w:r w:rsidR="00F27EE7">
        <w:rPr>
          <w:rFonts w:eastAsia="Times New Roman" w:hint="cs"/>
          <w:rtl/>
        </w:rPr>
        <w:t xml:space="preserve">، </w:t>
      </w:r>
      <w:r>
        <w:rPr>
          <w:rFonts w:eastAsia="Times New Roman" w:hint="cs"/>
          <w:rtl/>
        </w:rPr>
        <w:t>فاحذَروهم</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البخاري</w:t>
      </w:r>
      <w:r w:rsidR="00A03C1E">
        <w:rPr>
          <w:rFonts w:eastAsia="Times New Roman" w:hint="cs"/>
          <w:rtl/>
        </w:rPr>
        <w:t>:</w:t>
      </w:r>
      <w:r>
        <w:rPr>
          <w:rFonts w:eastAsia="Times New Roman" w:hint="cs"/>
          <w:rtl/>
        </w:rPr>
        <w:t xml:space="preserve"> ح </w:t>
      </w:r>
      <w:r w:rsidR="00A03C1E">
        <w:rPr>
          <w:rFonts w:eastAsia="Times New Roman" w:hint="cs"/>
          <w:rtl/>
        </w:rPr>
        <w:t>(</w:t>
      </w:r>
      <w:r>
        <w:rPr>
          <w:rFonts w:eastAsia="Times New Roman" w:hint="cs"/>
          <w:rtl/>
        </w:rPr>
        <w:t>4547</w:t>
      </w:r>
      <w:r w:rsidR="00A03C1E">
        <w:rPr>
          <w:rFonts w:eastAsia="Times New Roman" w:hint="cs"/>
          <w:rtl/>
        </w:rPr>
        <w:t>)</w:t>
      </w:r>
      <w:r w:rsidR="00F27EE7">
        <w:rPr>
          <w:rFonts w:eastAsia="Times New Roman" w:hint="cs"/>
          <w:rtl/>
        </w:rPr>
        <w:t xml:space="preserve">، </w:t>
      </w:r>
      <w:r>
        <w:rPr>
          <w:rFonts w:eastAsia="Times New Roman" w:hint="cs"/>
          <w:rtl/>
        </w:rPr>
        <w:t>مسلم</w:t>
      </w:r>
      <w:r w:rsidR="00A03C1E">
        <w:rPr>
          <w:rFonts w:eastAsia="Times New Roman" w:hint="cs"/>
          <w:rtl/>
        </w:rPr>
        <w:t>:</w:t>
      </w:r>
      <w:r>
        <w:rPr>
          <w:rFonts w:eastAsia="Times New Roman" w:hint="cs"/>
          <w:rtl/>
        </w:rPr>
        <w:t xml:space="preserve"> ح </w:t>
      </w:r>
      <w:r w:rsidR="00A03C1E">
        <w:rPr>
          <w:rFonts w:eastAsia="Times New Roman" w:hint="cs"/>
          <w:rtl/>
        </w:rPr>
        <w:t>(</w:t>
      </w:r>
      <w:r>
        <w:rPr>
          <w:rFonts w:eastAsia="Times New Roman" w:hint="cs"/>
          <w:rtl/>
        </w:rPr>
        <w:t>2665</w:t>
      </w:r>
      <w:r w:rsidR="00A03C1E">
        <w:rPr>
          <w:rFonts w:eastAsia="Times New Roman" w:hint="cs"/>
          <w:rtl/>
        </w:rPr>
        <w:t>)</w:t>
      </w:r>
      <w:r w:rsidR="00F27EE7">
        <w:rPr>
          <w:rFonts w:eastAsia="Times New Roman" w:hint="cs"/>
          <w:rtl/>
        </w:rPr>
        <w:t xml:space="preserve">، </w:t>
      </w:r>
      <w:r>
        <w:rPr>
          <w:rFonts w:eastAsia="Times New Roman" w:hint="cs"/>
          <w:rtl/>
        </w:rPr>
        <w:t>أبو داود</w:t>
      </w:r>
      <w:r w:rsidR="00A03C1E">
        <w:rPr>
          <w:rFonts w:eastAsia="Times New Roman" w:hint="cs"/>
          <w:rtl/>
        </w:rPr>
        <w:t>:</w:t>
      </w:r>
      <w:r>
        <w:rPr>
          <w:rFonts w:eastAsia="Times New Roman" w:hint="cs"/>
          <w:rtl/>
        </w:rPr>
        <w:t xml:space="preserve"> ح </w:t>
      </w:r>
      <w:r w:rsidR="00A03C1E">
        <w:rPr>
          <w:rFonts w:eastAsia="Times New Roman" w:hint="cs"/>
          <w:rtl/>
        </w:rPr>
        <w:t>(</w:t>
      </w:r>
      <w:r>
        <w:rPr>
          <w:rFonts w:hint="cs"/>
          <w:rtl/>
        </w:rPr>
        <w:t>4598</w:t>
      </w:r>
      <w:r w:rsidR="00A03C1E">
        <w:rPr>
          <w:rFonts w:hint="cs"/>
          <w:rtl/>
        </w:rPr>
        <w:t>)</w:t>
      </w:r>
      <w:r w:rsidR="00F27EE7">
        <w:rPr>
          <w:rFonts w:hint="cs"/>
          <w:rtl/>
        </w:rPr>
        <w:t xml:space="preserve">، </w:t>
      </w:r>
      <w:r>
        <w:rPr>
          <w:rFonts w:hint="cs"/>
          <w:rtl/>
        </w:rPr>
        <w:t>الترمذي</w:t>
      </w:r>
      <w:r w:rsidR="00A03C1E">
        <w:rPr>
          <w:rFonts w:hint="cs"/>
          <w:rtl/>
        </w:rPr>
        <w:t>:</w:t>
      </w:r>
      <w:r>
        <w:rPr>
          <w:rFonts w:hint="cs"/>
          <w:rtl/>
        </w:rPr>
        <w:t xml:space="preserve"> ح </w:t>
      </w:r>
      <w:r w:rsidR="00A03C1E">
        <w:rPr>
          <w:rFonts w:hint="cs"/>
          <w:rtl/>
        </w:rPr>
        <w:t>(</w:t>
      </w:r>
      <w:r>
        <w:rPr>
          <w:rFonts w:hint="cs"/>
          <w:rtl/>
        </w:rPr>
        <w:t>2994</w:t>
      </w:r>
      <w:r w:rsidR="00A03C1E">
        <w:rPr>
          <w:rFonts w:eastAsia="Times New Roman" w:hint="cs"/>
          <w:rtl/>
        </w:rPr>
        <w:t>)]</w:t>
      </w:r>
      <w:r w:rsidR="00F27EE7">
        <w:rPr>
          <w:rFonts w:eastAsia="Times New Roman" w:hint="cs"/>
          <w:rtl/>
        </w:rPr>
        <w:t xml:space="preserve">، </w:t>
      </w:r>
    </w:p>
    <w:p w14:paraId="50D6D37E" w14:textId="224C0D14" w:rsidR="00033F4C" w:rsidRDefault="00033F4C" w:rsidP="00F27EE7">
      <w:pPr>
        <w:rPr>
          <w:b/>
          <w:rtl/>
        </w:rPr>
      </w:pPr>
      <w:r>
        <w:rPr>
          <w:rFonts w:hint="cs"/>
          <w:rtl/>
        </w:rPr>
        <w:t>ماهي دائرة المتشابه</w:t>
      </w:r>
      <w:r w:rsidR="00A03C1E">
        <w:rPr>
          <w:rFonts w:hint="cs"/>
          <w:rtl/>
        </w:rPr>
        <w:t>:</w:t>
      </w:r>
      <w:r>
        <w:rPr>
          <w:rFonts w:hint="cs"/>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F27EE7">
        <w:rPr>
          <w:rFonts w:hint="cs"/>
          <w:rtl/>
        </w:rPr>
        <w:t xml:space="preserve">، </w:t>
      </w:r>
      <w:r>
        <w:rPr>
          <w:rFonts w:hint="cs"/>
          <w:rtl/>
        </w:rPr>
        <w:t>وفي الحديث السابق والمتفق علي صحته حذّر النبي صلى الله عليه وسلم من أولئك الذين يتتبعون المتشابه ويتركون المحكم</w:t>
      </w:r>
      <w:r w:rsidR="00F27EE7">
        <w:rPr>
          <w:rFonts w:hint="cs"/>
          <w:rtl/>
        </w:rPr>
        <w:t xml:space="preserve">، </w:t>
      </w:r>
      <w:r>
        <w:rPr>
          <w:rFonts w:hint="cs"/>
          <w:rtl/>
        </w:rPr>
        <w:t>وعلى ذلك</w:t>
      </w:r>
      <w:r w:rsidR="00A03C1E">
        <w:rPr>
          <w:rFonts w:hint="cs"/>
          <w:rtl/>
        </w:rPr>
        <w:t xml:space="preserve"> </w:t>
      </w:r>
      <w:r>
        <w:rPr>
          <w:rFonts w:hint="cs"/>
          <w:rtl/>
        </w:rPr>
        <w:t>فكل ما أدى تتبعه إلى الفرقة والخلاف بين المسلمين</w:t>
      </w:r>
      <w:r w:rsidR="00F27EE7">
        <w:rPr>
          <w:rFonts w:hint="cs"/>
          <w:rtl/>
        </w:rPr>
        <w:t xml:space="preserve">، </w:t>
      </w:r>
      <w:r>
        <w:rPr>
          <w:rFonts w:hint="cs"/>
          <w:rtl/>
        </w:rPr>
        <w:t>فهو من المتشابه الذي ينبغي أن يرد إلى المحكم</w:t>
      </w:r>
      <w:r w:rsidR="00F27EE7">
        <w:rPr>
          <w:rFonts w:hint="cs"/>
          <w:rtl/>
        </w:rPr>
        <w:t xml:space="preserve">، </w:t>
      </w:r>
      <w:r>
        <w:rPr>
          <w:rFonts w:hint="cs"/>
          <w:rtl/>
        </w:rPr>
        <w:t>والأمثلة الصحيحة الواقعية للمتشابه</w:t>
      </w:r>
      <w:r w:rsidR="00A03C1E">
        <w:rPr>
          <w:rFonts w:hint="cs"/>
          <w:rtl/>
        </w:rPr>
        <w:t>:</w:t>
      </w:r>
      <w:r>
        <w:rPr>
          <w:rFonts w:hint="cs"/>
          <w:rtl/>
        </w:rPr>
        <w:t xml:space="preserve"> جميع الآيات التي أدى اتباعها إلى الزيغ والضلال ومخالفة منهاج السنّة والجماعة الناجية</w:t>
      </w:r>
      <w:r w:rsidR="00F27EE7">
        <w:rPr>
          <w:rFonts w:hint="cs"/>
          <w:rtl/>
        </w:rPr>
        <w:t xml:space="preserve">، </w:t>
      </w:r>
      <w:r>
        <w:rPr>
          <w:rFonts w:hint="cs"/>
          <w:rtl/>
        </w:rPr>
        <w:t xml:space="preserve">ومثال ذلك الآيات المتعلقة بالقدر حيث أدى تتابع المتشابه فيها إلى ظهور القدرية </w:t>
      </w:r>
      <w:r w:rsidR="00A03C1E">
        <w:rPr>
          <w:rFonts w:hint="cs"/>
          <w:rtl/>
        </w:rPr>
        <w:t>(</w:t>
      </w:r>
      <w:r>
        <w:rPr>
          <w:rFonts w:hint="cs"/>
          <w:rtl/>
        </w:rPr>
        <w:t>المعتزلة) في جهة والجبرية في جهة أخرى</w:t>
      </w:r>
      <w:r w:rsidR="00F27EE7">
        <w:rPr>
          <w:rFonts w:hint="cs"/>
          <w:rtl/>
        </w:rPr>
        <w:t xml:space="preserve">، </w:t>
      </w:r>
      <w:r>
        <w:rPr>
          <w:rFonts w:hint="cs"/>
          <w:rtl/>
        </w:rPr>
        <w:t>وكذلك الآيات المتعلقة بالإيمان حيث</w:t>
      </w:r>
      <w:r>
        <w:rPr>
          <w:rFonts w:hint="cs"/>
        </w:rPr>
        <w:t xml:space="preserve"> </w:t>
      </w:r>
      <w:r>
        <w:rPr>
          <w:rFonts w:hint="cs"/>
          <w:rtl/>
        </w:rPr>
        <w:t>أدى تتابع المتشابه فيه إلى ظهور الخوارج والمعتزلة في جهة والجهمية والمرجئة في جهة أخرى</w:t>
      </w:r>
      <w:r w:rsidR="00F27EE7">
        <w:rPr>
          <w:rFonts w:hint="cs"/>
          <w:rtl/>
        </w:rPr>
        <w:t xml:space="preserve">، </w:t>
      </w:r>
      <w:r>
        <w:rPr>
          <w:rFonts w:hint="cs"/>
          <w:rtl/>
        </w:rPr>
        <w:t>وكذلك الآيات المتعلقة بمتشابه الصفات والأخبار حيث أدى تتابع المتشابه فيها إلى ظهور الجهمية والمعتزلة في جهة</w:t>
      </w:r>
      <w:r w:rsidR="00F27EE7">
        <w:rPr>
          <w:rFonts w:hint="cs"/>
          <w:rtl/>
        </w:rPr>
        <w:t xml:space="preserve">، </w:t>
      </w:r>
      <w:r>
        <w:rPr>
          <w:rFonts w:hint="cs"/>
          <w:rtl/>
        </w:rPr>
        <w:t xml:space="preserve">والمشبهة والمجسمة </w:t>
      </w:r>
      <w:proofErr w:type="spellStart"/>
      <w:r>
        <w:rPr>
          <w:rFonts w:hint="cs"/>
          <w:rtl/>
        </w:rPr>
        <w:t>والحشوية</w:t>
      </w:r>
      <w:proofErr w:type="spellEnd"/>
      <w:r>
        <w:rPr>
          <w:rFonts w:hint="cs"/>
          <w:rtl/>
        </w:rPr>
        <w:t xml:space="preserve"> في جهة أخرى</w:t>
      </w:r>
      <w:r w:rsidR="00F27EE7">
        <w:rPr>
          <w:rFonts w:hint="cs"/>
          <w:rtl/>
        </w:rPr>
        <w:t xml:space="preserve">، </w:t>
      </w:r>
      <w:r>
        <w:rPr>
          <w:rFonts w:hint="cs"/>
          <w:rtl/>
        </w:rPr>
        <w:t>وهكذا فإنّ تتبع المتشابهات يؤدي إلى الزيغ والخلاف الفرقة والفتنة والضلال</w:t>
      </w:r>
      <w:r w:rsidR="00F27EE7">
        <w:rPr>
          <w:rFonts w:hint="cs"/>
          <w:rtl/>
        </w:rPr>
        <w:t xml:space="preserve">، </w:t>
      </w:r>
      <w:r>
        <w:rPr>
          <w:rFonts w:hint="cs"/>
          <w:rtl/>
        </w:rPr>
        <w:t>وطريقة أهل السنة في ذلك هي التوفيق</w:t>
      </w:r>
      <w:r w:rsidR="00A03C1E">
        <w:rPr>
          <w:rFonts w:hint="cs"/>
          <w:rtl/>
        </w:rPr>
        <w:t xml:space="preserve"> </w:t>
      </w:r>
      <w:r>
        <w:rPr>
          <w:rFonts w:hint="cs"/>
          <w:rtl/>
        </w:rPr>
        <w:t>في</w:t>
      </w:r>
      <w:r>
        <w:rPr>
          <w:rFonts w:hint="cs"/>
        </w:rPr>
        <w:t xml:space="preserve"> </w:t>
      </w:r>
      <w:r>
        <w:rPr>
          <w:rFonts w:hint="cs"/>
          <w:rtl/>
        </w:rPr>
        <w:t>هذه المسائل بين كافة أدلة الكتاب والسنّه</w:t>
      </w:r>
      <w:r w:rsidR="00F27EE7">
        <w:rPr>
          <w:rFonts w:hint="cs"/>
          <w:rtl/>
        </w:rPr>
        <w:t xml:space="preserve">، </w:t>
      </w:r>
      <w:r>
        <w:t>,</w:t>
      </w:r>
      <w:r>
        <w:rPr>
          <w:rFonts w:hint="cs"/>
          <w:rtl/>
          <w:lang w:bidi="ar-KW"/>
        </w:rPr>
        <w:t>ورد المتشابه إلى أمه وأصله</w:t>
      </w:r>
      <w:r w:rsidR="00F27EE7">
        <w:rPr>
          <w:rFonts w:hint="cs"/>
          <w:rtl/>
          <w:lang w:bidi="ar-KW"/>
        </w:rPr>
        <w:t xml:space="preserve">، </w:t>
      </w:r>
      <w:r>
        <w:rPr>
          <w:rFonts w:hint="cs"/>
          <w:rtl/>
          <w:lang w:bidi="ar-KW"/>
        </w:rPr>
        <w:t xml:space="preserve">وهو المحكم </w:t>
      </w:r>
      <w:r>
        <w:rPr>
          <w:rFonts w:hint="cs"/>
          <w:rtl/>
        </w:rPr>
        <w:t>فتبدو وكأنها نسيج واحد لا ترى فيه من فطور بل تتفق وتتآلف ولا يكون بينها</w:t>
      </w:r>
      <w:r>
        <w:rPr>
          <w:rFonts w:hint="cs"/>
        </w:rPr>
        <w:t xml:space="preserve"> </w:t>
      </w:r>
      <w:r>
        <w:rPr>
          <w:rFonts w:hint="cs"/>
          <w:rtl/>
        </w:rPr>
        <w:t>تعارض ولا اختلاف وهذا الفقه هو ما تميز به علماء</w:t>
      </w:r>
      <w:r w:rsidR="00A03C1E">
        <w:rPr>
          <w:rFonts w:hint="cs"/>
          <w:rtl/>
        </w:rPr>
        <w:t xml:space="preserve"> </w:t>
      </w:r>
      <w:r>
        <w:rPr>
          <w:rFonts w:hint="cs"/>
          <w:rtl/>
        </w:rPr>
        <w:t>أهل</w:t>
      </w:r>
      <w:r>
        <w:rPr>
          <w:rFonts w:hint="cs"/>
        </w:rPr>
        <w:t xml:space="preserve"> </w:t>
      </w:r>
      <w:r>
        <w:rPr>
          <w:rFonts w:hint="cs"/>
          <w:rtl/>
        </w:rPr>
        <w:t>السنّه والجماعة الأئمة الأعلام فجمعوا بين الأدلة</w:t>
      </w:r>
      <w:r>
        <w:rPr>
          <w:rFonts w:hint="cs"/>
        </w:rPr>
        <w:t xml:space="preserve"> </w:t>
      </w:r>
      <w:r>
        <w:rPr>
          <w:rFonts w:hint="cs"/>
          <w:rtl/>
        </w:rPr>
        <w:t>ووفقوا بينها</w:t>
      </w:r>
      <w:r w:rsidR="00F27EE7">
        <w:rPr>
          <w:rFonts w:hint="cs"/>
          <w:rtl/>
        </w:rPr>
        <w:t xml:space="preserve">، </w:t>
      </w:r>
      <w:r>
        <w:rPr>
          <w:rFonts w:hint="cs"/>
          <w:rtl/>
        </w:rPr>
        <w:t>وحملوا الأقوال المتعارضة على محاملها الصحيحة فصار الاعتقاد</w:t>
      </w:r>
      <w:r>
        <w:rPr>
          <w:rFonts w:hint="cs"/>
        </w:rPr>
        <w:t xml:space="preserve"> </w:t>
      </w:r>
      <w:r>
        <w:rPr>
          <w:rFonts w:hint="cs"/>
          <w:rtl/>
        </w:rPr>
        <w:t>بكافة</w:t>
      </w:r>
      <w:r>
        <w:rPr>
          <w:rFonts w:hint="cs"/>
        </w:rPr>
        <w:t xml:space="preserve"> </w:t>
      </w:r>
      <w:r>
        <w:rPr>
          <w:rFonts w:hint="cs"/>
          <w:rtl/>
        </w:rPr>
        <w:t>أحكامه ومسائله نسيج واحد يدل ويؤكد</w:t>
      </w:r>
      <w:r>
        <w:rPr>
          <w:rFonts w:hint="cs"/>
        </w:rPr>
        <w:t xml:space="preserve"> </w:t>
      </w:r>
      <w:r>
        <w:rPr>
          <w:rFonts w:hint="cs"/>
          <w:rtl/>
        </w:rPr>
        <w:t xml:space="preserve">أنه دين الله عز وجل الذي </w:t>
      </w:r>
      <w:r>
        <w:rPr>
          <w:rFonts w:hint="cs"/>
          <w:rtl/>
        </w:rPr>
        <w:lastRenderedPageBreak/>
        <w:t>رضيه لعباده</w:t>
      </w:r>
      <w:r w:rsidR="00F27EE7">
        <w:rPr>
          <w:rFonts w:hint="cs"/>
          <w:rtl/>
        </w:rPr>
        <w:t xml:space="preserve">، </w:t>
      </w:r>
      <w:r>
        <w:rPr>
          <w:rFonts w:hint="cs"/>
          <w:rtl/>
        </w:rPr>
        <w:t>قال تعالى</w:t>
      </w:r>
      <w:r w:rsidR="00A03C1E">
        <w:rPr>
          <w:rFonts w:hint="cs"/>
          <w:rtl/>
        </w:rPr>
        <w:t>:</w:t>
      </w:r>
      <w:r>
        <w:rPr>
          <w:rFonts w:hint="cs"/>
          <w:rtl/>
        </w:rPr>
        <w:t xml:space="preserve"> </w:t>
      </w:r>
      <w:r w:rsidR="00A03C1E">
        <w:rPr>
          <w:rFonts w:hint="cs"/>
          <w:rtl/>
        </w:rPr>
        <w:t>{</w:t>
      </w:r>
      <w:r>
        <w:rPr>
          <w:rFonts w:hint="cs"/>
          <w:rtl/>
        </w:rPr>
        <w:t>أَفَلَا يَتَدَبَّرُونَ الْقُرْآنَ وَلَوْ كَانَ مِنْ عِنْدِ غَيْرِ اللَّهِ لَوَجَدُوا فِيهِ اخْتِلَافًا كَثِيرًا</w:t>
      </w:r>
      <w:r w:rsidR="00A03C1E">
        <w:rPr>
          <w:rFonts w:hint="cs"/>
          <w:rtl/>
        </w:rPr>
        <w:t>}</w:t>
      </w:r>
      <w:r>
        <w:rPr>
          <w:rFonts w:hint="cs"/>
          <w:rtl/>
        </w:rPr>
        <w:t xml:space="preserve"> </w:t>
      </w:r>
      <w:r w:rsidR="00A03C1E">
        <w:rPr>
          <w:rFonts w:hint="cs"/>
          <w:rtl/>
        </w:rPr>
        <w:t>[</w:t>
      </w:r>
      <w:r>
        <w:rPr>
          <w:rFonts w:hint="cs"/>
          <w:rtl/>
        </w:rPr>
        <w:t>النساء</w:t>
      </w:r>
      <w:r w:rsidR="00A03C1E">
        <w:rPr>
          <w:rFonts w:hint="cs"/>
          <w:rtl/>
        </w:rPr>
        <w:t>:</w:t>
      </w:r>
      <w:r>
        <w:rPr>
          <w:rFonts w:hint="cs"/>
          <w:rtl/>
        </w:rPr>
        <w:t xml:space="preserve"> 82</w:t>
      </w:r>
      <w:r w:rsidR="00A03C1E">
        <w:rPr>
          <w:rFonts w:hint="cs"/>
          <w:rtl/>
        </w:rPr>
        <w:t>]</w:t>
      </w:r>
      <w:r w:rsidR="00F27EE7">
        <w:rPr>
          <w:rFonts w:hint="cs"/>
          <w:rtl/>
        </w:rPr>
        <w:t xml:space="preserve">، </w:t>
      </w:r>
    </w:p>
    <w:p w14:paraId="5C7C5978" w14:textId="66DE9AA0" w:rsidR="00033F4C" w:rsidRDefault="00033F4C" w:rsidP="00F27EE7">
      <w:pPr>
        <w:rPr>
          <w:rFonts w:eastAsia="Times New Roman"/>
          <w:b/>
          <w:rtl/>
        </w:rPr>
      </w:pPr>
      <w:r>
        <w:rPr>
          <w:rFonts w:eastAsia="Times New Roman" w:hint="cs"/>
          <w:bCs/>
          <w:rtl/>
        </w:rPr>
        <w:t>من الذي يعلم المتشابه</w:t>
      </w:r>
      <w:r w:rsidR="00A03C1E">
        <w:rPr>
          <w:rFonts w:eastAsia="Times New Roman" w:hint="cs"/>
          <w:bCs/>
          <w:rtl/>
        </w:rPr>
        <w:t>:</w:t>
      </w:r>
      <w:r>
        <w:rPr>
          <w:rFonts w:eastAsia="Times New Roman" w:hint="cs"/>
          <w:rtl/>
        </w:rPr>
        <w:t xml:space="preserve"> قال تعالى</w:t>
      </w:r>
      <w:r w:rsidR="00A03C1E">
        <w:rPr>
          <w:rFonts w:eastAsia="Times New Roman" w:hint="cs"/>
          <w:rtl/>
        </w:rPr>
        <w:t>:</w:t>
      </w:r>
      <w:r>
        <w:rPr>
          <w:rFonts w:eastAsia="Times New Roman" w:hint="cs"/>
          <w:rtl/>
        </w:rPr>
        <w:t xml:space="preserve"> </w:t>
      </w:r>
      <w:r w:rsidR="00A03C1E">
        <w:rPr>
          <w:rFonts w:eastAsia="Times New Roman" w:hint="cs"/>
          <w:rtl/>
        </w:rPr>
        <w:t>{</w:t>
      </w:r>
      <w:r>
        <w:rPr>
          <w:rFonts w:hint="cs"/>
          <w:rtl/>
        </w:rPr>
        <w:t>وَمَا يَعْلَمُ تَأْوِيلَهُ إِلَّا اللَّهُ وَالرَّاسِخُونَ فِي الْعِلْمِ يَقُولُونَ آمَنَّا بِهِ كُلٌّ مِنْ عِنْدِ رَبِّنَا وَمَا يَذَّكَّرُ إِلَّا أُولُو الْأَلْبَابِ</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آل عمران</w:t>
      </w:r>
      <w:r w:rsidR="00A03C1E">
        <w:rPr>
          <w:rFonts w:eastAsia="Times New Roman" w:hint="cs"/>
          <w:rtl/>
        </w:rPr>
        <w:t>:</w:t>
      </w:r>
      <w:r>
        <w:rPr>
          <w:rFonts w:eastAsia="Times New Roman" w:hint="cs"/>
          <w:rtl/>
        </w:rPr>
        <w:t xml:space="preserve"> 7</w:t>
      </w:r>
      <w:r w:rsidR="00A03C1E">
        <w:rPr>
          <w:rFonts w:eastAsia="Times New Roman" w:hint="cs"/>
          <w:rtl/>
        </w:rPr>
        <w:t>]</w:t>
      </w:r>
      <w:r w:rsidR="00F27EE7">
        <w:rPr>
          <w:rFonts w:eastAsia="Times New Roman" w:hint="cs"/>
          <w:rtl/>
        </w:rPr>
        <w:t xml:space="preserve">، </w:t>
      </w:r>
      <w:r>
        <w:rPr>
          <w:rFonts w:eastAsia="Times New Roman" w:hint="cs"/>
          <w:rtl/>
        </w:rPr>
        <w:t>جميع من تكلم في تفسير القرآن نقل اختلاف العلماء في تحديد من الذي يعلم المتشابه</w:t>
      </w:r>
      <w:r w:rsidR="00F27EE7">
        <w:rPr>
          <w:rFonts w:eastAsia="Times New Roman" w:hint="cs"/>
          <w:rtl/>
        </w:rPr>
        <w:t xml:space="preserve">، </w:t>
      </w:r>
      <w:r>
        <w:rPr>
          <w:rFonts w:eastAsia="Times New Roman" w:hint="cs"/>
          <w:rtl/>
        </w:rPr>
        <w:t xml:space="preserve">فمن قال أن الوقف لازم عند لفظ الجلالة </w:t>
      </w:r>
      <w:r w:rsidR="00A03C1E">
        <w:rPr>
          <w:rFonts w:eastAsia="Times New Roman" w:hint="cs"/>
          <w:rtl/>
        </w:rPr>
        <w:t>{</w:t>
      </w:r>
      <w:r>
        <w:rPr>
          <w:rFonts w:eastAsia="Times New Roman" w:hint="cs"/>
          <w:rtl/>
        </w:rPr>
        <w:t>الله</w:t>
      </w:r>
      <w:r w:rsidR="00A03C1E">
        <w:rPr>
          <w:rFonts w:eastAsia="Times New Roman" w:hint="cs"/>
          <w:rtl/>
        </w:rPr>
        <w:t>}</w:t>
      </w:r>
      <w:r>
        <w:rPr>
          <w:rFonts w:eastAsia="Times New Roman" w:hint="cs"/>
          <w:rtl/>
        </w:rPr>
        <w:t xml:space="preserve"> من قوله تعالى</w:t>
      </w:r>
      <w:r w:rsidR="00A03C1E">
        <w:rPr>
          <w:rFonts w:eastAsia="Times New Roman" w:hint="cs"/>
          <w:rtl/>
        </w:rPr>
        <w:t>:</w:t>
      </w:r>
      <w:r>
        <w:rPr>
          <w:rFonts w:eastAsia="Times New Roman" w:hint="cs"/>
          <w:rtl/>
        </w:rPr>
        <w:t xml:space="preserve"> </w:t>
      </w:r>
      <w:r w:rsidR="00A03C1E">
        <w:rPr>
          <w:rFonts w:eastAsia="Times New Roman" w:hint="cs"/>
          <w:rtl/>
        </w:rPr>
        <w:t>{</w:t>
      </w:r>
      <w:r>
        <w:rPr>
          <w:rFonts w:hint="cs"/>
          <w:rtl/>
        </w:rPr>
        <w:t>وَمَا يَعْلَمُ تَأْوِيلَهُ إِلَّا اللَّهُ</w:t>
      </w:r>
      <w:r w:rsidR="00A03C1E">
        <w:rPr>
          <w:rFonts w:eastAsia="Times New Roman" w:hint="cs"/>
          <w:rtl/>
        </w:rPr>
        <w:t>}</w:t>
      </w:r>
      <w:r w:rsidR="00F27EE7">
        <w:rPr>
          <w:rFonts w:eastAsia="Times New Roman" w:hint="cs"/>
          <w:rtl/>
        </w:rPr>
        <w:t xml:space="preserve">، </w:t>
      </w:r>
      <w:r>
        <w:rPr>
          <w:rFonts w:eastAsia="Times New Roman" w:hint="cs"/>
          <w:rtl/>
        </w:rPr>
        <w:t>قال</w:t>
      </w:r>
      <w:r w:rsidR="00A03C1E">
        <w:rPr>
          <w:rFonts w:eastAsia="Times New Roman" w:hint="cs"/>
          <w:rtl/>
        </w:rPr>
        <w:t>:</w:t>
      </w:r>
      <w:r>
        <w:rPr>
          <w:rFonts w:eastAsia="Times New Roman" w:hint="cs"/>
          <w:rtl/>
        </w:rPr>
        <w:t xml:space="preserve"> لا يعلم المتشابه إلا الله وحده</w:t>
      </w:r>
      <w:r w:rsidR="00F27EE7">
        <w:rPr>
          <w:rFonts w:eastAsia="Times New Roman" w:hint="cs"/>
          <w:rtl/>
        </w:rPr>
        <w:t xml:space="preserve">، </w:t>
      </w:r>
      <w:r>
        <w:rPr>
          <w:rFonts w:hint="cs"/>
          <w:rtl/>
        </w:rPr>
        <w:t xml:space="preserve">وَالرَّاسِخُونَ فِي الْعِلْمِ يَقُولُونَ آمَنَّا بِهِ </w:t>
      </w:r>
      <w:r w:rsidR="00A03C1E">
        <w:rPr>
          <w:rFonts w:hint="cs"/>
          <w:rtl/>
        </w:rPr>
        <w:t>(</w:t>
      </w:r>
      <w:r>
        <w:rPr>
          <w:rFonts w:hint="cs"/>
          <w:rtl/>
        </w:rPr>
        <w:t>أي المتشابه</w:t>
      </w:r>
      <w:r w:rsidR="00A03C1E">
        <w:rPr>
          <w:rFonts w:hint="cs"/>
          <w:rtl/>
        </w:rPr>
        <w:t>)</w:t>
      </w:r>
      <w:r>
        <w:rPr>
          <w:rFonts w:hint="cs"/>
          <w:rtl/>
        </w:rPr>
        <w:t xml:space="preserve"> كُلٌّ مِنْ عِنْدِ رَبِّنَا</w:t>
      </w:r>
      <w:r>
        <w:rPr>
          <w:rFonts w:eastAsia="Times New Roman" w:hint="cs"/>
          <w:rtl/>
        </w:rPr>
        <w:t xml:space="preserve"> </w:t>
      </w:r>
      <w:r w:rsidR="00A03C1E">
        <w:rPr>
          <w:rFonts w:eastAsia="Times New Roman" w:hint="cs"/>
          <w:rtl/>
        </w:rPr>
        <w:t>(</w:t>
      </w:r>
      <w:r>
        <w:rPr>
          <w:rFonts w:eastAsia="Times New Roman" w:hint="cs"/>
          <w:rtl/>
        </w:rPr>
        <w:t>أي المحكم والمتشابه</w:t>
      </w:r>
      <w:r w:rsidR="00A03C1E">
        <w:rPr>
          <w:rFonts w:eastAsia="Times New Roman" w:hint="cs"/>
          <w:rtl/>
        </w:rPr>
        <w:t>)</w:t>
      </w:r>
      <w:r>
        <w:rPr>
          <w:rFonts w:eastAsia="Times New Roman" w:hint="cs"/>
          <w:rtl/>
        </w:rPr>
        <w:t xml:space="preserve"> فنعمل بالمحكم ونفوض علم المتشابه إلى الله</w:t>
      </w:r>
      <w:r w:rsidR="00F27EE7">
        <w:rPr>
          <w:rFonts w:eastAsia="Times New Roman" w:hint="cs"/>
          <w:rtl/>
        </w:rPr>
        <w:t xml:space="preserve">، </w:t>
      </w:r>
      <w:r>
        <w:rPr>
          <w:rFonts w:hint="cs"/>
          <w:rtl/>
        </w:rPr>
        <w:t>وهو قول ابن عمر من الصحابة رضي الله عنهم</w:t>
      </w:r>
      <w:r w:rsidR="00F27EE7">
        <w:rPr>
          <w:rFonts w:hint="cs"/>
          <w:rtl/>
        </w:rPr>
        <w:t xml:space="preserve">، </w:t>
      </w:r>
      <w:r>
        <w:rPr>
          <w:rFonts w:hint="cs"/>
          <w:rtl/>
        </w:rPr>
        <w:t xml:space="preserve">وهو </w:t>
      </w:r>
      <w:proofErr w:type="spellStart"/>
      <w:r>
        <w:rPr>
          <w:rFonts w:hint="cs"/>
          <w:rtl/>
        </w:rPr>
        <w:t>قول</w:t>
      </w:r>
      <w:r w:rsidR="00A03C1E">
        <w:rPr>
          <w:rFonts w:hint="cs"/>
          <w:rtl/>
        </w:rPr>
        <w:t>:</w:t>
      </w:r>
      <w:r>
        <w:rPr>
          <w:rFonts w:hint="cs"/>
          <w:rtl/>
        </w:rPr>
        <w:t>عروة</w:t>
      </w:r>
      <w:proofErr w:type="spellEnd"/>
      <w:r>
        <w:rPr>
          <w:rFonts w:hint="cs"/>
          <w:rtl/>
        </w:rPr>
        <w:t xml:space="preserve"> بن الزبير وعمر بن عبدالعزيز وغيرهم من التابعين</w:t>
      </w:r>
      <w:r w:rsidR="00F27EE7">
        <w:rPr>
          <w:rFonts w:hint="cs"/>
          <w:rtl/>
        </w:rPr>
        <w:t xml:space="preserve">، </w:t>
      </w:r>
      <w:r>
        <w:rPr>
          <w:rFonts w:hint="cs"/>
          <w:rtl/>
        </w:rPr>
        <w:t>وهو مذهب الكسائي والأخفش والفراء وأبي عبيد وغيرهم من أهل اللغة</w:t>
      </w:r>
      <w:r w:rsidR="00F27EE7">
        <w:rPr>
          <w:rFonts w:hint="cs"/>
          <w:rtl/>
        </w:rPr>
        <w:t xml:space="preserve">، </w:t>
      </w:r>
      <w:r>
        <w:rPr>
          <w:rFonts w:hint="cs"/>
          <w:rtl/>
        </w:rPr>
        <w:t>وحكى الطبري نحوه عن يونس عن أشهب عن مالك بن أنس رحمه الله</w:t>
      </w:r>
      <w:r w:rsidR="00F27EE7">
        <w:rPr>
          <w:rFonts w:hint="cs"/>
          <w:rtl/>
        </w:rPr>
        <w:t xml:space="preserve">، </w:t>
      </w:r>
      <w:r>
        <w:rPr>
          <w:rFonts w:eastAsia="Times New Roman" w:hint="cs"/>
          <w:rtl/>
        </w:rPr>
        <w:t>ومن قال أنّ الوقف عند لفظ الراسخون في العلم من قوله تعالى</w:t>
      </w:r>
      <w:r w:rsidR="00A03C1E">
        <w:rPr>
          <w:rFonts w:eastAsia="Times New Roman" w:hint="cs"/>
          <w:rtl/>
        </w:rPr>
        <w:t>:</w:t>
      </w:r>
      <w:r>
        <w:rPr>
          <w:rFonts w:eastAsia="Times New Roman" w:hint="cs"/>
          <w:rtl/>
        </w:rPr>
        <w:t xml:space="preserve"> </w:t>
      </w:r>
      <w:r w:rsidR="00A03C1E">
        <w:rPr>
          <w:rFonts w:eastAsia="Times New Roman" w:hint="cs"/>
          <w:rtl/>
        </w:rPr>
        <w:t>{</w:t>
      </w:r>
      <w:r>
        <w:rPr>
          <w:rFonts w:hint="cs"/>
          <w:rtl/>
        </w:rPr>
        <w:t>وَمَا يَعْلَمُ تَأْوِيلَهُ إِلَّا اللَّهُ وَالرَّاسِخُونَ فِي الْعِلْمِ</w:t>
      </w:r>
      <w:r w:rsidR="00A03C1E">
        <w:rPr>
          <w:rFonts w:eastAsia="Times New Roman" w:hint="cs"/>
          <w:rtl/>
        </w:rPr>
        <w:t>}</w:t>
      </w:r>
      <w:r>
        <w:rPr>
          <w:rFonts w:eastAsia="Times New Roman" w:hint="cs"/>
          <w:rtl/>
        </w:rPr>
        <w:t xml:space="preserve"> قال</w:t>
      </w:r>
      <w:r w:rsidR="00A03C1E">
        <w:rPr>
          <w:rFonts w:eastAsia="Times New Roman" w:hint="cs"/>
          <w:rtl/>
        </w:rPr>
        <w:t>:</w:t>
      </w:r>
      <w:r>
        <w:rPr>
          <w:rFonts w:eastAsia="Times New Roman" w:hint="cs"/>
          <w:rtl/>
        </w:rPr>
        <w:t xml:space="preserve"> إنّ الله تعالى رزق الراسخين في العلم علم المتشابه</w:t>
      </w:r>
      <w:r w:rsidR="00F27EE7">
        <w:rPr>
          <w:rFonts w:eastAsia="Times New Roman" w:hint="cs"/>
          <w:rtl/>
        </w:rPr>
        <w:t xml:space="preserve">، </w:t>
      </w:r>
      <w:r>
        <w:rPr>
          <w:rFonts w:hint="cs"/>
          <w:rtl/>
        </w:rPr>
        <w:t>وهو قول ابن مسعود وأبي بن كعب وابن عباس وعائشة من الصحابة رضي الله عنهم</w:t>
      </w:r>
      <w:r w:rsidR="00F27EE7">
        <w:rPr>
          <w:rFonts w:hint="cs"/>
          <w:rtl/>
        </w:rPr>
        <w:t xml:space="preserve">، </w:t>
      </w:r>
      <w:r>
        <w:rPr>
          <w:rFonts w:hint="cs"/>
          <w:rtl/>
        </w:rPr>
        <w:t>وهو قول مجاهد والربيع ومحمد بن جعفر بن الزبير والقاسم بن محمد وغيرهم من التابعين</w:t>
      </w:r>
      <w:r w:rsidR="00F27EE7">
        <w:rPr>
          <w:rFonts w:hint="cs"/>
          <w:rtl/>
        </w:rPr>
        <w:t xml:space="preserve">، </w:t>
      </w:r>
      <w:r w:rsidR="00A03C1E">
        <w:rPr>
          <w:rFonts w:hint="cs"/>
          <w:rtl/>
        </w:rPr>
        <w:t>[</w:t>
      </w:r>
      <w:r>
        <w:rPr>
          <w:rFonts w:hint="cs"/>
          <w:rtl/>
        </w:rPr>
        <w:t>أنظر تفسير القرطبي والطبري وابن كثير في تفسير الآية</w:t>
      </w:r>
      <w:r w:rsidR="00A03C1E">
        <w:rPr>
          <w:rFonts w:hint="cs"/>
          <w:rtl/>
        </w:rPr>
        <w:t>]</w:t>
      </w:r>
    </w:p>
    <w:p w14:paraId="2981427D" w14:textId="26F10F16" w:rsidR="00033F4C" w:rsidRDefault="00033F4C" w:rsidP="00F27EE7">
      <w:pPr>
        <w:rPr>
          <w:rFonts w:eastAsia="Times New Roman"/>
          <w:b/>
        </w:rPr>
      </w:pPr>
      <w:r>
        <w:rPr>
          <w:rFonts w:eastAsia="Times New Roman" w:hint="cs"/>
          <w:bCs/>
          <w:rtl/>
        </w:rPr>
        <w:t>القول الفصل في تلك المسألة</w:t>
      </w:r>
      <w:r w:rsidR="00A03C1E">
        <w:rPr>
          <w:rFonts w:eastAsia="Times New Roman" w:hint="cs"/>
          <w:bCs/>
          <w:rtl/>
        </w:rPr>
        <w:t>:</w:t>
      </w:r>
      <w:r>
        <w:rPr>
          <w:rFonts w:eastAsia="Times New Roman" w:hint="cs"/>
          <w:bCs/>
          <w:rtl/>
        </w:rPr>
        <w:t xml:space="preserve"> </w:t>
      </w:r>
      <w:r>
        <w:rPr>
          <w:rFonts w:eastAsia="Times New Roman" w:hint="cs"/>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sidR="00F27EE7">
        <w:rPr>
          <w:rFonts w:eastAsia="Times New Roman" w:hint="cs"/>
          <w:rtl/>
        </w:rPr>
        <w:t xml:space="preserve">، </w:t>
      </w:r>
      <w:r>
        <w:rPr>
          <w:rFonts w:eastAsia="Times New Roman" w:hint="cs"/>
          <w:rtl/>
        </w:rPr>
        <w:t>وذلك لأنّ الله تعالى ليس كمثله شيء</w:t>
      </w:r>
      <w:r w:rsidR="00F27EE7">
        <w:rPr>
          <w:rFonts w:eastAsia="Times New Roman" w:hint="cs"/>
          <w:rtl/>
        </w:rPr>
        <w:t xml:space="preserve">، </w:t>
      </w:r>
      <w:r>
        <w:rPr>
          <w:rFonts w:eastAsia="Times New Roman" w:hint="cs"/>
          <w:rtl/>
        </w:rPr>
        <w:t>وليس له مثال يُقاس عليه</w:t>
      </w:r>
      <w:r w:rsidR="00F27EE7">
        <w:rPr>
          <w:rFonts w:eastAsia="Times New Roman" w:hint="cs"/>
          <w:rtl/>
        </w:rPr>
        <w:t xml:space="preserve">، </w:t>
      </w:r>
      <w:r>
        <w:rPr>
          <w:rFonts w:eastAsia="Times New Roman" w:hint="cs"/>
          <w:rtl/>
        </w:rPr>
        <w:t>وكل ما يحكم البشر والخلق من قوانين ونواميس فهي من خلق الله تعالى ووضعه</w:t>
      </w:r>
      <w:r w:rsidR="00F27EE7">
        <w:rPr>
          <w:rFonts w:eastAsia="Times New Roman" w:hint="cs"/>
          <w:rtl/>
        </w:rPr>
        <w:t xml:space="preserve">، </w:t>
      </w:r>
      <w:r>
        <w:rPr>
          <w:rFonts w:eastAsia="Times New Roman" w:hint="cs"/>
          <w:rtl/>
        </w:rPr>
        <w:t>ومحال أن تسري هذه النواميس والقوانين على الله تعالى خالقها وخالق كل شيء</w:t>
      </w:r>
      <w:r w:rsidR="00F27EE7">
        <w:rPr>
          <w:rFonts w:eastAsia="Times New Roman" w:hint="cs"/>
          <w:rtl/>
        </w:rPr>
        <w:t xml:space="preserve">، </w:t>
      </w:r>
      <w:r>
        <w:rPr>
          <w:rFonts w:eastAsia="Times New Roman" w:hint="cs"/>
          <w:rtl/>
        </w:rPr>
        <w:t>فلا يكون في مكان</w:t>
      </w:r>
      <w:r w:rsidR="00F27EE7">
        <w:rPr>
          <w:rFonts w:eastAsia="Times New Roman" w:hint="cs"/>
          <w:rtl/>
        </w:rPr>
        <w:t xml:space="preserve">، </w:t>
      </w:r>
      <w:r>
        <w:rPr>
          <w:rFonts w:eastAsia="Times New Roman" w:hint="cs"/>
          <w:rtl/>
        </w:rPr>
        <w:t>ولا يحيط به مكان ولا يسري عليه زمان</w:t>
      </w:r>
      <w:r w:rsidR="00F27EE7">
        <w:rPr>
          <w:rFonts w:eastAsia="Times New Roman" w:hint="cs"/>
          <w:rtl/>
        </w:rPr>
        <w:t xml:space="preserve">، </w:t>
      </w:r>
      <w:r>
        <w:rPr>
          <w:rFonts w:eastAsia="Times New Roman" w:hint="cs"/>
          <w:rtl/>
        </w:rPr>
        <w:t>ولا ينتقل من مكان إلى آخر</w:t>
      </w:r>
      <w:r w:rsidR="00F27EE7">
        <w:rPr>
          <w:rFonts w:eastAsia="Times New Roman" w:hint="cs"/>
          <w:rtl/>
        </w:rPr>
        <w:t xml:space="preserve">، </w:t>
      </w:r>
      <w:r>
        <w:rPr>
          <w:rFonts w:eastAsia="Times New Roman" w:hint="cs"/>
          <w:rtl/>
        </w:rPr>
        <w:t>لأنه محال أن يحل في شيء من مخلوقاته ومن مخلوقاته الزمان والمكان والحركة والسكون</w:t>
      </w:r>
      <w:r w:rsidR="00F27EE7">
        <w:rPr>
          <w:rFonts w:eastAsia="Times New Roman" w:hint="cs"/>
          <w:rtl/>
        </w:rPr>
        <w:t xml:space="preserve">، </w:t>
      </w:r>
      <w:r>
        <w:rPr>
          <w:rFonts w:eastAsia="Times New Roman" w:hint="cs"/>
          <w:rtl/>
        </w:rPr>
        <w:t>وهو بكل شيء محيط وهو من كل شيء قريب وهو على كل شيء قدير</w:t>
      </w:r>
      <w:r w:rsidR="00F27EE7">
        <w:rPr>
          <w:rFonts w:eastAsia="Times New Roman" w:hint="cs"/>
          <w:rtl/>
        </w:rPr>
        <w:t xml:space="preserve">، </w:t>
      </w:r>
      <w:r>
        <w:rPr>
          <w:rFonts w:eastAsia="Times New Roman" w:hint="cs"/>
          <w:rtl/>
        </w:rPr>
        <w:t>ليس كمثله شيء</w:t>
      </w:r>
      <w:r w:rsidR="00F27EE7">
        <w:rPr>
          <w:rFonts w:eastAsia="Times New Roman" w:hint="cs"/>
          <w:rtl/>
        </w:rPr>
        <w:t xml:space="preserve">، </w:t>
      </w:r>
      <w:r>
        <w:rPr>
          <w:rFonts w:eastAsia="Times New Roman" w:hint="cs"/>
          <w:rtl/>
        </w:rPr>
        <w:t>ومهمة العلماء تجاه هذا المتشابه هو الإيمان وتفويض العلم الحقيقي فيه إلى الله وحده</w:t>
      </w:r>
      <w:r w:rsidR="00F27EE7">
        <w:rPr>
          <w:rFonts w:eastAsia="Times New Roman" w:hint="cs"/>
          <w:rtl/>
        </w:rPr>
        <w:t xml:space="preserve">، </w:t>
      </w:r>
      <w:r>
        <w:rPr>
          <w:rFonts w:eastAsia="Times New Roman" w:hint="cs"/>
          <w:rtl/>
        </w:rPr>
        <w:t>لأنّه لا قبل لمخلوق في إدراك ذات الخالق وحقائق صفات الخالق</w:t>
      </w:r>
      <w:r w:rsidR="00F27EE7">
        <w:rPr>
          <w:rFonts w:eastAsia="Times New Roman" w:hint="cs"/>
          <w:rtl/>
        </w:rPr>
        <w:t xml:space="preserve">، </w:t>
      </w:r>
      <w:r>
        <w:rPr>
          <w:rFonts w:eastAsia="Times New Roman" w:hint="cs"/>
          <w:rtl/>
        </w:rPr>
        <w:t>وللعلماء دور آخر مهم وهو تقليل أثر المتشابه وذلك بعدم تتبعه</w:t>
      </w:r>
      <w:r w:rsidR="00F27EE7">
        <w:rPr>
          <w:rFonts w:eastAsia="Times New Roman" w:hint="cs"/>
          <w:rtl/>
        </w:rPr>
        <w:t xml:space="preserve">، </w:t>
      </w:r>
      <w:r>
        <w:rPr>
          <w:rFonts w:eastAsia="Times New Roman" w:hint="cs"/>
          <w:rtl/>
        </w:rPr>
        <w:t>وحمله ما أمكن على محكمه</w:t>
      </w:r>
      <w:r w:rsidR="00F27EE7">
        <w:rPr>
          <w:rFonts w:eastAsia="Times New Roman" w:hint="cs"/>
          <w:rtl/>
        </w:rPr>
        <w:t xml:space="preserve">، </w:t>
      </w:r>
      <w:r>
        <w:rPr>
          <w:rFonts w:eastAsia="Times New Roman" w:hint="cs"/>
          <w:rtl/>
        </w:rPr>
        <w:t>وتفويض حقائق علمه إلى الله وحده</w:t>
      </w:r>
      <w:r w:rsidR="00F27EE7">
        <w:rPr>
          <w:rFonts w:eastAsia="Times New Roman" w:hint="cs"/>
          <w:rtl/>
        </w:rPr>
        <w:t xml:space="preserve">، </w:t>
      </w:r>
      <w:r>
        <w:rPr>
          <w:rFonts w:eastAsia="Times New Roman" w:hint="cs"/>
          <w:rtl/>
        </w:rPr>
        <w:t>ومن المتشابه ما يمكن أن يعلمه العلماء مع الاجتهاد والاستنباط وإعمال الجهد في فهم النصوص</w:t>
      </w:r>
      <w:r w:rsidR="00F27EE7">
        <w:rPr>
          <w:rFonts w:eastAsia="Times New Roman" w:hint="cs"/>
          <w:rtl/>
        </w:rPr>
        <w:t xml:space="preserve">، </w:t>
      </w:r>
      <w:r>
        <w:rPr>
          <w:rFonts w:eastAsia="Times New Roman" w:hint="cs"/>
          <w:rtl/>
        </w:rPr>
        <w:t xml:space="preserve">وحمل المتشابه </w:t>
      </w:r>
      <w:r>
        <w:rPr>
          <w:rFonts w:eastAsia="Times New Roman" w:hint="cs"/>
          <w:rtl/>
        </w:rPr>
        <w:lastRenderedPageBreak/>
        <w:t>على المحكم</w:t>
      </w:r>
      <w:r w:rsidR="00F27EE7">
        <w:rPr>
          <w:rFonts w:eastAsia="Times New Roman" w:hint="cs"/>
          <w:rtl/>
        </w:rPr>
        <w:t xml:space="preserve">، </w:t>
      </w:r>
      <w:r>
        <w:rPr>
          <w:rFonts w:eastAsia="Times New Roman" w:hint="cs"/>
          <w:rtl/>
        </w:rPr>
        <w:t>ومثال ذلك كل ما يتعلق بالدين نفسه في مسائل الإيمان والكفر والتوحيد والشرك والسنّة والبدعة</w:t>
      </w:r>
      <w:r w:rsidR="00F27EE7">
        <w:rPr>
          <w:rFonts w:eastAsia="Times New Roman" w:hint="cs"/>
          <w:rtl/>
        </w:rPr>
        <w:t xml:space="preserve">، </w:t>
      </w:r>
      <w:r>
        <w:rPr>
          <w:rFonts w:eastAsia="Times New Roman" w:hint="cs"/>
          <w:rtl/>
        </w:rPr>
        <w:t>وعموم مسائل الأسماء والأحكام مما لا يتعلق بحقائق ذات الله تعالى وصفاته وأفعاله</w:t>
      </w:r>
      <w:r w:rsidR="00F27EE7">
        <w:rPr>
          <w:rFonts w:eastAsia="Times New Roman" w:hint="cs"/>
          <w:rtl/>
        </w:rPr>
        <w:t xml:space="preserve">، </w:t>
      </w:r>
      <w:r>
        <w:rPr>
          <w:rFonts w:eastAsia="Times New Roman" w:hint="cs"/>
          <w:rtl/>
        </w:rPr>
        <w:t>ومن هذا التفصيل نعلم أن كلا القولين صحيح بالوقف على</w:t>
      </w:r>
      <w:r w:rsidR="00A03C1E">
        <w:rPr>
          <w:rFonts w:eastAsia="Times New Roman" w:hint="cs"/>
          <w:rtl/>
        </w:rPr>
        <w:t>:</w:t>
      </w:r>
      <w:r>
        <w:rPr>
          <w:rFonts w:eastAsia="Times New Roman" w:hint="cs"/>
          <w:rtl/>
        </w:rPr>
        <w:t xml:space="preserve"> لفظ الجلالة </w:t>
      </w:r>
      <w:r w:rsidR="00A03C1E">
        <w:rPr>
          <w:rFonts w:eastAsia="Times New Roman" w:hint="cs"/>
          <w:rtl/>
        </w:rPr>
        <w:t>(</w:t>
      </w:r>
      <w:r>
        <w:rPr>
          <w:rFonts w:eastAsia="Times New Roman" w:hint="cs"/>
          <w:rtl/>
        </w:rPr>
        <w:t>الله</w:t>
      </w:r>
      <w:r w:rsidR="00A03C1E">
        <w:rPr>
          <w:rFonts w:eastAsia="Times New Roman" w:hint="cs"/>
          <w:rtl/>
        </w:rPr>
        <w:t>)</w:t>
      </w:r>
      <w:r>
        <w:rPr>
          <w:rFonts w:eastAsia="Times New Roman" w:hint="cs"/>
          <w:rtl/>
        </w:rPr>
        <w:t xml:space="preserve"> أو بالوقف على</w:t>
      </w:r>
      <w:r w:rsidR="00A03C1E">
        <w:rPr>
          <w:rFonts w:eastAsia="Times New Roman" w:hint="cs"/>
          <w:rtl/>
        </w:rPr>
        <w:t>:</w:t>
      </w:r>
      <w:r>
        <w:rPr>
          <w:rFonts w:eastAsia="Times New Roman" w:hint="cs"/>
          <w:rtl/>
        </w:rPr>
        <w:t xml:space="preserve"> </w:t>
      </w:r>
      <w:r w:rsidR="00A03C1E">
        <w:rPr>
          <w:rFonts w:eastAsia="Times New Roman" w:hint="cs"/>
          <w:rtl/>
        </w:rPr>
        <w:t>(</w:t>
      </w:r>
      <w:r>
        <w:rPr>
          <w:rFonts w:eastAsia="Times New Roman" w:hint="cs"/>
          <w:rtl/>
        </w:rPr>
        <w:t>الراسخون في العلم</w:t>
      </w:r>
      <w:r w:rsidR="00A03C1E">
        <w:rPr>
          <w:rFonts w:eastAsia="Times New Roman" w:hint="cs"/>
          <w:rtl/>
        </w:rPr>
        <w:t>)</w:t>
      </w:r>
      <w:r w:rsidR="00F27EE7">
        <w:rPr>
          <w:rFonts w:eastAsia="Times New Roman" w:hint="cs"/>
          <w:rtl/>
        </w:rPr>
        <w:t xml:space="preserve">، </w:t>
      </w:r>
      <w:r>
        <w:rPr>
          <w:rFonts w:eastAsia="Times New Roman" w:hint="cs"/>
          <w:rtl/>
        </w:rPr>
        <w:t>ولكن وفق طبيعة المتشابه ونوعيه</w:t>
      </w:r>
      <w:r w:rsidR="00F27EE7">
        <w:rPr>
          <w:rFonts w:eastAsia="Times New Roman" w:hint="cs"/>
          <w:rtl/>
        </w:rPr>
        <w:t xml:space="preserve">، </w:t>
      </w:r>
      <w:r>
        <w:rPr>
          <w:rFonts w:eastAsia="Times New Roman" w:hint="cs"/>
          <w:rtl/>
        </w:rPr>
        <w:t>إذ منه ما لا يعلمه سوى الله وحده</w:t>
      </w:r>
      <w:r w:rsidR="00F27EE7">
        <w:rPr>
          <w:rFonts w:eastAsia="Times New Roman" w:hint="cs"/>
          <w:rtl/>
        </w:rPr>
        <w:t xml:space="preserve">، </w:t>
      </w:r>
      <w:r>
        <w:rPr>
          <w:rFonts w:eastAsia="Times New Roman" w:hint="cs"/>
          <w:rtl/>
        </w:rPr>
        <w:t>ومنه ما يعلمه الراسخون في العلم مع الاجتهاد والاستنباط</w:t>
      </w:r>
      <w:r w:rsidR="00F27EE7">
        <w:rPr>
          <w:rFonts w:eastAsia="Times New Roman" w:hint="cs"/>
          <w:rtl/>
        </w:rPr>
        <w:t xml:space="preserve">، </w:t>
      </w:r>
    </w:p>
    <w:p w14:paraId="5EE06C7B" w14:textId="56EF091C" w:rsidR="00033F4C" w:rsidRDefault="00033F4C" w:rsidP="00F27EE7">
      <w:pPr>
        <w:rPr>
          <w:b/>
          <w:rtl/>
        </w:rPr>
      </w:pPr>
      <w:r>
        <w:rPr>
          <w:rFonts w:hint="cs"/>
          <w:bCs/>
          <w:rtl/>
        </w:rPr>
        <w:t>أمثلة ودرر من أقوال العلماء فيما يتعلق بالمحكم والمتشابه على وجه العموم</w:t>
      </w:r>
      <w:r w:rsidR="00A03C1E">
        <w:rPr>
          <w:rFonts w:hint="cs"/>
          <w:bCs/>
          <w:rtl/>
        </w:rPr>
        <w:t>:</w:t>
      </w:r>
      <w:r>
        <w:rPr>
          <w:rFonts w:hint="cs"/>
          <w:bCs/>
          <w:rtl/>
        </w:rPr>
        <w:t xml:space="preserve"> </w:t>
      </w:r>
      <w:r>
        <w:rPr>
          <w:rFonts w:hint="cs"/>
          <w:rtl/>
        </w:rPr>
        <w:t>وأكتفي هاهنا بقول الإمامين الجليلين القرطبي وابن كثير وذلك لانهما جمعا ما سبقهما من أقوال أئمة المفسرين</w:t>
      </w:r>
      <w:r w:rsidR="00F27EE7">
        <w:rPr>
          <w:rFonts w:hint="cs"/>
          <w:rtl/>
        </w:rPr>
        <w:t xml:space="preserve">، </w:t>
      </w:r>
    </w:p>
    <w:p w14:paraId="62AE97ED" w14:textId="76F9A29A" w:rsidR="00033F4C" w:rsidRDefault="00033F4C" w:rsidP="00F27EE7">
      <w:pPr>
        <w:rPr>
          <w:b/>
          <w:rtl/>
        </w:rPr>
      </w:pPr>
      <w:r>
        <w:rPr>
          <w:rFonts w:hint="cs"/>
          <w:bCs/>
          <w:rtl/>
        </w:rPr>
        <w:t xml:space="preserve">قال القرطبي في </w:t>
      </w:r>
      <w:proofErr w:type="gramStart"/>
      <w:r>
        <w:rPr>
          <w:rFonts w:hint="cs"/>
          <w:bCs/>
          <w:rtl/>
        </w:rPr>
        <w:t>تفسيره</w:t>
      </w:r>
      <w:r w:rsidR="00A03C1E">
        <w:rPr>
          <w:rFonts w:hint="cs"/>
          <w:rtl/>
        </w:rPr>
        <w:t>:</w:t>
      </w:r>
      <w:r>
        <w:rPr>
          <w:rFonts w:hint="cs"/>
          <w:rtl/>
        </w:rPr>
        <w:t>-</w:t>
      </w:r>
      <w:proofErr w:type="gramEnd"/>
      <w:r>
        <w:rPr>
          <w:rFonts w:hint="cs"/>
          <w:rtl/>
        </w:rPr>
        <w:t xml:space="preserve"> </w:t>
      </w:r>
      <w:r w:rsidR="00A03C1E">
        <w:rPr>
          <w:rFonts w:hint="cs"/>
          <w:rtl/>
        </w:rPr>
        <w:t>(</w:t>
      </w:r>
      <w:r>
        <w:rPr>
          <w:rFonts w:hint="cs"/>
          <w:rtl/>
        </w:rPr>
        <w:t>اختلف العلماء في المحكمات والمتشابهات على أقوال عديدة فقال جابر بن عبدالله</w:t>
      </w:r>
      <w:r w:rsidR="00F27EE7">
        <w:rPr>
          <w:rFonts w:hint="cs"/>
          <w:rtl/>
        </w:rPr>
        <w:t xml:space="preserve">، </w:t>
      </w:r>
      <w:r>
        <w:rPr>
          <w:rFonts w:hint="cs"/>
          <w:rtl/>
        </w:rPr>
        <w:t>وهو مقتضى قول الشعبي وسفيان الثوري وغيرهم</w:t>
      </w:r>
      <w:r w:rsidR="00A03C1E">
        <w:rPr>
          <w:rFonts w:hint="cs"/>
          <w:rtl/>
        </w:rPr>
        <w:t xml:space="preserve"> </w:t>
      </w:r>
      <w:r>
        <w:rPr>
          <w:rFonts w:hint="cs"/>
          <w:rtl/>
        </w:rPr>
        <w:t xml:space="preserve">المحكمات من </w:t>
      </w:r>
      <w:proofErr w:type="spellStart"/>
      <w:r>
        <w:rPr>
          <w:rFonts w:hint="cs"/>
          <w:rtl/>
        </w:rPr>
        <w:t>آي</w:t>
      </w:r>
      <w:proofErr w:type="spellEnd"/>
      <w:r>
        <w:rPr>
          <w:rFonts w:hint="cs"/>
          <w:rtl/>
        </w:rPr>
        <w:t xml:space="preserve"> القرآن ما عرف تأويله وفهم معناه وتفسيره والمتشابه ما لم يكن لأحد إلى علمه سبيل مما أستأثر الله تعالى بعلمه دون خلقه .. قلت</w:t>
      </w:r>
      <w:r w:rsidR="00A03C1E">
        <w:rPr>
          <w:rFonts w:hint="cs"/>
          <w:rtl/>
        </w:rPr>
        <w:t xml:space="preserve"> </w:t>
      </w:r>
      <w:r>
        <w:rPr>
          <w:rFonts w:hint="cs"/>
          <w:rtl/>
        </w:rPr>
        <w:t>هذا أحسن ما قيل في المتشابه و قد قيل</w:t>
      </w:r>
      <w:r w:rsidR="00A03C1E">
        <w:rPr>
          <w:rFonts w:hint="cs"/>
          <w:rtl/>
        </w:rPr>
        <w:t xml:space="preserve"> </w:t>
      </w:r>
      <w:r>
        <w:rPr>
          <w:rFonts w:hint="cs"/>
          <w:rtl/>
        </w:rPr>
        <w:t>القرآن كله محكم</w:t>
      </w:r>
      <w:r w:rsidR="00A03C1E">
        <w:rPr>
          <w:rFonts w:hint="cs"/>
          <w:rtl/>
        </w:rPr>
        <w:t xml:space="preserve"> </w:t>
      </w:r>
      <w:r>
        <w:rPr>
          <w:rFonts w:hint="cs"/>
          <w:rtl/>
        </w:rPr>
        <w:t>لقوله تعالى</w:t>
      </w:r>
      <w:r w:rsidR="00A03C1E">
        <w:rPr>
          <w:rFonts w:hint="cs"/>
          <w:rtl/>
        </w:rPr>
        <w:t xml:space="preserve"> </w:t>
      </w:r>
      <w:r>
        <w:rPr>
          <w:rFonts w:hint="cs"/>
          <w:rtl/>
        </w:rPr>
        <w:t>{كتاب أحكمت آياته</w:t>
      </w:r>
      <w:r w:rsidR="00A03C1E">
        <w:rPr>
          <w:rFonts w:hint="cs"/>
          <w:rtl/>
        </w:rPr>
        <w:t>}</w:t>
      </w:r>
      <w:r w:rsidR="00F27EE7">
        <w:rPr>
          <w:rFonts w:hint="cs"/>
          <w:rtl/>
        </w:rPr>
        <w:t xml:space="preserve">، </w:t>
      </w:r>
      <w:r>
        <w:rPr>
          <w:rFonts w:hint="cs"/>
          <w:rtl/>
        </w:rPr>
        <w:t xml:space="preserve">وقيل متشابه لقوله </w:t>
      </w:r>
      <w:r w:rsidR="00A03C1E">
        <w:rPr>
          <w:rFonts w:hint="cs"/>
          <w:rtl/>
        </w:rPr>
        <w:t>{</w:t>
      </w:r>
      <w:r>
        <w:rPr>
          <w:rFonts w:hint="cs"/>
          <w:rtl/>
        </w:rPr>
        <w:t>كتابا متشابها</w:t>
      </w:r>
      <w:r w:rsidR="00A03C1E">
        <w:rPr>
          <w:rFonts w:hint="cs"/>
          <w:rtl/>
        </w:rPr>
        <w:t>}</w:t>
      </w:r>
      <w:r w:rsidR="00F27EE7">
        <w:rPr>
          <w:rFonts w:hint="cs"/>
          <w:rtl/>
        </w:rPr>
        <w:t xml:space="preserve">، </w:t>
      </w:r>
      <w:r>
        <w:rPr>
          <w:rFonts w:hint="cs"/>
          <w:rtl/>
        </w:rPr>
        <w:t>قلت</w:t>
      </w:r>
      <w:r w:rsidR="00A03C1E">
        <w:rPr>
          <w:rFonts w:hint="cs"/>
          <w:rtl/>
        </w:rPr>
        <w:t>:</w:t>
      </w:r>
      <w:r>
        <w:rPr>
          <w:rFonts w:hint="cs"/>
          <w:rtl/>
        </w:rPr>
        <w:t xml:space="preserve"> وليس هذا في معنى الآية في شيء فإن قوله تعالى</w:t>
      </w:r>
      <w:r w:rsidR="00A03C1E">
        <w:rPr>
          <w:rFonts w:hint="cs"/>
          <w:rtl/>
        </w:rPr>
        <w:t xml:space="preserve"> </w:t>
      </w:r>
      <w:r>
        <w:rPr>
          <w:rFonts w:hint="cs"/>
          <w:rtl/>
        </w:rPr>
        <w:t>كتاب أحكمت آياته أي في النظم والرصف وأنه حق من عند الله معنى كتابا متشابها أي يشبه بعضه بعضا ويصدق بعضه بعضا وليس المراد بقوله آيات محكمات وأخر متشابهات وهذا المعنى وإنما المتشابه في هذه الآية من باب الاحتمال والاشتباه من قوله</w:t>
      </w:r>
      <w:r w:rsidR="00A03C1E">
        <w:rPr>
          <w:rFonts w:hint="cs"/>
          <w:rtl/>
        </w:rPr>
        <w:t>:</w:t>
      </w:r>
      <w:r>
        <w:rPr>
          <w:rFonts w:hint="cs"/>
          <w:rtl/>
        </w:rPr>
        <w:t xml:space="preserve"> </w:t>
      </w:r>
      <w:r w:rsidR="00A03C1E">
        <w:rPr>
          <w:rFonts w:hint="cs"/>
          <w:rtl/>
        </w:rPr>
        <w:t>{</w:t>
      </w:r>
      <w:r>
        <w:rPr>
          <w:rFonts w:hint="cs"/>
          <w:rtl/>
        </w:rPr>
        <w:t>إن البقر تشابه علينا</w:t>
      </w:r>
      <w:r w:rsidR="00A03C1E">
        <w:rPr>
          <w:rFonts w:hint="cs"/>
          <w:rtl/>
        </w:rPr>
        <w:t>}</w:t>
      </w:r>
      <w:r>
        <w:rPr>
          <w:rFonts w:hint="cs"/>
          <w:rtl/>
        </w:rPr>
        <w:t xml:space="preserve"> أي التبس علينا أي يحتمل أنواعا كثيرة من البقر والمراد بالمحكم ما في مقابلة هذا هو ما لا التباس فيه ولا يحتمل إلا وجها واحدا</w:t>
      </w:r>
      <w:r w:rsidR="00F27EE7">
        <w:rPr>
          <w:rFonts w:hint="cs"/>
          <w:rtl/>
        </w:rPr>
        <w:t xml:space="preserve">، </w:t>
      </w:r>
      <w:r>
        <w:rPr>
          <w:rFonts w:hint="cs"/>
          <w:rtl/>
        </w:rPr>
        <w:t>قيل</w:t>
      </w:r>
      <w:r w:rsidR="00A03C1E">
        <w:rPr>
          <w:rFonts w:hint="cs"/>
          <w:rtl/>
        </w:rPr>
        <w:t>:</w:t>
      </w:r>
      <w:r>
        <w:rPr>
          <w:rFonts w:hint="cs"/>
          <w:rtl/>
        </w:rPr>
        <w:t xml:space="preserve"> إن المتشابه ما يحتمل وجوها ثم إذا ردت الوجوه إلى وجه واحد وأبطل الباقي صار المتشابه محكما فالمحكم أبدا أصل ترد إليه الفروع والمتشابه هو الفرع</w:t>
      </w:r>
      <w:r w:rsidR="00F27EE7">
        <w:rPr>
          <w:rFonts w:hint="cs"/>
          <w:rtl/>
        </w:rPr>
        <w:t xml:space="preserve">، </w:t>
      </w:r>
      <w:r>
        <w:rPr>
          <w:rFonts w:hint="cs"/>
          <w:rtl/>
        </w:rPr>
        <w:t>وقال أبن عباس</w:t>
      </w:r>
      <w:r w:rsidR="00A03C1E">
        <w:rPr>
          <w:rFonts w:hint="cs"/>
          <w:rtl/>
        </w:rPr>
        <w:t xml:space="preserve"> </w:t>
      </w:r>
      <w:r>
        <w:rPr>
          <w:rFonts w:hint="cs"/>
          <w:rtl/>
        </w:rPr>
        <w:t>المحكمات هو قوله في سورة الأنعام</w:t>
      </w:r>
      <w:r w:rsidR="00A03C1E">
        <w:rPr>
          <w:rFonts w:hint="cs"/>
          <w:rtl/>
        </w:rPr>
        <w:t>:</w:t>
      </w:r>
      <w:r>
        <w:rPr>
          <w:rFonts w:hint="cs"/>
          <w:rtl/>
        </w:rPr>
        <w:t xml:space="preserve"> </w:t>
      </w:r>
      <w:r w:rsidR="00A03C1E">
        <w:rPr>
          <w:rFonts w:hint="cs"/>
          <w:rtl/>
        </w:rPr>
        <w:t>{</w:t>
      </w:r>
      <w:r>
        <w:rPr>
          <w:rFonts w:hint="cs"/>
          <w:rtl/>
        </w:rPr>
        <w:t>قل تعالوا أتل ما حرم ربكم عليكم</w:t>
      </w:r>
      <w:r w:rsidR="00A03C1E">
        <w:rPr>
          <w:rFonts w:hint="cs"/>
          <w:rtl/>
        </w:rPr>
        <w:t>}</w:t>
      </w:r>
      <w:r>
        <w:rPr>
          <w:rFonts w:hint="cs"/>
          <w:rtl/>
        </w:rPr>
        <w:t xml:space="preserve"> إلى ثلاث آيات وقوله في بنى إسرائيل</w:t>
      </w:r>
      <w:r w:rsidR="00A03C1E">
        <w:rPr>
          <w:rFonts w:hint="cs"/>
          <w:rtl/>
        </w:rPr>
        <w:t>:</w:t>
      </w:r>
      <w:r>
        <w:rPr>
          <w:rFonts w:hint="cs"/>
          <w:rtl/>
        </w:rPr>
        <w:t xml:space="preserve"> </w:t>
      </w:r>
      <w:r w:rsidR="00A03C1E">
        <w:rPr>
          <w:rFonts w:hint="cs"/>
          <w:rtl/>
        </w:rPr>
        <w:t>{</w:t>
      </w:r>
      <w:r>
        <w:rPr>
          <w:rFonts w:hint="cs"/>
          <w:rtl/>
        </w:rPr>
        <w:t>وقضى ربك ألا تعبدوا إلا إياه وبالوالدين إحسانا</w:t>
      </w:r>
      <w:r w:rsidR="00A03C1E">
        <w:rPr>
          <w:rFonts w:hint="cs"/>
          <w:rtl/>
        </w:rPr>
        <w:t>}</w:t>
      </w:r>
      <w:r w:rsidR="00F27EE7">
        <w:rPr>
          <w:rFonts w:hint="cs"/>
          <w:rtl/>
        </w:rPr>
        <w:t xml:space="preserve">، </w:t>
      </w:r>
      <w:r>
        <w:rPr>
          <w:rFonts w:hint="cs"/>
          <w:rtl/>
        </w:rPr>
        <w:t>قال أبن عطية</w:t>
      </w:r>
      <w:r w:rsidR="00A03C1E">
        <w:rPr>
          <w:rFonts w:hint="cs"/>
          <w:rtl/>
        </w:rPr>
        <w:t xml:space="preserve"> </w:t>
      </w:r>
      <w:r>
        <w:rPr>
          <w:rFonts w:hint="cs"/>
          <w:rtl/>
        </w:rPr>
        <w:t>وهذا عندي مثال أعطاه في المحكمات</w:t>
      </w:r>
      <w:r w:rsidR="00F27EE7">
        <w:rPr>
          <w:rFonts w:hint="cs"/>
          <w:rtl/>
        </w:rPr>
        <w:t xml:space="preserve">، </w:t>
      </w:r>
      <w:r>
        <w:rPr>
          <w:rFonts w:hint="cs"/>
          <w:rtl/>
        </w:rPr>
        <w:t>وقال ابن عباس أيضا</w:t>
      </w:r>
      <w:r w:rsidR="00A03C1E">
        <w:rPr>
          <w:rFonts w:hint="cs"/>
          <w:rtl/>
        </w:rPr>
        <w:t xml:space="preserve"> </w:t>
      </w:r>
      <w:r>
        <w:rPr>
          <w:rFonts w:hint="cs"/>
          <w:rtl/>
        </w:rPr>
        <w:t>المحكمات ناسخه وحرامه وفرائضه وما يؤمن به ويعمل به</w:t>
      </w:r>
      <w:r w:rsidR="00F27EE7">
        <w:rPr>
          <w:rFonts w:hint="cs"/>
          <w:rtl/>
        </w:rPr>
        <w:t xml:space="preserve">، </w:t>
      </w:r>
      <w:r>
        <w:rPr>
          <w:rFonts w:hint="cs"/>
          <w:rtl/>
        </w:rPr>
        <w:t>قال أبن مسعود وغيره</w:t>
      </w:r>
      <w:r w:rsidR="00A03C1E">
        <w:rPr>
          <w:rFonts w:hint="cs"/>
          <w:rtl/>
        </w:rPr>
        <w:t>:</w:t>
      </w:r>
      <w:r>
        <w:rPr>
          <w:rFonts w:hint="cs"/>
          <w:rtl/>
        </w:rPr>
        <w:t xml:space="preserve"> المحكمات الناسخات والمتشابهات المنسوخات ومقدمه ومؤخره وأمثاله وأقسامه وما يؤمن به ولا يعمل به</w:t>
      </w:r>
      <w:r w:rsidR="00F27EE7">
        <w:rPr>
          <w:rFonts w:hint="cs"/>
          <w:rtl/>
        </w:rPr>
        <w:t xml:space="preserve">، </w:t>
      </w:r>
      <w:r>
        <w:rPr>
          <w:rFonts w:hint="cs"/>
          <w:rtl/>
        </w:rPr>
        <w:t>وقال ابن مسعود وغيره</w:t>
      </w:r>
      <w:r w:rsidR="00A03C1E">
        <w:rPr>
          <w:rFonts w:hint="cs"/>
          <w:rtl/>
        </w:rPr>
        <w:t xml:space="preserve"> </w:t>
      </w:r>
      <w:r>
        <w:rPr>
          <w:rFonts w:hint="cs"/>
          <w:rtl/>
        </w:rPr>
        <w:t>المحكمات الناسخات والتشابهات المنسوخات وقاله قتادة والربيع والضحاك</w:t>
      </w:r>
      <w:r w:rsidR="00F27EE7">
        <w:rPr>
          <w:rFonts w:hint="cs"/>
          <w:rtl/>
        </w:rPr>
        <w:t xml:space="preserve">، </w:t>
      </w:r>
      <w:r>
        <w:rPr>
          <w:rFonts w:hint="cs"/>
          <w:rtl/>
        </w:rPr>
        <w:t>قال محمد بن جعفر بن الزبير</w:t>
      </w:r>
      <w:r w:rsidR="00A03C1E">
        <w:rPr>
          <w:rFonts w:hint="cs"/>
          <w:rtl/>
        </w:rPr>
        <w:t>:</w:t>
      </w:r>
      <w:r>
        <w:rPr>
          <w:rFonts w:hint="cs"/>
          <w:rtl/>
        </w:rPr>
        <w:t xml:space="preserve"> المحكمات هي التي فيها حجة الرب وعصمة العباد ودفع الخصوم والباطل ليس لها تصريف ولا تحريف عما وضعن عليه والمتشابهات لهن تصريف وتحريف وتأويل </w:t>
      </w:r>
      <w:r>
        <w:rPr>
          <w:rFonts w:hint="cs"/>
          <w:rtl/>
        </w:rPr>
        <w:lastRenderedPageBreak/>
        <w:t>ابتلى الله فيهن العباد قال مجاهد وأبن إسحاق قال ابن عطية</w:t>
      </w:r>
      <w:r w:rsidR="00A03C1E">
        <w:rPr>
          <w:rFonts w:hint="cs"/>
          <w:rtl/>
        </w:rPr>
        <w:t xml:space="preserve"> </w:t>
      </w:r>
      <w:r>
        <w:rPr>
          <w:rFonts w:hint="cs"/>
          <w:rtl/>
        </w:rPr>
        <w:t>وهذا أحسن الأقوال في هذه الآية</w:t>
      </w:r>
      <w:r w:rsidR="00F27EE7">
        <w:rPr>
          <w:rFonts w:hint="cs"/>
          <w:rtl/>
        </w:rPr>
        <w:t xml:space="preserve">، </w:t>
      </w:r>
      <w:r>
        <w:rPr>
          <w:rFonts w:hint="cs"/>
          <w:rtl/>
        </w:rPr>
        <w:t>قال النحاس</w:t>
      </w:r>
      <w:r w:rsidR="00A03C1E">
        <w:rPr>
          <w:rFonts w:hint="cs"/>
          <w:rtl/>
        </w:rPr>
        <w:t xml:space="preserve"> </w:t>
      </w:r>
      <w:r>
        <w:rPr>
          <w:rFonts w:hint="cs"/>
          <w:rtl/>
        </w:rPr>
        <w:t>أحسن ما قيل في المحكمات والمتشابهات</w:t>
      </w:r>
      <w:r w:rsidR="00A03C1E">
        <w:rPr>
          <w:rFonts w:hint="cs"/>
          <w:rtl/>
        </w:rPr>
        <w:t>:</w:t>
      </w:r>
      <w:r>
        <w:rPr>
          <w:rFonts w:hint="cs"/>
          <w:rtl/>
        </w:rPr>
        <w:t xml:space="preserve"> أن المحكمات ما كان قائمة بنفسه لا يحتاج أن يرجع فيه إلى غيره نحو {لم يكن له كفوا أحد</w:t>
      </w:r>
      <w:r w:rsidR="00A03C1E">
        <w:rPr>
          <w:rFonts w:hint="cs"/>
          <w:rtl/>
        </w:rPr>
        <w:t>}</w:t>
      </w:r>
      <w:r w:rsidR="00F27EE7">
        <w:rPr>
          <w:rFonts w:hint="cs"/>
          <w:rtl/>
        </w:rPr>
        <w:t xml:space="preserve">، </w:t>
      </w:r>
      <w:r w:rsidR="00A03C1E">
        <w:rPr>
          <w:rFonts w:hint="cs"/>
          <w:rtl/>
        </w:rPr>
        <w:t>{</w:t>
      </w:r>
      <w:r>
        <w:rPr>
          <w:rFonts w:hint="cs"/>
          <w:rtl/>
        </w:rPr>
        <w:t>وإني لغفار لمن تاب</w:t>
      </w:r>
      <w:r w:rsidR="00A03C1E">
        <w:rPr>
          <w:rFonts w:hint="cs"/>
          <w:rtl/>
        </w:rPr>
        <w:t>}</w:t>
      </w:r>
      <w:r w:rsidR="00F27EE7">
        <w:rPr>
          <w:rFonts w:hint="cs"/>
          <w:rtl/>
        </w:rPr>
        <w:t xml:space="preserve">، </w:t>
      </w:r>
      <w:r>
        <w:rPr>
          <w:rFonts w:hint="cs"/>
          <w:rtl/>
        </w:rPr>
        <w:t>والمتشابهات نحو</w:t>
      </w:r>
      <w:r w:rsidR="00A03C1E">
        <w:rPr>
          <w:rFonts w:hint="cs"/>
          <w:rtl/>
        </w:rPr>
        <w:t>:</w:t>
      </w:r>
      <w:r>
        <w:rPr>
          <w:rFonts w:hint="cs"/>
          <w:rtl/>
        </w:rPr>
        <w:t xml:space="preserve"> </w:t>
      </w:r>
      <w:r w:rsidR="00A03C1E">
        <w:rPr>
          <w:rFonts w:hint="cs"/>
          <w:rtl/>
        </w:rPr>
        <w:t>{</w:t>
      </w:r>
      <w:r>
        <w:rPr>
          <w:rFonts w:hint="cs"/>
          <w:rtl/>
        </w:rPr>
        <w:t>إن الله يغفر الذنوب جميعا</w:t>
      </w:r>
      <w:r w:rsidR="00A03C1E">
        <w:rPr>
          <w:rFonts w:hint="cs"/>
          <w:rtl/>
        </w:rPr>
        <w:t>}</w:t>
      </w:r>
      <w:r w:rsidR="00F27EE7">
        <w:rPr>
          <w:rFonts w:hint="cs"/>
          <w:rtl/>
        </w:rPr>
        <w:t xml:space="preserve">، </w:t>
      </w:r>
      <w:r>
        <w:rPr>
          <w:rFonts w:hint="cs"/>
          <w:rtl/>
        </w:rPr>
        <w:t>يرجع فيه إلى قوله جل وعلا</w:t>
      </w:r>
      <w:r w:rsidR="00A03C1E">
        <w:rPr>
          <w:rFonts w:hint="cs"/>
          <w:rtl/>
        </w:rPr>
        <w:t>:</w:t>
      </w:r>
      <w:r>
        <w:rPr>
          <w:rFonts w:hint="cs"/>
          <w:rtl/>
        </w:rPr>
        <w:t xml:space="preserve"> </w:t>
      </w:r>
      <w:r w:rsidR="00A03C1E">
        <w:rPr>
          <w:rFonts w:hint="cs"/>
          <w:rtl/>
        </w:rPr>
        <w:t>{</w:t>
      </w:r>
      <w:r>
        <w:rPr>
          <w:rFonts w:hint="cs"/>
          <w:rtl/>
        </w:rPr>
        <w:t>وإني لغفار لمن تاب</w:t>
      </w:r>
      <w:r w:rsidR="00A03C1E">
        <w:rPr>
          <w:rFonts w:hint="cs"/>
          <w:rtl/>
        </w:rPr>
        <w:t>}</w:t>
      </w:r>
      <w:r w:rsidR="00F27EE7">
        <w:rPr>
          <w:rFonts w:hint="cs"/>
          <w:rtl/>
        </w:rPr>
        <w:t xml:space="preserve">، </w:t>
      </w:r>
      <w:r>
        <w:rPr>
          <w:rFonts w:hint="cs"/>
          <w:rtl/>
        </w:rPr>
        <w:t>وإلى قوله عز وجل</w:t>
      </w:r>
      <w:r w:rsidR="00A03C1E">
        <w:rPr>
          <w:rFonts w:hint="cs"/>
          <w:rtl/>
        </w:rPr>
        <w:t>:</w:t>
      </w:r>
      <w:r>
        <w:rPr>
          <w:rFonts w:hint="cs"/>
          <w:rtl/>
        </w:rPr>
        <w:t xml:space="preserve"> </w:t>
      </w:r>
      <w:r w:rsidR="00A03C1E">
        <w:rPr>
          <w:rFonts w:hint="cs"/>
          <w:rtl/>
        </w:rPr>
        <w:t>{</w:t>
      </w:r>
      <w:r>
        <w:rPr>
          <w:rFonts w:hint="cs"/>
          <w:rtl/>
        </w:rPr>
        <w:t>إن الله لا يغفر أن يشرك به</w:t>
      </w:r>
      <w:r w:rsidR="00A03C1E">
        <w:rPr>
          <w:rFonts w:hint="cs"/>
          <w:rtl/>
        </w:rPr>
        <w:t>}</w:t>
      </w:r>
      <w:r w:rsidR="00F27EE7">
        <w:rPr>
          <w:rFonts w:hint="cs"/>
          <w:rtl/>
        </w:rPr>
        <w:t xml:space="preserve">، </w:t>
      </w:r>
      <w:r>
        <w:rPr>
          <w:rFonts w:hint="cs"/>
          <w:rtl/>
        </w:rPr>
        <w:t>قلت</w:t>
      </w:r>
      <w:r w:rsidR="00A03C1E">
        <w:rPr>
          <w:rFonts w:hint="cs"/>
          <w:rtl/>
        </w:rPr>
        <w:t>:</w:t>
      </w:r>
      <w:r>
        <w:rPr>
          <w:rFonts w:hint="cs"/>
          <w:rtl/>
        </w:rPr>
        <w:t xml:space="preserve"> ما قاله النحاس يبين ما اختاره ابن عطية وهو الجاري على وضع اللسان وذلك أن المحكم أسم مفعول من أحكم والإحكام الإتقان ولا شك في ما كان واضح المعنى لا إشكال فيه ولا تردد إنما يكون كذلك لوضوح مفردات كلماته وإتقان تركيبه ومتى اختل أحد الأمرين جاء التشابه والإشكال والله أعلم ..</w:t>
      </w:r>
    </w:p>
    <w:p w14:paraId="5F0758DB" w14:textId="1D8C8262" w:rsidR="00033F4C" w:rsidRDefault="00033F4C" w:rsidP="00F27EE7">
      <w:pPr>
        <w:rPr>
          <w:b/>
          <w:rtl/>
        </w:rPr>
      </w:pPr>
      <w:r>
        <w:rPr>
          <w:rFonts w:hint="cs"/>
          <w:bCs/>
          <w:rtl/>
        </w:rPr>
        <w:t>قوله تعالى</w:t>
      </w:r>
      <w:r w:rsidR="00A03C1E">
        <w:rPr>
          <w:rFonts w:hint="cs"/>
          <w:bCs/>
          <w:rtl/>
        </w:rPr>
        <w:t>:</w:t>
      </w:r>
      <w:r>
        <w:rPr>
          <w:rFonts w:hint="cs"/>
          <w:rtl/>
        </w:rPr>
        <w:t xml:space="preserve"> </w:t>
      </w:r>
      <w:r w:rsidR="00A03C1E">
        <w:rPr>
          <w:rFonts w:hint="cs"/>
          <w:rtl/>
        </w:rPr>
        <w:t>{</w:t>
      </w:r>
      <w:r>
        <w:rPr>
          <w:rFonts w:hint="cs"/>
          <w:rtl/>
        </w:rPr>
        <w:t>فأما الذين في قلوبهم زيغ فيتبعون ما تشابه منه</w:t>
      </w:r>
      <w:r w:rsidR="00A03C1E">
        <w:rPr>
          <w:rFonts w:hint="cs"/>
          <w:rtl/>
        </w:rPr>
        <w:t xml:space="preserve">} </w:t>
      </w:r>
      <w:r>
        <w:rPr>
          <w:rFonts w:hint="cs"/>
          <w:rtl/>
        </w:rPr>
        <w:t>والزيغ الميل ومنه زاغت الشمس وزاغت الشمس الأبصار ويقال زاغ يزيغ إذا ترك القصد منه قوله تعالى</w:t>
      </w:r>
      <w:r w:rsidR="00A03C1E">
        <w:rPr>
          <w:rFonts w:hint="cs"/>
          <w:rtl/>
        </w:rPr>
        <w:t>:</w:t>
      </w:r>
      <w:r>
        <w:rPr>
          <w:rFonts w:hint="cs"/>
          <w:rtl/>
        </w:rPr>
        <w:t xml:space="preserve"> </w:t>
      </w:r>
      <w:r w:rsidR="00A03C1E">
        <w:rPr>
          <w:rFonts w:hint="cs"/>
          <w:rtl/>
        </w:rPr>
        <w:t>{</w:t>
      </w:r>
      <w:r>
        <w:rPr>
          <w:rFonts w:hint="cs"/>
          <w:rtl/>
        </w:rPr>
        <w:t>فلما زاغوا أزاغ الله قلوبهم</w:t>
      </w:r>
      <w:r w:rsidR="00A03C1E">
        <w:rPr>
          <w:rFonts w:hint="cs"/>
          <w:rtl/>
        </w:rPr>
        <w:t>}</w:t>
      </w:r>
      <w:r w:rsidR="00F27EE7">
        <w:rPr>
          <w:rFonts w:hint="cs"/>
          <w:rtl/>
        </w:rPr>
        <w:t xml:space="preserve">، </w:t>
      </w:r>
      <w:r>
        <w:rPr>
          <w:rFonts w:hint="cs"/>
          <w:rtl/>
        </w:rPr>
        <w:t>وهذه الآية تعم كل طائفة من كافر وزنديق وجاهل وصاحب بدعة وإن كانت الإشارة بها في ذلك الوقت إلى نصارى نجران</w:t>
      </w:r>
      <w:r w:rsidR="00F27EE7">
        <w:rPr>
          <w:rFonts w:hint="cs"/>
          <w:rtl/>
        </w:rPr>
        <w:t xml:space="preserve">، </w:t>
      </w:r>
      <w:r>
        <w:rPr>
          <w:rFonts w:hint="cs"/>
          <w:rtl/>
        </w:rPr>
        <w:t>وقال قتادة في تفسير قوله تعالى</w:t>
      </w:r>
      <w:r w:rsidR="00A03C1E">
        <w:rPr>
          <w:rFonts w:hint="cs"/>
          <w:rtl/>
        </w:rPr>
        <w:t xml:space="preserve"> </w:t>
      </w:r>
      <w:r>
        <w:rPr>
          <w:rFonts w:hint="cs"/>
          <w:rtl/>
        </w:rPr>
        <w:t>فأما الذين في قلوبهم زيغ</w:t>
      </w:r>
      <w:r w:rsidR="00A03C1E">
        <w:rPr>
          <w:rFonts w:hint="cs"/>
          <w:rtl/>
        </w:rPr>
        <w:t xml:space="preserve"> </w:t>
      </w:r>
      <w:r>
        <w:rPr>
          <w:rFonts w:hint="cs"/>
          <w:rtl/>
        </w:rPr>
        <w:t>إن لم يكونوا الحرورية وأنواع الخوارج فلا أدرى من هم..</w:t>
      </w:r>
    </w:p>
    <w:p w14:paraId="37E8A9C4" w14:textId="7576321A" w:rsidR="00033F4C" w:rsidRDefault="00033F4C" w:rsidP="00F27EE7">
      <w:pPr>
        <w:rPr>
          <w:b/>
        </w:rPr>
      </w:pPr>
      <w:r>
        <w:rPr>
          <w:rFonts w:hint="cs"/>
          <w:bCs/>
          <w:rtl/>
        </w:rPr>
        <w:t>قوله تعالى</w:t>
      </w:r>
      <w:r w:rsidR="00A03C1E">
        <w:rPr>
          <w:rFonts w:hint="cs"/>
          <w:bCs/>
          <w:rtl/>
        </w:rPr>
        <w:t>:</w:t>
      </w:r>
      <w:r>
        <w:rPr>
          <w:rFonts w:hint="cs"/>
          <w:rtl/>
        </w:rPr>
        <w:t xml:space="preserve"> </w:t>
      </w:r>
      <w:r w:rsidR="00A03C1E">
        <w:rPr>
          <w:rFonts w:hint="cs"/>
          <w:rtl/>
        </w:rPr>
        <w:t>{</w:t>
      </w:r>
      <w:r>
        <w:rPr>
          <w:rFonts w:hint="cs"/>
          <w:rtl/>
        </w:rPr>
        <w:t>فيتبعون ما تشابه منه ابتغاء الفتنه وابتغاء تأويله</w:t>
      </w:r>
      <w:r w:rsidR="00A03C1E">
        <w:rPr>
          <w:rFonts w:hint="cs"/>
          <w:rtl/>
        </w:rPr>
        <w:t>}</w:t>
      </w:r>
      <w:r w:rsidR="00F27EE7">
        <w:rPr>
          <w:rFonts w:hint="cs"/>
          <w:rtl/>
        </w:rPr>
        <w:t xml:space="preserve">، </w:t>
      </w:r>
      <w:r>
        <w:rPr>
          <w:rFonts w:hint="cs"/>
          <w:rtl/>
        </w:rPr>
        <w:t>قال شيخنا أبو العباس رحمة الله عليه</w:t>
      </w:r>
      <w:r w:rsidR="00A03C1E">
        <w:rPr>
          <w:rFonts w:hint="cs"/>
          <w:rtl/>
        </w:rPr>
        <w:t>:</w:t>
      </w:r>
      <w:r>
        <w:rPr>
          <w:rFonts w:hint="cs"/>
          <w:rtl/>
        </w:rPr>
        <w:t xml:space="preserve"> متبعو المتشابه لا يخلو أن يتبعوه ويجمعوه طلبا للتشكيك في القرآن وإضلال العوام كما فعلته الزنادقة والقرامطة الطاعنون في القرآن</w:t>
      </w:r>
      <w:r w:rsidR="00F27EE7">
        <w:rPr>
          <w:rFonts w:hint="cs"/>
          <w:rtl/>
        </w:rPr>
        <w:t xml:space="preserve">، </w:t>
      </w:r>
      <w:r>
        <w:rPr>
          <w:rFonts w:hint="cs"/>
          <w:rtl/>
        </w:rPr>
        <w:t>أو صلبا لاعتقاد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w:t>
      </w:r>
      <w:r w:rsidR="00F27EE7">
        <w:rPr>
          <w:rFonts w:hint="cs"/>
          <w:rtl/>
        </w:rPr>
        <w:t xml:space="preserve">، </w:t>
      </w:r>
      <w:r>
        <w:rPr>
          <w:rFonts w:hint="cs"/>
          <w:rtl/>
        </w:rPr>
        <w:t>أو يتبعوه على جهة إبداء تأويلاتها وإيضاح معانيها</w:t>
      </w:r>
      <w:r w:rsidR="00F27EE7">
        <w:rPr>
          <w:rFonts w:hint="cs"/>
          <w:rtl/>
        </w:rPr>
        <w:t xml:space="preserve">، </w:t>
      </w:r>
      <w:r>
        <w:rPr>
          <w:rFonts w:hint="cs"/>
          <w:rtl/>
        </w:rPr>
        <w:t xml:space="preserve">أو كما فعل </w:t>
      </w:r>
      <w:proofErr w:type="spellStart"/>
      <w:r>
        <w:rPr>
          <w:rFonts w:hint="cs"/>
          <w:rtl/>
        </w:rPr>
        <w:t>صبيغ</w:t>
      </w:r>
      <w:proofErr w:type="spellEnd"/>
      <w:r>
        <w:rPr>
          <w:rFonts w:hint="cs"/>
          <w:rtl/>
        </w:rPr>
        <w:t xml:space="preserve"> حين أكثر على عمر فيه السؤال</w:t>
      </w:r>
      <w:r w:rsidR="00F27EE7">
        <w:rPr>
          <w:rFonts w:hint="cs"/>
          <w:rtl/>
        </w:rPr>
        <w:t xml:space="preserve">، </w:t>
      </w:r>
      <w:r>
        <w:rPr>
          <w:rFonts w:hint="cs"/>
          <w:rtl/>
        </w:rPr>
        <w:t>فهذه أربعة اقسام</w:t>
      </w:r>
      <w:r w:rsidR="00A03C1E">
        <w:rPr>
          <w:rFonts w:hint="cs"/>
          <w:rtl/>
        </w:rPr>
        <w:t xml:space="preserve"> </w:t>
      </w:r>
      <w:r>
        <w:rPr>
          <w:rFonts w:hint="cs"/>
          <w:rtl/>
        </w:rPr>
        <w:t>الأول لا شك في كفرهم وأن حكم الله فيهم القتل من غير استتابة</w:t>
      </w:r>
      <w:r w:rsidR="00F27EE7">
        <w:rPr>
          <w:rFonts w:hint="cs"/>
          <w:rtl/>
        </w:rPr>
        <w:t xml:space="preserve">، </w:t>
      </w:r>
      <w:r>
        <w:rPr>
          <w:rFonts w:hint="cs"/>
          <w:rtl/>
        </w:rPr>
        <w:t xml:space="preserve">الثاني الصحيح القول بتكفيرهم </w:t>
      </w:r>
      <w:r w:rsidR="00A03C1E">
        <w:rPr>
          <w:rFonts w:hint="cs"/>
          <w:rtl/>
        </w:rPr>
        <w:t>[</w:t>
      </w:r>
      <w:r>
        <w:rPr>
          <w:rFonts w:hint="cs"/>
          <w:rtl/>
        </w:rPr>
        <w:t>أي المجسمة</w:t>
      </w:r>
      <w:r w:rsidR="00A03C1E">
        <w:rPr>
          <w:rFonts w:hint="cs"/>
          <w:rtl/>
        </w:rPr>
        <w:t>]</w:t>
      </w:r>
      <w:r>
        <w:rPr>
          <w:rFonts w:hint="cs"/>
          <w:rtl/>
        </w:rPr>
        <w:t xml:space="preserve"> إذ لا فرق بينهم وبين عباد الأصنام والصور ويستتابون فإن تابوا وإلا قتلوا كما يفعل بمن ارتد</w:t>
      </w:r>
      <w:r w:rsidR="00F27EE7">
        <w:rPr>
          <w:rFonts w:hint="cs"/>
          <w:rtl/>
        </w:rPr>
        <w:t xml:space="preserve">، </w:t>
      </w:r>
      <w:r>
        <w:rPr>
          <w:rFonts w:hint="cs"/>
          <w:rtl/>
        </w:rPr>
        <w:t>الثالث اختلفوا في جواز ذلك بناء على الخلاف في جواز تأويلها قد عرف أن مذهب السلف ترك التعرض لتأويلها مع قطعهم باستحالة ظواهرها فيقولون أمروهم كما جاءت وذهب بعضهم إلى إبداء تأويلاتهم وحملها على ما يصح حمله في اللسان عليها من غير قط بتعيين مجمل منها</w:t>
      </w:r>
      <w:r w:rsidR="00F27EE7">
        <w:rPr>
          <w:rFonts w:hint="cs"/>
          <w:rtl/>
        </w:rPr>
        <w:t xml:space="preserve">، </w:t>
      </w:r>
      <w:r>
        <w:rPr>
          <w:rFonts w:hint="cs"/>
          <w:rtl/>
        </w:rPr>
        <w:t xml:space="preserve">الرابع الحكم فيه الأدب البليغ كما فعله عمر </w:t>
      </w:r>
      <w:proofErr w:type="spellStart"/>
      <w:r>
        <w:rPr>
          <w:rFonts w:hint="cs"/>
          <w:rtl/>
        </w:rPr>
        <w:t>بصبيغ</w:t>
      </w:r>
      <w:proofErr w:type="spellEnd"/>
      <w:r>
        <w:rPr>
          <w:rFonts w:hint="cs"/>
          <w:rtl/>
        </w:rPr>
        <w:t xml:space="preserve"> ...</w:t>
      </w:r>
    </w:p>
    <w:p w14:paraId="73C5A6BB" w14:textId="25F49D97" w:rsidR="00033F4C" w:rsidRDefault="00033F4C" w:rsidP="00F27EE7">
      <w:pPr>
        <w:rPr>
          <w:b/>
          <w:rtl/>
        </w:rPr>
      </w:pPr>
      <w:r>
        <w:rPr>
          <w:rFonts w:hint="cs"/>
          <w:bCs/>
          <w:rtl/>
        </w:rPr>
        <w:lastRenderedPageBreak/>
        <w:t>قوله تعالى</w:t>
      </w:r>
      <w:r w:rsidR="00A03C1E">
        <w:rPr>
          <w:rFonts w:hint="cs"/>
          <w:bCs/>
          <w:rtl/>
        </w:rPr>
        <w:t>:</w:t>
      </w:r>
      <w:r>
        <w:rPr>
          <w:rFonts w:hint="cs"/>
          <w:rtl/>
        </w:rPr>
        <w:t xml:space="preserve"> </w:t>
      </w:r>
      <w:r w:rsidR="00A03C1E">
        <w:rPr>
          <w:rFonts w:hint="cs"/>
          <w:rtl/>
        </w:rPr>
        <w:t>{</w:t>
      </w:r>
      <w:r>
        <w:rPr>
          <w:rFonts w:hint="cs"/>
          <w:rtl/>
        </w:rPr>
        <w:t>والراسخون في العلم</w:t>
      </w:r>
      <w:r w:rsidR="00A03C1E">
        <w:rPr>
          <w:rFonts w:hint="cs"/>
          <w:rtl/>
        </w:rPr>
        <w:t>}</w:t>
      </w:r>
      <w:r w:rsidR="00F27EE7">
        <w:rPr>
          <w:rFonts w:hint="cs"/>
          <w:rtl/>
        </w:rPr>
        <w:t xml:space="preserve">، </w:t>
      </w:r>
      <w:r>
        <w:rPr>
          <w:rFonts w:hint="cs"/>
          <w:rtl/>
        </w:rPr>
        <w:t>اختلف العلماء في والراسخون في العلم هل هو كلام مقطوع مما قبله أو هو معطوف على ما قبله فتكون الواو للجمع</w:t>
      </w:r>
      <w:r w:rsidR="00F27EE7">
        <w:rPr>
          <w:rFonts w:hint="cs"/>
          <w:rtl/>
        </w:rPr>
        <w:t xml:space="preserve">، </w:t>
      </w:r>
      <w:r>
        <w:rPr>
          <w:rFonts w:hint="cs"/>
          <w:rtl/>
        </w:rPr>
        <w:t>فالذي عليه الأكثر أنه مقطوع مما قبله وأن الكلام تم عند قوله إلا الله هذا قول ابن عمر وابن عباس وعائشة وعروة بن الزبير وعمر بن عبدالعزيز وغيرهم وهو مذهب الكسائي والأخفش والفراء وأبي عبيد وغيرهم قال أبو نهيك الأسدي</w:t>
      </w:r>
      <w:r w:rsidR="00A03C1E">
        <w:rPr>
          <w:rFonts w:hint="cs"/>
          <w:rtl/>
        </w:rPr>
        <w:t xml:space="preserve"> </w:t>
      </w:r>
      <w:r>
        <w:rPr>
          <w:rFonts w:hint="cs"/>
          <w:rtl/>
        </w:rPr>
        <w:t>إنكم تصلون هذه الآية إنها مقطوعة وما انتهى علم الراسخين إلا إلى قولهم آمنا به كل من عند ربنا وقال مثل هذا عمر بن عبدالعزيز وحكى الطبري نحوه عن يونس عن أشهب عن مالك بن أنس ويقولون على هذا خبر الراسخون</w:t>
      </w:r>
      <w:r w:rsidR="00F27EE7">
        <w:rPr>
          <w:rFonts w:hint="cs"/>
          <w:rtl/>
        </w:rPr>
        <w:t xml:space="preserve">، </w:t>
      </w:r>
      <w:r>
        <w:rPr>
          <w:rFonts w:hint="cs"/>
          <w:rtl/>
        </w:rPr>
        <w:t>قال الخطابي</w:t>
      </w:r>
      <w:r w:rsidR="00A03C1E">
        <w:rPr>
          <w:rFonts w:hint="cs"/>
          <w:rtl/>
        </w:rPr>
        <w:t>:</w:t>
      </w:r>
      <w:r>
        <w:rPr>
          <w:rFonts w:hint="cs"/>
          <w:rtl/>
        </w:rPr>
        <w:t xml:space="preserve"> وقد جعل الله تعالى آيات كتابه الذي أمرنا بالإيمان به والتصديق بما فيه قسمين</w:t>
      </w:r>
      <w:r w:rsidR="00A03C1E">
        <w:rPr>
          <w:rFonts w:hint="cs"/>
          <w:rtl/>
        </w:rPr>
        <w:t xml:space="preserve"> </w:t>
      </w:r>
      <w:r>
        <w:rPr>
          <w:rFonts w:hint="cs"/>
          <w:rtl/>
        </w:rPr>
        <w:t>محكما ومتشابها فقال عز من قائل</w:t>
      </w:r>
      <w:r w:rsidR="00A03C1E">
        <w:rPr>
          <w:rFonts w:hint="cs"/>
          <w:rtl/>
        </w:rPr>
        <w:t>:</w:t>
      </w:r>
      <w:r>
        <w:rPr>
          <w:rFonts w:hint="cs"/>
          <w:rtl/>
        </w:rPr>
        <w:t xml:space="preserve"> </w:t>
      </w:r>
      <w:r w:rsidR="00A03C1E">
        <w:rPr>
          <w:rFonts w:hint="cs"/>
          <w:rtl/>
        </w:rPr>
        <w:t>{</w:t>
      </w:r>
      <w:r>
        <w:rPr>
          <w:rFonts w:hint="cs"/>
          <w:rtl/>
        </w:rPr>
        <w:t>هو الذي أنزل عليك الكتاب منه آيات محكمات هن أم الكتاب وأخر متشابهات</w:t>
      </w:r>
      <w:r w:rsidR="00A03C1E">
        <w:rPr>
          <w:rFonts w:hint="cs"/>
          <w:rtl/>
        </w:rPr>
        <w:t>}</w:t>
      </w:r>
      <w:r>
        <w:rPr>
          <w:rFonts w:hint="cs"/>
          <w:rtl/>
        </w:rPr>
        <w:t xml:space="preserve"> إلى قوله</w:t>
      </w:r>
      <w:r w:rsidR="00A03C1E">
        <w:rPr>
          <w:rFonts w:hint="cs"/>
          <w:rtl/>
        </w:rPr>
        <w:t>:</w:t>
      </w:r>
      <w:r>
        <w:rPr>
          <w:rFonts w:hint="cs"/>
          <w:rtl/>
        </w:rPr>
        <w:t xml:space="preserve"> </w:t>
      </w:r>
      <w:r w:rsidR="00A03C1E">
        <w:rPr>
          <w:rFonts w:hint="cs"/>
          <w:rtl/>
        </w:rPr>
        <w:t>{</w:t>
      </w:r>
      <w:r>
        <w:rPr>
          <w:rFonts w:hint="cs"/>
          <w:rtl/>
        </w:rPr>
        <w:t>كل من عند ربنا</w:t>
      </w:r>
      <w:r w:rsidR="00A03C1E">
        <w:rPr>
          <w:rFonts w:hint="cs"/>
          <w:rtl/>
        </w:rPr>
        <w:t>}</w:t>
      </w:r>
      <w:r w:rsidR="00F27EE7">
        <w:rPr>
          <w:rFonts w:hint="cs"/>
          <w:rtl/>
        </w:rPr>
        <w:t xml:space="preserve">، </w:t>
      </w:r>
      <w:r>
        <w:rPr>
          <w:rFonts w:hint="cs"/>
          <w:rtl/>
        </w:rPr>
        <w:t>فأعلم أن المتشابه من الكتاب قد استأثر الله بعلمه فلا يعلم تأويله أحد غيره ثم أثنى الله عز وجل على الراسخين في العلم بأنهم يقولون آمنا به ولولا صحة الإيمان منهم لم يستحقوا الثناء عليه مذهب أكثر العلماء أن الوقف التام في هذه الآية إمنا هو عند قوله تعالى</w:t>
      </w:r>
      <w:r w:rsidR="00A03C1E">
        <w:rPr>
          <w:rFonts w:hint="cs"/>
          <w:rtl/>
        </w:rPr>
        <w:t>:</w:t>
      </w:r>
      <w:r>
        <w:rPr>
          <w:rFonts w:hint="cs"/>
          <w:rtl/>
        </w:rPr>
        <w:t xml:space="preserve"> </w:t>
      </w:r>
      <w:r w:rsidR="00A03C1E">
        <w:rPr>
          <w:rFonts w:hint="cs"/>
          <w:rtl/>
        </w:rPr>
        <w:t>{</w:t>
      </w:r>
      <w:r>
        <w:rPr>
          <w:rFonts w:hint="cs"/>
          <w:rtl/>
        </w:rPr>
        <w:t>وما يعلم تأويله إلا الله</w:t>
      </w:r>
      <w:r w:rsidR="00A03C1E">
        <w:rPr>
          <w:rFonts w:hint="cs"/>
          <w:rtl/>
        </w:rPr>
        <w:t>}</w:t>
      </w:r>
      <w:r>
        <w:rPr>
          <w:rFonts w:hint="cs"/>
          <w:rtl/>
        </w:rPr>
        <w:t xml:space="preserve"> وأن ما بعده استئناف كلام آخر وهو قوله</w:t>
      </w:r>
      <w:r w:rsidR="00A03C1E">
        <w:rPr>
          <w:rFonts w:hint="cs"/>
          <w:rtl/>
        </w:rPr>
        <w:t>:</w:t>
      </w:r>
      <w:r>
        <w:rPr>
          <w:rFonts w:hint="cs"/>
          <w:rtl/>
        </w:rPr>
        <w:t xml:space="preserve"> </w:t>
      </w:r>
      <w:r w:rsidR="00A03C1E">
        <w:rPr>
          <w:rFonts w:hint="cs"/>
          <w:rtl/>
        </w:rPr>
        <w:t>{</w:t>
      </w:r>
      <w:r>
        <w:rPr>
          <w:rFonts w:hint="cs"/>
          <w:rtl/>
        </w:rPr>
        <w:t>والراسخون في العلم يقولون آمنا به</w:t>
      </w:r>
      <w:r w:rsidR="00A03C1E">
        <w:rPr>
          <w:rFonts w:hint="cs"/>
          <w:rtl/>
        </w:rPr>
        <w:t>}</w:t>
      </w:r>
      <w:r w:rsidR="00F27EE7">
        <w:rPr>
          <w:rFonts w:hint="cs"/>
          <w:rtl/>
        </w:rPr>
        <w:t xml:space="preserve">، </w:t>
      </w:r>
      <w:r>
        <w:rPr>
          <w:rFonts w:hint="cs"/>
          <w:rtl/>
        </w:rPr>
        <w:t>وروي ذلك عن ابن مسعود وأبي بن كعب وابن عباس وعائشة</w:t>
      </w:r>
      <w:r w:rsidR="00F27EE7">
        <w:rPr>
          <w:rFonts w:hint="cs"/>
          <w:rtl/>
        </w:rPr>
        <w:t xml:space="preserve">، </w:t>
      </w:r>
      <w:r>
        <w:rPr>
          <w:rFonts w:hint="cs"/>
          <w:rtl/>
        </w:rPr>
        <w:t>وإنما روي عن مجاهد أنه نسق الراسخون على ما قبله وزعم أنهم يعلمونه واحتج له بعض أهل اللغة فقال</w:t>
      </w:r>
      <w:r w:rsidR="00A03C1E">
        <w:rPr>
          <w:rFonts w:hint="cs"/>
          <w:rtl/>
        </w:rPr>
        <w:t>:</w:t>
      </w:r>
      <w:r>
        <w:rPr>
          <w:rFonts w:hint="cs"/>
          <w:rtl/>
        </w:rPr>
        <w:t xml:space="preserve"> معناه والراسخون في العلم يعلمونه قائلين آمنا وزعم أن موضع يقولون نصب على الحال وعامة أهل اللغة ينكرونه ويستبعدونه</w:t>
      </w:r>
      <w:r w:rsidR="00F27EE7">
        <w:rPr>
          <w:rFonts w:hint="cs"/>
          <w:rtl/>
        </w:rPr>
        <w:t xml:space="preserve">، </w:t>
      </w:r>
      <w:r>
        <w:rPr>
          <w:rFonts w:hint="cs"/>
          <w:rtl/>
        </w:rPr>
        <w:t>فكان قوله عامة العلماء مع مساعدة مذاهب النحو بين له أولى من قول مجاهد وحده وأيضا فإنه لا يجوز أن ينفي الله سبحانه شيئا عن الخلق ويثبته لنفسه ثم يكون له في ذلك شريك ألا ترى قوله عز وجل</w:t>
      </w:r>
      <w:r w:rsidR="00A03C1E">
        <w:rPr>
          <w:rFonts w:hint="cs"/>
          <w:rtl/>
        </w:rPr>
        <w:t>:</w:t>
      </w:r>
      <w:r>
        <w:rPr>
          <w:rFonts w:hint="cs"/>
          <w:rtl/>
        </w:rPr>
        <w:t xml:space="preserve"> </w:t>
      </w:r>
      <w:r w:rsidR="00A03C1E">
        <w:rPr>
          <w:rFonts w:hint="cs"/>
          <w:rtl/>
        </w:rPr>
        <w:t>{</w:t>
      </w:r>
      <w:r>
        <w:rPr>
          <w:rFonts w:hint="cs"/>
          <w:rtl/>
        </w:rPr>
        <w:t>قل لا يعلم من في السموات والأرض الغيب إلا الله</w:t>
      </w:r>
      <w:r w:rsidR="00A03C1E">
        <w:rPr>
          <w:rFonts w:hint="cs"/>
          <w:rtl/>
        </w:rPr>
        <w:t>}</w:t>
      </w:r>
      <w:r w:rsidR="00F27EE7">
        <w:rPr>
          <w:rFonts w:hint="cs"/>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لا يجليها لوقتها إلا هو</w:t>
      </w:r>
      <w:r w:rsidR="00A03C1E">
        <w:rPr>
          <w:rFonts w:hint="cs"/>
          <w:rtl/>
        </w:rPr>
        <w:t>}</w:t>
      </w:r>
      <w:r w:rsidR="00F27EE7">
        <w:rPr>
          <w:rFonts w:hint="cs"/>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كل شيء هالك إلا وجهه</w:t>
      </w:r>
      <w:r w:rsidR="00A03C1E">
        <w:rPr>
          <w:rFonts w:hint="cs"/>
          <w:rtl/>
        </w:rPr>
        <w:t>}</w:t>
      </w:r>
      <w:r>
        <w:rPr>
          <w:rFonts w:hint="cs"/>
          <w:rtl/>
        </w:rPr>
        <w:t xml:space="preserve"> فكان هذا كله مما استأثر الله سبحانه بعلمه لا يشركه فيه غيره كذلك قوله تبارك وتعالى</w:t>
      </w:r>
      <w:r w:rsidR="00A03C1E">
        <w:rPr>
          <w:rFonts w:hint="cs"/>
          <w:rtl/>
        </w:rPr>
        <w:t xml:space="preserve"> </w:t>
      </w:r>
      <w:r>
        <w:rPr>
          <w:rFonts w:hint="cs"/>
          <w:rtl/>
        </w:rPr>
        <w:t>وما يعلم تأويله إلا الله ولو كانت الواو في قوله</w:t>
      </w:r>
      <w:r w:rsidR="00A03C1E">
        <w:rPr>
          <w:rFonts w:hint="cs"/>
          <w:rtl/>
        </w:rPr>
        <w:t xml:space="preserve"> </w:t>
      </w:r>
      <w:r>
        <w:rPr>
          <w:rFonts w:hint="cs"/>
          <w:rtl/>
        </w:rPr>
        <w:t>الراسخون للنسق لم يكن لقوله كل من عند ربنا فائدة والله أعلم</w:t>
      </w:r>
      <w:r w:rsidR="00F27EE7">
        <w:rPr>
          <w:rFonts w:hint="cs"/>
          <w:rtl/>
        </w:rPr>
        <w:t xml:space="preserve">، </w:t>
      </w:r>
      <w:r w:rsidR="00A03C1E">
        <w:rPr>
          <w:rFonts w:hint="cs"/>
          <w:rtl/>
        </w:rPr>
        <w:t>(</w:t>
      </w:r>
      <w:r>
        <w:rPr>
          <w:rFonts w:hint="cs"/>
          <w:rtl/>
        </w:rPr>
        <w:t>قلت</w:t>
      </w:r>
      <w:r w:rsidR="00A03C1E">
        <w:rPr>
          <w:rFonts w:hint="cs"/>
          <w:rtl/>
        </w:rPr>
        <w:t>):</w:t>
      </w:r>
      <w:r>
        <w:rPr>
          <w:rFonts w:hint="cs"/>
          <w:rtl/>
        </w:rPr>
        <w:t xml:space="preserve"> ما حكاه الخطابي من أنه لم يقل مجاهد غيره فقد روى عن ابن عباس أن الراسخين معطوف على اسم الله عز وجل وأنهم داخلون في علم المتشابه وإنهم مع علمهم به يقولون آمنا به وقاله الربيع ومحمد بن جعفر بن الزبير والقاسم بن محمد وغيرهم يقولون على هذا التأويل نصب على الحال من الراسخين ..وأحتج قائلو هذه المقال أيضا بأن الله سبحانه مدحهم بالرسوخ في العلم فكيف يمدحهم وهم جهال</w:t>
      </w:r>
      <w:r w:rsidR="00A03C1E">
        <w:rPr>
          <w:rFonts w:hint="cs"/>
          <w:rtl/>
        </w:rPr>
        <w:t xml:space="preserve"> </w:t>
      </w:r>
      <w:r>
        <w:rPr>
          <w:rFonts w:hint="cs"/>
          <w:rtl/>
        </w:rPr>
        <w:t>وقد قال ابن عباس</w:t>
      </w:r>
      <w:r w:rsidR="00A03C1E">
        <w:rPr>
          <w:rFonts w:hint="cs"/>
          <w:rtl/>
        </w:rPr>
        <w:t>:</w:t>
      </w:r>
      <w:r>
        <w:rPr>
          <w:rFonts w:hint="cs"/>
          <w:rtl/>
        </w:rPr>
        <w:t xml:space="preserve"> أنا ممن يعلم تأويله وقرأ مجاهد </w:t>
      </w:r>
      <w:r>
        <w:rPr>
          <w:rFonts w:hint="cs"/>
          <w:rtl/>
        </w:rPr>
        <w:lastRenderedPageBreak/>
        <w:t>هذه الآية وقال</w:t>
      </w:r>
      <w:r w:rsidR="00A03C1E">
        <w:rPr>
          <w:rFonts w:hint="cs"/>
          <w:rtl/>
        </w:rPr>
        <w:t>:</w:t>
      </w:r>
      <w:r>
        <w:rPr>
          <w:rFonts w:hint="cs"/>
          <w:rtl/>
        </w:rPr>
        <w:t xml:space="preserve"> أنا ممن يعلم تأويله حكاه عنه إمام الحرمين أبو المعالي</w:t>
      </w:r>
      <w:r w:rsidR="00F27EE7">
        <w:rPr>
          <w:rFonts w:hint="cs"/>
          <w:rtl/>
        </w:rPr>
        <w:t xml:space="preserve">، </w:t>
      </w:r>
      <w:r>
        <w:rPr>
          <w:rFonts w:hint="cs"/>
          <w:rtl/>
        </w:rPr>
        <w:t>قلت</w:t>
      </w:r>
      <w:r w:rsidR="00A03C1E">
        <w:rPr>
          <w:rFonts w:hint="cs"/>
          <w:rtl/>
        </w:rPr>
        <w:t>:</w:t>
      </w:r>
      <w:r>
        <w:rPr>
          <w:rFonts w:hint="cs"/>
          <w:rtl/>
        </w:rPr>
        <w:t xml:space="preserve"> وقد رد بعض العلماء هذا القول إلى القول الأول فقال</w:t>
      </w:r>
      <w:r w:rsidR="00A03C1E">
        <w:rPr>
          <w:rFonts w:hint="cs"/>
          <w:rtl/>
        </w:rPr>
        <w:t xml:space="preserve"> </w:t>
      </w:r>
      <w:r>
        <w:rPr>
          <w:rFonts w:hint="cs"/>
          <w:rtl/>
        </w:rPr>
        <w:t>وتقدير تمام الكلام عند الله أن معناه وما يعلم تأويله إلا الله يعني تأويل المتشابهات والراسخون في العلم يعلمون بعضه قائلين آمنا به كل من عند ربنا بما نصب من الدلائل في المحكم ومكن من رده إليه فإذا علموا تأويل بعضه ولم يعلموا البعض قالوا آمنا بالجميع كل من عند ربنا وما لم يحط به علمنا من الخفايا مما شرعه الصالح فعلمه عند ربنا</w:t>
      </w:r>
      <w:r w:rsidR="00F27EE7">
        <w:rPr>
          <w:rFonts w:hint="cs"/>
          <w:rtl/>
        </w:rPr>
        <w:t xml:space="preserve">، </w:t>
      </w:r>
      <w:r>
        <w:rPr>
          <w:rFonts w:hint="cs"/>
          <w:rtl/>
        </w:rPr>
        <w:t>ورجح أبن فورك أن الراسخين يعلمون التأويل وأطنب في ذلك وفى قوله عليه السلام لابن عباس</w:t>
      </w:r>
      <w:r w:rsidR="00A03C1E">
        <w:rPr>
          <w:rFonts w:hint="cs"/>
          <w:rtl/>
        </w:rPr>
        <w:t>:</w:t>
      </w:r>
      <w:r>
        <w:rPr>
          <w:rFonts w:hint="cs"/>
          <w:rtl/>
        </w:rPr>
        <w:t xml:space="preserve"> (</w:t>
      </w:r>
      <w:r w:rsidR="00A03C1E">
        <w:rPr>
          <w:rFonts w:hint="cs"/>
          <w:rtl/>
        </w:rPr>
        <w:t>(</w:t>
      </w:r>
      <w:r>
        <w:rPr>
          <w:rFonts w:hint="cs"/>
          <w:rtl/>
        </w:rPr>
        <w:t>اللهم فقهه في الدين وعلمه التأويل</w:t>
      </w:r>
      <w:r w:rsidR="00A03C1E">
        <w:rPr>
          <w:rFonts w:hint="cs"/>
          <w:rtl/>
        </w:rPr>
        <w:t>)</w:t>
      </w:r>
      <w:r>
        <w:rPr>
          <w:rFonts w:hint="cs"/>
          <w:rtl/>
        </w:rPr>
        <w:t>) ما يبين لك ذلك أي علمه معانى كتابك والوقف على هذا يكون عند قوله والراسخون في العلم</w:t>
      </w:r>
      <w:r w:rsidR="00F27EE7">
        <w:rPr>
          <w:rFonts w:hint="cs"/>
          <w:rtl/>
        </w:rPr>
        <w:t xml:space="preserve">، </w:t>
      </w:r>
      <w:r>
        <w:rPr>
          <w:rFonts w:hint="cs"/>
          <w:rtl/>
        </w:rPr>
        <w:t>قال شيخنا أبو العباس أحمد بن عمر</w:t>
      </w:r>
      <w:r w:rsidR="00A03C1E">
        <w:rPr>
          <w:rFonts w:hint="cs"/>
          <w:rtl/>
        </w:rPr>
        <w:t xml:space="preserve"> </w:t>
      </w:r>
      <w:r>
        <w:rPr>
          <w:rFonts w:hint="cs"/>
          <w:rtl/>
        </w:rPr>
        <w:t>وهو الصحيح فإن تسميتهم راسخين يقضى أنهم يعلمون أكثر من المحكم الذي يستوى في علمه جميع من يفهم كلام العرب وفي أي شيء هو رسوخهم إذا لم يعلموا إلا ما يعلم الجميع</w:t>
      </w:r>
      <w:r w:rsidR="00A03C1E">
        <w:rPr>
          <w:rFonts w:hint="cs"/>
          <w:rtl/>
        </w:rPr>
        <w:t xml:space="preserve"> </w:t>
      </w:r>
      <w:r>
        <w:rPr>
          <w:rFonts w:hint="cs"/>
          <w:rtl/>
        </w:rPr>
        <w:t>لكن المتشابه يتنوع فمنه ما لا يعلم البتة كأمر الروح والساعة مما استأثر الله بغيبه وهذا لا يتعاطى علمه أحد لا ابن عباس ولا غيره فمن قال من العلماء الحداق بأن الراسخين لا يعلمون علم المتشابه فإنما أراد هذا النوع وأما ما يمكن حمله على وجوه في اللغة ومناح في كلام العرب فيتأول ويعلم تأويله المستقيم ويزال ما فيه مما عسى أن يتعلق من تأويل غير مستقيم كقوله في عيسى</w:t>
      </w:r>
      <w:r w:rsidR="00A03C1E">
        <w:rPr>
          <w:rFonts w:hint="cs"/>
          <w:rtl/>
        </w:rPr>
        <w:t xml:space="preserve"> </w:t>
      </w:r>
      <w:r>
        <w:rPr>
          <w:rFonts w:hint="cs"/>
          <w:rtl/>
        </w:rPr>
        <w:t>وروح منه إلى غير ذلك فلا يسمى أحد راسخا إلا بأن يعلم من هذا النوع كثيرا بحسب ما قدر له وأما من يقول</w:t>
      </w:r>
      <w:r w:rsidR="00A03C1E">
        <w:rPr>
          <w:rFonts w:hint="cs"/>
          <w:rtl/>
        </w:rPr>
        <w:t xml:space="preserve"> </w:t>
      </w:r>
      <w:r>
        <w:rPr>
          <w:rFonts w:hint="cs"/>
          <w:rtl/>
        </w:rPr>
        <w:t>إن المتشابه هو المنسوخ فيستقيم على قوله إدخال الراسخين في علم التأويل لكن تخصيصه المتشابهات بهذا النوع غير صحيح .. فإن قيل</w:t>
      </w:r>
      <w:r w:rsidR="00A03C1E">
        <w:rPr>
          <w:rFonts w:hint="cs"/>
          <w:rtl/>
        </w:rPr>
        <w:t xml:space="preserve"> </w:t>
      </w:r>
      <w:r>
        <w:rPr>
          <w:rFonts w:hint="cs"/>
          <w:rtl/>
        </w:rPr>
        <w:t>كيف كان في القرآن متشابه والله يقول</w:t>
      </w:r>
      <w:r w:rsidR="00A03C1E">
        <w:rPr>
          <w:rFonts w:hint="cs"/>
          <w:rtl/>
        </w:rPr>
        <w:t>:</w:t>
      </w:r>
      <w:r>
        <w:rPr>
          <w:rFonts w:hint="cs"/>
          <w:rtl/>
        </w:rPr>
        <w:t xml:space="preserve"> {وأنزلنا إليك الذكر لتبين للناس ما نزل إليهم</w:t>
      </w:r>
      <w:r w:rsidR="00A03C1E">
        <w:rPr>
          <w:rFonts w:hint="cs"/>
          <w:rtl/>
        </w:rPr>
        <w:t>}</w:t>
      </w:r>
      <w:r>
        <w:rPr>
          <w:rFonts w:hint="cs"/>
          <w:rtl/>
        </w:rPr>
        <w:t xml:space="preserve"> فكيف لم يجعله كله واضحا قيل له</w:t>
      </w:r>
      <w:r w:rsidR="00A03C1E">
        <w:rPr>
          <w:rFonts w:hint="cs"/>
          <w:rtl/>
        </w:rPr>
        <w:t xml:space="preserve"> </w:t>
      </w:r>
      <w:r>
        <w:rPr>
          <w:rFonts w:hint="cs"/>
          <w:rtl/>
        </w:rPr>
        <w:t xml:space="preserve">الحكمة في ذلك والله أعلم أن يظهر فضل العلماء لأنه لو كان كله واضحا لم يظهر فضل بعضهم على البعض وهكذا يفعل من يصنف تصنيفا يجعل بعضه واضحا وبعضه مشكلا ويترك للجثوة موضعا لأن ما هان وجوده قل </w:t>
      </w:r>
      <w:proofErr w:type="spellStart"/>
      <w:r>
        <w:rPr>
          <w:rFonts w:hint="cs"/>
          <w:rtl/>
        </w:rPr>
        <w:t>بهاؤه</w:t>
      </w:r>
      <w:proofErr w:type="spellEnd"/>
      <w:r>
        <w:rPr>
          <w:rFonts w:hint="cs"/>
          <w:rtl/>
        </w:rPr>
        <w:t xml:space="preserve"> والله أعلم " أهـ </w:t>
      </w:r>
      <w:r w:rsidR="00A03C1E">
        <w:rPr>
          <w:rFonts w:hint="cs"/>
          <w:rtl/>
        </w:rPr>
        <w:t>[</w:t>
      </w:r>
      <w:r w:rsidRPr="009B5A80">
        <w:rPr>
          <w:rtl/>
        </w:rPr>
        <w:t>تفسير القرطبي ج: 4 ص: 9-19</w:t>
      </w:r>
      <w:r w:rsidR="00A03C1E">
        <w:rPr>
          <w:rFonts w:hint="cs"/>
          <w:rtl/>
        </w:rPr>
        <w:t>]</w:t>
      </w:r>
      <w:r w:rsidR="00F27EE7">
        <w:rPr>
          <w:rFonts w:hint="cs"/>
          <w:rtl/>
        </w:rPr>
        <w:t xml:space="preserve">، </w:t>
      </w:r>
      <w:r>
        <w:rPr>
          <w:rFonts w:hint="cs"/>
          <w:bCs/>
          <w:rtl/>
        </w:rPr>
        <w:t>وقال ابن كثير في تفسيره</w:t>
      </w:r>
      <w:r w:rsidR="00A03C1E">
        <w:rPr>
          <w:rFonts w:hint="cs"/>
          <w:bCs/>
          <w:rtl/>
        </w:rPr>
        <w:t>:</w:t>
      </w:r>
      <w:r>
        <w:rPr>
          <w:rFonts w:hint="cs"/>
          <w:rtl/>
        </w:rPr>
        <w:t xml:space="preserve"> </w:t>
      </w:r>
      <w:r w:rsidR="00A03C1E">
        <w:rPr>
          <w:rFonts w:hint="cs"/>
          <w:rtl/>
        </w:rPr>
        <w:t>({</w:t>
      </w:r>
      <w:r>
        <w:rPr>
          <w:rFonts w:hint="cs"/>
          <w:rtl/>
        </w:rPr>
        <w:t>فيتبعون ما تشابه منه}</w:t>
      </w:r>
      <w:r w:rsidR="00A03C1E">
        <w:rPr>
          <w:rFonts w:hint="cs"/>
          <w:rtl/>
        </w:rPr>
        <w:t xml:space="preserve">: </w:t>
      </w:r>
      <w:r>
        <w:rPr>
          <w:rFonts w:hint="cs"/>
          <w:rtl/>
        </w:rPr>
        <w:t>أي إنما يأخذون منه بالمتشابه الذي يمكنهم أن يحرفوه إلى مقاصدهم الفاسدة وينزلوه عليها لاحتمال لفظه لما يصرفونه فأما المحكم فلا نصيب لهم فيه لأنه دافع لهم وحجة عليهم ولهذا قال الله تعالى</w:t>
      </w:r>
      <w:r w:rsidR="00A03C1E">
        <w:rPr>
          <w:rFonts w:hint="cs"/>
          <w:rtl/>
        </w:rPr>
        <w:t>:</w:t>
      </w:r>
      <w:r>
        <w:rPr>
          <w:rFonts w:hint="cs"/>
          <w:rtl/>
        </w:rPr>
        <w:t xml:space="preserve"> </w:t>
      </w:r>
      <w:r w:rsidR="00A03C1E">
        <w:rPr>
          <w:rFonts w:hint="cs"/>
          <w:rtl/>
        </w:rPr>
        <w:t>{</w:t>
      </w:r>
      <w:r>
        <w:rPr>
          <w:rFonts w:hint="cs"/>
          <w:rtl/>
        </w:rPr>
        <w:t>ابتغاء الفتنة</w:t>
      </w:r>
      <w:r w:rsidR="00A03C1E">
        <w:rPr>
          <w:rFonts w:hint="cs"/>
          <w:rtl/>
        </w:rPr>
        <w:t>}</w:t>
      </w:r>
      <w:r>
        <w:rPr>
          <w:rFonts w:hint="cs"/>
          <w:rtl/>
        </w:rPr>
        <w:t xml:space="preserve"> أي الإضلال لأتباعهم إيهاما لهم أنهم يحتجون على بدعتهم بالقرآن وهو حجة عليهم لا لهم كما لو أحتج النصارى بأن القرآن قد نطق بأن عيسى روح الله وكلمته ألقاها إلى مريم وتركوا الاحتجاج بقوله</w:t>
      </w:r>
      <w:r w:rsidR="00A03C1E">
        <w:rPr>
          <w:rFonts w:hint="cs"/>
          <w:rtl/>
        </w:rPr>
        <w:t>:</w:t>
      </w:r>
      <w:r>
        <w:rPr>
          <w:rFonts w:hint="cs"/>
          <w:rtl/>
        </w:rPr>
        <w:t xml:space="preserve"> {إن هو إلا عبد أنعمنا عليه</w:t>
      </w:r>
      <w:r w:rsidR="00A03C1E">
        <w:rPr>
          <w:rFonts w:hint="cs"/>
          <w:rtl/>
        </w:rPr>
        <w:t>}</w:t>
      </w:r>
      <w:r w:rsidR="00F27EE7">
        <w:rPr>
          <w:rFonts w:hint="cs"/>
          <w:rtl/>
        </w:rPr>
        <w:t xml:space="preserve">، </w:t>
      </w:r>
      <w:r>
        <w:rPr>
          <w:rFonts w:hint="cs"/>
          <w:rtl/>
        </w:rPr>
        <w:t>وبقوله</w:t>
      </w:r>
      <w:r w:rsidR="00A03C1E">
        <w:rPr>
          <w:rFonts w:hint="cs"/>
          <w:rtl/>
        </w:rPr>
        <w:t>:</w:t>
      </w:r>
      <w:r>
        <w:rPr>
          <w:rFonts w:hint="cs"/>
          <w:rtl/>
        </w:rPr>
        <w:t xml:space="preserve"> {إن مثل عيسى عند الله كمثل آدم خلقه </w:t>
      </w:r>
      <w:r>
        <w:rPr>
          <w:rFonts w:hint="cs"/>
          <w:rtl/>
        </w:rPr>
        <w:lastRenderedPageBreak/>
        <w:t>من تراب ثم قال له كن فيكون}</w:t>
      </w:r>
      <w:r w:rsidR="00F27EE7">
        <w:rPr>
          <w:rFonts w:hint="cs"/>
          <w:rtl/>
        </w:rPr>
        <w:t xml:space="preserve">، </w:t>
      </w:r>
      <w:r>
        <w:rPr>
          <w:rFonts w:hint="cs"/>
          <w:rtl/>
        </w:rPr>
        <w:t>وغير ذلك من الآيات المحكمة المصرحة بأنه خلق من مخلوقات الله وعبد ورسول من رسل الله وقوله تعالى</w:t>
      </w:r>
      <w:r w:rsidR="00A03C1E">
        <w:rPr>
          <w:rFonts w:hint="cs"/>
          <w:rtl/>
        </w:rPr>
        <w:t>:</w:t>
      </w:r>
      <w:r>
        <w:rPr>
          <w:rFonts w:hint="cs"/>
          <w:rtl/>
        </w:rPr>
        <w:t xml:space="preserve"> </w:t>
      </w:r>
      <w:r w:rsidR="00A03C1E">
        <w:rPr>
          <w:rFonts w:hint="cs"/>
          <w:rtl/>
        </w:rPr>
        <w:t>{</w:t>
      </w:r>
      <w:r>
        <w:rPr>
          <w:rFonts w:hint="cs"/>
          <w:rtl/>
        </w:rPr>
        <w:t>وابتغاء تأويله</w:t>
      </w:r>
      <w:r w:rsidR="00A03C1E">
        <w:rPr>
          <w:rFonts w:hint="cs"/>
          <w:rtl/>
        </w:rPr>
        <w:t>}</w:t>
      </w:r>
      <w:r>
        <w:rPr>
          <w:rFonts w:hint="cs"/>
          <w:rtl/>
        </w:rPr>
        <w:t xml:space="preserve"> أي تحريفه على ما يريدون .. وقد قال الإمام أحمد</w:t>
      </w:r>
      <w:r w:rsidR="00A03C1E">
        <w:rPr>
          <w:rFonts w:hint="cs"/>
          <w:rtl/>
        </w:rPr>
        <w:t>:</w:t>
      </w:r>
      <w:r>
        <w:rPr>
          <w:rFonts w:hint="cs"/>
          <w:rtl/>
        </w:rPr>
        <w:t xml:space="preserve"> حدثنا إسماعيل حدثنا أيوب عن عبد الله بن أبي مليكة عن عائشة رضي الله عنها قالت قرأ رسول الله صلى الله عليه وسلم هو الذي أنزل عليك الكتاب منه آيات محكمات هن أم الكتاب وأخر متشابهات إلى قوله أولوا الألباب فقال ((فإذا رأيتم الذين يجادلون فيه فهم الذين عنى الله فاحذروهم</w:t>
      </w:r>
      <w:r w:rsidR="00A03C1E">
        <w:rPr>
          <w:rFonts w:hint="cs"/>
          <w:rtl/>
        </w:rPr>
        <w:t>)</w:t>
      </w:r>
      <w:r>
        <w:rPr>
          <w:rFonts w:hint="cs"/>
          <w:rtl/>
        </w:rPr>
        <w:t>) ..وقد روى هذا الحديث البخاري عند تفسيره هذه الآية</w:t>
      </w:r>
      <w:r w:rsidR="00A03C1E">
        <w:rPr>
          <w:rFonts w:hint="cs"/>
          <w:rtl/>
        </w:rPr>
        <w:t xml:space="preserve"> </w:t>
      </w:r>
      <w:r>
        <w:rPr>
          <w:rFonts w:hint="cs"/>
          <w:rtl/>
        </w:rPr>
        <w:t>ومسلم في كتاب القدر من صحيحه</w:t>
      </w:r>
      <w:r w:rsidR="00A03C1E">
        <w:rPr>
          <w:rFonts w:hint="cs"/>
          <w:rtl/>
        </w:rPr>
        <w:t xml:space="preserve"> </w:t>
      </w:r>
      <w:r>
        <w:rPr>
          <w:rFonts w:hint="cs"/>
          <w:rtl/>
        </w:rPr>
        <w:t>وأبو داود في السنة من سننه</w:t>
      </w:r>
      <w:r w:rsidR="00A03C1E">
        <w:rPr>
          <w:rFonts w:hint="cs"/>
          <w:rtl/>
        </w:rPr>
        <w:t xml:space="preserve"> </w:t>
      </w:r>
      <w:r>
        <w:rPr>
          <w:rFonts w:hint="cs"/>
          <w:rtl/>
        </w:rPr>
        <w:t xml:space="preserve">ثلاثتهم عن </w:t>
      </w:r>
      <w:proofErr w:type="spellStart"/>
      <w:r>
        <w:rPr>
          <w:rFonts w:hint="cs"/>
          <w:rtl/>
        </w:rPr>
        <w:t>القعنبي</w:t>
      </w:r>
      <w:proofErr w:type="spellEnd"/>
      <w:r>
        <w:rPr>
          <w:rFonts w:hint="cs"/>
          <w:rtl/>
        </w:rPr>
        <w:t xml:space="preserve"> عن يزيد بن إبراهيم التستري عن ابن أبي مليكة عن القاسم بن محمد عن عائشة رضي الله عنها قالت تلا رسول الله صلى الله عليه وسلم هذه الآية هو الذي أنزل عليك الكتاب منه آيات محكمات إلى قوله وما يذكر إلا أولوا الألباب قالت قال رسول الله صلى الله عليه وسلم (</w:t>
      </w:r>
      <w:r w:rsidR="00A03C1E">
        <w:rPr>
          <w:rFonts w:hint="cs"/>
          <w:rtl/>
        </w:rPr>
        <w:t>(</w:t>
      </w:r>
      <w:r>
        <w:rPr>
          <w:rFonts w:hint="cs"/>
          <w:rtl/>
        </w:rPr>
        <w:t>فإذا رأيتم الدين يتبعون ما تشابه منه فأولئك الذين سمى فاحذروهم</w:t>
      </w:r>
      <w:r w:rsidR="00A03C1E">
        <w:rPr>
          <w:rFonts w:hint="cs"/>
          <w:rtl/>
        </w:rPr>
        <w:t>)</w:t>
      </w:r>
      <w:r>
        <w:rPr>
          <w:rFonts w:hint="cs"/>
          <w:rtl/>
        </w:rPr>
        <w:t>) لفظ البخاري وكذا رواه الترمذي</w:t>
      </w:r>
      <w:r w:rsidR="00A03C1E">
        <w:rPr>
          <w:rFonts w:hint="cs"/>
          <w:rtl/>
        </w:rPr>
        <w:t xml:space="preserve"> </w:t>
      </w:r>
      <w:r>
        <w:rPr>
          <w:rFonts w:hint="cs"/>
          <w:rtl/>
        </w:rPr>
        <w:t xml:space="preserve">أيضا عن بندار عن أبي داود الطيالسي عن يزيد بن إبراهيم التستري به وقال حسن صحيح .. وقال الإمام أحمد حدثنا أبو كامل حدثنا حماد عن أبي غالب قال سمعت أبا </w:t>
      </w:r>
      <w:proofErr w:type="spellStart"/>
      <w:r>
        <w:rPr>
          <w:rFonts w:hint="cs"/>
          <w:rtl/>
        </w:rPr>
        <w:t>أمامة</w:t>
      </w:r>
      <w:proofErr w:type="spellEnd"/>
      <w:r>
        <w:rPr>
          <w:rFonts w:hint="cs"/>
          <w:rtl/>
        </w:rPr>
        <w:t xml:space="preserve"> يحدث عن النبي صلى الله عليه وسلم في قوله تعالى </w:t>
      </w:r>
      <w:r w:rsidR="00A03C1E">
        <w:rPr>
          <w:rFonts w:hint="cs"/>
          <w:rtl/>
        </w:rPr>
        <w:t>{</w:t>
      </w:r>
      <w:r>
        <w:rPr>
          <w:rFonts w:hint="cs"/>
          <w:rtl/>
        </w:rPr>
        <w:t>فأما الذين في قلوبهم زيغ فيتبعون ما تشابه منه</w:t>
      </w:r>
      <w:r w:rsidR="00A03C1E">
        <w:rPr>
          <w:rFonts w:hint="cs"/>
          <w:rtl/>
        </w:rPr>
        <w:t xml:space="preserve">} </w:t>
      </w:r>
      <w:r>
        <w:rPr>
          <w:rFonts w:hint="cs"/>
          <w:rtl/>
        </w:rPr>
        <w:t>قال</w:t>
      </w:r>
      <w:r w:rsidR="00A03C1E">
        <w:rPr>
          <w:rFonts w:hint="cs"/>
          <w:rtl/>
        </w:rPr>
        <w:t>:</w:t>
      </w:r>
      <w:r>
        <w:rPr>
          <w:rFonts w:hint="cs"/>
          <w:rtl/>
        </w:rPr>
        <w:t xml:space="preserve"> هم الخوارج وفي قوله تعالى</w:t>
      </w:r>
      <w:r w:rsidR="00A03C1E">
        <w:rPr>
          <w:rFonts w:hint="cs"/>
          <w:rtl/>
        </w:rPr>
        <w:t>:</w:t>
      </w:r>
      <w:r>
        <w:rPr>
          <w:rFonts w:hint="cs"/>
          <w:rtl/>
        </w:rPr>
        <w:t xml:space="preserve"> </w:t>
      </w:r>
      <w:r w:rsidR="00A03C1E">
        <w:rPr>
          <w:rFonts w:hint="cs"/>
          <w:rtl/>
        </w:rPr>
        <w:t>{</w:t>
      </w:r>
      <w:r>
        <w:rPr>
          <w:rFonts w:hint="cs"/>
          <w:rtl/>
        </w:rPr>
        <w:t>يوم تبيض وجوه وتسود وجوه</w:t>
      </w:r>
      <w:r w:rsidR="00A03C1E">
        <w:rPr>
          <w:rFonts w:hint="cs"/>
          <w:rtl/>
        </w:rPr>
        <w:t>}</w:t>
      </w:r>
      <w:r>
        <w:rPr>
          <w:rFonts w:hint="cs"/>
          <w:rtl/>
        </w:rPr>
        <w:t xml:space="preserve"> قال</w:t>
      </w:r>
      <w:r w:rsidR="00A03C1E">
        <w:rPr>
          <w:rFonts w:hint="cs"/>
          <w:rtl/>
        </w:rPr>
        <w:t>:</w:t>
      </w:r>
      <w:r>
        <w:rPr>
          <w:rFonts w:hint="cs"/>
          <w:rtl/>
        </w:rPr>
        <w:t xml:space="preserve"> هم الخوارج وقد رواه ابن </w:t>
      </w:r>
      <w:proofErr w:type="spellStart"/>
      <w:r>
        <w:rPr>
          <w:rFonts w:hint="cs"/>
          <w:rtl/>
        </w:rPr>
        <w:t>مردويه</w:t>
      </w:r>
      <w:proofErr w:type="spellEnd"/>
      <w:r>
        <w:rPr>
          <w:rFonts w:hint="cs"/>
          <w:rtl/>
        </w:rPr>
        <w:t xml:space="preserve"> من غير وجه عن أبي غالب عن أبي </w:t>
      </w:r>
      <w:proofErr w:type="spellStart"/>
      <w:r>
        <w:rPr>
          <w:rFonts w:hint="cs"/>
          <w:rtl/>
        </w:rPr>
        <w:t>أمامة</w:t>
      </w:r>
      <w:proofErr w:type="spellEnd"/>
      <w:r>
        <w:rPr>
          <w:rFonts w:hint="cs"/>
          <w:rtl/>
        </w:rPr>
        <w:t xml:space="preserve"> فذكره وهذا الحديث أقل اقسامه أن يكون موقوفا من كلام الصحابي ومعناه صحيح فإن أول بدعة وقعت في الإسلام فتنة الخوارج وكان مبدؤهم بسبب الدنيا حين قسم النبي صلى الله عليه وسلم غنائم حنين فكأنهم رأوا في عقولهم الفاسدة أنه لم يعدل في القسمة ففاجئوه بهذه المقالة فقال قائلهم وهو ذو الخويصرة بقر الله خاصرته اعدل فإنك لم تعدل فقال رسول الله صلى الله عليه وسلم لقد خبت وخسرت إن لم أكن أعدل أيأمنني على أهل الأرض ولا تأمنوني فلما قفا الرجل استأذن عمر بن الخطاب وفي رواية خالد بن الوليد في قتله فقال </w:t>
      </w:r>
      <w:r w:rsidR="00A03C1E">
        <w:rPr>
          <w:rFonts w:hint="cs"/>
          <w:rtl/>
        </w:rPr>
        <w:t>(</w:t>
      </w:r>
      <w:r>
        <w:rPr>
          <w:rFonts w:hint="cs"/>
          <w:rtl/>
        </w:rPr>
        <w:t xml:space="preserve">دعه فإنه يخرج من </w:t>
      </w:r>
      <w:proofErr w:type="spellStart"/>
      <w:r>
        <w:rPr>
          <w:rFonts w:hint="cs"/>
          <w:rtl/>
        </w:rPr>
        <w:t>ضئضئ</w:t>
      </w:r>
      <w:proofErr w:type="spellEnd"/>
      <w:r>
        <w:rPr>
          <w:rFonts w:hint="cs"/>
          <w:rtl/>
        </w:rPr>
        <w:t xml:space="preserve"> هذا أي من جنسه قوم يحقر أحدكم صلاته مع صلاتهم وقراءته مع قراءتهم يمرقون من الدين كما يمرق السهم من الرمية فأينما لقيتموهم فاقتلوهم فإن في قتلهم أجرا لمن قتلهم</w:t>
      </w:r>
      <w:r w:rsidR="00A03C1E">
        <w:rPr>
          <w:rFonts w:hint="cs"/>
          <w:rtl/>
        </w:rPr>
        <w:t>)</w:t>
      </w:r>
      <w:r>
        <w:rPr>
          <w:rFonts w:hint="cs"/>
          <w:rtl/>
        </w:rPr>
        <w:t xml:space="preserve"> </w:t>
      </w:r>
      <w:r w:rsidR="00A03C1E">
        <w:rPr>
          <w:rFonts w:hint="cs"/>
          <w:rtl/>
        </w:rPr>
        <w:t>[</w:t>
      </w:r>
      <w:r>
        <w:rPr>
          <w:rFonts w:hint="cs"/>
          <w:rtl/>
        </w:rPr>
        <w:t>متفق عليه</w:t>
      </w:r>
      <w:r w:rsidR="00F27EE7">
        <w:rPr>
          <w:rFonts w:hint="cs"/>
          <w:rtl/>
        </w:rPr>
        <w:t xml:space="preserve">، </w:t>
      </w:r>
      <w:r w:rsidRPr="009B5A80">
        <w:rPr>
          <w:rtl/>
        </w:rPr>
        <w:t>أخرجه البخاري ح 3610 و مسلم ح 1064</w:t>
      </w:r>
      <w:r w:rsidR="00A03C1E">
        <w:rPr>
          <w:rFonts w:hint="cs"/>
          <w:rtl/>
        </w:rPr>
        <w:t>]</w:t>
      </w:r>
      <w:r w:rsidR="00F27EE7">
        <w:rPr>
          <w:rFonts w:hint="cs"/>
          <w:rtl/>
        </w:rPr>
        <w:t xml:space="preserve">، </w:t>
      </w:r>
    </w:p>
    <w:p w14:paraId="009A4EAC" w14:textId="7A96F741" w:rsidR="00033F4C" w:rsidRPr="009B5A80" w:rsidRDefault="00033F4C" w:rsidP="00F27EE7">
      <w:pPr>
        <w:rPr>
          <w:b/>
          <w:rtl/>
        </w:rPr>
      </w:pPr>
      <w:r>
        <w:rPr>
          <w:rFonts w:hint="cs"/>
          <w:rtl/>
        </w:rPr>
        <w:t>وقوله تعالى</w:t>
      </w:r>
      <w:r w:rsidR="00A03C1E">
        <w:rPr>
          <w:rFonts w:hint="cs"/>
          <w:rtl/>
        </w:rPr>
        <w:t>:</w:t>
      </w:r>
      <w:r>
        <w:rPr>
          <w:rFonts w:hint="cs"/>
          <w:rtl/>
        </w:rPr>
        <w:t xml:space="preserve"> </w:t>
      </w:r>
      <w:r w:rsidR="00A03C1E">
        <w:rPr>
          <w:rFonts w:hint="cs"/>
          <w:rtl/>
        </w:rPr>
        <w:t>{</w:t>
      </w:r>
      <w:r>
        <w:rPr>
          <w:rFonts w:hint="cs"/>
          <w:rtl/>
        </w:rPr>
        <w:t>وما يعلم تأويله إلا الله</w:t>
      </w:r>
      <w:r w:rsidR="00A03C1E">
        <w:rPr>
          <w:rFonts w:hint="cs"/>
          <w:rtl/>
        </w:rPr>
        <w:t>}</w:t>
      </w:r>
      <w:r w:rsidR="00F27EE7">
        <w:rPr>
          <w:rFonts w:hint="cs"/>
          <w:rtl/>
        </w:rPr>
        <w:t xml:space="preserve">، </w:t>
      </w:r>
      <w:r>
        <w:rPr>
          <w:rFonts w:hint="cs"/>
          <w:rtl/>
        </w:rPr>
        <w:t>اختلف القراء في الوقف هاهنا فقيل على الجلالة كما تقدم عن ابن عباس رضي الله عنه أنه قال التفسير على أربعة أنحاء</w:t>
      </w:r>
      <w:r w:rsidR="00A03C1E">
        <w:rPr>
          <w:rFonts w:hint="cs"/>
          <w:rtl/>
        </w:rPr>
        <w:t>:</w:t>
      </w:r>
      <w:r>
        <w:rPr>
          <w:rFonts w:hint="cs"/>
          <w:rtl/>
        </w:rPr>
        <w:t xml:space="preserve"> فتفسير لا يعذر أحد في فهمه</w:t>
      </w:r>
      <w:r w:rsidR="00F27EE7">
        <w:rPr>
          <w:rFonts w:hint="cs"/>
          <w:rtl/>
        </w:rPr>
        <w:t xml:space="preserve">، </w:t>
      </w:r>
      <w:r>
        <w:rPr>
          <w:rFonts w:hint="cs"/>
          <w:rtl/>
        </w:rPr>
        <w:t xml:space="preserve">وتفسير </w:t>
      </w:r>
      <w:r>
        <w:rPr>
          <w:rFonts w:hint="cs"/>
          <w:rtl/>
        </w:rPr>
        <w:lastRenderedPageBreak/>
        <w:t>تعرفه العرب من لغاتها</w:t>
      </w:r>
      <w:r w:rsidR="00F27EE7">
        <w:rPr>
          <w:rFonts w:hint="cs"/>
          <w:rtl/>
        </w:rPr>
        <w:t xml:space="preserve">، </w:t>
      </w:r>
      <w:r>
        <w:rPr>
          <w:rFonts w:hint="cs"/>
          <w:rtl/>
        </w:rPr>
        <w:t>وتفسير يعلمه الراسخون في العلم</w:t>
      </w:r>
      <w:r w:rsidR="00F27EE7">
        <w:rPr>
          <w:rFonts w:hint="cs"/>
          <w:rtl/>
        </w:rPr>
        <w:t xml:space="preserve">، </w:t>
      </w:r>
      <w:r>
        <w:rPr>
          <w:rFonts w:hint="cs"/>
          <w:rtl/>
        </w:rPr>
        <w:t xml:space="preserve">وتفسير لا يعلمه إلا الله ويروى هذا القول عن عائشة وعروة وأبي </w:t>
      </w:r>
      <w:proofErr w:type="spellStart"/>
      <w:r>
        <w:rPr>
          <w:rFonts w:hint="cs"/>
          <w:rtl/>
        </w:rPr>
        <w:t>الشعشاء</w:t>
      </w:r>
      <w:proofErr w:type="spellEnd"/>
      <w:r>
        <w:rPr>
          <w:rFonts w:hint="cs"/>
          <w:rtl/>
        </w:rPr>
        <w:t xml:space="preserve"> وأبي نهيك وغيرهم ..وقال عبد الرزاق أنبأنا معمر عن ابن </w:t>
      </w:r>
      <w:proofErr w:type="spellStart"/>
      <w:r>
        <w:rPr>
          <w:rFonts w:hint="cs"/>
          <w:rtl/>
        </w:rPr>
        <w:t>طاوس</w:t>
      </w:r>
      <w:proofErr w:type="spellEnd"/>
      <w:r>
        <w:rPr>
          <w:rFonts w:hint="cs"/>
          <w:rtl/>
        </w:rPr>
        <w:t xml:space="preserve"> عن أبيه قال كان ابن عباس يقرأ</w:t>
      </w:r>
      <w:r w:rsidR="00A03C1E">
        <w:rPr>
          <w:rFonts w:hint="cs"/>
          <w:rtl/>
        </w:rPr>
        <w:t>:</w:t>
      </w:r>
      <w:r>
        <w:rPr>
          <w:rFonts w:hint="cs"/>
          <w:rtl/>
        </w:rPr>
        <w:t xml:space="preserve"> وما يعلم تأويله إلا الله ويقول الراسخون آمنا به وكذا رواه ابن جرير عن عمر بن عبد العزيز ومالك بن أنس إنهم يؤمنون به ولا يعلمون تأويله وحكى ابن جرير أن في قراءة عبد الله بن مسعود إن تأويله إلا عند الله والراسخون في العلم يقولون آمنا به وكذا عن أبي بن كعب وأختار ابن جرير هذا القول</w:t>
      </w:r>
      <w:r w:rsidR="00F27EE7">
        <w:rPr>
          <w:rFonts w:hint="cs"/>
          <w:rtl/>
        </w:rPr>
        <w:t xml:space="preserve">، </w:t>
      </w:r>
      <w:r>
        <w:rPr>
          <w:rFonts w:hint="cs"/>
          <w:rtl/>
        </w:rPr>
        <w:t>ومنهم من يقف على قوله والراسخون في العلم وتبعهم كثير من المفسرين وأهل الأصول وقالوا الخطاب بما لا يفهم بعيد وقد روى ابن أبي نجيح عن مجاهد عن ابن عباس أنه قال أنا من الراسخين الذين يعلمون تأويله وقال ابن أبي نجيح عن مجاهد والراسخون في العلم يعلمون تأويله ويقولون آمنا به وكذا قال الربيع بن أنس وقال محمد بن إسحاق عن محمد بن جعفر بن الزبير وما يعلم تأويله الذي أراد ما أراد إلا الله والراسخون في العلم يقولون آمنا به ثم ردوا تأويل المتشابهات على ما عرفوا من تأويل المحكمة التي لا تأويل لأحد فيها إلا تأويل واحد فاتسق بقولهم الكتاب وصدق بعضه بعضا فنفذت الحجة وظهر به العذر وزاح به الباطل ودفع به الكفر وفي الحديث أن رسول الله صلى الله عليه وسلم دعا لابن عباس فقال (</w:t>
      </w:r>
      <w:r w:rsidR="00A03C1E">
        <w:rPr>
          <w:rFonts w:hint="cs"/>
          <w:rtl/>
        </w:rPr>
        <w:t>(</w:t>
      </w:r>
      <w:r>
        <w:rPr>
          <w:rFonts w:hint="cs"/>
          <w:rtl/>
        </w:rPr>
        <w:t xml:space="preserve">اللهم فقهه في الدين وعلمه </w:t>
      </w:r>
      <w:r w:rsidRPr="009B5A80">
        <w:rPr>
          <w:rFonts w:hint="cs"/>
          <w:rtl/>
        </w:rPr>
        <w:t>التأويل</w:t>
      </w:r>
      <w:r w:rsidR="00A03C1E">
        <w:rPr>
          <w:rFonts w:hint="cs"/>
          <w:rtl/>
        </w:rPr>
        <w:t>)</w:t>
      </w:r>
      <w:r w:rsidRPr="009B5A80">
        <w:rPr>
          <w:rFonts w:hint="cs"/>
          <w:rtl/>
        </w:rPr>
        <w:t xml:space="preserve">) </w:t>
      </w:r>
      <w:r w:rsidR="00A03C1E">
        <w:rPr>
          <w:rFonts w:hint="cs"/>
          <w:rtl/>
        </w:rPr>
        <w:t>[</w:t>
      </w:r>
      <w:r w:rsidRPr="009B5A80">
        <w:rPr>
          <w:rFonts w:hint="cs"/>
          <w:rtl/>
        </w:rPr>
        <w:t>متفق عليه</w:t>
      </w:r>
      <w:r w:rsidR="00F27EE7">
        <w:rPr>
          <w:rFonts w:hint="cs"/>
          <w:rtl/>
        </w:rPr>
        <w:t xml:space="preserve">، </w:t>
      </w:r>
      <w:r w:rsidRPr="009B5A80">
        <w:rPr>
          <w:rtl/>
        </w:rPr>
        <w:t>أخرجه البخاري ح</w:t>
      </w:r>
      <w:r w:rsidR="00A03C1E">
        <w:rPr>
          <w:rtl/>
        </w:rPr>
        <w:t>:</w:t>
      </w:r>
      <w:r w:rsidRPr="009B5A80">
        <w:rPr>
          <w:rtl/>
        </w:rPr>
        <w:t>75 ومسلم ح</w:t>
      </w:r>
      <w:r w:rsidR="00A03C1E">
        <w:rPr>
          <w:rtl/>
        </w:rPr>
        <w:t>:</w:t>
      </w:r>
      <w:r w:rsidRPr="009B5A80">
        <w:rPr>
          <w:rtl/>
        </w:rPr>
        <w:t>2477</w:t>
      </w:r>
      <w:r w:rsidR="00A03C1E">
        <w:rPr>
          <w:rFonts w:hint="cs"/>
          <w:rtl/>
        </w:rPr>
        <w:t>]</w:t>
      </w:r>
      <w:r w:rsidR="00F27EE7">
        <w:rPr>
          <w:rFonts w:hint="cs"/>
          <w:rtl/>
        </w:rPr>
        <w:t xml:space="preserve">، </w:t>
      </w:r>
    </w:p>
    <w:p w14:paraId="3AC8BDFA" w14:textId="59D16C49" w:rsidR="00033F4C" w:rsidRDefault="00033F4C" w:rsidP="00F27EE7">
      <w:pPr>
        <w:rPr>
          <w:b/>
          <w:rtl/>
        </w:rPr>
      </w:pPr>
      <w:r>
        <w:rPr>
          <w:rFonts w:hint="cs"/>
          <w:rtl/>
        </w:rPr>
        <w:t>ومن العلماء من فصل هذا المقام قال</w:t>
      </w:r>
      <w:r w:rsidR="00A03C1E">
        <w:rPr>
          <w:rFonts w:hint="cs"/>
          <w:rtl/>
        </w:rPr>
        <w:t>:</w:t>
      </w:r>
      <w:r>
        <w:rPr>
          <w:rFonts w:hint="cs"/>
          <w:rtl/>
        </w:rPr>
        <w:t xml:space="preserve"> التأويل يطلق ويراد به في القرآن معنيان أحدهما التأويل بمعنى حقيقة الشيء وما يؤول أمره إليه ومنه قوله تعالى وقال يا أبت هذا تأويل رؤياي من قبل وقوله هل ينظرون إلا تأويله يوم يأتي تأويله أي حقيقة ما أخبروا به من أمر المعاد فإن أريد بالتأويل هذا فالوقف على الجلالة لأن حقائق الأمور وكنهها لا يعلمه على الجلية إلا الله عز وجل ويكون قوله والراسخون في العلم مبتدأ و يقولون آمنا به خبره وأما إن أريد بالتأويل المعنى الآخر وهو التفسير والبيان والتعبير عن الشيء كقوله نبئنا بتأويله أي بتفسيره فإن أريد به هذا المعنى فالوقف على والراسخون في العلم لأنهم يعلمون ويفهمون ما خوطبوا به بهذا الاعتبار وإن لم يحيطوا علما بحقائق الأشياء على كنه ما هي عليه وعلى هذا فيكون قوله يقولون آمنا به حال منهم وساغ هذا وأن يكون من المعطوف دون المعطوف عليه كقوله للفقراء المهاجرين الذين أخرجوا من ديارهم وأموالهم إلى قوله يقولون ربنا أغفر لنا ولإخواننا الآية وقوله تعالى وجاء ربك والملك صفا </w:t>
      </w:r>
      <w:proofErr w:type="spellStart"/>
      <w:r>
        <w:rPr>
          <w:rFonts w:hint="cs"/>
          <w:rtl/>
        </w:rPr>
        <w:t>صفا</w:t>
      </w:r>
      <w:proofErr w:type="spellEnd"/>
      <w:r>
        <w:rPr>
          <w:rFonts w:hint="cs"/>
          <w:rtl/>
        </w:rPr>
        <w:t xml:space="preserve"> أي وجاء الملائكة صفوفا </w:t>
      </w:r>
      <w:proofErr w:type="spellStart"/>
      <w:r>
        <w:rPr>
          <w:rFonts w:hint="cs"/>
          <w:rtl/>
        </w:rPr>
        <w:t>صفوفا</w:t>
      </w:r>
      <w:proofErr w:type="spellEnd"/>
    </w:p>
    <w:p w14:paraId="422D0114" w14:textId="039C906E" w:rsidR="00033F4C" w:rsidRPr="009B5A80" w:rsidRDefault="00033F4C" w:rsidP="00F27EE7">
      <w:pPr>
        <w:rPr>
          <w:b/>
          <w:rtl/>
        </w:rPr>
      </w:pPr>
      <w:r>
        <w:rPr>
          <w:rFonts w:hint="cs"/>
          <w:rtl/>
        </w:rPr>
        <w:lastRenderedPageBreak/>
        <w:t xml:space="preserve">وقوله إخبارا عنهم إنهم يقولون آمنا به أي المتشابه كل من عند ربنا أي الجميع من المحكم والمتشابه حق وصدق وكل واحد منهما يصدق الآخر ويشهد له لأن الجميع من عند الله وليس شيء من عند الله بمختلف ولا متضاد كقوله أفلا يتدبرون القرآن ولو كان من عند غير الله لوجدوا فيه اختلافا كثيرا ولهذا قال تعالى وما يذكر إلا أولوا الألباب أي إنما يفهم ويعقل ويتدبر المعاني على وجهها أولو العقول السليمة </w:t>
      </w:r>
      <w:proofErr w:type="spellStart"/>
      <w:r>
        <w:rPr>
          <w:rFonts w:hint="cs"/>
          <w:rtl/>
        </w:rPr>
        <w:t>والفهوم</w:t>
      </w:r>
      <w:proofErr w:type="spellEnd"/>
      <w:r>
        <w:rPr>
          <w:rFonts w:hint="cs"/>
          <w:rtl/>
        </w:rPr>
        <w:t xml:space="preserve"> المستقيمة " </w:t>
      </w:r>
      <w:r w:rsidRPr="009B5A80">
        <w:rPr>
          <w:rFonts w:hint="cs"/>
          <w:rtl/>
        </w:rPr>
        <w:t xml:space="preserve">أهـ </w:t>
      </w:r>
      <w:r w:rsidR="00A03C1E">
        <w:rPr>
          <w:rFonts w:hint="cs"/>
          <w:rtl/>
        </w:rPr>
        <w:t>[</w:t>
      </w:r>
      <w:r w:rsidRPr="009B5A80">
        <w:rPr>
          <w:rtl/>
        </w:rPr>
        <w:t>تفسير ابن</w:t>
      </w:r>
      <w:r w:rsidRPr="009B5A80">
        <w:t xml:space="preserve"> </w:t>
      </w:r>
      <w:r w:rsidRPr="009B5A80">
        <w:rPr>
          <w:rtl/>
        </w:rPr>
        <w:t>كثير ج: 1 ص: 346-349</w:t>
      </w:r>
      <w:r w:rsidR="00A03C1E">
        <w:rPr>
          <w:rFonts w:hint="cs"/>
          <w:rtl/>
        </w:rPr>
        <w:t>]</w:t>
      </w:r>
      <w:r w:rsidR="00F27EE7">
        <w:rPr>
          <w:rFonts w:hint="cs"/>
          <w:rtl/>
        </w:rPr>
        <w:t xml:space="preserve">، </w:t>
      </w:r>
    </w:p>
    <w:p w14:paraId="538F38BA" w14:textId="35543603" w:rsidR="00033F4C" w:rsidRDefault="00033F4C" w:rsidP="00F27EE7">
      <w:pPr>
        <w:jc w:val="center"/>
        <w:rPr>
          <w:b/>
          <w:bCs/>
          <w:rtl/>
        </w:rPr>
      </w:pPr>
      <w:r>
        <w:rPr>
          <w:rFonts w:hint="cs"/>
          <w:bCs/>
          <w:rtl/>
        </w:rPr>
        <w:t>أمثلة ودرر من أقوال العلماء فيما يتعلق بالمحكم والمتشابه في باب الصفات والأخبار</w:t>
      </w:r>
      <w:r w:rsidR="00A03C1E">
        <w:rPr>
          <w:rFonts w:hint="cs"/>
          <w:bCs/>
          <w:rtl/>
        </w:rPr>
        <w:t>:</w:t>
      </w:r>
    </w:p>
    <w:p w14:paraId="388016F4" w14:textId="195167B3" w:rsidR="00033F4C" w:rsidRDefault="00033F4C" w:rsidP="00F27EE7">
      <w:pPr>
        <w:rPr>
          <w:b/>
          <w:rtl/>
        </w:rPr>
      </w:pPr>
      <w:r>
        <w:rPr>
          <w:rFonts w:hint="cs"/>
          <w:bCs/>
          <w:rtl/>
          <w:lang w:bidi="ar-KW"/>
        </w:rPr>
        <w:t>قال السيوطي في كتابه القيم الجامع " الإتقان في علوم القرآن "</w:t>
      </w:r>
      <w:r w:rsidR="00A03C1E">
        <w:rPr>
          <w:rFonts w:hint="cs"/>
          <w:bCs/>
          <w:rtl/>
          <w:lang w:bidi="ar-KW"/>
        </w:rPr>
        <w:t>:</w:t>
      </w:r>
      <w:r w:rsidR="00A03C1E">
        <w:rPr>
          <w:rFonts w:hint="cs"/>
          <w:rtl/>
          <w:lang w:bidi="ar-KW"/>
        </w:rPr>
        <w:t xml:space="preserve"> </w:t>
      </w:r>
      <w:r w:rsidR="00A03C1E">
        <w:rPr>
          <w:rFonts w:hint="cs"/>
          <w:rtl/>
        </w:rPr>
        <w:t>(</w:t>
      </w:r>
      <w:r>
        <w:rPr>
          <w:rFonts w:hint="cs"/>
          <w:rtl/>
        </w:rPr>
        <w:t xml:space="preserve">من المتشابه آيات الصفات ولابن اللبان فيها تصنيف مفرد نحو </w:t>
      </w:r>
      <w:r w:rsidR="00A03C1E">
        <w:rPr>
          <w:rFonts w:hint="cs"/>
          <w:rtl/>
        </w:rPr>
        <w:t>{</w:t>
      </w:r>
      <w:r>
        <w:rPr>
          <w:rFonts w:hint="cs"/>
          <w:rtl/>
        </w:rPr>
        <w:t>الرحمن على العرش استوى</w:t>
      </w:r>
      <w:r w:rsidR="00A03C1E">
        <w:rPr>
          <w:rFonts w:hint="cs"/>
          <w:rtl/>
        </w:rPr>
        <w:t>}</w:t>
      </w:r>
      <w:r w:rsidR="00F27EE7">
        <w:rPr>
          <w:rFonts w:hint="cs"/>
          <w:rtl/>
        </w:rPr>
        <w:t xml:space="preserve">، </w:t>
      </w:r>
      <w:r w:rsidR="00A03C1E">
        <w:rPr>
          <w:rFonts w:hint="cs"/>
          <w:rtl/>
        </w:rPr>
        <w:t>{</w:t>
      </w:r>
      <w:r>
        <w:rPr>
          <w:rFonts w:hint="cs"/>
          <w:rtl/>
        </w:rPr>
        <w:t>كل شيء هالك إلا وجهه</w:t>
      </w:r>
      <w:r w:rsidR="00A03C1E">
        <w:rPr>
          <w:rFonts w:hint="cs"/>
          <w:rtl/>
        </w:rPr>
        <w:t>}</w:t>
      </w:r>
      <w:r w:rsidR="00F27EE7">
        <w:rPr>
          <w:rFonts w:hint="cs"/>
          <w:rtl/>
        </w:rPr>
        <w:t xml:space="preserve">، </w:t>
      </w:r>
      <w:r w:rsidR="00A03C1E">
        <w:rPr>
          <w:rFonts w:hint="cs"/>
          <w:rtl/>
        </w:rPr>
        <w:t>{</w:t>
      </w:r>
      <w:r>
        <w:rPr>
          <w:rFonts w:hint="cs"/>
          <w:rtl/>
        </w:rPr>
        <w:t>ويبقى وجه ربك</w:t>
      </w:r>
      <w:r w:rsidR="00A03C1E">
        <w:rPr>
          <w:rFonts w:hint="cs"/>
          <w:rtl/>
        </w:rPr>
        <w:t>}</w:t>
      </w:r>
      <w:r w:rsidR="00F27EE7">
        <w:rPr>
          <w:rFonts w:hint="cs"/>
          <w:rtl/>
        </w:rPr>
        <w:t xml:space="preserve">، </w:t>
      </w:r>
      <w:r w:rsidR="00A03C1E">
        <w:rPr>
          <w:rFonts w:hint="cs"/>
          <w:rtl/>
        </w:rPr>
        <w:t>{</w:t>
      </w:r>
      <w:r>
        <w:rPr>
          <w:rFonts w:hint="cs"/>
          <w:rtl/>
        </w:rPr>
        <w:t>ولتصنع على عيني</w:t>
      </w:r>
      <w:r w:rsidR="00A03C1E">
        <w:rPr>
          <w:rFonts w:hint="cs"/>
          <w:rtl/>
        </w:rPr>
        <w:t>}</w:t>
      </w:r>
      <w:r w:rsidR="00F27EE7">
        <w:rPr>
          <w:rFonts w:hint="cs"/>
          <w:rtl/>
        </w:rPr>
        <w:t xml:space="preserve">، </w:t>
      </w:r>
      <w:r w:rsidR="00A03C1E">
        <w:rPr>
          <w:rFonts w:hint="cs"/>
          <w:rtl/>
        </w:rPr>
        <w:t>{</w:t>
      </w:r>
      <w:r>
        <w:rPr>
          <w:rFonts w:hint="cs"/>
          <w:rtl/>
        </w:rPr>
        <w:t>يد الله فوق أيديهم</w:t>
      </w:r>
      <w:r w:rsidR="00A03C1E">
        <w:rPr>
          <w:rFonts w:hint="cs"/>
          <w:rtl/>
        </w:rPr>
        <w:t>}</w:t>
      </w:r>
      <w:r w:rsidR="00F27EE7">
        <w:rPr>
          <w:rFonts w:hint="cs"/>
          <w:rtl/>
        </w:rPr>
        <w:t xml:space="preserve">، </w:t>
      </w:r>
      <w:r w:rsidR="00A03C1E">
        <w:rPr>
          <w:rFonts w:hint="cs"/>
          <w:rtl/>
        </w:rPr>
        <w:t>{</w:t>
      </w:r>
      <w:r>
        <w:rPr>
          <w:rFonts w:hint="cs"/>
          <w:rtl/>
        </w:rPr>
        <w:t>والسموات مطويات بيمينه</w:t>
      </w:r>
      <w:r w:rsidR="00A03C1E">
        <w:rPr>
          <w:rFonts w:hint="cs"/>
          <w:rtl/>
        </w:rPr>
        <w:t>}</w:t>
      </w:r>
      <w:r w:rsidR="00F27EE7">
        <w:rPr>
          <w:rFonts w:hint="cs"/>
          <w:rtl/>
        </w:rPr>
        <w:t xml:space="preserve">، </w:t>
      </w:r>
      <w:r>
        <w:rPr>
          <w:rFonts w:hint="cs"/>
          <w:rtl/>
        </w:rPr>
        <w:t>وجمهور أهل السنة منهم السلف وأهل الحديث على الإيمان بها وتفويض معناها المراد منها إلى الله تعالى ولا نفسرها مع تنزيهنا له عن حقيقتها</w:t>
      </w:r>
      <w:r w:rsidR="00F27EE7">
        <w:rPr>
          <w:rFonts w:hint="cs"/>
          <w:rtl/>
        </w:rPr>
        <w:t xml:space="preserve">، </w:t>
      </w:r>
      <w:r>
        <w:rPr>
          <w:rFonts w:hint="cs"/>
          <w:rtl/>
        </w:rPr>
        <w:t>أخرج أبو القاسم اللالكائي في السنن عن طريق قرة بن خالد عن الحسن عن أمه عن أم سلمة في قوله تعالى</w:t>
      </w:r>
      <w:r w:rsidR="00A03C1E">
        <w:rPr>
          <w:rFonts w:hint="cs"/>
          <w:rtl/>
        </w:rPr>
        <w:t>:</w:t>
      </w:r>
      <w:r>
        <w:rPr>
          <w:rFonts w:hint="cs"/>
          <w:rtl/>
        </w:rPr>
        <w:t xml:space="preserve"> </w:t>
      </w:r>
      <w:r w:rsidR="00A03C1E">
        <w:rPr>
          <w:rFonts w:hint="cs"/>
          <w:rtl/>
        </w:rPr>
        <w:t>{</w:t>
      </w:r>
      <w:r>
        <w:rPr>
          <w:rFonts w:hint="cs"/>
          <w:rtl/>
        </w:rPr>
        <w:t>الرحمن على العرش استوى</w:t>
      </w:r>
      <w:r w:rsidR="00A03C1E">
        <w:rPr>
          <w:rFonts w:hint="cs"/>
          <w:rtl/>
        </w:rPr>
        <w:t>}</w:t>
      </w:r>
      <w:r w:rsidR="00F27EE7">
        <w:rPr>
          <w:rFonts w:hint="cs"/>
          <w:rtl/>
        </w:rPr>
        <w:t xml:space="preserve">، </w:t>
      </w:r>
      <w:r>
        <w:rPr>
          <w:rFonts w:hint="cs"/>
          <w:rtl/>
        </w:rPr>
        <w:t>قالت الكيف غير معقول والاستواء غير مجهول والإقرار به من الإيمان والجحود به كفر</w:t>
      </w:r>
      <w:r w:rsidR="00F27EE7">
        <w:rPr>
          <w:rFonts w:hint="cs"/>
          <w:rtl/>
        </w:rPr>
        <w:t xml:space="preserve">، </w:t>
      </w:r>
      <w:r>
        <w:rPr>
          <w:rFonts w:hint="cs"/>
          <w:rtl/>
        </w:rPr>
        <w:t>وأخرج أيضا عن ربيعة بن أبي عبد الرحمن أنه سئل عن قوله</w:t>
      </w:r>
      <w:r w:rsidR="00A03C1E">
        <w:rPr>
          <w:rFonts w:hint="cs"/>
          <w:rtl/>
        </w:rPr>
        <w:t>:</w:t>
      </w:r>
      <w:r>
        <w:rPr>
          <w:rFonts w:hint="cs"/>
          <w:rtl/>
        </w:rPr>
        <w:t xml:space="preserve"> </w:t>
      </w:r>
      <w:r w:rsidR="00A03C1E">
        <w:rPr>
          <w:rFonts w:hint="cs"/>
          <w:rtl/>
        </w:rPr>
        <w:t>{</w:t>
      </w:r>
      <w:r>
        <w:rPr>
          <w:rFonts w:hint="cs"/>
          <w:rtl/>
        </w:rPr>
        <w:t>الرحمن على العرش استوى</w:t>
      </w:r>
      <w:r w:rsidR="00A03C1E">
        <w:rPr>
          <w:rFonts w:hint="cs"/>
          <w:rtl/>
        </w:rPr>
        <w:t>}</w:t>
      </w:r>
      <w:r w:rsidR="00F27EE7">
        <w:rPr>
          <w:rFonts w:hint="cs"/>
          <w:rtl/>
        </w:rPr>
        <w:t xml:space="preserve">، </w:t>
      </w:r>
      <w:r>
        <w:rPr>
          <w:rFonts w:hint="cs"/>
          <w:rtl/>
        </w:rPr>
        <w:t>فقال الاستواء غير مجهول والكيف غير معقول ومن الله الرسالة وعلى الرسول البلاغ المبين وعلينا التصديق</w:t>
      </w:r>
      <w:r w:rsidR="00F27EE7">
        <w:rPr>
          <w:rFonts w:hint="cs"/>
          <w:rtl/>
        </w:rPr>
        <w:t xml:space="preserve">، </w:t>
      </w:r>
      <w:r>
        <w:rPr>
          <w:rFonts w:hint="cs"/>
          <w:rtl/>
        </w:rPr>
        <w:t>وأخرج أيضا عن مالك أنه سئل عن الآية فقال</w:t>
      </w:r>
      <w:r w:rsidR="00A03C1E">
        <w:rPr>
          <w:rFonts w:hint="cs"/>
          <w:rtl/>
        </w:rPr>
        <w:t xml:space="preserve">: </w:t>
      </w:r>
      <w:r>
        <w:rPr>
          <w:rFonts w:hint="cs"/>
          <w:rtl/>
        </w:rPr>
        <w:t>الكيف غير معقول والاستواء غير مجهول والإيمان به واجب والسؤال عنه بدعة</w:t>
      </w:r>
      <w:r w:rsidR="00F27EE7">
        <w:rPr>
          <w:rFonts w:hint="cs"/>
          <w:rtl/>
        </w:rPr>
        <w:t xml:space="preserve">، </w:t>
      </w:r>
      <w:r>
        <w:rPr>
          <w:rFonts w:hint="cs"/>
          <w:rtl/>
        </w:rPr>
        <w:t>وأخرج البيهقي عنه أنه قال</w:t>
      </w:r>
      <w:r w:rsidR="00A03C1E">
        <w:rPr>
          <w:rFonts w:hint="cs"/>
          <w:rtl/>
        </w:rPr>
        <w:t>:</w:t>
      </w:r>
      <w:r>
        <w:rPr>
          <w:rFonts w:hint="cs"/>
          <w:rtl/>
        </w:rPr>
        <w:t xml:space="preserve"> هو كما وصف نفسه ولا يقال كيف وكيف عنه مرفوع</w:t>
      </w:r>
      <w:r w:rsidR="00F27EE7">
        <w:rPr>
          <w:rFonts w:hint="cs"/>
          <w:rtl/>
        </w:rPr>
        <w:t xml:space="preserve">، </w:t>
      </w:r>
      <w:r>
        <w:rPr>
          <w:rFonts w:hint="cs"/>
          <w:rtl/>
        </w:rPr>
        <w:t xml:space="preserve">وأخرج اللالكائي عن محمد بن الحسن قال </w:t>
      </w:r>
      <w:proofErr w:type="spellStart"/>
      <w:r>
        <w:rPr>
          <w:rFonts w:hint="cs"/>
          <w:rtl/>
        </w:rPr>
        <w:t>إتفق</w:t>
      </w:r>
      <w:proofErr w:type="spellEnd"/>
      <w:r>
        <w:rPr>
          <w:rFonts w:hint="cs"/>
          <w:rtl/>
        </w:rPr>
        <w:t xml:space="preserve"> الفقهاء كلهم من المشرق إلى المغرب على الإيمان بالصفات من غير تفسير ولا تشبيه</w:t>
      </w:r>
      <w:r w:rsidR="00F27EE7">
        <w:rPr>
          <w:rFonts w:hint="cs"/>
          <w:rtl/>
        </w:rPr>
        <w:t xml:space="preserve">، </w:t>
      </w:r>
      <w:r>
        <w:rPr>
          <w:rFonts w:hint="cs"/>
          <w:rtl/>
        </w:rPr>
        <w:t>وقال الترمذي في الكلام على حديث الرؤية المذهب في هذا عند أهل العلم من الأئمة مثل سفيان الثوري ومالك وابن المبارك وابن عيينة ووكيع وغيرهم أنهم قالوا</w:t>
      </w:r>
      <w:r w:rsidR="00A03C1E">
        <w:rPr>
          <w:rFonts w:hint="cs"/>
          <w:rtl/>
        </w:rPr>
        <w:t>:</w:t>
      </w:r>
      <w:r>
        <w:rPr>
          <w:rFonts w:hint="cs"/>
          <w:rtl/>
        </w:rPr>
        <w:t xml:space="preserve"> نروي هذه الأحاديث كما جاءت ونؤمن بها ولا يقال كيف ولا نفسر ولا نتوهم</w:t>
      </w:r>
      <w:r w:rsidR="00F27EE7">
        <w:rPr>
          <w:rFonts w:hint="cs"/>
          <w:rtl/>
        </w:rPr>
        <w:t xml:space="preserve">، </w:t>
      </w:r>
      <w:r>
        <w:rPr>
          <w:rFonts w:hint="cs"/>
          <w:rtl/>
        </w:rPr>
        <w:t>وذهبت طائفة من أهل السنة على أننا نؤولها على ما يليق بجلاله تعالى وهذا مذهب الخلف</w:t>
      </w:r>
      <w:r w:rsidR="00F27EE7">
        <w:rPr>
          <w:rFonts w:hint="cs"/>
          <w:rtl/>
        </w:rPr>
        <w:t xml:space="preserve">، </w:t>
      </w:r>
      <w:r>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00F27EE7">
        <w:rPr>
          <w:rFonts w:hint="cs"/>
          <w:rtl/>
        </w:rPr>
        <w:t xml:space="preserve">، </w:t>
      </w:r>
      <w:r>
        <w:rPr>
          <w:rFonts w:hint="cs"/>
          <w:rtl/>
        </w:rPr>
        <w:t xml:space="preserve">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Pr>
          <w:rFonts w:hint="cs"/>
          <w:rtl/>
        </w:rPr>
        <w:t>ويأباها</w:t>
      </w:r>
      <w:proofErr w:type="spellEnd"/>
      <w:r w:rsidR="00F27EE7">
        <w:rPr>
          <w:rFonts w:hint="cs"/>
          <w:rtl/>
        </w:rPr>
        <w:t xml:space="preserve">، </w:t>
      </w:r>
      <w:r>
        <w:rPr>
          <w:rFonts w:hint="cs"/>
          <w:rtl/>
        </w:rPr>
        <w:lastRenderedPageBreak/>
        <w:t>واختار ابن برهان مذهب التأويل قال</w:t>
      </w:r>
      <w:r w:rsidR="00A03C1E">
        <w:rPr>
          <w:rFonts w:hint="cs"/>
          <w:rtl/>
        </w:rPr>
        <w:t>:</w:t>
      </w:r>
      <w:r>
        <w:rPr>
          <w:rFonts w:hint="cs"/>
          <w:rtl/>
        </w:rPr>
        <w:t xml:space="preserve"> ومنشأ الخلاف بين الفريقين هل يجوز أن يكون في القرآن شيء لم نعلم معناه أو لا بل يعلمه الراسخون في العلم</w:t>
      </w:r>
      <w:r w:rsidR="00F27EE7">
        <w:rPr>
          <w:rFonts w:hint="cs"/>
          <w:rtl/>
        </w:rPr>
        <w:t xml:space="preserve">، </w:t>
      </w:r>
      <w:r>
        <w:rPr>
          <w:rFonts w:hint="cs"/>
          <w:rtl/>
        </w:rPr>
        <w:t>وتوسط ابن دقيق العيد</w:t>
      </w:r>
      <w:r w:rsidR="00A03C1E">
        <w:rPr>
          <w:rFonts w:hint="cs"/>
          <w:rtl/>
        </w:rPr>
        <w:t>:</w:t>
      </w:r>
      <w:r>
        <w:rPr>
          <w:rFonts w:hint="cs"/>
          <w:rtl/>
        </w:rPr>
        <w:t xml:space="preserve"> فقال إذا كان التأويل قريبا من لسان العرب لم ينكر أو بعيدا توقفنا عنه وآمنا بمعناه على الوجه الذي أريد به مع التنزيه قال وما كان معناه من هذه الألفاظ ظاهرا مفهوما من تخاطب العرب قلنا به من غير توقيف كما في قوله تعالى</w:t>
      </w:r>
      <w:r w:rsidR="00A03C1E">
        <w:rPr>
          <w:rFonts w:hint="cs"/>
          <w:rtl/>
        </w:rPr>
        <w:t>:</w:t>
      </w:r>
      <w:r>
        <w:rPr>
          <w:rFonts w:hint="cs"/>
          <w:rtl/>
        </w:rPr>
        <w:t xml:space="preserve"> </w:t>
      </w:r>
      <w:r w:rsidR="00A03C1E">
        <w:rPr>
          <w:rFonts w:hint="cs"/>
          <w:rtl/>
        </w:rPr>
        <w:t>{</w:t>
      </w:r>
      <w:r>
        <w:rPr>
          <w:rFonts w:hint="cs"/>
          <w:rtl/>
        </w:rPr>
        <w:t>يا حسرتي على ما فرطت في جنب الله</w:t>
      </w:r>
      <w:r w:rsidR="00A03C1E">
        <w:rPr>
          <w:rFonts w:hint="cs"/>
          <w:rtl/>
        </w:rPr>
        <w:t>}</w:t>
      </w:r>
      <w:r w:rsidR="00F27EE7">
        <w:rPr>
          <w:rFonts w:hint="cs"/>
          <w:rtl/>
        </w:rPr>
        <w:t xml:space="preserve">، </w:t>
      </w:r>
      <w:r>
        <w:rPr>
          <w:rFonts w:hint="cs"/>
          <w:rtl/>
        </w:rPr>
        <w:t>فنحمله على حق الله وما يجب له</w:t>
      </w:r>
      <w:r w:rsidR="00A03C1E">
        <w:rPr>
          <w:rFonts w:hint="cs"/>
          <w:rtl/>
        </w:rPr>
        <w:t>)</w:t>
      </w:r>
      <w:r>
        <w:rPr>
          <w:rFonts w:hint="cs"/>
          <w:rtl/>
        </w:rPr>
        <w:t xml:space="preserve"> أهـ </w:t>
      </w:r>
      <w:r w:rsidR="00A03C1E">
        <w:rPr>
          <w:rFonts w:hint="cs"/>
          <w:rtl/>
        </w:rPr>
        <w:t>[</w:t>
      </w:r>
      <w:r>
        <w:rPr>
          <w:rFonts w:hint="cs"/>
          <w:rtl/>
        </w:rPr>
        <w:t>الإتقان ج: 2 ص: 13</w:t>
      </w:r>
      <w:r w:rsidR="00A03C1E">
        <w:rPr>
          <w:rFonts w:hint="cs"/>
          <w:rtl/>
        </w:rPr>
        <w:t>]</w:t>
      </w:r>
      <w:r w:rsidR="00F27EE7">
        <w:rPr>
          <w:rFonts w:hint="cs"/>
          <w:rtl/>
        </w:rPr>
        <w:t xml:space="preserve">، </w:t>
      </w:r>
      <w:r>
        <w:rPr>
          <w:rFonts w:hint="cs"/>
          <w:rtl/>
        </w:rPr>
        <w:t>ثم أطال رحمه الله - بعد ذلك - في ذكر تأويلات أهل السنّة للمتشابه من الصفات</w:t>
      </w:r>
      <w:r w:rsidR="00F27EE7">
        <w:rPr>
          <w:rFonts w:hint="cs"/>
          <w:rtl/>
        </w:rPr>
        <w:t xml:space="preserve">، </w:t>
      </w:r>
      <w:r>
        <w:rPr>
          <w:rFonts w:hint="cs"/>
          <w:rtl/>
        </w:rPr>
        <w:t xml:space="preserve">وذكر منها الاستواء والنفس والوجه والعين واليد والمحبة والغضب </w:t>
      </w:r>
      <w:proofErr w:type="spellStart"/>
      <w:r>
        <w:rPr>
          <w:rFonts w:hint="cs"/>
          <w:rtl/>
        </w:rPr>
        <w:t>والعندية</w:t>
      </w:r>
      <w:proofErr w:type="spellEnd"/>
      <w:r>
        <w:rPr>
          <w:rFonts w:hint="cs"/>
          <w:rtl/>
        </w:rPr>
        <w:t xml:space="preserve"> والمكان</w:t>
      </w:r>
      <w:r w:rsidR="00F27EE7">
        <w:rPr>
          <w:rFonts w:hint="cs"/>
          <w:rtl/>
        </w:rPr>
        <w:t xml:space="preserve">، </w:t>
      </w:r>
    </w:p>
    <w:p w14:paraId="24FD7140" w14:textId="122991EE" w:rsidR="00033F4C" w:rsidRDefault="00033F4C" w:rsidP="00F27EE7">
      <w:pPr>
        <w:rPr>
          <w:b/>
          <w:rtl/>
        </w:rPr>
      </w:pPr>
      <w:r>
        <w:rPr>
          <w:rFonts w:hint="cs"/>
          <w:bCs/>
          <w:rtl/>
          <w:lang w:bidi="ar-KW"/>
        </w:rPr>
        <w:t>وقال الإمام الزرقاني في كتابه القيم</w:t>
      </w:r>
      <w:r w:rsidR="00A03C1E">
        <w:rPr>
          <w:rFonts w:hint="cs"/>
          <w:bCs/>
          <w:rtl/>
          <w:lang w:bidi="ar-KW"/>
        </w:rPr>
        <w:t>:</w:t>
      </w:r>
      <w:r>
        <w:rPr>
          <w:rFonts w:hint="cs"/>
          <w:bCs/>
          <w:rtl/>
          <w:lang w:bidi="ar-KW"/>
        </w:rPr>
        <w:t xml:space="preserve"> البرهان في علوم القرآن</w:t>
      </w:r>
      <w:r w:rsidR="00A03C1E">
        <w:rPr>
          <w:rFonts w:hint="cs"/>
          <w:bCs/>
          <w:rtl/>
          <w:lang w:bidi="ar-KW"/>
        </w:rPr>
        <w:t xml:space="preserve">: </w:t>
      </w:r>
      <w:r w:rsidR="00A03C1E">
        <w:rPr>
          <w:rFonts w:hint="cs"/>
          <w:rtl/>
        </w:rPr>
        <w:t>(</w:t>
      </w:r>
      <w:r>
        <w:rPr>
          <w:rFonts w:hint="cs"/>
          <w:rtl/>
        </w:rPr>
        <w:t>النوع السابع والثلاثون</w:t>
      </w:r>
      <w:r w:rsidR="00A03C1E">
        <w:rPr>
          <w:rFonts w:hint="cs"/>
          <w:rtl/>
        </w:rPr>
        <w:t>:</w:t>
      </w:r>
      <w:r>
        <w:rPr>
          <w:rFonts w:hint="cs"/>
          <w:rtl/>
        </w:rPr>
        <w:t xml:space="preserve"> في حكم الآيات المتشابهات الواردة في الصفات</w:t>
      </w:r>
      <w:r w:rsidR="00F27EE7">
        <w:rPr>
          <w:rFonts w:hint="cs"/>
          <w:rtl/>
        </w:rPr>
        <w:t xml:space="preserve">، </w:t>
      </w:r>
      <w:r>
        <w:rPr>
          <w:rFonts w:hint="cs"/>
          <w:rtl/>
        </w:rPr>
        <w:t>وقد اختلف الناس في الوارد منها في الآيات والأحاديث على ثلاث فرق</w:t>
      </w:r>
      <w:r w:rsidR="00F27EE7">
        <w:rPr>
          <w:rFonts w:hint="cs"/>
          <w:rtl/>
        </w:rPr>
        <w:t xml:space="preserve">، </w:t>
      </w:r>
      <w:r>
        <w:rPr>
          <w:rFonts w:hint="cs"/>
          <w:rtl/>
        </w:rPr>
        <w:t>أحدها</w:t>
      </w:r>
      <w:r w:rsidR="00A03C1E">
        <w:rPr>
          <w:rFonts w:hint="cs"/>
          <w:rtl/>
        </w:rPr>
        <w:t>:</w:t>
      </w:r>
      <w:r>
        <w:rPr>
          <w:rFonts w:hint="cs"/>
          <w:rtl/>
        </w:rPr>
        <w:t xml:space="preserve"> أنه لا مدخل للتأويل فيها بل تجري على ظاهرها ولا تؤول شيئا منها وهم المشبهة</w:t>
      </w:r>
      <w:r w:rsidR="00F27EE7">
        <w:rPr>
          <w:rFonts w:hint="cs"/>
          <w:rtl/>
        </w:rPr>
        <w:t xml:space="preserve">، </w:t>
      </w:r>
      <w:r>
        <w:rPr>
          <w:rFonts w:hint="cs"/>
          <w:rtl/>
        </w:rPr>
        <w:t>والثاني</w:t>
      </w:r>
      <w:r w:rsidR="00A03C1E">
        <w:rPr>
          <w:rFonts w:hint="cs"/>
          <w:rtl/>
        </w:rPr>
        <w:t>:</w:t>
      </w:r>
      <w:r>
        <w:rPr>
          <w:rFonts w:hint="cs"/>
          <w:rtl/>
        </w:rPr>
        <w:t xml:space="preserve"> أن لها تأويلا ولكنا نمسك عنه مع تنزيه اعتقادنا عن الشبه والتعطيل ونقول لا يعلمه إلا الله وهو قول السلف</w:t>
      </w:r>
      <w:r w:rsidR="00F27EE7">
        <w:rPr>
          <w:rFonts w:hint="cs"/>
          <w:rtl/>
        </w:rPr>
        <w:t xml:space="preserve">، </w:t>
      </w:r>
      <w:r>
        <w:rPr>
          <w:rFonts w:hint="cs"/>
          <w:rtl/>
        </w:rPr>
        <w:t>والثالث أنها مؤولة وأولوها على ما يليق به</w:t>
      </w:r>
      <w:r w:rsidR="00F27EE7">
        <w:rPr>
          <w:rFonts w:hint="cs"/>
          <w:rtl/>
        </w:rPr>
        <w:t xml:space="preserve">، </w:t>
      </w:r>
      <w:r>
        <w:rPr>
          <w:rFonts w:hint="cs"/>
          <w:rtl/>
        </w:rPr>
        <w:t>والأول باطل والأخيران منقولان عن الصحابة فنقل الإمساك عن أم سلمة أنها سئلت عن الاستواء فقالت</w:t>
      </w:r>
      <w:r w:rsidR="00A03C1E">
        <w:rPr>
          <w:rFonts w:hint="cs"/>
          <w:rtl/>
        </w:rPr>
        <w:t>:</w:t>
      </w:r>
      <w:r>
        <w:rPr>
          <w:rFonts w:hint="cs"/>
          <w:rtl/>
        </w:rPr>
        <w:t xml:space="preserve"> الاستواء معلوم والكيف مجهول والإيمان به واجب والسؤال عنه بدعة وكذلك سئل عنه مالك فأجاب بما قالته أم سلمة إلا أنه زاد فيها أن من عاد إلى هذا السؤال عنه أضرب عنقه وكذلك سئل سفيان الثوري فقال</w:t>
      </w:r>
      <w:r w:rsidR="00A03C1E">
        <w:rPr>
          <w:rFonts w:hint="cs"/>
          <w:rtl/>
        </w:rPr>
        <w:t>:</w:t>
      </w:r>
      <w:r>
        <w:rPr>
          <w:rFonts w:hint="cs"/>
          <w:rtl/>
        </w:rPr>
        <w:t xml:space="preserve"> أفهم من قوله</w:t>
      </w:r>
      <w:r w:rsidR="00A03C1E">
        <w:rPr>
          <w:rFonts w:hint="cs"/>
          <w:rtl/>
        </w:rPr>
        <w:t>:</w:t>
      </w:r>
      <w:r>
        <w:rPr>
          <w:rFonts w:hint="cs"/>
          <w:rtl/>
        </w:rPr>
        <w:t xml:space="preserve"> </w:t>
      </w:r>
      <w:r w:rsidR="00A03C1E">
        <w:rPr>
          <w:rFonts w:hint="cs"/>
          <w:rtl/>
        </w:rPr>
        <w:t>{</w:t>
      </w:r>
      <w:r>
        <w:rPr>
          <w:rFonts w:hint="cs"/>
          <w:rtl/>
        </w:rPr>
        <w:t>الرحمن على العرش استوى</w:t>
      </w:r>
      <w:r w:rsidR="00A03C1E">
        <w:rPr>
          <w:rFonts w:hint="cs"/>
          <w:rtl/>
        </w:rPr>
        <w:t xml:space="preserve">} </w:t>
      </w:r>
      <w:r>
        <w:rPr>
          <w:rFonts w:hint="cs"/>
          <w:rtl/>
        </w:rPr>
        <w:t>ما أفهم من قوله</w:t>
      </w:r>
      <w:r w:rsidR="00A03C1E">
        <w:rPr>
          <w:rFonts w:hint="cs"/>
          <w:rtl/>
        </w:rPr>
        <w:t>:</w:t>
      </w:r>
      <w:r>
        <w:rPr>
          <w:rFonts w:hint="cs"/>
          <w:rtl/>
        </w:rPr>
        <w:t xml:space="preserve"> </w:t>
      </w:r>
      <w:r w:rsidR="00A03C1E">
        <w:rPr>
          <w:rFonts w:hint="cs"/>
          <w:rtl/>
        </w:rPr>
        <w:t>{</w:t>
      </w:r>
      <w:r>
        <w:rPr>
          <w:rFonts w:hint="cs"/>
          <w:rtl/>
        </w:rPr>
        <w:t>ثم استوى إلى السماء</w:t>
      </w:r>
      <w:r w:rsidR="00A03C1E">
        <w:rPr>
          <w:rFonts w:hint="cs"/>
          <w:rtl/>
        </w:rPr>
        <w:t>}</w:t>
      </w:r>
      <w:r w:rsidR="00F27EE7">
        <w:rPr>
          <w:rFonts w:hint="cs"/>
          <w:rtl/>
        </w:rPr>
        <w:t xml:space="preserve">، </w:t>
      </w:r>
      <w:r>
        <w:rPr>
          <w:rFonts w:hint="cs"/>
          <w:rtl/>
        </w:rPr>
        <w:t>وسئل الأوزاعي عن تفسير هذه الآية فقال</w:t>
      </w:r>
      <w:r w:rsidR="00A03C1E">
        <w:rPr>
          <w:rFonts w:hint="cs"/>
          <w:rtl/>
        </w:rPr>
        <w:t>:</w:t>
      </w:r>
      <w:r>
        <w:rPr>
          <w:rFonts w:hint="cs"/>
          <w:rtl/>
        </w:rPr>
        <w:t xml:space="preserve"> الرحمن على العرش استوى</w:t>
      </w:r>
      <w:r w:rsidR="00A03C1E">
        <w:rPr>
          <w:rFonts w:hint="cs"/>
          <w:rtl/>
        </w:rPr>
        <w:t xml:space="preserve"> </w:t>
      </w:r>
      <w:r>
        <w:rPr>
          <w:rFonts w:hint="cs"/>
          <w:rtl/>
        </w:rPr>
        <w:t>كما قال وإني لأراك ضالا</w:t>
      </w:r>
      <w:r w:rsidR="00F27EE7">
        <w:rPr>
          <w:rFonts w:hint="cs"/>
          <w:rtl/>
        </w:rPr>
        <w:t xml:space="preserve">، </w:t>
      </w:r>
      <w:r>
        <w:rPr>
          <w:rFonts w:hint="cs"/>
          <w:rtl/>
        </w:rPr>
        <w:t>وسئل ابن راهويه عن الاستواء أقائم هو أم قاعد فقال لا يمل القيام حتى يقعد ولا يمل القعود حتى يقوم وأنت إلى هذا السؤال أحوج</w:t>
      </w:r>
      <w:r w:rsidR="00F27EE7">
        <w:rPr>
          <w:rFonts w:hint="cs"/>
          <w:rtl/>
        </w:rPr>
        <w:t xml:space="preserve">، </w:t>
      </w:r>
      <w:r>
        <w:rPr>
          <w:rFonts w:hint="cs"/>
          <w:rtl/>
        </w:rPr>
        <w:t>قال الشيخ أبو عمرو بن الصلاح وعلى هذه الطريقة مضى صدر الأمة وسادتها</w:t>
      </w:r>
      <w:r w:rsidR="00F27EE7">
        <w:rPr>
          <w:rFonts w:hint="cs"/>
          <w:rtl/>
        </w:rPr>
        <w:t xml:space="preserve">، </w:t>
      </w:r>
      <w:r>
        <w:rPr>
          <w:rFonts w:hint="cs"/>
          <w:rtl/>
        </w:rPr>
        <w:t xml:space="preserve">وإياها اختار أئمة الفقهاء وقادتها وإليها دعا أئمة الحديث وأعلامه ولا أحد من المتكلمين من أصحابنا يصدف عنها </w:t>
      </w:r>
      <w:proofErr w:type="spellStart"/>
      <w:r>
        <w:rPr>
          <w:rFonts w:hint="cs"/>
          <w:rtl/>
        </w:rPr>
        <w:t>ويأباها</w:t>
      </w:r>
      <w:proofErr w:type="spellEnd"/>
      <w:r w:rsidR="00A03C1E">
        <w:rPr>
          <w:rFonts w:hint="cs"/>
          <w:rtl/>
        </w:rPr>
        <w:t xml:space="preserve"> </w:t>
      </w:r>
      <w:r>
        <w:rPr>
          <w:rFonts w:hint="cs"/>
          <w:rtl/>
        </w:rPr>
        <w:t>وأفصح الغزالي عنهم في غير موضع بتهجين ما سواها حتى ألجم آخرا في إلجامه كل عالم أو عامي عما عداها</w:t>
      </w:r>
      <w:r w:rsidR="00F27EE7">
        <w:rPr>
          <w:rFonts w:hint="cs"/>
          <w:rtl/>
        </w:rPr>
        <w:t xml:space="preserve">، </w:t>
      </w:r>
      <w:r>
        <w:rPr>
          <w:rFonts w:hint="cs"/>
          <w:rtl/>
        </w:rPr>
        <w:t>قال وهو كتاب إلجام العوام عن علم الكلام</w:t>
      </w:r>
      <w:r w:rsidR="00F27EE7">
        <w:rPr>
          <w:rFonts w:hint="cs"/>
          <w:rtl/>
        </w:rPr>
        <w:t xml:space="preserve">، </w:t>
      </w:r>
      <w:r>
        <w:rPr>
          <w:rFonts w:hint="cs"/>
          <w:rtl/>
        </w:rPr>
        <w:t>آخر تصانيف الغزالي مطلقا آخر تصانيفه في أصول الدين حث فيه على مذاهب السلف ومن تبعهم</w:t>
      </w:r>
      <w:r w:rsidR="00A03C1E">
        <w:rPr>
          <w:rFonts w:hint="cs"/>
          <w:rtl/>
        </w:rPr>
        <w:t xml:space="preserve"> </w:t>
      </w:r>
      <w:r>
        <w:rPr>
          <w:rFonts w:hint="cs"/>
          <w:rtl/>
        </w:rPr>
        <w:t>وممن نقل عنه التأويل علي وابن مسعود وابن عباس وغيرهم</w:t>
      </w:r>
      <w:r w:rsidR="00A03C1E">
        <w:rPr>
          <w:rFonts w:hint="cs"/>
          <w:rtl/>
        </w:rPr>
        <w:t xml:space="preserve"> </w:t>
      </w:r>
      <w:r>
        <w:rPr>
          <w:rFonts w:hint="cs"/>
          <w:rtl/>
        </w:rPr>
        <w:t>وقال الغزالي في كتاب التفرقة بين الإسلام والزندقة</w:t>
      </w:r>
      <w:r w:rsidR="00A03C1E">
        <w:rPr>
          <w:rFonts w:hint="cs"/>
          <w:rtl/>
        </w:rPr>
        <w:t>:</w:t>
      </w:r>
      <w:r>
        <w:rPr>
          <w:rFonts w:hint="cs"/>
          <w:rtl/>
        </w:rPr>
        <w:t xml:space="preserve"> إن الإمام أحمد أول في ثلاثة مواضع</w:t>
      </w:r>
      <w:r w:rsidR="00F27EE7">
        <w:rPr>
          <w:rFonts w:hint="cs"/>
          <w:rtl/>
        </w:rPr>
        <w:t xml:space="preserve">، </w:t>
      </w:r>
      <w:r>
        <w:rPr>
          <w:rFonts w:hint="cs"/>
          <w:rtl/>
        </w:rPr>
        <w:t>وأنكر ذلك عليه بعض المتأخرين</w:t>
      </w:r>
      <w:r w:rsidR="00A03C1E">
        <w:rPr>
          <w:rFonts w:hint="cs"/>
          <w:rtl/>
        </w:rPr>
        <w:t xml:space="preserve"> </w:t>
      </w:r>
      <w:r>
        <w:rPr>
          <w:rFonts w:hint="cs"/>
          <w:rtl/>
        </w:rPr>
        <w:t xml:space="preserve">قلت وقد حكى ابن الجوزي عن القاضي أبي يعلى تأويل </w:t>
      </w:r>
      <w:r>
        <w:rPr>
          <w:rFonts w:hint="cs"/>
          <w:rtl/>
        </w:rPr>
        <w:lastRenderedPageBreak/>
        <w:t>أحمد في قوله تعالى</w:t>
      </w:r>
      <w:r w:rsidR="00A03C1E">
        <w:rPr>
          <w:rFonts w:hint="cs"/>
          <w:rtl/>
        </w:rPr>
        <w:t>:</w:t>
      </w:r>
      <w:r>
        <w:rPr>
          <w:rFonts w:hint="cs"/>
          <w:rtl/>
        </w:rPr>
        <w:t xml:space="preserve"> </w:t>
      </w:r>
      <w:r w:rsidR="00A03C1E">
        <w:rPr>
          <w:rFonts w:hint="cs"/>
          <w:rtl/>
        </w:rPr>
        <w:t>{</w:t>
      </w:r>
      <w:r>
        <w:rPr>
          <w:rFonts w:hint="cs"/>
          <w:rtl/>
        </w:rPr>
        <w:t>أو يأتي ربك</w:t>
      </w:r>
      <w:r w:rsidR="00A03C1E">
        <w:rPr>
          <w:rFonts w:hint="cs"/>
          <w:rtl/>
        </w:rPr>
        <w:t>}</w:t>
      </w:r>
      <w:r w:rsidR="00F27EE7">
        <w:rPr>
          <w:rFonts w:hint="cs"/>
          <w:rtl/>
        </w:rPr>
        <w:t xml:space="preserve">، </w:t>
      </w:r>
      <w:r>
        <w:rPr>
          <w:rFonts w:hint="cs"/>
          <w:rtl/>
        </w:rPr>
        <w:t>قال وهل هو إلا أمره بدليل قوله</w:t>
      </w:r>
      <w:r w:rsidR="00A03C1E">
        <w:rPr>
          <w:rFonts w:hint="cs"/>
          <w:rtl/>
        </w:rPr>
        <w:t>:</w:t>
      </w:r>
      <w:r>
        <w:rPr>
          <w:rFonts w:hint="cs"/>
          <w:rtl/>
        </w:rPr>
        <w:t xml:space="preserve"> </w:t>
      </w:r>
      <w:r w:rsidR="00A03C1E">
        <w:rPr>
          <w:rFonts w:hint="cs"/>
          <w:rtl/>
        </w:rPr>
        <w:t>{</w:t>
      </w:r>
      <w:r>
        <w:rPr>
          <w:rFonts w:hint="cs"/>
          <w:rtl/>
        </w:rPr>
        <w:t>أو يأتي أمر ربك</w:t>
      </w:r>
      <w:r w:rsidR="00A03C1E">
        <w:rPr>
          <w:rFonts w:hint="cs"/>
          <w:rtl/>
        </w:rPr>
        <w:t>}</w:t>
      </w:r>
      <w:r w:rsidR="00F27EE7">
        <w:rPr>
          <w:rFonts w:hint="cs"/>
          <w:rtl/>
        </w:rPr>
        <w:t xml:space="preserve">، </w:t>
      </w:r>
      <w:r>
        <w:rPr>
          <w:rFonts w:hint="cs"/>
          <w:rtl/>
        </w:rPr>
        <w:t>واختار ابن برهان وغيره من الأشعرية التأويل قال ومنشأ الخلاف بين الفريقين أنه هل يجوز في القرآن شيء لا يعلم معناه فعندهم يجوز فلهذا منعوا التأويل واعتقدوا التنزيه على ما يعلمه الله</w:t>
      </w:r>
      <w:r w:rsidR="00F27EE7">
        <w:rPr>
          <w:rFonts w:hint="cs"/>
          <w:rtl/>
        </w:rPr>
        <w:t xml:space="preserve">، </w:t>
      </w:r>
      <w:r>
        <w:rPr>
          <w:rFonts w:hint="cs"/>
          <w:rtl/>
        </w:rPr>
        <w:t>وعندنا لا يجوز ذلك بل الراسخون يعلمونه</w:t>
      </w:r>
      <w:r w:rsidR="00F27EE7">
        <w:rPr>
          <w:rFonts w:hint="cs"/>
          <w:rtl/>
        </w:rPr>
        <w:t xml:space="preserve">، </w:t>
      </w:r>
      <w:r>
        <w:rPr>
          <w:rFonts w:hint="cs"/>
          <w:rtl/>
        </w:rPr>
        <w:t>قلت</w:t>
      </w:r>
      <w:r w:rsidR="00A03C1E">
        <w:rPr>
          <w:rFonts w:hint="cs"/>
          <w:rtl/>
        </w:rPr>
        <w:t>:</w:t>
      </w:r>
      <w:r>
        <w:rPr>
          <w:rFonts w:hint="cs"/>
          <w:rtl/>
        </w:rPr>
        <w:t xml:space="preserve"> وإنما حملهم على التأويل وجوب حمل الكلام على خلاف المفهوم من حقيقته لقيام الأدلة على استحالة المتشابه والجسمية في حق البارئ تعالى والخوض في مثل هذه الأمور خطره عظيم وليس بين المعقول والمنقول تغاير في الأصول بل التغاير إنما يكون في الألفاظ واستعمال المجاز لغة العرب وإنما قلنا لا تغاير بينهما في الأصول لما علم بالدليل أن العقل لا يكذب ما ورد به الشرع إذ لا يرد الشرع بما لا يفهمه العقل إذ هو دليل الشرع وكونه حقا ولو تصور كذب العقل في شيء لتصور كذبه في صدق الشرع فمن طالت ممارسته العلوم وكثر خوضه في بحورها أمكنه التلفيق بينهما لكنه لا يخلو من أحد أمرين إما تأويل يبعد عن الأفهام أو موضع لا يتبين فيه وجه التأويل لقصور الأفهام عن إدراك الحقيقة والطمع في تلفيق كل ما يرد مستحيل المرام والمرد إلى قوله</w:t>
      </w:r>
      <w:r w:rsidR="00A03C1E">
        <w:rPr>
          <w:rFonts w:hint="cs"/>
          <w:rtl/>
        </w:rPr>
        <w:t>:</w:t>
      </w:r>
      <w:r>
        <w:rPr>
          <w:rFonts w:hint="cs"/>
          <w:rtl/>
        </w:rPr>
        <w:t xml:space="preserve"> </w:t>
      </w:r>
      <w:r w:rsidR="00A03C1E">
        <w:rPr>
          <w:rFonts w:hint="cs"/>
          <w:rtl/>
        </w:rPr>
        <w:t>{</w:t>
      </w:r>
      <w:r>
        <w:rPr>
          <w:rFonts w:hint="cs"/>
          <w:rtl/>
        </w:rPr>
        <w:t>ليس كمثله شيء وهو السميع البصير</w:t>
      </w:r>
      <w:r w:rsidR="00A03C1E">
        <w:rPr>
          <w:rFonts w:hint="cs"/>
          <w:rtl/>
        </w:rPr>
        <w:t>}</w:t>
      </w:r>
      <w:r>
        <w:rPr>
          <w:rFonts w:hint="cs"/>
          <w:rtl/>
        </w:rPr>
        <w:t xml:space="preserve">) أهـ </w:t>
      </w:r>
      <w:r w:rsidR="00A03C1E">
        <w:rPr>
          <w:rFonts w:hint="cs"/>
          <w:rtl/>
        </w:rPr>
        <w:t>[</w:t>
      </w:r>
      <w:r>
        <w:rPr>
          <w:rFonts w:hint="cs"/>
          <w:rtl/>
          <w:lang w:bidi="ar-KW"/>
        </w:rPr>
        <w:t>البرهان في علوم القرآن</w:t>
      </w:r>
      <w:r w:rsidR="00A03C1E">
        <w:rPr>
          <w:rFonts w:hint="cs"/>
          <w:rtl/>
          <w:lang w:bidi="ar-KW"/>
        </w:rPr>
        <w:t>:</w:t>
      </w:r>
      <w:r>
        <w:rPr>
          <w:rFonts w:hint="cs"/>
          <w:rtl/>
          <w:lang w:bidi="ar-KW"/>
        </w:rPr>
        <w:t xml:space="preserve"> </w:t>
      </w:r>
      <w:r>
        <w:rPr>
          <w:rFonts w:hint="cs"/>
          <w:rtl/>
        </w:rPr>
        <w:t>ج: 2 ص: 78</w:t>
      </w:r>
      <w:r w:rsidR="00A03C1E">
        <w:rPr>
          <w:rFonts w:hint="cs"/>
          <w:rtl/>
        </w:rPr>
        <w:t>]</w:t>
      </w:r>
      <w:r w:rsidR="00F27EE7">
        <w:rPr>
          <w:rFonts w:hint="cs"/>
          <w:rtl/>
        </w:rPr>
        <w:t xml:space="preserve">، </w:t>
      </w:r>
      <w:r>
        <w:rPr>
          <w:rFonts w:hint="cs"/>
          <w:rtl/>
        </w:rPr>
        <w:t>ثم أطال رحمه الله - بعد ذلك - في ذكر تأويلات أهل السنّة للمتشابه من الصفات</w:t>
      </w:r>
      <w:r w:rsidR="00F27EE7">
        <w:rPr>
          <w:rFonts w:hint="cs"/>
          <w:rtl/>
        </w:rPr>
        <w:t xml:space="preserve">، </w:t>
      </w:r>
    </w:p>
    <w:p w14:paraId="29EE593A" w14:textId="3E4791DF" w:rsidR="00033F4C" w:rsidRDefault="00033F4C" w:rsidP="00F27EE7">
      <w:pPr>
        <w:rPr>
          <w:b/>
        </w:rPr>
      </w:pPr>
      <w:r>
        <w:rPr>
          <w:rFonts w:hint="cs"/>
          <w:bCs/>
          <w:rtl/>
        </w:rPr>
        <w:t>وقال الزرقاني في كتابه مناهل العرفان</w:t>
      </w:r>
      <w:r w:rsidR="00A03C1E">
        <w:rPr>
          <w:rFonts w:hint="cs"/>
          <w:bCs/>
          <w:rtl/>
        </w:rPr>
        <w:t xml:space="preserve">: </w:t>
      </w:r>
      <w:r w:rsidR="00A03C1E">
        <w:rPr>
          <w:rFonts w:hint="cs"/>
          <w:rtl/>
        </w:rPr>
        <w:t>(</w:t>
      </w:r>
      <w:r>
        <w:rPr>
          <w:rFonts w:hint="cs"/>
          <w:rtl/>
        </w:rPr>
        <w:t>الرأي الرشيد في متشابه الصفات</w:t>
      </w:r>
      <w:r w:rsidR="00A03C1E">
        <w:rPr>
          <w:rFonts w:hint="cs"/>
          <w:rtl/>
        </w:rPr>
        <w:t>:</w:t>
      </w:r>
      <w:r>
        <w:rPr>
          <w:rFonts w:hint="cs"/>
          <w:rtl/>
        </w:rPr>
        <w:t xml:space="preserve"> علماؤنا أجزل الله مثوبتهم قد اتفقوا على ثلاثة أمور تتعلق بهذه المتشابهات ثم اختلفوا فيما وراءها</w:t>
      </w:r>
      <w:r w:rsidR="00F27EE7">
        <w:rPr>
          <w:rFonts w:hint="cs"/>
          <w:rtl/>
        </w:rPr>
        <w:t xml:space="preserve">، </w:t>
      </w:r>
      <w:r>
        <w:rPr>
          <w:rFonts w:hint="cs"/>
          <w:bCs/>
          <w:rtl/>
        </w:rPr>
        <w:t>فأول ما اتفقوا عليه</w:t>
      </w:r>
      <w:r w:rsidR="00A03C1E">
        <w:rPr>
          <w:rFonts w:hint="cs"/>
          <w:rtl/>
        </w:rPr>
        <w:t>:</w:t>
      </w:r>
      <w:r>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Pr>
          <w:rFonts w:hint="cs"/>
          <w:rtl/>
        </w:rPr>
        <w:t>محكماته</w:t>
      </w:r>
      <w:proofErr w:type="spellEnd"/>
      <w:r w:rsidR="00F27EE7">
        <w:rPr>
          <w:rFonts w:hint="cs"/>
          <w:rtl/>
        </w:rPr>
        <w:t xml:space="preserve">، </w:t>
      </w:r>
      <w:r>
        <w:rPr>
          <w:rFonts w:hint="cs"/>
          <w:bCs/>
          <w:rtl/>
        </w:rPr>
        <w:t>ثانيه</w:t>
      </w:r>
      <w:r w:rsidR="00A03C1E">
        <w:rPr>
          <w:rFonts w:hint="cs"/>
          <w:bCs/>
          <w:rtl/>
        </w:rPr>
        <w:t>:</w:t>
      </w:r>
      <w:r>
        <w:rPr>
          <w:rFonts w:hint="cs"/>
          <w:bCs/>
          <w:rtl/>
        </w:rPr>
        <w:t xml:space="preserve"> أنه إذا توقف</w:t>
      </w:r>
      <w:r>
        <w:rPr>
          <w:rFonts w:hint="cs"/>
          <w:rtl/>
        </w:rPr>
        <w:t xml:space="preserve"> الدفاع عن الإسلام على التأويل لهذه المتشابهات وجب تأويلها بما يدفع شبهات المشتبهين ويدر طعن الطاعنين</w:t>
      </w:r>
      <w:r w:rsidR="00F27EE7">
        <w:rPr>
          <w:rFonts w:hint="cs"/>
          <w:rtl/>
        </w:rPr>
        <w:t xml:space="preserve">، </w:t>
      </w:r>
      <w:r>
        <w:rPr>
          <w:rFonts w:hint="cs"/>
          <w:bCs/>
          <w:rtl/>
        </w:rPr>
        <w:t>ثالثه</w:t>
      </w:r>
      <w:r w:rsidR="00A03C1E">
        <w:rPr>
          <w:rFonts w:hint="cs"/>
          <w:bCs/>
          <w:rtl/>
        </w:rPr>
        <w:t>:</w:t>
      </w:r>
      <w:r>
        <w:rPr>
          <w:rFonts w:hint="cs"/>
          <w:bCs/>
          <w:rtl/>
        </w:rPr>
        <w:t xml:space="preserve"> أن المتشابه</w:t>
      </w:r>
      <w:r>
        <w:rPr>
          <w:rFonts w:hint="cs"/>
          <w:rtl/>
        </w:rPr>
        <w:t xml:space="preserve"> إن كان له تأويل واحد يفهم منه فهما قريبا وجب القول به إجماعا وذلك كقوله سبحانه</w:t>
      </w:r>
      <w:r w:rsidR="00A03C1E">
        <w:rPr>
          <w:rFonts w:hint="cs"/>
          <w:rtl/>
        </w:rPr>
        <w:t>:</w:t>
      </w:r>
      <w:r>
        <w:rPr>
          <w:rFonts w:hint="cs"/>
          <w:rtl/>
        </w:rPr>
        <w:t xml:space="preserve"> </w:t>
      </w:r>
      <w:r w:rsidR="00A03C1E">
        <w:rPr>
          <w:rFonts w:hint="cs"/>
          <w:rtl/>
        </w:rPr>
        <w:t>{</w:t>
      </w:r>
      <w:r>
        <w:rPr>
          <w:rFonts w:hint="cs"/>
          <w:rtl/>
        </w:rPr>
        <w:t>وهو معكم أين ما كنتم</w:t>
      </w:r>
      <w:r w:rsidR="00A03C1E">
        <w:rPr>
          <w:rFonts w:hint="cs"/>
          <w:rtl/>
        </w:rPr>
        <w:t>}</w:t>
      </w:r>
      <w:r w:rsidR="00F27EE7">
        <w:rPr>
          <w:rFonts w:hint="cs"/>
          <w:rtl/>
        </w:rPr>
        <w:t xml:space="preserve">، </w:t>
      </w:r>
      <w:r>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F27EE7">
        <w:rPr>
          <w:rFonts w:hint="cs"/>
          <w:rtl/>
        </w:rPr>
        <w:t xml:space="preserve">، </w:t>
      </w:r>
      <w:r>
        <w:rPr>
          <w:rFonts w:hint="cs"/>
          <w:rtl/>
        </w:rPr>
        <w:t>وأما اختلاف العلماء فيما وراء ذلك فقد وقع على ثلاثة مذاهب</w:t>
      </w:r>
      <w:r w:rsidR="00A03C1E">
        <w:rPr>
          <w:rFonts w:hint="cs"/>
          <w:rtl/>
        </w:rPr>
        <w:t>:</w:t>
      </w:r>
      <w:r>
        <w:rPr>
          <w:rFonts w:hint="cs"/>
          <w:rtl/>
        </w:rPr>
        <w:t xml:space="preserve"> </w:t>
      </w:r>
      <w:r>
        <w:rPr>
          <w:rFonts w:hint="cs"/>
          <w:bCs/>
          <w:rtl/>
        </w:rPr>
        <w:t>المذهب الأول</w:t>
      </w:r>
      <w:r>
        <w:rPr>
          <w:rFonts w:hint="cs"/>
          <w:rtl/>
        </w:rPr>
        <w:t xml:space="preserve"> مذهب السلف</w:t>
      </w:r>
      <w:r w:rsidR="00A03C1E">
        <w:rPr>
          <w:rFonts w:hint="cs"/>
          <w:rtl/>
        </w:rPr>
        <w:t>:</w:t>
      </w:r>
      <w:r>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A03C1E">
        <w:rPr>
          <w:rFonts w:hint="cs"/>
          <w:rtl/>
        </w:rPr>
        <w:t>:</w:t>
      </w:r>
      <w:r>
        <w:rPr>
          <w:rFonts w:hint="cs"/>
          <w:rtl/>
        </w:rPr>
        <w:t xml:space="preserve"> أحدهما عقلي</w:t>
      </w:r>
      <w:r w:rsidR="00A03C1E">
        <w:rPr>
          <w:rFonts w:hint="cs"/>
          <w:rtl/>
        </w:rPr>
        <w:t>:</w:t>
      </w:r>
      <w:r>
        <w:rPr>
          <w:rFonts w:hint="cs"/>
          <w:rtl/>
        </w:rPr>
        <w:t xml:space="preserve"> وهو أن تعيين المراد من هذه المتشابهات إنما يجري على قوانين اللغة واستعمالات العرب وهي لا تفيد إلا الظن</w:t>
      </w:r>
      <w:r w:rsidR="00F27EE7">
        <w:rPr>
          <w:rFonts w:hint="cs"/>
          <w:rtl/>
        </w:rPr>
        <w:t xml:space="preserve">، </w:t>
      </w:r>
      <w:r>
        <w:rPr>
          <w:rFonts w:hint="cs"/>
          <w:rtl/>
        </w:rPr>
        <w:t xml:space="preserve">مع أن صفات الله من العقائد </w:t>
      </w:r>
      <w:r>
        <w:rPr>
          <w:rFonts w:hint="cs"/>
          <w:rtl/>
        </w:rPr>
        <w:lastRenderedPageBreak/>
        <w:t>التي لا يكفي فيها الظن بل لا بد فيها من اليقين ولا سبيل إليه فلنتوقف ولنكل التعيين إلى العليم الخبير</w:t>
      </w:r>
      <w:r w:rsidR="00F27EE7">
        <w:rPr>
          <w:rFonts w:hint="cs"/>
          <w:rtl/>
        </w:rPr>
        <w:t xml:space="preserve">، </w:t>
      </w:r>
      <w:r>
        <w:rPr>
          <w:rFonts w:hint="cs"/>
          <w:rtl/>
        </w:rPr>
        <w:t>والدليل الثاني نقلي</w:t>
      </w:r>
      <w:r w:rsidR="00A03C1E">
        <w:rPr>
          <w:rFonts w:hint="cs"/>
          <w:rtl/>
        </w:rPr>
        <w:t>:</w:t>
      </w:r>
      <w:r>
        <w:rPr>
          <w:rFonts w:hint="cs"/>
          <w:rtl/>
        </w:rPr>
        <w:t xml:space="preserve"> يعتمدون فيه على عدة أمور منها حديث عائشة السابق وفيه</w:t>
      </w:r>
      <w:r w:rsidR="00A03C1E">
        <w:rPr>
          <w:rFonts w:hint="cs"/>
          <w:rtl/>
        </w:rPr>
        <w:t>:</w:t>
      </w:r>
      <w:r>
        <w:rPr>
          <w:rFonts w:hint="cs"/>
          <w:rtl/>
        </w:rPr>
        <w:t xml:space="preserve"> (</w:t>
      </w:r>
      <w:r w:rsidR="00A03C1E">
        <w:rPr>
          <w:rFonts w:hint="cs"/>
          <w:rtl/>
        </w:rPr>
        <w:t>(</w:t>
      </w:r>
      <w:r>
        <w:rPr>
          <w:rFonts w:hint="cs"/>
          <w:rtl/>
        </w:rPr>
        <w:t>فإذا رأيت الذين يتبعون ما تشابه منه فأولئك الذين سمى الله فاحذرهم</w:t>
      </w:r>
      <w:r w:rsidR="00A03C1E">
        <w:rPr>
          <w:rFonts w:hint="cs"/>
          <w:rtl/>
        </w:rPr>
        <w:t>)</w:t>
      </w:r>
      <w:r>
        <w:rPr>
          <w:rFonts w:hint="cs"/>
          <w:rtl/>
        </w:rPr>
        <w:t>)</w:t>
      </w:r>
      <w:r w:rsidR="00F27EE7">
        <w:rPr>
          <w:rFonts w:hint="cs"/>
          <w:rtl/>
        </w:rPr>
        <w:t xml:space="preserve">، </w:t>
      </w:r>
      <w:r>
        <w:rPr>
          <w:rFonts w:hint="cs"/>
          <w:rtl/>
        </w:rPr>
        <w:t>ومنها ما رواه الطبراني في الكبير عن أبي مالك الأشعري أنه سمع رسول الله يقول: (</w:t>
      </w:r>
      <w:r w:rsidR="00A03C1E">
        <w:rPr>
          <w:rFonts w:hint="cs"/>
          <w:rtl/>
        </w:rPr>
        <w:t>(</w:t>
      </w:r>
      <w:r>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A03C1E">
        <w:rPr>
          <w:rFonts w:hint="cs"/>
          <w:rtl/>
        </w:rPr>
        <w:t>)</w:t>
      </w:r>
      <w:r>
        <w:rPr>
          <w:rFonts w:hint="cs"/>
          <w:rtl/>
        </w:rPr>
        <w:t>) الحديث</w:t>
      </w:r>
      <w:r w:rsidR="00F27EE7">
        <w:rPr>
          <w:rFonts w:hint="cs"/>
          <w:rtl/>
        </w:rPr>
        <w:t xml:space="preserve">، </w:t>
      </w:r>
      <w:r>
        <w:rPr>
          <w:rFonts w:hint="cs"/>
          <w:rtl/>
        </w:rPr>
        <w:t xml:space="preserve">ومنها ما أخرجه ابن </w:t>
      </w:r>
      <w:proofErr w:type="spellStart"/>
      <w:r>
        <w:rPr>
          <w:rFonts w:hint="cs"/>
          <w:rtl/>
        </w:rPr>
        <w:t>مردويه</w:t>
      </w:r>
      <w:proofErr w:type="spellEnd"/>
      <w:r>
        <w:rPr>
          <w:rFonts w:hint="cs"/>
          <w:rtl/>
        </w:rPr>
        <w:t xml:space="preserve"> عن أبيه عن جده عن رسول الله قال</w:t>
      </w:r>
      <w:r w:rsidR="00A03C1E">
        <w:rPr>
          <w:rFonts w:hint="cs"/>
          <w:rtl/>
        </w:rPr>
        <w:t>:</w:t>
      </w:r>
      <w:r>
        <w:rPr>
          <w:rFonts w:hint="cs"/>
          <w:rtl/>
        </w:rPr>
        <w:t xml:space="preserve"> (</w:t>
      </w:r>
      <w:r w:rsidR="00A03C1E">
        <w:rPr>
          <w:rFonts w:hint="cs"/>
          <w:rtl/>
        </w:rPr>
        <w:t>(</w:t>
      </w:r>
      <w:r>
        <w:rPr>
          <w:rFonts w:hint="cs"/>
          <w:rtl/>
        </w:rPr>
        <w:t>إن القرآن لم ينزل ليكذب بعضه بعضا فما عرفتم منه فاعملوا وما تشابه فآمنوا به))</w:t>
      </w:r>
      <w:r w:rsidR="00F27EE7">
        <w:rPr>
          <w:rFonts w:hint="cs"/>
          <w:rtl/>
        </w:rPr>
        <w:t xml:space="preserve">، </w:t>
      </w:r>
      <w:r>
        <w:rPr>
          <w:rFonts w:hint="cs"/>
          <w:rtl/>
        </w:rPr>
        <w:t xml:space="preserve">ومنها ما أخرجه الدارمي عن سليمان بن يسار أن رجلا يقال له ابن </w:t>
      </w:r>
      <w:proofErr w:type="spellStart"/>
      <w:r>
        <w:rPr>
          <w:rFonts w:hint="cs"/>
          <w:rtl/>
        </w:rPr>
        <w:t>صبيغ</w:t>
      </w:r>
      <w:proofErr w:type="spellEnd"/>
      <w:r>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Pr>
          <w:rFonts w:hint="cs"/>
          <w:rtl/>
        </w:rPr>
        <w:t>صبيغ</w:t>
      </w:r>
      <w:proofErr w:type="spellEnd"/>
      <w:r>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F27EE7">
        <w:rPr>
          <w:rFonts w:hint="cs"/>
          <w:rtl/>
        </w:rPr>
        <w:t xml:space="preserve">، </w:t>
      </w:r>
      <w:r>
        <w:rPr>
          <w:rFonts w:hint="cs"/>
          <w:rtl/>
        </w:rPr>
        <w:t xml:space="preserve">ورضي الله عن عمر فإن هذا الأثر يدل على أن ابن </w:t>
      </w:r>
      <w:proofErr w:type="spellStart"/>
      <w:r>
        <w:rPr>
          <w:rFonts w:hint="cs"/>
          <w:rtl/>
        </w:rPr>
        <w:t>صبيغ</w:t>
      </w:r>
      <w:proofErr w:type="spellEnd"/>
      <w:r>
        <w:rPr>
          <w:rFonts w:hint="cs"/>
          <w:rtl/>
        </w:rPr>
        <w:t xml:space="preserve"> فتح أو حاول أن يفتح باب فتنة بتتبعه متشابهات القرآن يكثر الكلام فيها ويسأل الناس عنها</w:t>
      </w:r>
      <w:r w:rsidR="00F27EE7">
        <w:rPr>
          <w:rFonts w:hint="cs"/>
          <w:rtl/>
        </w:rPr>
        <w:t xml:space="preserve">، </w:t>
      </w:r>
      <w:r>
        <w:rPr>
          <w:rFonts w:hint="cs"/>
          <w:rtl/>
        </w:rPr>
        <w:t>ومنها ما ورد من أن الإمام مالكا رضي الله عنه سأل عن الاستواء في قوله سبحانه</w:t>
      </w:r>
      <w:r w:rsidR="00A03C1E">
        <w:rPr>
          <w:rFonts w:hint="cs"/>
          <w:rtl/>
        </w:rPr>
        <w:t>:</w:t>
      </w:r>
      <w:r>
        <w:rPr>
          <w:rFonts w:hint="cs"/>
          <w:rtl/>
        </w:rPr>
        <w:t xml:space="preserve"> </w:t>
      </w:r>
      <w:r w:rsidR="00A03C1E">
        <w:rPr>
          <w:rFonts w:hint="cs"/>
          <w:rtl/>
        </w:rPr>
        <w:t>{</w:t>
      </w:r>
      <w:r>
        <w:rPr>
          <w:rFonts w:hint="cs"/>
          <w:rtl/>
        </w:rPr>
        <w:t>الرحمن على العرش استوى</w:t>
      </w:r>
      <w:r w:rsidR="00A03C1E">
        <w:rPr>
          <w:rFonts w:hint="cs"/>
          <w:rtl/>
        </w:rPr>
        <w:t>}</w:t>
      </w:r>
      <w:r w:rsidR="00F27EE7">
        <w:rPr>
          <w:rFonts w:hint="cs"/>
          <w:rtl/>
        </w:rPr>
        <w:t xml:space="preserve">، </w:t>
      </w:r>
      <w:r>
        <w:rPr>
          <w:rFonts w:hint="cs"/>
          <w:rtl/>
        </w:rPr>
        <w:t>فقال</w:t>
      </w:r>
      <w:r w:rsidR="00A03C1E">
        <w:rPr>
          <w:rFonts w:hint="cs"/>
          <w:rtl/>
        </w:rPr>
        <w:t>:</w:t>
      </w:r>
      <w:r>
        <w:rPr>
          <w:rFonts w:hint="cs"/>
          <w:rtl/>
        </w:rPr>
        <w:t xml:space="preserve"> الاستواء معلوم والكيف مجهول والسؤال عن هذا بدعة وأظنك رجل سوء أخرجوه عني</w:t>
      </w:r>
      <w:r w:rsidR="00F27EE7">
        <w:rPr>
          <w:rFonts w:hint="cs"/>
          <w:rtl/>
        </w:rPr>
        <w:t xml:space="preserve">، </w:t>
      </w:r>
      <w:r>
        <w:rPr>
          <w:rFonts w:hint="cs"/>
          <w:rtl/>
        </w:rPr>
        <w:t>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F27EE7">
        <w:rPr>
          <w:rFonts w:hint="cs"/>
          <w:rtl/>
        </w:rPr>
        <w:t xml:space="preserve">، </w:t>
      </w:r>
      <w:r>
        <w:rPr>
          <w:rFonts w:hint="cs"/>
          <w:rtl/>
        </w:rPr>
        <w:t>قال ابن الصلاح</w:t>
      </w:r>
      <w:r w:rsidR="00A03C1E">
        <w:rPr>
          <w:rFonts w:hint="cs"/>
          <w:rtl/>
        </w:rPr>
        <w:t>:</w:t>
      </w:r>
      <w:r>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Pr>
          <w:rFonts w:hint="cs"/>
          <w:rtl/>
        </w:rPr>
        <w:t>ويأباها</w:t>
      </w:r>
      <w:proofErr w:type="spellEnd"/>
      <w:r w:rsidR="00F27EE7">
        <w:rPr>
          <w:rFonts w:hint="cs"/>
          <w:rtl/>
        </w:rPr>
        <w:t xml:space="preserve">، </w:t>
      </w:r>
      <w:r>
        <w:rPr>
          <w:rFonts w:hint="cs"/>
          <w:bCs/>
          <w:rtl/>
        </w:rPr>
        <w:t>المذهب الثاني</w:t>
      </w:r>
      <w:r w:rsidR="00A03C1E">
        <w:rPr>
          <w:rFonts w:hint="cs"/>
          <w:bCs/>
          <w:rtl/>
        </w:rPr>
        <w:t>:</w:t>
      </w:r>
      <w:r>
        <w:rPr>
          <w:rFonts w:hint="cs"/>
          <w:bCs/>
          <w:rtl/>
        </w:rPr>
        <w:t xml:space="preserve"> مذهب الخلف</w:t>
      </w:r>
      <w:r w:rsidR="00F27EE7">
        <w:rPr>
          <w:rFonts w:hint="cs"/>
          <w:rtl/>
        </w:rPr>
        <w:t xml:space="preserve">، </w:t>
      </w:r>
      <w:r>
        <w:rPr>
          <w:rFonts w:hint="cs"/>
          <w:rtl/>
        </w:rPr>
        <w:t>ويسمى مذهب المؤولة بتشديد الواو وكسرها وهم فريقان</w:t>
      </w:r>
      <w:r w:rsidR="00A03C1E">
        <w:rPr>
          <w:rFonts w:hint="cs"/>
          <w:rtl/>
        </w:rPr>
        <w:t>:</w:t>
      </w:r>
      <w:r>
        <w:rPr>
          <w:rFonts w:hint="cs"/>
          <w:rtl/>
        </w:rPr>
        <w:t xml:space="preserve"> فريق</w:t>
      </w:r>
      <w:r w:rsidR="00A03C1E">
        <w:rPr>
          <w:rFonts w:hint="cs"/>
          <w:rtl/>
        </w:rPr>
        <w:t>:</w:t>
      </w:r>
      <w:r>
        <w:rPr>
          <w:rFonts w:hint="cs"/>
          <w:rtl/>
        </w:rPr>
        <w:t xml:space="preserve"> يؤولها بصفات سمعية غير معلومة على التعيين ثابتة له تعالى زيادة على صفاته المعلومة لنا بالتعيين وينسب هذا إلى أبي الحسن </w:t>
      </w:r>
      <w:r>
        <w:rPr>
          <w:rFonts w:hint="cs"/>
          <w:rtl/>
        </w:rPr>
        <w:lastRenderedPageBreak/>
        <w:t>الأشعري</w:t>
      </w:r>
      <w:r w:rsidR="00F27EE7">
        <w:rPr>
          <w:rFonts w:hint="cs"/>
          <w:rtl/>
        </w:rPr>
        <w:t xml:space="preserve">، </w:t>
      </w:r>
      <w:r>
        <w:rPr>
          <w:rFonts w:hint="cs"/>
          <w:rtl/>
        </w:rPr>
        <w:t>وفريق</w:t>
      </w:r>
      <w:r w:rsidR="00A03C1E">
        <w:rPr>
          <w:rFonts w:hint="cs"/>
          <w:rtl/>
        </w:rPr>
        <w:t>:</w:t>
      </w:r>
      <w:r>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F27EE7">
        <w:rPr>
          <w:rFonts w:hint="cs"/>
          <w:rtl/>
        </w:rPr>
        <w:t xml:space="preserve">، </w:t>
      </w:r>
      <w:r>
        <w:rPr>
          <w:rFonts w:hint="cs"/>
          <w:rtl/>
        </w:rPr>
        <w:t>قال السيوطي</w:t>
      </w:r>
      <w:r w:rsidR="00A03C1E">
        <w:rPr>
          <w:rFonts w:hint="cs"/>
          <w:rtl/>
        </w:rPr>
        <w:t>:</w:t>
      </w:r>
      <w:r>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F27EE7">
        <w:rPr>
          <w:rFonts w:hint="cs"/>
          <w:rtl/>
        </w:rPr>
        <w:t xml:space="preserve">، </w:t>
      </w:r>
      <w:r>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A03C1E">
        <w:rPr>
          <w:rFonts w:hint="cs"/>
          <w:rtl/>
        </w:rPr>
        <w:t xml:space="preserve"> </w:t>
      </w:r>
      <w:r>
        <w:rPr>
          <w:rFonts w:hint="cs"/>
          <w:rtl/>
        </w:rPr>
        <w:t>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00A03C1E">
        <w:rPr>
          <w:rFonts w:hint="cs"/>
          <w:rtl/>
        </w:rPr>
        <w:t xml:space="preserve"> </w:t>
      </w:r>
      <w:r>
        <w:rPr>
          <w:rFonts w:hint="cs"/>
          <w:rtl/>
        </w:rPr>
        <w:t>تطبيق وتمثيل</w:t>
      </w:r>
      <w:r w:rsidR="00F27EE7">
        <w:rPr>
          <w:rFonts w:hint="cs"/>
          <w:rtl/>
        </w:rPr>
        <w:t xml:space="preserve">، </w:t>
      </w:r>
      <w:r>
        <w:rPr>
          <w:rFonts w:hint="cs"/>
          <w:bCs/>
          <w:rtl/>
        </w:rPr>
        <w:t>ولنطبق هذه المذاهب على قوله سبحانه</w:t>
      </w:r>
      <w:r w:rsidR="00A03C1E">
        <w:rPr>
          <w:rFonts w:hint="cs"/>
          <w:bCs/>
          <w:rtl/>
        </w:rPr>
        <w:t>:</w:t>
      </w:r>
      <w:r>
        <w:rPr>
          <w:rFonts w:hint="cs"/>
          <w:bCs/>
          <w:rtl/>
        </w:rPr>
        <w:t xml:space="preserve"> </w:t>
      </w:r>
      <w:r w:rsidR="00A03C1E">
        <w:rPr>
          <w:rFonts w:hint="cs"/>
          <w:bCs/>
          <w:rtl/>
        </w:rPr>
        <w:t>{</w:t>
      </w:r>
      <w:r>
        <w:rPr>
          <w:rFonts w:hint="cs"/>
          <w:bCs/>
          <w:rtl/>
        </w:rPr>
        <w:t>الرحمن</w:t>
      </w:r>
      <w:r w:rsidR="00A03C1E">
        <w:rPr>
          <w:rFonts w:hint="cs"/>
          <w:bCs/>
          <w:rtl/>
        </w:rPr>
        <w:t xml:space="preserve"> </w:t>
      </w:r>
      <w:r>
        <w:rPr>
          <w:rFonts w:hint="cs"/>
          <w:bCs/>
          <w:rtl/>
        </w:rPr>
        <w:t>على العرش استوى</w:t>
      </w:r>
      <w:r w:rsidR="00A03C1E">
        <w:rPr>
          <w:rFonts w:hint="cs"/>
          <w:bCs/>
          <w:rtl/>
        </w:rPr>
        <w:t>}</w:t>
      </w:r>
      <w:r w:rsidR="00F27EE7">
        <w:rPr>
          <w:rFonts w:hint="cs"/>
          <w:bCs/>
          <w:rtl/>
        </w:rPr>
        <w:t xml:space="preserve">، </w:t>
      </w:r>
      <w:r>
        <w:rPr>
          <w:rFonts w:hint="cs"/>
          <w:bCs/>
          <w:rtl/>
        </w:rPr>
        <w:t>فنقول</w:t>
      </w:r>
      <w:r w:rsidR="00A03C1E">
        <w:rPr>
          <w:rFonts w:hint="cs"/>
          <w:bCs/>
          <w:rtl/>
        </w:rPr>
        <w:t>:</w:t>
      </w:r>
      <w:r>
        <w:rPr>
          <w:rFonts w:hint="cs"/>
          <w:rtl/>
        </w:rPr>
        <w:t xml:space="preserve"> </w:t>
      </w:r>
      <w:r>
        <w:rPr>
          <w:rFonts w:hint="cs"/>
          <w:bCs/>
          <w:rtl/>
        </w:rPr>
        <w:t>يتفق الجميع من سلف وخلف على أن ظاهر الاستواء على العرش وهو الجلوس عليه مع التمكن والتحيز مستحيل</w:t>
      </w:r>
      <w:r w:rsidR="00F27EE7">
        <w:rPr>
          <w:rFonts w:hint="cs"/>
          <w:bCs/>
          <w:rtl/>
        </w:rPr>
        <w:t xml:space="preserve">، </w:t>
      </w:r>
      <w:r>
        <w:rPr>
          <w:rFonts w:hint="cs"/>
          <w:bCs/>
          <w:rtl/>
        </w:rPr>
        <w:t>لأن الأدلة القاطعة تنزه الله عن أن يشبه خلقه أو يحتاج إلى شيء منه سواء أكان مكانا يحل فيه أم غيره</w:t>
      </w:r>
      <w:r w:rsidR="00F27EE7">
        <w:rPr>
          <w:rFonts w:hint="cs"/>
          <w:rtl/>
        </w:rPr>
        <w:t xml:space="preserve">، </w:t>
      </w:r>
      <w:r>
        <w:rPr>
          <w:rFonts w:hint="cs"/>
          <w:bCs/>
          <w:rtl/>
        </w:rPr>
        <w:t>وكذلك اتفق السلف والخلف على أن هذا الظاهر غير مراد لله قطعا لأنه تعالى نفى عن نفسه المماثلة لخلقه وأثبت لنفسه الغنى عنهم فقال</w:t>
      </w:r>
      <w:r w:rsidR="00A03C1E">
        <w:rPr>
          <w:rFonts w:hint="cs"/>
          <w:bCs/>
          <w:rtl/>
        </w:rPr>
        <w:t>:</w:t>
      </w:r>
      <w:r>
        <w:rPr>
          <w:rFonts w:hint="cs"/>
          <w:bCs/>
          <w:rtl/>
        </w:rPr>
        <w:t xml:space="preserve"> </w:t>
      </w:r>
      <w:r w:rsidR="00A03C1E">
        <w:rPr>
          <w:rFonts w:hint="cs"/>
          <w:bCs/>
          <w:rtl/>
        </w:rPr>
        <w:t>{</w:t>
      </w:r>
      <w:r>
        <w:rPr>
          <w:rFonts w:hint="cs"/>
          <w:bCs/>
          <w:rtl/>
        </w:rPr>
        <w:t>ليس كمثله شيء</w:t>
      </w:r>
      <w:r w:rsidR="00A03C1E">
        <w:rPr>
          <w:rFonts w:hint="cs"/>
          <w:bCs/>
          <w:rtl/>
        </w:rPr>
        <w:t>}</w:t>
      </w:r>
      <w:r w:rsidR="00F27EE7">
        <w:rPr>
          <w:rFonts w:hint="cs"/>
          <w:bCs/>
          <w:rtl/>
        </w:rPr>
        <w:t xml:space="preserve">، </w:t>
      </w:r>
      <w:r>
        <w:rPr>
          <w:rFonts w:hint="cs"/>
          <w:bCs/>
          <w:rtl/>
        </w:rPr>
        <w:t>وقال</w:t>
      </w:r>
      <w:r w:rsidR="00A03C1E">
        <w:rPr>
          <w:rFonts w:hint="cs"/>
          <w:bCs/>
          <w:rtl/>
        </w:rPr>
        <w:t>:</w:t>
      </w:r>
      <w:r>
        <w:rPr>
          <w:rFonts w:hint="cs"/>
          <w:bCs/>
          <w:rtl/>
        </w:rPr>
        <w:t xml:space="preserve"> </w:t>
      </w:r>
      <w:r w:rsidR="00A03C1E">
        <w:rPr>
          <w:rFonts w:hint="cs"/>
          <w:bCs/>
          <w:rtl/>
        </w:rPr>
        <w:t>{</w:t>
      </w:r>
      <w:r>
        <w:rPr>
          <w:rFonts w:hint="cs"/>
          <w:bCs/>
          <w:rtl/>
        </w:rPr>
        <w:t>هو الغني الحميد</w:t>
      </w:r>
      <w:r w:rsidR="00A03C1E">
        <w:rPr>
          <w:rFonts w:hint="cs"/>
          <w:bCs/>
          <w:rtl/>
        </w:rPr>
        <w:t>}</w:t>
      </w:r>
      <w:r w:rsidR="00F27EE7">
        <w:rPr>
          <w:rFonts w:hint="cs"/>
          <w:bCs/>
          <w:rtl/>
        </w:rPr>
        <w:t xml:space="preserve">، </w:t>
      </w:r>
      <w:r>
        <w:rPr>
          <w:rFonts w:hint="cs"/>
          <w:rtl/>
        </w:rPr>
        <w:t>فلو أراد هذا الظاهر لكان متناقضا</w:t>
      </w:r>
      <w:r w:rsidR="00F27EE7">
        <w:rPr>
          <w:rFonts w:hint="cs"/>
          <w:rtl/>
        </w:rPr>
        <w:t xml:space="preserve">، </w:t>
      </w:r>
      <w:r>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F27EE7">
        <w:rPr>
          <w:rFonts w:hint="cs"/>
          <w:rtl/>
        </w:rPr>
        <w:t xml:space="preserve">، </w:t>
      </w:r>
      <w:r>
        <w:rPr>
          <w:rFonts w:hint="cs"/>
          <w:rtl/>
        </w:rPr>
        <w:t>بيد أنهم افترقوا في هذا التأويل فرقتين فطائفة الأشاعرة يؤولون من غير تعيين ويقولون</w:t>
      </w:r>
      <w:r w:rsidR="00A03C1E">
        <w:rPr>
          <w:rFonts w:hint="cs"/>
          <w:rtl/>
        </w:rPr>
        <w:t>:</w:t>
      </w:r>
      <w:r>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sidR="00A03C1E">
        <w:rPr>
          <w:rFonts w:hint="cs"/>
          <w:rtl/>
        </w:rPr>
        <w:t>:</w:t>
      </w:r>
      <w:r>
        <w:rPr>
          <w:rFonts w:hint="cs"/>
          <w:rtl/>
        </w:rPr>
        <w:t xml:space="preserve"> إن المراد بالاستواء هنا هو الاستيلاء والقهر من غير معاناة ولا تكلف لأن اللغة تتسع لهذا المعنى ومنه قول الشاعر العربي</w:t>
      </w:r>
      <w:r w:rsidR="00A03C1E">
        <w:rPr>
          <w:rFonts w:hint="cs"/>
          <w:rtl/>
        </w:rPr>
        <w:t>:</w:t>
      </w:r>
      <w:r>
        <w:rPr>
          <w:rFonts w:hint="cs"/>
          <w:rtl/>
        </w:rPr>
        <w:t xml:space="preserve"> قد استوى بشر على العراق من غير سيف ودم مهراق</w:t>
      </w:r>
      <w:r w:rsidR="00A03C1E">
        <w:rPr>
          <w:rFonts w:hint="cs"/>
          <w:rtl/>
        </w:rPr>
        <w:t xml:space="preserve"> </w:t>
      </w:r>
      <w:r>
        <w:rPr>
          <w:rFonts w:hint="cs"/>
          <w:rtl/>
        </w:rPr>
        <w:t>أي استوى وقهر أو دبر وحكم فكذلك يكون معنى النص الكريم</w:t>
      </w:r>
      <w:r w:rsidR="00A03C1E">
        <w:rPr>
          <w:rFonts w:hint="cs"/>
          <w:rtl/>
        </w:rPr>
        <w:t>:</w:t>
      </w:r>
      <w:r>
        <w:rPr>
          <w:rFonts w:hint="cs"/>
          <w:rtl/>
        </w:rPr>
        <w:t xml:space="preserve"> الرحمن استولى على عرش العالم وحكم العالم بقدرته ودبره بمشيئته</w:t>
      </w:r>
      <w:r w:rsidR="00F27EE7">
        <w:rPr>
          <w:rFonts w:hint="cs"/>
          <w:rtl/>
        </w:rPr>
        <w:t xml:space="preserve">، </w:t>
      </w:r>
      <w:r>
        <w:rPr>
          <w:rFonts w:hint="cs"/>
          <w:rtl/>
        </w:rPr>
        <w:t xml:space="preserve">وابن </w:t>
      </w:r>
      <w:r>
        <w:rPr>
          <w:rFonts w:hint="cs"/>
          <w:rtl/>
        </w:rPr>
        <w:lastRenderedPageBreak/>
        <w:t>دقيق العيد يقول بهذا التأويل إن رآه قريبا ويتوقف إن رآه بعيدا</w:t>
      </w:r>
      <w:r w:rsidR="00A03C1E">
        <w:rPr>
          <w:rFonts w:hint="cs"/>
          <w:rtl/>
        </w:rPr>
        <w:t xml:space="preserve"> </w:t>
      </w:r>
      <w:r>
        <w:rPr>
          <w:rFonts w:hint="cs"/>
          <w:rtl/>
        </w:rPr>
        <w:t>ومثل ذلك في نحو</w:t>
      </w:r>
      <w:r w:rsidR="00A03C1E">
        <w:rPr>
          <w:rFonts w:hint="cs"/>
          <w:rtl/>
        </w:rPr>
        <w:t>:</w:t>
      </w:r>
      <w:r>
        <w:rPr>
          <w:rFonts w:hint="cs"/>
          <w:rtl/>
        </w:rPr>
        <w:t xml:space="preserve"> </w:t>
      </w:r>
      <w:r w:rsidR="00A03C1E">
        <w:rPr>
          <w:rFonts w:hint="cs"/>
          <w:rtl/>
        </w:rPr>
        <w:t>{</w:t>
      </w:r>
      <w:r>
        <w:rPr>
          <w:rFonts w:hint="cs"/>
          <w:rtl/>
        </w:rPr>
        <w:t>ويبقى وجه ربك</w:t>
      </w:r>
      <w:r w:rsidR="00A03C1E">
        <w:rPr>
          <w:rFonts w:hint="cs"/>
          <w:rtl/>
        </w:rPr>
        <w:t>}</w:t>
      </w:r>
      <w:r w:rsidR="00F27EE7">
        <w:rPr>
          <w:rFonts w:hint="cs"/>
          <w:rtl/>
        </w:rPr>
        <w:t xml:space="preserve">، </w:t>
      </w:r>
      <w:r w:rsidR="00A03C1E">
        <w:rPr>
          <w:rFonts w:hint="cs"/>
          <w:rtl/>
        </w:rPr>
        <w:t>{</w:t>
      </w:r>
      <w:r>
        <w:rPr>
          <w:rFonts w:hint="cs"/>
          <w:rtl/>
        </w:rPr>
        <w:t>ولتصنع على عيني</w:t>
      </w:r>
      <w:r w:rsidR="00A03C1E">
        <w:rPr>
          <w:rFonts w:hint="cs"/>
          <w:rtl/>
        </w:rPr>
        <w:t>}</w:t>
      </w:r>
      <w:r w:rsidR="00F27EE7">
        <w:rPr>
          <w:rFonts w:hint="cs"/>
          <w:rtl/>
        </w:rPr>
        <w:t xml:space="preserve">، </w:t>
      </w:r>
      <w:r w:rsidR="00A03C1E">
        <w:rPr>
          <w:rFonts w:hint="cs"/>
          <w:rtl/>
        </w:rPr>
        <w:t>{</w:t>
      </w:r>
      <w:r>
        <w:rPr>
          <w:rFonts w:hint="cs"/>
          <w:rtl/>
        </w:rPr>
        <w:t>يد الله فوق أيديهم</w:t>
      </w:r>
      <w:r w:rsidR="00A03C1E">
        <w:rPr>
          <w:rFonts w:hint="cs"/>
          <w:rtl/>
        </w:rPr>
        <w:t>}</w:t>
      </w:r>
      <w:r w:rsidR="00F27EE7">
        <w:rPr>
          <w:rFonts w:hint="cs"/>
          <w:rtl/>
        </w:rPr>
        <w:t xml:space="preserve">، </w:t>
      </w:r>
      <w:r w:rsidR="00A03C1E">
        <w:rPr>
          <w:rFonts w:hint="cs"/>
          <w:rtl/>
        </w:rPr>
        <w:t>{</w:t>
      </w:r>
      <w:r>
        <w:rPr>
          <w:rFonts w:hint="cs"/>
          <w:rtl/>
        </w:rPr>
        <w:t>والسموات مطويات بيمنه</w:t>
      </w:r>
      <w:r w:rsidR="00A03C1E">
        <w:rPr>
          <w:rFonts w:hint="cs"/>
          <w:rtl/>
        </w:rPr>
        <w:t>}</w:t>
      </w:r>
      <w:r w:rsidR="00F27EE7">
        <w:rPr>
          <w:rFonts w:hint="cs"/>
          <w:rtl/>
        </w:rPr>
        <w:t xml:space="preserve">، </w:t>
      </w:r>
      <w:r w:rsidR="00A03C1E">
        <w:rPr>
          <w:rFonts w:hint="cs"/>
          <w:rtl/>
        </w:rPr>
        <w:t>{</w:t>
      </w:r>
      <w:r>
        <w:rPr>
          <w:rFonts w:hint="cs"/>
          <w:rtl/>
        </w:rPr>
        <w:t>يخافون ربهم من فوقهم</w:t>
      </w:r>
      <w:r w:rsidR="00A03C1E">
        <w:rPr>
          <w:rFonts w:hint="cs"/>
          <w:rtl/>
        </w:rPr>
        <w:t>}</w:t>
      </w:r>
      <w:r w:rsidR="00F27EE7">
        <w:rPr>
          <w:rFonts w:hint="cs"/>
          <w:rtl/>
        </w:rPr>
        <w:t xml:space="preserve">، </w:t>
      </w:r>
      <w:r w:rsidR="00A03C1E">
        <w:rPr>
          <w:rFonts w:hint="cs"/>
          <w:rtl/>
        </w:rPr>
        <w:t>{</w:t>
      </w:r>
      <w:r>
        <w:rPr>
          <w:rFonts w:hint="cs"/>
          <w:rtl/>
        </w:rPr>
        <w:t>وجاء ربك</w:t>
      </w:r>
      <w:r w:rsidR="00A03C1E">
        <w:rPr>
          <w:rFonts w:hint="cs"/>
          <w:rtl/>
        </w:rPr>
        <w:t>}</w:t>
      </w:r>
      <w:r w:rsidR="00F27EE7">
        <w:rPr>
          <w:rFonts w:hint="cs"/>
          <w:rtl/>
        </w:rPr>
        <w:t xml:space="preserve">، </w:t>
      </w:r>
      <w:r w:rsidR="00A03C1E">
        <w:rPr>
          <w:rFonts w:hint="cs"/>
          <w:rtl/>
        </w:rPr>
        <w:t>{</w:t>
      </w:r>
      <w:r>
        <w:rPr>
          <w:rFonts w:hint="cs"/>
          <w:rtl/>
        </w:rPr>
        <w:t>وعنده مفاتح الغيب</w:t>
      </w:r>
      <w:r w:rsidR="00A03C1E">
        <w:rPr>
          <w:rFonts w:hint="cs"/>
          <w:rtl/>
        </w:rPr>
        <w:t>}</w:t>
      </w:r>
      <w:r w:rsidR="00F27EE7">
        <w:rPr>
          <w:rFonts w:hint="cs"/>
          <w:rtl/>
        </w:rPr>
        <w:t xml:space="preserve">، </w:t>
      </w:r>
      <w:r>
        <w:rPr>
          <w:rFonts w:hint="cs"/>
          <w:rtl/>
        </w:rPr>
        <w:t>فالسلف يفوضون في معانيها تفويضا مطلقا بعد تنزيه الله عن ظواهرها المستحيلة</w:t>
      </w:r>
      <w:r w:rsidR="00F27EE7">
        <w:rPr>
          <w:rFonts w:hint="cs"/>
          <w:rtl/>
        </w:rPr>
        <w:t xml:space="preserve">، </w:t>
      </w:r>
      <w:r>
        <w:rPr>
          <w:rFonts w:hint="cs"/>
          <w:rtl/>
        </w:rPr>
        <w:t>والأشاعرة يفسرونها بصفات سمعية زائدة على الصفات التي نعلمها</w:t>
      </w:r>
      <w:r w:rsidR="00F27EE7">
        <w:rPr>
          <w:rFonts w:hint="cs"/>
          <w:rtl/>
        </w:rPr>
        <w:t xml:space="preserve">، </w:t>
      </w:r>
      <w:r>
        <w:rPr>
          <w:rFonts w:hint="cs"/>
          <w:rtl/>
        </w:rPr>
        <w:t xml:space="preserve">ولكنهم يفوضون الأمر في تعيين هذه الصفات إلى الله فهم </w:t>
      </w:r>
      <w:proofErr w:type="spellStart"/>
      <w:r>
        <w:rPr>
          <w:rFonts w:hint="cs"/>
          <w:rtl/>
        </w:rPr>
        <w:t>مؤولون</w:t>
      </w:r>
      <w:proofErr w:type="spellEnd"/>
      <w:r>
        <w:rPr>
          <w:rFonts w:hint="cs"/>
          <w:rtl/>
        </w:rPr>
        <w:t xml:space="preserve"> من وجه مفوضون من وجه</w:t>
      </w:r>
      <w:r w:rsidR="00F27EE7">
        <w:rPr>
          <w:rFonts w:hint="cs"/>
          <w:rtl/>
        </w:rPr>
        <w:t xml:space="preserve">، </w:t>
      </w:r>
      <w:r>
        <w:rPr>
          <w:rFonts w:hint="cs"/>
          <w:rtl/>
        </w:rPr>
        <w:t>والمتأخرون يفسرون الوجه بالذات</w:t>
      </w:r>
      <w:r w:rsidR="00F27EE7">
        <w:rPr>
          <w:rFonts w:hint="cs"/>
          <w:rtl/>
        </w:rPr>
        <w:t xml:space="preserve">، </w:t>
      </w:r>
      <w:r>
        <w:rPr>
          <w:rFonts w:hint="cs"/>
          <w:rtl/>
        </w:rPr>
        <w:t>ولفظ ولتصنع على عيني بتربية موسى ملحوظا بعناية الله وجميل رعايته</w:t>
      </w:r>
      <w:r w:rsidR="00F27EE7">
        <w:rPr>
          <w:rFonts w:hint="cs"/>
          <w:rtl/>
        </w:rPr>
        <w:t xml:space="preserve">، </w:t>
      </w:r>
      <w:r>
        <w:rPr>
          <w:rFonts w:hint="cs"/>
          <w:rtl/>
        </w:rPr>
        <w:t>ولفظ اليد بالقدرة</w:t>
      </w:r>
      <w:r w:rsidR="00F27EE7">
        <w:rPr>
          <w:rFonts w:hint="cs"/>
          <w:rtl/>
        </w:rPr>
        <w:t xml:space="preserve">، </w:t>
      </w:r>
      <w:r>
        <w:rPr>
          <w:rFonts w:hint="cs"/>
          <w:rtl/>
        </w:rPr>
        <w:t>ولفظ اليمين بالقوة</w:t>
      </w:r>
      <w:r w:rsidR="00F27EE7">
        <w:rPr>
          <w:rFonts w:hint="cs"/>
          <w:rtl/>
        </w:rPr>
        <w:t xml:space="preserve">، </w:t>
      </w:r>
      <w:r>
        <w:rPr>
          <w:rFonts w:hint="cs"/>
          <w:rtl/>
        </w:rPr>
        <w:t>والفوقية بالعلو المعنوي دون الحسي</w:t>
      </w:r>
      <w:r w:rsidR="00F27EE7">
        <w:rPr>
          <w:rFonts w:hint="cs"/>
          <w:rtl/>
        </w:rPr>
        <w:t xml:space="preserve">، </w:t>
      </w:r>
      <w:r>
        <w:rPr>
          <w:rFonts w:hint="cs"/>
          <w:rtl/>
        </w:rPr>
        <w:t xml:space="preserve">والمجيء في قوله </w:t>
      </w:r>
      <w:r w:rsidR="00A03C1E">
        <w:rPr>
          <w:rFonts w:hint="cs"/>
          <w:rtl/>
        </w:rPr>
        <w:t>{</w:t>
      </w:r>
      <w:r>
        <w:rPr>
          <w:rFonts w:hint="cs"/>
          <w:rtl/>
        </w:rPr>
        <w:t>وجاء ربك</w:t>
      </w:r>
      <w:r w:rsidR="00A03C1E">
        <w:rPr>
          <w:rFonts w:hint="cs"/>
          <w:rtl/>
        </w:rPr>
        <w:t>}</w:t>
      </w:r>
      <w:r w:rsidR="00F27EE7">
        <w:rPr>
          <w:rFonts w:hint="cs"/>
          <w:rtl/>
        </w:rPr>
        <w:t xml:space="preserve">، </w:t>
      </w:r>
      <w:r>
        <w:rPr>
          <w:rFonts w:hint="cs"/>
          <w:rtl/>
        </w:rPr>
        <w:t xml:space="preserve">بمجيء أمره </w:t>
      </w:r>
      <w:proofErr w:type="spellStart"/>
      <w:r>
        <w:rPr>
          <w:rFonts w:hint="cs"/>
          <w:rtl/>
        </w:rPr>
        <w:t>والعندية</w:t>
      </w:r>
      <w:proofErr w:type="spellEnd"/>
      <w:r>
        <w:rPr>
          <w:rFonts w:hint="cs"/>
          <w:rtl/>
        </w:rPr>
        <w:t xml:space="preserve"> في قوله </w:t>
      </w:r>
      <w:r w:rsidR="00A03C1E">
        <w:rPr>
          <w:rFonts w:hint="cs"/>
          <w:rtl/>
        </w:rPr>
        <w:t>{</w:t>
      </w:r>
      <w:r>
        <w:rPr>
          <w:rFonts w:hint="cs"/>
          <w:rtl/>
        </w:rPr>
        <w:t>وعنده مفاتح الغيب</w:t>
      </w:r>
      <w:r w:rsidR="00A03C1E">
        <w:rPr>
          <w:rFonts w:hint="cs"/>
          <w:rtl/>
        </w:rPr>
        <w:t>}</w:t>
      </w:r>
      <w:r w:rsidR="00F27EE7">
        <w:rPr>
          <w:rFonts w:hint="cs"/>
          <w:rtl/>
        </w:rPr>
        <w:t xml:space="preserve">، </w:t>
      </w:r>
      <w:r>
        <w:rPr>
          <w:rFonts w:hint="cs"/>
          <w:rtl/>
        </w:rPr>
        <w:t>بالإحاطة والتمكن أو بمثل ذلك في الجميع</w:t>
      </w:r>
      <w:r w:rsidR="00F27EE7">
        <w:rPr>
          <w:rFonts w:hint="cs"/>
          <w:rtl/>
        </w:rPr>
        <w:t xml:space="preserve">، </w:t>
      </w:r>
    </w:p>
    <w:p w14:paraId="37E1C9A8" w14:textId="2FB335DB" w:rsidR="00033F4C" w:rsidRDefault="00A03C1E" w:rsidP="00F27EE7">
      <w:pPr>
        <w:rPr>
          <w:b/>
        </w:rPr>
      </w:pPr>
      <w:r>
        <w:rPr>
          <w:rFonts w:hint="cs"/>
          <w:bCs/>
          <w:rtl/>
        </w:rPr>
        <w:t>[</w:t>
      </w:r>
      <w:r w:rsidR="00033F4C">
        <w:rPr>
          <w:rFonts w:hint="cs"/>
          <w:bCs/>
          <w:rtl/>
        </w:rPr>
        <w:t>إرشاد وتحذير</w:t>
      </w:r>
      <w:r>
        <w:rPr>
          <w:rFonts w:hint="cs"/>
          <w:bCs/>
          <w:rtl/>
        </w:rPr>
        <w:t>]:</w:t>
      </w:r>
      <w:r w:rsidR="00033F4C">
        <w:rPr>
          <w:rFonts w:hint="cs"/>
          <w:bCs/>
          <w:rtl/>
        </w:rPr>
        <w:t xml:space="preserve"> </w:t>
      </w:r>
      <w:r w:rsidR="00033F4C">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F27EE7">
        <w:rPr>
          <w:rFonts w:hint="cs"/>
          <w:rtl/>
        </w:rPr>
        <w:t xml:space="preserve">، </w:t>
      </w:r>
      <w:r w:rsidR="00033F4C">
        <w:rPr>
          <w:rFonts w:hint="cs"/>
          <w:rtl/>
        </w:rPr>
        <w:t>ومن المؤسف أنهم يواجهون العامة وأشباههم بهذا</w:t>
      </w:r>
      <w:r w:rsidR="00F27EE7">
        <w:rPr>
          <w:rFonts w:hint="cs"/>
          <w:rtl/>
        </w:rPr>
        <w:t xml:space="preserve">، </w:t>
      </w:r>
      <w:r w:rsidR="00033F4C">
        <w:rPr>
          <w:rFonts w:hint="cs"/>
          <w:rtl/>
        </w:rPr>
        <w:t>ومن المحزن أنهم ينسبون ما يقولون إلى سلفنا الصالح ويخيلون إلى الناس أنهم سلفيون من ذلك قولهم</w:t>
      </w:r>
      <w:r>
        <w:rPr>
          <w:rFonts w:hint="cs"/>
          <w:rtl/>
        </w:rPr>
        <w:t>:</w:t>
      </w:r>
      <w:r w:rsidR="00033F4C">
        <w:rPr>
          <w:rFonts w:hint="cs"/>
          <w:rtl/>
        </w:rPr>
        <w:t xml:space="preserve"> إن الله تعالى يشار إليه بالإشارة الحسية</w:t>
      </w:r>
      <w:r w:rsidR="00F27EE7">
        <w:rPr>
          <w:rFonts w:hint="cs"/>
          <w:rtl/>
        </w:rPr>
        <w:t xml:space="preserve">، </w:t>
      </w:r>
      <w:r w:rsidR="00033F4C">
        <w:rPr>
          <w:rFonts w:hint="cs"/>
          <w:rtl/>
        </w:rPr>
        <w:t>وله من الجهات الست جهة الفوق</w:t>
      </w:r>
      <w:r w:rsidR="00F27EE7">
        <w:rPr>
          <w:rFonts w:hint="cs"/>
          <w:rtl/>
        </w:rPr>
        <w:t xml:space="preserve">، </w:t>
      </w:r>
      <w:r w:rsidR="00033F4C">
        <w:rPr>
          <w:rFonts w:hint="cs"/>
          <w:rtl/>
        </w:rPr>
        <w:t>ويقولون إنه استوى على عرشه بذاته استواء حقيقا</w:t>
      </w:r>
      <w:r w:rsidR="00F27EE7">
        <w:rPr>
          <w:rFonts w:hint="cs"/>
          <w:rtl/>
        </w:rPr>
        <w:t xml:space="preserve">، </w:t>
      </w:r>
      <w:r w:rsidR="00033F4C">
        <w:rPr>
          <w:rFonts w:hint="cs"/>
          <w:rtl/>
        </w:rPr>
        <w:t>بمعنى أنه استقر فوقه استقرارا حقيقيا غير أنهم يعودون فيقولون</w:t>
      </w:r>
      <w:r>
        <w:rPr>
          <w:rFonts w:hint="cs"/>
          <w:rtl/>
        </w:rPr>
        <w:t>:</w:t>
      </w:r>
      <w:r w:rsidR="00033F4C">
        <w:rPr>
          <w:rFonts w:hint="cs"/>
          <w:rtl/>
        </w:rPr>
        <w:t xml:space="preserve"> ليس كاستقرارنا وليس على ما نعرف وهكذا يتناولون أمثال هذه الآية وليس لهم مستند فيما نعلم إلا التشبث بالظواهر</w:t>
      </w:r>
      <w:r w:rsidR="00F27EE7">
        <w:rPr>
          <w:rFonts w:hint="cs"/>
          <w:rtl/>
        </w:rPr>
        <w:t xml:space="preserve">، </w:t>
      </w:r>
      <w:r w:rsidR="00033F4C">
        <w:rPr>
          <w:rFonts w:hint="cs"/>
          <w:rtl/>
        </w:rPr>
        <w:t>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F27EE7">
        <w:rPr>
          <w:rFonts w:hint="cs"/>
          <w:rtl/>
        </w:rPr>
        <w:t xml:space="preserve">، </w:t>
      </w:r>
      <w:r w:rsidR="00033F4C">
        <w:rPr>
          <w:rFonts w:hint="cs"/>
          <w:bCs/>
          <w:rtl/>
        </w:rPr>
        <w:t>أما نحن معاشر المسلمين فالعمدة عندنا في أمور العقائد هي الأدلة القطعية التي توافرت على أنه تعالى ليس جسما</w:t>
      </w:r>
      <w:r w:rsidR="00F27EE7">
        <w:rPr>
          <w:rFonts w:hint="cs"/>
          <w:bCs/>
          <w:rtl/>
        </w:rPr>
        <w:t xml:space="preserve">، </w:t>
      </w:r>
      <w:r w:rsidR="00033F4C">
        <w:rPr>
          <w:rFonts w:hint="cs"/>
          <w:bCs/>
          <w:rtl/>
        </w:rPr>
        <w:t>ولا متحيزا</w:t>
      </w:r>
      <w:r w:rsidR="00F27EE7">
        <w:rPr>
          <w:rFonts w:hint="cs"/>
          <w:bCs/>
          <w:rtl/>
        </w:rPr>
        <w:t xml:space="preserve">، </w:t>
      </w:r>
      <w:r w:rsidR="00033F4C">
        <w:rPr>
          <w:rFonts w:hint="cs"/>
          <w:bCs/>
          <w:rtl/>
        </w:rPr>
        <w:t>ولا متجزئا</w:t>
      </w:r>
      <w:r w:rsidR="00F27EE7">
        <w:rPr>
          <w:rFonts w:hint="cs"/>
          <w:bCs/>
          <w:rtl/>
        </w:rPr>
        <w:t xml:space="preserve">، </w:t>
      </w:r>
      <w:r w:rsidR="00033F4C">
        <w:rPr>
          <w:rFonts w:hint="cs"/>
          <w:bCs/>
          <w:rtl/>
        </w:rPr>
        <w:t xml:space="preserve">ولا </w:t>
      </w:r>
      <w:proofErr w:type="spellStart"/>
      <w:r w:rsidR="00033F4C">
        <w:rPr>
          <w:rFonts w:hint="cs"/>
          <w:bCs/>
          <w:rtl/>
        </w:rPr>
        <w:t>متركبا</w:t>
      </w:r>
      <w:proofErr w:type="spellEnd"/>
      <w:r w:rsidR="00F27EE7">
        <w:rPr>
          <w:rFonts w:hint="cs"/>
          <w:bCs/>
          <w:rtl/>
        </w:rPr>
        <w:t xml:space="preserve">، </w:t>
      </w:r>
      <w:r w:rsidR="00033F4C">
        <w:rPr>
          <w:rFonts w:hint="cs"/>
          <w:bCs/>
          <w:rtl/>
        </w:rPr>
        <w:t>ولا محتاجا لأحد</w:t>
      </w:r>
      <w:r w:rsidR="00F27EE7">
        <w:rPr>
          <w:rFonts w:hint="cs"/>
          <w:bCs/>
          <w:rtl/>
        </w:rPr>
        <w:t xml:space="preserve">، </w:t>
      </w:r>
      <w:r w:rsidR="00033F4C">
        <w:rPr>
          <w:rFonts w:hint="cs"/>
          <w:bCs/>
          <w:rtl/>
        </w:rPr>
        <w:t>ولا إلى مكان</w:t>
      </w:r>
      <w:r w:rsidR="00F27EE7">
        <w:rPr>
          <w:rFonts w:hint="cs"/>
          <w:bCs/>
          <w:rtl/>
        </w:rPr>
        <w:t xml:space="preserve">، </w:t>
      </w:r>
      <w:r w:rsidR="00033F4C">
        <w:rPr>
          <w:rFonts w:hint="cs"/>
          <w:bCs/>
          <w:rtl/>
        </w:rPr>
        <w:t>ولا إلى زمان ولا نحو ذلك</w:t>
      </w:r>
      <w:r w:rsidR="00F27EE7">
        <w:rPr>
          <w:rFonts w:hint="cs"/>
          <w:bCs/>
          <w:rtl/>
        </w:rPr>
        <w:t xml:space="preserve">، </w:t>
      </w:r>
      <w:r w:rsidR="00033F4C">
        <w:rPr>
          <w:rFonts w:hint="cs"/>
          <w:rtl/>
        </w:rPr>
        <w:t xml:space="preserve">ولقد جاء القرآن بهذا في </w:t>
      </w:r>
      <w:proofErr w:type="spellStart"/>
      <w:r w:rsidR="00033F4C">
        <w:rPr>
          <w:rFonts w:hint="cs"/>
          <w:rtl/>
        </w:rPr>
        <w:t>محكماته</w:t>
      </w:r>
      <w:proofErr w:type="spellEnd"/>
      <w:r w:rsidR="00033F4C">
        <w:rPr>
          <w:rFonts w:hint="cs"/>
          <w:rtl/>
        </w:rPr>
        <w:t xml:space="preserve"> إذ يقول</w:t>
      </w:r>
      <w:r>
        <w:rPr>
          <w:rFonts w:hint="cs"/>
          <w:rtl/>
        </w:rPr>
        <w:t>:</w:t>
      </w:r>
      <w:r w:rsidR="00033F4C">
        <w:rPr>
          <w:rFonts w:hint="cs"/>
          <w:rtl/>
        </w:rPr>
        <w:t xml:space="preserve"> </w:t>
      </w:r>
      <w:r>
        <w:rPr>
          <w:rFonts w:hint="cs"/>
          <w:rtl/>
        </w:rPr>
        <w:t>{</w:t>
      </w:r>
      <w:r w:rsidR="00033F4C">
        <w:rPr>
          <w:rFonts w:hint="cs"/>
          <w:rtl/>
        </w:rPr>
        <w:t>ليس كمثله شيء</w:t>
      </w:r>
      <w:r>
        <w:rPr>
          <w:rFonts w:hint="cs"/>
          <w:rtl/>
        </w:rPr>
        <w:t>}</w:t>
      </w:r>
      <w:r w:rsidR="00F27EE7">
        <w:rPr>
          <w:rFonts w:hint="cs"/>
          <w:rtl/>
        </w:rPr>
        <w:t xml:space="preserve">، </w:t>
      </w:r>
      <w:r w:rsidR="00033F4C">
        <w:rPr>
          <w:rFonts w:hint="cs"/>
          <w:rtl/>
        </w:rPr>
        <w:t>ويقول</w:t>
      </w:r>
      <w:r>
        <w:rPr>
          <w:rFonts w:hint="cs"/>
          <w:rtl/>
        </w:rPr>
        <w:t>:</w:t>
      </w:r>
      <w:r w:rsidR="00033F4C">
        <w:rPr>
          <w:rFonts w:hint="cs"/>
          <w:rtl/>
        </w:rPr>
        <w:t xml:space="preserve"> </w:t>
      </w:r>
      <w:r>
        <w:rPr>
          <w:rFonts w:hint="cs"/>
          <w:rtl/>
        </w:rPr>
        <w:t>{</w:t>
      </w:r>
      <w:r w:rsidR="00033F4C">
        <w:rPr>
          <w:rFonts w:hint="cs"/>
          <w:rtl/>
        </w:rPr>
        <w:t>قل هو الله أحد * الله الصمد * لم يلد ولم يولد * ولم يكن له كفوا أحد</w:t>
      </w:r>
      <w:r>
        <w:rPr>
          <w:rFonts w:hint="cs"/>
          <w:rtl/>
        </w:rPr>
        <w:t>}</w:t>
      </w:r>
      <w:r w:rsidR="00033F4C">
        <w:rPr>
          <w:rFonts w:hint="cs"/>
          <w:rtl/>
        </w:rPr>
        <w:t xml:space="preserve"> ويقول</w:t>
      </w:r>
      <w:r>
        <w:rPr>
          <w:rFonts w:hint="cs"/>
          <w:rtl/>
        </w:rPr>
        <w:t>:</w:t>
      </w:r>
      <w:r w:rsidR="00033F4C">
        <w:rPr>
          <w:rFonts w:hint="cs"/>
          <w:rtl/>
        </w:rPr>
        <w:t xml:space="preserve"> </w:t>
      </w:r>
      <w:r>
        <w:rPr>
          <w:rFonts w:hint="cs"/>
          <w:rtl/>
        </w:rPr>
        <w:t>{</w:t>
      </w:r>
      <w:r w:rsidR="00033F4C">
        <w:rPr>
          <w:rFonts w:hint="cs"/>
          <w:rtl/>
        </w:rPr>
        <w:t>إن تكفروا فإن الله غني عنكم ولا يرضى لعباده الكفر وإن تشكروا يرضه لكم</w:t>
      </w:r>
      <w:r>
        <w:rPr>
          <w:rFonts w:hint="cs"/>
          <w:rtl/>
        </w:rPr>
        <w:t>}</w:t>
      </w:r>
      <w:r w:rsidR="00F27EE7">
        <w:rPr>
          <w:rFonts w:hint="cs"/>
          <w:rtl/>
        </w:rPr>
        <w:t xml:space="preserve">، </w:t>
      </w:r>
      <w:r w:rsidR="00033F4C">
        <w:rPr>
          <w:rFonts w:hint="cs"/>
          <w:rtl/>
        </w:rPr>
        <w:t>ويقول</w:t>
      </w:r>
      <w:r>
        <w:rPr>
          <w:rFonts w:hint="cs"/>
          <w:rtl/>
        </w:rPr>
        <w:t>:</w:t>
      </w:r>
      <w:r w:rsidR="00033F4C">
        <w:rPr>
          <w:rFonts w:hint="cs"/>
          <w:rtl/>
        </w:rPr>
        <w:t xml:space="preserve"> </w:t>
      </w:r>
      <w:r>
        <w:rPr>
          <w:rFonts w:hint="cs"/>
          <w:rtl/>
        </w:rPr>
        <w:t>{</w:t>
      </w:r>
      <w:r w:rsidR="00033F4C">
        <w:rPr>
          <w:rFonts w:hint="cs"/>
          <w:rtl/>
        </w:rPr>
        <w:t>يأيها الناس أنتم الفقراء إلى الله والله هو الغني الحميد</w:t>
      </w:r>
      <w:r>
        <w:rPr>
          <w:rFonts w:hint="cs"/>
          <w:rtl/>
        </w:rPr>
        <w:t>}</w:t>
      </w:r>
      <w:r w:rsidR="00F27EE7">
        <w:rPr>
          <w:rFonts w:hint="cs"/>
          <w:rtl/>
        </w:rPr>
        <w:t xml:space="preserve">، </w:t>
      </w:r>
      <w:r w:rsidR="00033F4C">
        <w:rPr>
          <w:rFonts w:hint="cs"/>
          <w:rtl/>
        </w:rPr>
        <w:t>وغير هذا كثير في الكتاب والسنة فكل ما جاء مخالفا بظاهره لتلك القطعيات والمحكمات فهو من المتشابهات التي لا يجوز اتباعها كما تبين لك فيما سلف</w:t>
      </w:r>
      <w:r w:rsidR="00F27EE7">
        <w:rPr>
          <w:rFonts w:hint="cs"/>
          <w:rtl/>
        </w:rPr>
        <w:t xml:space="preserve">، </w:t>
      </w:r>
      <w:r w:rsidR="00033F4C">
        <w:rPr>
          <w:rFonts w:hint="cs"/>
          <w:rtl/>
        </w:rPr>
        <w:t xml:space="preserve">ثم إن هؤلاء </w:t>
      </w:r>
      <w:r w:rsidR="00033F4C">
        <w:rPr>
          <w:rFonts w:hint="cs"/>
          <w:rtl/>
        </w:rPr>
        <w:lastRenderedPageBreak/>
        <w:t>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F27EE7">
        <w:rPr>
          <w:rFonts w:hint="cs"/>
          <w:rtl/>
        </w:rPr>
        <w:t xml:space="preserve">، </w:t>
      </w:r>
      <w:r w:rsidR="00033F4C">
        <w:rPr>
          <w:rFonts w:hint="cs"/>
          <w:rtl/>
        </w:rPr>
        <w:t xml:space="preserve">ينفون هذه اللوازم مع أن القول بثبوت الملزومات ونفي لوازمها تناقض لا </w:t>
      </w:r>
      <w:proofErr w:type="spellStart"/>
      <w:r w:rsidR="00033F4C">
        <w:rPr>
          <w:rFonts w:hint="cs"/>
          <w:rtl/>
        </w:rPr>
        <w:t>يرضاه</w:t>
      </w:r>
      <w:proofErr w:type="spellEnd"/>
      <w:r w:rsidR="00033F4C">
        <w:rPr>
          <w:rFonts w:hint="cs"/>
          <w:rtl/>
        </w:rPr>
        <w:t xml:space="preserve"> لنفسه عاقل</w:t>
      </w:r>
      <w:r w:rsidR="00F27EE7">
        <w:rPr>
          <w:rFonts w:hint="cs"/>
          <w:rtl/>
        </w:rPr>
        <w:t xml:space="preserve">، </w:t>
      </w:r>
      <w:r w:rsidR="00033F4C">
        <w:rPr>
          <w:rFonts w:hint="cs"/>
          <w:rtl/>
        </w:rPr>
        <w:t>فضلا عن طالب أو عالم</w:t>
      </w:r>
      <w:r w:rsidR="00F27EE7">
        <w:rPr>
          <w:rFonts w:hint="cs"/>
          <w:rtl/>
        </w:rPr>
        <w:t xml:space="preserve">، </w:t>
      </w:r>
      <w:r w:rsidR="00033F4C">
        <w:rPr>
          <w:rFonts w:hint="cs"/>
          <w:rtl/>
        </w:rPr>
        <w:t>فقولهم في مسألة الاستواء الآنفة إن الاستواء باق على حقيقته يفيد أنه الجلوس المعروف المستلزم للجسمية والتحيز وقولهم بعد ذلك</w:t>
      </w:r>
      <w:r>
        <w:rPr>
          <w:rFonts w:hint="cs"/>
          <w:rtl/>
        </w:rPr>
        <w:t>:</w:t>
      </w:r>
      <w:r w:rsidR="00033F4C">
        <w:rPr>
          <w:rFonts w:hint="cs"/>
          <w:rtl/>
        </w:rPr>
        <w:t xml:space="preserve"> ليس هذا الاستواء على ما نعرف يفيد أنه ليس الجلوس المعروف المستلزم للجسمية والتحيز</w:t>
      </w:r>
      <w:r w:rsidR="00F27EE7">
        <w:rPr>
          <w:rFonts w:hint="cs"/>
          <w:rtl/>
        </w:rPr>
        <w:t xml:space="preserve">، </w:t>
      </w:r>
      <w:r w:rsidR="00033F4C">
        <w:rPr>
          <w:rFonts w:hint="cs"/>
          <w:rtl/>
        </w:rPr>
        <w:t>فكأنهم يقولون إنه مستو غير مستو</w:t>
      </w:r>
      <w:r w:rsidR="00F27EE7">
        <w:rPr>
          <w:rFonts w:hint="cs"/>
          <w:rtl/>
        </w:rPr>
        <w:t xml:space="preserve">، </w:t>
      </w:r>
      <w:r w:rsidR="00033F4C">
        <w:rPr>
          <w:rFonts w:hint="cs"/>
          <w:rtl/>
        </w:rPr>
        <w:t>ومستقر فوق العرش غير مستقر</w:t>
      </w:r>
      <w:r w:rsidR="00F27EE7">
        <w:rPr>
          <w:rFonts w:hint="cs"/>
          <w:rtl/>
        </w:rPr>
        <w:t xml:space="preserve">، </w:t>
      </w:r>
      <w:r w:rsidR="00033F4C">
        <w:rPr>
          <w:rFonts w:hint="cs"/>
          <w:rtl/>
        </w:rPr>
        <w:t>أو متحيز غير متحيز</w:t>
      </w:r>
      <w:r w:rsidR="00F27EE7">
        <w:rPr>
          <w:rFonts w:hint="cs"/>
          <w:rtl/>
        </w:rPr>
        <w:t xml:space="preserve">، </w:t>
      </w:r>
      <w:r w:rsidR="00033F4C">
        <w:rPr>
          <w:rFonts w:hint="cs"/>
          <w:rtl/>
        </w:rPr>
        <w:t>وجسم غير جسم</w:t>
      </w:r>
      <w:r w:rsidR="00F27EE7">
        <w:rPr>
          <w:rFonts w:hint="cs"/>
          <w:rtl/>
        </w:rPr>
        <w:t xml:space="preserve">، </w:t>
      </w:r>
      <w:r w:rsidR="00033F4C">
        <w:rPr>
          <w:rFonts w:hint="cs"/>
          <w:rtl/>
        </w:rPr>
        <w:t>أو أن الاستواء على العرش ليس هو الاستواء على العرش</w:t>
      </w:r>
      <w:r w:rsidR="00F27EE7">
        <w:rPr>
          <w:rFonts w:hint="cs"/>
          <w:rtl/>
        </w:rPr>
        <w:t xml:space="preserve">، </w:t>
      </w:r>
      <w:r w:rsidR="00033F4C">
        <w:rPr>
          <w:rFonts w:hint="cs"/>
          <w:rtl/>
        </w:rPr>
        <w:t>والاستقرار فوقه ليس هو الاستقرار فوقه</w:t>
      </w:r>
      <w:r w:rsidR="00F27EE7">
        <w:rPr>
          <w:rFonts w:hint="cs"/>
          <w:rtl/>
        </w:rPr>
        <w:t xml:space="preserve">، </w:t>
      </w:r>
      <w:r w:rsidR="00033F4C">
        <w:rPr>
          <w:rFonts w:hint="cs"/>
          <w:rtl/>
        </w:rPr>
        <w:t>إلى غير ذلك من الإسفاف والتهافت</w:t>
      </w:r>
      <w:r w:rsidR="00F27EE7">
        <w:rPr>
          <w:rFonts w:hint="cs"/>
          <w:rtl/>
        </w:rPr>
        <w:t xml:space="preserve">، </w:t>
      </w:r>
      <w:r w:rsidR="00033F4C">
        <w:rPr>
          <w:rFonts w:hint="cs"/>
          <w:rtl/>
        </w:rPr>
        <w:t xml:space="preserve">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033F4C">
        <w:rPr>
          <w:rFonts w:hint="cs"/>
          <w:rtl/>
        </w:rPr>
        <w:t>يواجهونهم</w:t>
      </w:r>
      <w:proofErr w:type="spellEnd"/>
      <w:r w:rsidR="00033F4C">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033F4C">
        <w:rPr>
          <w:rFonts w:hint="cs"/>
          <w:rtl/>
        </w:rPr>
        <w:t>صبيغ</w:t>
      </w:r>
      <w:proofErr w:type="spellEnd"/>
      <w:r w:rsidR="00033F4C">
        <w:rPr>
          <w:rFonts w:hint="cs"/>
          <w:rtl/>
        </w:rPr>
        <w:t xml:space="preserve"> وجعل مالكا يقول ما يقول ويفعل ما يفعل بالذي سأله عن الاستواء وقد مر بك هذا وذاك</w:t>
      </w:r>
      <w:r w:rsidR="00F27EE7">
        <w:rPr>
          <w:rFonts w:hint="cs"/>
          <w:rtl/>
        </w:rPr>
        <w:t xml:space="preserve">، </w:t>
      </w:r>
      <w:r w:rsidR="00033F4C">
        <w:rPr>
          <w:rFonts w:hint="cs"/>
          <w:rtl/>
        </w:rPr>
        <w:t>لو أنصف هؤلاء</w:t>
      </w:r>
      <w:r>
        <w:rPr>
          <w:rFonts w:hint="cs"/>
          <w:rtl/>
        </w:rPr>
        <w:t>:</w:t>
      </w:r>
      <w:r w:rsidR="00033F4C">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F27EE7">
        <w:rPr>
          <w:rFonts w:hint="cs"/>
          <w:rtl/>
        </w:rPr>
        <w:t xml:space="preserve">، </w:t>
      </w:r>
      <w:r w:rsidR="00033F4C">
        <w:rPr>
          <w:rFonts w:hint="cs"/>
          <w:rtl/>
        </w:rPr>
        <w:t xml:space="preserve">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033F4C">
        <w:rPr>
          <w:rFonts w:hint="cs"/>
          <w:rtl/>
        </w:rPr>
        <w:t>ويرضاه</w:t>
      </w:r>
      <w:proofErr w:type="spellEnd"/>
      <w:r w:rsidR="00033F4C">
        <w:rPr>
          <w:rFonts w:hint="cs"/>
          <w:rtl/>
        </w:rPr>
        <w:t xml:space="preserve"> آمين</w:t>
      </w:r>
    </w:p>
    <w:p w14:paraId="6C0205B9" w14:textId="0DF96198" w:rsidR="00033F4C" w:rsidRDefault="00A03C1E" w:rsidP="00F27EE7">
      <w:pPr>
        <w:rPr>
          <w:b/>
          <w:bCs/>
          <w:rtl/>
        </w:rPr>
      </w:pPr>
      <w:r>
        <w:rPr>
          <w:rFonts w:hint="cs"/>
          <w:bCs/>
          <w:rtl/>
        </w:rPr>
        <w:t>[</w:t>
      </w:r>
      <w:r w:rsidR="00033F4C">
        <w:rPr>
          <w:rFonts w:hint="cs"/>
          <w:bCs/>
          <w:rtl/>
        </w:rPr>
        <w:t>دفع الشبهات الواردة في هذا المقام</w:t>
      </w:r>
      <w:r>
        <w:rPr>
          <w:rFonts w:hint="cs"/>
          <w:bCs/>
          <w:rtl/>
        </w:rPr>
        <w:t>]:</w:t>
      </w:r>
      <w:r w:rsidR="00033F4C">
        <w:rPr>
          <w:rFonts w:hint="cs"/>
          <w:bCs/>
          <w:rtl/>
        </w:rPr>
        <w:t xml:space="preserve"> </w:t>
      </w:r>
    </w:p>
    <w:p w14:paraId="24A2864A" w14:textId="6F8E201B" w:rsidR="00033F4C" w:rsidRDefault="00033F4C" w:rsidP="00F27EE7">
      <w:pPr>
        <w:rPr>
          <w:b/>
          <w:rtl/>
        </w:rPr>
      </w:pPr>
      <w:r>
        <w:rPr>
          <w:rFonts w:hint="cs"/>
          <w:bCs/>
          <w:rtl/>
        </w:rPr>
        <w:lastRenderedPageBreak/>
        <w:t>الشبهة الأولى ودفعها</w:t>
      </w:r>
      <w:r w:rsidR="00A03C1E">
        <w:rPr>
          <w:rFonts w:hint="cs"/>
          <w:rtl/>
        </w:rPr>
        <w:t>:</w:t>
      </w:r>
      <w:r>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00F27EE7">
        <w:rPr>
          <w:rFonts w:hint="cs"/>
          <w:rtl/>
        </w:rPr>
        <w:t xml:space="preserve">، </w:t>
      </w:r>
    </w:p>
    <w:p w14:paraId="0A0696EF" w14:textId="05352D18" w:rsidR="00033F4C" w:rsidRDefault="00033F4C" w:rsidP="00F27EE7">
      <w:pPr>
        <w:rPr>
          <w:b/>
          <w:rtl/>
        </w:rPr>
      </w:pPr>
      <w:r>
        <w:rPr>
          <w:rFonts w:hint="cs"/>
          <w:bCs/>
          <w:rtl/>
        </w:rPr>
        <w:t>وندفع هذه الشبهة بأمور</w:t>
      </w:r>
      <w:r w:rsidR="00A03C1E">
        <w:rPr>
          <w:rFonts w:hint="cs"/>
          <w:bCs/>
          <w:rtl/>
        </w:rPr>
        <w:t>:</w:t>
      </w:r>
      <w:r>
        <w:rPr>
          <w:rFonts w:hint="cs"/>
          <w:bCs/>
          <w:rtl/>
        </w:rPr>
        <w:t xml:space="preserve"> أولها</w:t>
      </w:r>
      <w:r w:rsidR="00A03C1E">
        <w:rPr>
          <w:rFonts w:hint="cs"/>
          <w:bCs/>
          <w:rtl/>
        </w:rPr>
        <w:t>:</w:t>
      </w:r>
      <w:r>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w:t>
      </w:r>
      <w:proofErr w:type="spellStart"/>
      <w:r>
        <w:rPr>
          <w:rFonts w:hint="cs"/>
          <w:rtl/>
        </w:rPr>
        <w:t>ألبتة</w:t>
      </w:r>
      <w:proofErr w:type="spellEnd"/>
      <w:r>
        <w:rPr>
          <w:rFonts w:hint="cs"/>
          <w:rtl/>
        </w:rPr>
        <w:t xml:space="preserve">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F27EE7">
        <w:rPr>
          <w:rFonts w:hint="cs"/>
          <w:rtl/>
        </w:rPr>
        <w:t xml:space="preserve">، </w:t>
      </w:r>
      <w:r>
        <w:rPr>
          <w:rFonts w:hint="cs"/>
          <w:bCs/>
          <w:rtl/>
        </w:rPr>
        <w:t>ثانيا</w:t>
      </w:r>
      <w:r w:rsidR="00A03C1E">
        <w:rPr>
          <w:rFonts w:hint="cs"/>
          <w:bCs/>
          <w:rtl/>
        </w:rPr>
        <w:t>:</w:t>
      </w:r>
      <w:r>
        <w:rPr>
          <w:rFonts w:hint="cs"/>
          <w:bCs/>
          <w:rtl/>
        </w:rPr>
        <w:t xml:space="preserve"> </w:t>
      </w:r>
      <w:r>
        <w:rPr>
          <w:rFonts w:hint="cs"/>
          <w:rtl/>
        </w:rPr>
        <w:t>نقول لهؤلاء أين كان الله قبل أن يخلق العرش والفرش والسماء والأرض</w:t>
      </w:r>
      <w:r w:rsidR="00F27EE7">
        <w:rPr>
          <w:rFonts w:hint="cs"/>
          <w:rtl/>
        </w:rPr>
        <w:t xml:space="preserve">، </w:t>
      </w:r>
      <w:r>
        <w:rPr>
          <w:rFonts w:hint="cs"/>
          <w:rtl/>
        </w:rPr>
        <w:t>وقبل أن يخلق الزمان والمكان</w:t>
      </w:r>
      <w:r w:rsidR="00F27EE7">
        <w:rPr>
          <w:rFonts w:hint="cs"/>
          <w:rtl/>
        </w:rPr>
        <w:t xml:space="preserve">، </w:t>
      </w:r>
      <w:r>
        <w:rPr>
          <w:rFonts w:hint="cs"/>
          <w:rtl/>
        </w:rPr>
        <w:t>وقبل أن تكون هناك جهات ست ؟ فإن قالوا</w:t>
      </w:r>
      <w:r w:rsidR="00A03C1E">
        <w:rPr>
          <w:rFonts w:hint="cs"/>
          <w:rtl/>
        </w:rPr>
        <w:t>:</w:t>
      </w:r>
      <w:r>
        <w:rPr>
          <w:rFonts w:hint="cs"/>
          <w:rtl/>
        </w:rPr>
        <w:t xml:space="preserve"> لم يكن له جهة ولا مكان</w:t>
      </w:r>
      <w:r w:rsidR="00F27EE7">
        <w:rPr>
          <w:rFonts w:hint="cs"/>
          <w:rtl/>
        </w:rPr>
        <w:t xml:space="preserve">، </w:t>
      </w:r>
      <w:r>
        <w:rPr>
          <w:rFonts w:hint="cs"/>
          <w:rtl/>
        </w:rPr>
        <w:t>نقول قد اعترفتم بما نقول نحن به وهو الآن على ما عليه كان</w:t>
      </w:r>
      <w:r w:rsidR="00F27EE7">
        <w:rPr>
          <w:rFonts w:hint="cs"/>
          <w:rtl/>
        </w:rPr>
        <w:t xml:space="preserve">، </w:t>
      </w:r>
      <w:r>
        <w:rPr>
          <w:rFonts w:hint="cs"/>
          <w:rtl/>
        </w:rPr>
        <w:t>لا جهة له ولا مكان</w:t>
      </w:r>
      <w:r w:rsidR="00F27EE7">
        <w:rPr>
          <w:rFonts w:hint="cs"/>
          <w:rtl/>
        </w:rPr>
        <w:t xml:space="preserve">، </w:t>
      </w:r>
      <w:r>
        <w:rPr>
          <w:rFonts w:hint="cs"/>
          <w:rtl/>
        </w:rPr>
        <w:t>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F27EE7">
        <w:rPr>
          <w:rFonts w:hint="cs"/>
          <w:rtl/>
        </w:rPr>
        <w:t xml:space="preserve">، </w:t>
      </w:r>
      <w:r>
        <w:rPr>
          <w:rFonts w:hint="cs"/>
          <w:bCs/>
          <w:rtl/>
        </w:rPr>
        <w:t>ثالثا</w:t>
      </w:r>
      <w:r w:rsidR="00A03C1E">
        <w:rPr>
          <w:rFonts w:hint="cs"/>
          <w:bCs/>
          <w:rtl/>
        </w:rPr>
        <w:t>:</w:t>
      </w:r>
      <w:r>
        <w:rPr>
          <w:rFonts w:hint="cs"/>
          <w:bCs/>
          <w:rtl/>
        </w:rPr>
        <w:t xml:space="preserve"> </w:t>
      </w:r>
      <w:r>
        <w:rPr>
          <w:rFonts w:hint="cs"/>
          <w:rtl/>
        </w:rPr>
        <w:t>نقول لهؤلاء إذا كنتم تأخذون بظواهر النصوص على حقيقتها فماذا تفعلون بمثل قوله تعالى</w:t>
      </w:r>
      <w:r w:rsidR="00A03C1E">
        <w:rPr>
          <w:rFonts w:hint="cs"/>
          <w:rtl/>
        </w:rPr>
        <w:t>:</w:t>
      </w:r>
      <w:r>
        <w:rPr>
          <w:rFonts w:hint="cs"/>
          <w:rtl/>
        </w:rPr>
        <w:t xml:space="preserve"> </w:t>
      </w:r>
      <w:r w:rsidR="00A03C1E">
        <w:rPr>
          <w:rFonts w:hint="cs"/>
          <w:rtl/>
        </w:rPr>
        <w:t>{</w:t>
      </w:r>
      <w:r>
        <w:rPr>
          <w:rFonts w:hint="cs"/>
          <w:rtl/>
        </w:rPr>
        <w:t>ءأمنتم من في السماء</w:t>
      </w:r>
      <w:r w:rsidR="00A03C1E">
        <w:rPr>
          <w:rFonts w:hint="cs"/>
          <w:rtl/>
        </w:rPr>
        <w:t>}</w:t>
      </w:r>
      <w:r w:rsidR="00F27EE7">
        <w:rPr>
          <w:rFonts w:hint="cs"/>
          <w:rtl/>
        </w:rPr>
        <w:t xml:space="preserve">، </w:t>
      </w:r>
      <w:r>
        <w:rPr>
          <w:rFonts w:hint="cs"/>
          <w:rtl/>
        </w:rPr>
        <w:t>مع قوله</w:t>
      </w:r>
      <w:r w:rsidR="00A03C1E">
        <w:rPr>
          <w:rFonts w:hint="cs"/>
          <w:rtl/>
        </w:rPr>
        <w:t>:</w:t>
      </w:r>
      <w:r>
        <w:rPr>
          <w:rFonts w:hint="cs"/>
          <w:rtl/>
        </w:rPr>
        <w:t xml:space="preserve"> </w:t>
      </w:r>
      <w:r w:rsidR="00A03C1E">
        <w:rPr>
          <w:rFonts w:hint="cs"/>
          <w:rtl/>
        </w:rPr>
        <w:t>{</w:t>
      </w:r>
      <w:r>
        <w:rPr>
          <w:rFonts w:hint="cs"/>
          <w:rtl/>
        </w:rPr>
        <w:t>وهو الله في السموات وفي الأرض</w:t>
      </w:r>
      <w:r w:rsidR="00A03C1E">
        <w:rPr>
          <w:rFonts w:hint="cs"/>
          <w:rtl/>
        </w:rPr>
        <w:t>}</w:t>
      </w:r>
      <w:r w:rsidR="00F27EE7">
        <w:rPr>
          <w:rFonts w:hint="cs"/>
          <w:rtl/>
        </w:rPr>
        <w:t xml:space="preserve">، </w:t>
      </w:r>
      <w:r>
        <w:rPr>
          <w:rFonts w:hint="cs"/>
          <w:rtl/>
        </w:rPr>
        <w:t>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F27EE7">
        <w:rPr>
          <w:rFonts w:hint="cs"/>
          <w:rtl/>
        </w:rPr>
        <w:t xml:space="preserve">، </w:t>
      </w:r>
      <w:r>
        <w:rPr>
          <w:rFonts w:hint="cs"/>
          <w:rtl/>
        </w:rPr>
        <w:t>ثم ألا يعلمون أن الجهات أمور نسبية فما هو فوق بالنسبة إلينا يكون تحتا بالنسبة إلى غيرنا فأين يذهبون</w:t>
      </w:r>
      <w:r w:rsidR="00F27EE7">
        <w:rPr>
          <w:rFonts w:hint="cs"/>
          <w:rtl/>
        </w:rPr>
        <w:t xml:space="preserve">، </w:t>
      </w:r>
      <w:r>
        <w:rPr>
          <w:rFonts w:hint="cs"/>
          <w:bCs/>
          <w:rtl/>
        </w:rPr>
        <w:t>رابعا</w:t>
      </w:r>
      <w:r w:rsidR="00A03C1E">
        <w:rPr>
          <w:rFonts w:hint="cs"/>
          <w:bCs/>
          <w:rtl/>
        </w:rPr>
        <w:t>:</w:t>
      </w:r>
      <w:r>
        <w:rPr>
          <w:rFonts w:hint="cs"/>
          <w:bCs/>
          <w:rtl/>
        </w:rPr>
        <w:t xml:space="preserve"> </w:t>
      </w:r>
      <w:r>
        <w:rPr>
          <w:rFonts w:hint="cs"/>
          <w:rtl/>
        </w:rPr>
        <w:t>نقول لهؤلاء</w:t>
      </w:r>
      <w:r>
        <w:rPr>
          <w:rFonts w:hint="cs"/>
          <w:bCs/>
          <w:rtl/>
        </w:rPr>
        <w:t xml:space="preserve"> </w:t>
      </w:r>
      <w:r>
        <w:rPr>
          <w:rFonts w:hint="cs"/>
          <w:rtl/>
        </w:rPr>
        <w:t>ماذا تقولون في قوله تعالى</w:t>
      </w:r>
      <w:r w:rsidR="00A03C1E">
        <w:rPr>
          <w:rFonts w:hint="cs"/>
          <w:rtl/>
        </w:rPr>
        <w:t>:</w:t>
      </w:r>
      <w:r>
        <w:rPr>
          <w:rFonts w:hint="cs"/>
          <w:rtl/>
        </w:rPr>
        <w:t xml:space="preserve"> </w:t>
      </w:r>
      <w:r w:rsidR="00A03C1E">
        <w:rPr>
          <w:rFonts w:hint="cs"/>
          <w:rtl/>
        </w:rPr>
        <w:t>{</w:t>
      </w:r>
      <w:r>
        <w:rPr>
          <w:rFonts w:hint="cs"/>
          <w:rtl/>
        </w:rPr>
        <w:t>يد الله فوق أيديهم</w:t>
      </w:r>
      <w:r w:rsidR="00A03C1E">
        <w:rPr>
          <w:rFonts w:hint="cs"/>
          <w:rtl/>
        </w:rPr>
        <w:t>}</w:t>
      </w:r>
      <w:r>
        <w:rPr>
          <w:rFonts w:hint="cs"/>
          <w:rtl/>
        </w:rPr>
        <w:t xml:space="preserve"> بإفراد اليد مع قوله</w:t>
      </w:r>
      <w:r w:rsidR="00A03C1E">
        <w:rPr>
          <w:rFonts w:hint="cs"/>
          <w:rtl/>
        </w:rPr>
        <w:t>:</w:t>
      </w:r>
      <w:r>
        <w:rPr>
          <w:rFonts w:hint="cs"/>
          <w:rtl/>
        </w:rPr>
        <w:t xml:space="preserve"> </w:t>
      </w:r>
      <w:r w:rsidR="00A03C1E">
        <w:rPr>
          <w:rFonts w:hint="cs"/>
          <w:rtl/>
        </w:rPr>
        <w:t>{</w:t>
      </w:r>
      <w:r>
        <w:rPr>
          <w:rFonts w:hint="cs"/>
          <w:rtl/>
        </w:rPr>
        <w:t>لما خلقت بيدي</w:t>
      </w:r>
      <w:r w:rsidR="00A03C1E">
        <w:rPr>
          <w:rFonts w:hint="cs"/>
          <w:rtl/>
        </w:rPr>
        <w:t>}</w:t>
      </w:r>
      <w:r>
        <w:rPr>
          <w:rFonts w:hint="cs"/>
          <w:rtl/>
        </w:rPr>
        <w:t xml:space="preserve"> بتثنيتها</w:t>
      </w:r>
      <w:r w:rsidR="00F27EE7">
        <w:rPr>
          <w:rFonts w:hint="cs"/>
          <w:rtl/>
        </w:rPr>
        <w:t xml:space="preserve">، </w:t>
      </w:r>
      <w:r>
        <w:rPr>
          <w:rFonts w:hint="cs"/>
          <w:rtl/>
        </w:rPr>
        <w:t>ومع قوله</w:t>
      </w:r>
      <w:r w:rsidR="00A03C1E">
        <w:rPr>
          <w:rFonts w:hint="cs"/>
          <w:rtl/>
        </w:rPr>
        <w:t>:</w:t>
      </w:r>
      <w:r>
        <w:rPr>
          <w:rFonts w:hint="cs"/>
          <w:rtl/>
        </w:rPr>
        <w:t xml:space="preserve"> </w:t>
      </w:r>
      <w:r w:rsidR="00A03C1E">
        <w:rPr>
          <w:rFonts w:hint="cs"/>
          <w:rtl/>
        </w:rPr>
        <w:t>{</w:t>
      </w:r>
      <w:r>
        <w:rPr>
          <w:rFonts w:hint="cs"/>
          <w:rtl/>
        </w:rPr>
        <w:t xml:space="preserve">والسماء بنيناها </w:t>
      </w:r>
      <w:proofErr w:type="spellStart"/>
      <w:r>
        <w:rPr>
          <w:rFonts w:hint="cs"/>
          <w:rtl/>
        </w:rPr>
        <w:t>بأييد</w:t>
      </w:r>
      <w:proofErr w:type="spellEnd"/>
      <w:r w:rsidR="00A03C1E">
        <w:rPr>
          <w:rFonts w:hint="cs"/>
          <w:rtl/>
        </w:rPr>
        <w:t>}</w:t>
      </w:r>
      <w:r w:rsidR="00F27EE7">
        <w:rPr>
          <w:rFonts w:hint="cs"/>
          <w:rtl/>
        </w:rPr>
        <w:t xml:space="preserve">، </w:t>
      </w:r>
      <w:r>
        <w:rPr>
          <w:rFonts w:hint="cs"/>
          <w:rtl/>
        </w:rPr>
        <w:t xml:space="preserve">بجمعها فإذا كنتم تعلمون النصوص على ظواهرها حقيقة فأخبرونا </w:t>
      </w:r>
      <w:r>
        <w:rPr>
          <w:rFonts w:hint="cs"/>
          <w:rtl/>
        </w:rPr>
        <w:lastRenderedPageBreak/>
        <w:t>أله يد واحدة بناء على الآية الأولى أم له يدان اثنتان بناء على الآية الثانية أما له أيد أكثر من اثنتين بناء على الآية الثالثة</w:t>
      </w:r>
      <w:r w:rsidR="00F27EE7">
        <w:rPr>
          <w:rFonts w:hint="cs"/>
          <w:rtl/>
        </w:rPr>
        <w:t xml:space="preserve">، </w:t>
      </w:r>
      <w:r>
        <w:rPr>
          <w:rFonts w:hint="cs"/>
          <w:bCs/>
          <w:rtl/>
        </w:rPr>
        <w:t>خامسا</w:t>
      </w:r>
      <w:r w:rsidR="00A03C1E">
        <w:rPr>
          <w:rFonts w:hint="cs"/>
          <w:bCs/>
          <w:rtl/>
        </w:rPr>
        <w:t>:</w:t>
      </w:r>
      <w:r>
        <w:rPr>
          <w:rFonts w:hint="cs"/>
          <w:bCs/>
          <w:rtl/>
        </w:rPr>
        <w:t xml:space="preserve"> </w:t>
      </w:r>
      <w:r>
        <w:rPr>
          <w:rFonts w:hint="cs"/>
          <w:rtl/>
        </w:rPr>
        <w:t>نقول لهؤلاء قد ورد في الصحيح أن رسول الله قال</w:t>
      </w:r>
      <w:r w:rsidR="00A03C1E">
        <w:rPr>
          <w:rFonts w:hint="cs"/>
          <w:rtl/>
        </w:rPr>
        <w:t>:</w:t>
      </w:r>
      <w:r>
        <w:rPr>
          <w:rFonts w:hint="cs"/>
          <w:rtl/>
        </w:rPr>
        <w:t xml:space="preserve"> (</w:t>
      </w:r>
      <w:r w:rsidR="00A03C1E">
        <w:rPr>
          <w:rFonts w:hint="cs"/>
          <w:rtl/>
        </w:rPr>
        <w:t>(</w:t>
      </w:r>
      <w:r>
        <w:rPr>
          <w:rFonts w:hint="cs"/>
          <w:rtl/>
        </w:rPr>
        <w:t>ينزل ربنا كل ليلة إلى سماء الدنيا حين يبقى ثلث الليل الآخر فيقول من يدعوني فأستجيب له من يسألني فأعطيه من يستغفرني فأغفر له</w:t>
      </w:r>
      <w:r w:rsidR="00A03C1E">
        <w:rPr>
          <w:rFonts w:hint="cs"/>
          <w:rtl/>
        </w:rPr>
        <w:t>)</w:t>
      </w:r>
      <w:r>
        <w:rPr>
          <w:rFonts w:hint="cs"/>
          <w:rtl/>
        </w:rPr>
        <w:t>) رواه البخاري ومسلم وغيرهما</w:t>
      </w:r>
      <w:r w:rsidR="00F27EE7">
        <w:rPr>
          <w:rFonts w:hint="cs"/>
          <w:rtl/>
        </w:rPr>
        <w:t xml:space="preserve">، </w:t>
      </w:r>
      <w:r>
        <w:rPr>
          <w:rFonts w:hint="cs"/>
          <w:rtl/>
        </w:rPr>
        <w:t xml:space="preserve">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Pr>
          <w:rFonts w:hint="cs"/>
          <w:rtl/>
        </w:rPr>
        <w:t>يماري</w:t>
      </w:r>
      <w:proofErr w:type="spellEnd"/>
      <w:r>
        <w:rPr>
          <w:rFonts w:hint="cs"/>
          <w:rtl/>
        </w:rPr>
        <w:t xml:space="preserve"> فيه إلا جهول مأفون</w:t>
      </w:r>
      <w:r w:rsidR="00F27EE7">
        <w:rPr>
          <w:rFonts w:hint="cs"/>
          <w:rtl/>
        </w:rPr>
        <w:t xml:space="preserve">، </w:t>
      </w:r>
      <w:r>
        <w:rPr>
          <w:rFonts w:hint="cs"/>
          <w:bCs/>
          <w:rtl/>
        </w:rPr>
        <w:t>سادسا</w:t>
      </w:r>
      <w:r w:rsidR="00A03C1E">
        <w:rPr>
          <w:rFonts w:hint="cs"/>
          <w:bCs/>
          <w:rtl/>
        </w:rPr>
        <w:t>:</w:t>
      </w:r>
      <w:r>
        <w:rPr>
          <w:rFonts w:hint="cs"/>
          <w:bCs/>
          <w:rtl/>
        </w:rPr>
        <w:t xml:space="preserve"> </w:t>
      </w:r>
      <w:r>
        <w:rPr>
          <w:rFonts w:hint="cs"/>
          <w:rtl/>
        </w:rPr>
        <w:t>نقول لهؤلاء ما قاله حجة الإسلام الغزالي</w:t>
      </w:r>
      <w:r w:rsidR="00F27EE7">
        <w:rPr>
          <w:rFonts w:hint="cs"/>
          <w:rtl/>
        </w:rPr>
        <w:t xml:space="preserve">، </w:t>
      </w:r>
      <w:r>
        <w:rPr>
          <w:rFonts w:hint="cs"/>
          <w:rtl/>
        </w:rPr>
        <w:t>ونصه</w:t>
      </w:r>
      <w:r w:rsidR="00A03C1E">
        <w:rPr>
          <w:rFonts w:hint="cs"/>
          <w:rtl/>
        </w:rPr>
        <w:t>:</w:t>
      </w:r>
      <w:r>
        <w:rPr>
          <w:rFonts w:hint="cs"/>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p>
    <w:p w14:paraId="39D8FE54" w14:textId="2B7810C0" w:rsidR="00033F4C" w:rsidRDefault="00033F4C" w:rsidP="00F27EE7">
      <w:pPr>
        <w:rPr>
          <w:b/>
          <w:rtl/>
        </w:rPr>
      </w:pPr>
      <w:r>
        <w:rPr>
          <w:rFonts w:hint="cs"/>
          <w:bCs/>
          <w:rtl/>
        </w:rPr>
        <w:t>الشبهة الثانية ودفعها</w:t>
      </w:r>
      <w:r w:rsidR="00A03C1E">
        <w:rPr>
          <w:rFonts w:hint="cs"/>
          <w:bCs/>
          <w:rtl/>
        </w:rPr>
        <w:t>:</w:t>
      </w:r>
      <w:r>
        <w:rPr>
          <w:rFonts w:eastAsia="Times New Roman" w:hint="cs"/>
          <w:noProof/>
          <w:rtl/>
          <w:lang w:eastAsia="ar-SA"/>
        </w:rPr>
        <w:t xml:space="preserve"> </w:t>
      </w:r>
      <w:r>
        <w:rPr>
          <w:rFonts w:hint="cs"/>
          <w:rtl/>
        </w:rPr>
        <w:t>قال الأستاذ الإمام الشيخ محمد عبده رحمه الله في حاشيته على العقائد العضدية</w:t>
      </w:r>
      <w:r w:rsidR="00A03C1E">
        <w:rPr>
          <w:rFonts w:hint="cs"/>
          <w:rtl/>
        </w:rPr>
        <w:t>:</w:t>
      </w:r>
      <w:r>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sidR="00F27EE7">
        <w:rPr>
          <w:rFonts w:hint="cs"/>
          <w:rtl/>
        </w:rPr>
        <w:t xml:space="preserve">، </w:t>
      </w:r>
      <w:r>
        <w:rPr>
          <w:rFonts w:hint="cs"/>
          <w:rtl/>
        </w:rPr>
        <w:t>قلت</w:t>
      </w:r>
      <w:r w:rsidR="00A03C1E">
        <w:rPr>
          <w:rFonts w:hint="cs"/>
          <w:rtl/>
        </w:rPr>
        <w:t>:</w:t>
      </w:r>
      <w:r>
        <w:rPr>
          <w:rFonts w:hint="cs"/>
          <w:rtl/>
        </w:rPr>
        <w:t xml:space="preserve"> حينئذ لا يكون ناجيا إلا طائفا المجسمة 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w:t>
      </w:r>
      <w:proofErr w:type="spellStart"/>
      <w:r>
        <w:rPr>
          <w:rFonts w:hint="cs"/>
          <w:rtl/>
        </w:rPr>
        <w:t>للتخاطبات</w:t>
      </w:r>
      <w:proofErr w:type="spellEnd"/>
      <w:r>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F27EE7">
        <w:rPr>
          <w:rFonts w:hint="cs"/>
          <w:rtl/>
        </w:rPr>
        <w:t xml:space="preserve">، </w:t>
      </w:r>
      <w:r>
        <w:rPr>
          <w:rFonts w:hint="cs"/>
          <w:rtl/>
        </w:rPr>
        <w:t>وقال في قوله تعالى</w:t>
      </w:r>
      <w:r w:rsidR="00A03C1E">
        <w:rPr>
          <w:rFonts w:hint="cs"/>
          <w:rtl/>
        </w:rPr>
        <w:t>:</w:t>
      </w:r>
      <w:r>
        <w:rPr>
          <w:rFonts w:hint="cs"/>
          <w:rtl/>
        </w:rPr>
        <w:t xml:space="preserve"> </w:t>
      </w:r>
      <w:r w:rsidR="00A03C1E">
        <w:rPr>
          <w:rFonts w:hint="cs"/>
          <w:rtl/>
        </w:rPr>
        <w:t>{</w:t>
      </w:r>
      <w:r>
        <w:rPr>
          <w:rFonts w:hint="cs"/>
          <w:rtl/>
        </w:rPr>
        <w:t>ولقد أنزلنا إليكم آيات مبينات</w:t>
      </w:r>
      <w:r w:rsidR="00A03C1E">
        <w:rPr>
          <w:rFonts w:hint="cs"/>
          <w:rtl/>
        </w:rPr>
        <w:t>}:</w:t>
      </w:r>
      <w:r>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sidR="00F27EE7">
        <w:rPr>
          <w:rFonts w:hint="cs"/>
          <w:rtl/>
        </w:rPr>
        <w:t xml:space="preserve">، </w:t>
      </w:r>
      <w:r>
        <w:rPr>
          <w:rFonts w:hint="cs"/>
          <w:rtl/>
        </w:rPr>
        <w:t xml:space="preserve">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w:t>
      </w:r>
      <w:r>
        <w:rPr>
          <w:rFonts w:hint="cs"/>
          <w:rtl/>
        </w:rPr>
        <w:lastRenderedPageBreak/>
        <w:t>فإن نفي التحيز عن العلو الحسي غير معقول ولا معنى للاستلزام إلا هذا</w:t>
      </w:r>
      <w:r w:rsidR="00F27EE7">
        <w:rPr>
          <w:rFonts w:hint="cs"/>
          <w:rtl/>
        </w:rPr>
        <w:t xml:space="preserve">، </w:t>
      </w:r>
      <w:r>
        <w:rPr>
          <w:rFonts w:hint="cs"/>
          <w:rtl/>
        </w:rPr>
        <w:t>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p>
    <w:p w14:paraId="54A1BC7F" w14:textId="427A9F14" w:rsidR="00033F4C" w:rsidRDefault="00033F4C" w:rsidP="00F27EE7">
      <w:pPr>
        <w:rPr>
          <w:b/>
          <w:bCs/>
          <w:rtl/>
        </w:rPr>
      </w:pPr>
      <w:r>
        <w:rPr>
          <w:rFonts w:hint="cs"/>
          <w:bCs/>
          <w:rtl/>
        </w:rPr>
        <w:t>الشبهة الثالثة ودفعها</w:t>
      </w:r>
      <w:r w:rsidR="00A03C1E">
        <w:rPr>
          <w:rFonts w:hint="cs"/>
          <w:bCs/>
          <w:rtl/>
        </w:rPr>
        <w:t>:</w:t>
      </w:r>
      <w:r>
        <w:rPr>
          <w:rFonts w:hint="cs"/>
          <w:rtl/>
        </w:rPr>
        <w:t xml:space="preserve"> نقل السيوطي عن بعضهم أنه قال</w:t>
      </w:r>
      <w:r w:rsidR="00A03C1E">
        <w:rPr>
          <w:rFonts w:hint="cs"/>
          <w:rtl/>
        </w:rPr>
        <w:t>:</w:t>
      </w:r>
      <w:r>
        <w:rPr>
          <w:rFonts w:hint="cs"/>
          <w:rtl/>
        </w:rPr>
        <w:t xml:space="preserve"> إن قيل ما الحكمة في إنزال المتشابه ممن أراد لعباده البيان والهدى</w:t>
      </w:r>
      <w:r w:rsidR="00F27EE7">
        <w:rPr>
          <w:rFonts w:hint="cs"/>
          <w:rtl/>
        </w:rPr>
        <w:t xml:space="preserve">، </w:t>
      </w:r>
      <w:r>
        <w:rPr>
          <w:rFonts w:hint="cs"/>
          <w:rtl/>
        </w:rPr>
        <w:t>قلنا</w:t>
      </w:r>
      <w:r w:rsidR="00A03C1E">
        <w:rPr>
          <w:rFonts w:hint="cs"/>
          <w:rtl/>
        </w:rPr>
        <w:t>:</w:t>
      </w:r>
      <w:r>
        <w:rPr>
          <w:rFonts w:hint="cs"/>
          <w:rtl/>
        </w:rPr>
        <w:t xml:space="preserve"> إن كان أي المتشابه مما يمكن علمه فله فوائد منها الحث للعلماء على النظر الموجب للعلم </w:t>
      </w:r>
      <w:proofErr w:type="spellStart"/>
      <w:r>
        <w:rPr>
          <w:rFonts w:hint="cs"/>
          <w:rtl/>
        </w:rPr>
        <w:t>بغوامضه</w:t>
      </w:r>
      <w:proofErr w:type="spellEnd"/>
      <w:r>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F27EE7">
        <w:rPr>
          <w:rFonts w:hint="cs"/>
          <w:rtl/>
        </w:rPr>
        <w:t xml:space="preserve">، </w:t>
      </w:r>
      <w:r>
        <w:rPr>
          <w:rFonts w:hint="cs"/>
          <w:rtl/>
        </w:rPr>
        <w:t>ونسترعي نظرك هنا إلى ما أسلفناه في الحكم الماضية</w:t>
      </w:r>
      <w:r w:rsidR="00F27EE7">
        <w:rPr>
          <w:rFonts w:hint="cs"/>
          <w:rtl/>
        </w:rPr>
        <w:t xml:space="preserve">، </w:t>
      </w:r>
      <w:r>
        <w:rPr>
          <w:rFonts w:hint="cs"/>
          <w:rtl/>
        </w:rPr>
        <w:t>ثم إلى ما ذكره ابن اللبان في مقدمة كتابه رد الآيات المتشابهات إلى الآيات المحكمات</w:t>
      </w:r>
      <w:r w:rsidR="00F27EE7">
        <w:rPr>
          <w:rFonts w:hint="cs"/>
          <w:rtl/>
        </w:rPr>
        <w:t xml:space="preserve">، </w:t>
      </w:r>
      <w:r>
        <w:rPr>
          <w:rFonts w:hint="cs"/>
          <w:rtl/>
        </w:rPr>
        <w:t>إذ قال ما خلاصته</w:t>
      </w:r>
      <w:r w:rsidR="00A03C1E">
        <w:rPr>
          <w:rFonts w:hint="cs"/>
          <w:rtl/>
        </w:rPr>
        <w:t>:</w:t>
      </w:r>
      <w:r>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A03C1E">
        <w:rPr>
          <w:rFonts w:hint="cs"/>
          <w:rtl/>
        </w:rPr>
        <w:t xml:space="preserve"> </w:t>
      </w:r>
      <w:r>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Pr>
          <w:rFonts w:hint="cs"/>
          <w:rtl/>
        </w:rPr>
        <w:t>الجثمانية</w:t>
      </w:r>
      <w:proofErr w:type="spellEnd"/>
      <w:r>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w:t>
      </w:r>
      <w:r>
        <w:rPr>
          <w:rFonts w:hint="cs"/>
          <w:rtl/>
        </w:rPr>
        <w:lastRenderedPageBreak/>
        <w:t>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p>
    <w:p w14:paraId="5BC94820" w14:textId="2E153926" w:rsidR="00033F4C" w:rsidRDefault="00033F4C" w:rsidP="00F27EE7">
      <w:pPr>
        <w:rPr>
          <w:b/>
          <w:rtl/>
        </w:rPr>
      </w:pPr>
      <w:r>
        <w:rPr>
          <w:rFonts w:hint="cs"/>
          <w:bCs/>
          <w:rtl/>
        </w:rPr>
        <w:t>الشبهة الرابعة ودفعها</w:t>
      </w:r>
      <w:r w:rsidR="00A03C1E">
        <w:rPr>
          <w:rFonts w:hint="cs"/>
          <w:rtl/>
        </w:rPr>
        <w:t>:</w:t>
      </w:r>
      <w:r>
        <w:rPr>
          <w:rFonts w:hint="cs"/>
          <w:rtl/>
        </w:rPr>
        <w:t xml:space="preserve"> نقل السيوطي أيضا عن الإمام فخر الدين الرازي أنه قال</w:t>
      </w:r>
      <w:r w:rsidR="00A03C1E">
        <w:rPr>
          <w:rFonts w:hint="cs"/>
          <w:rtl/>
        </w:rPr>
        <w:t>:</w:t>
      </w:r>
      <w:r>
        <w:rPr>
          <w:rFonts w:hint="cs"/>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F27EE7">
        <w:rPr>
          <w:rFonts w:hint="cs"/>
          <w:rtl/>
        </w:rPr>
        <w:t xml:space="preserve">، </w:t>
      </w:r>
      <w:r>
        <w:rPr>
          <w:rFonts w:hint="cs"/>
          <w:rtl/>
        </w:rPr>
        <w:t>فالجبري متمسك بآيات الجبر كقوله تعالى</w:t>
      </w:r>
      <w:r w:rsidR="00A03C1E">
        <w:rPr>
          <w:rFonts w:hint="cs"/>
          <w:rtl/>
        </w:rPr>
        <w:t>:</w:t>
      </w:r>
      <w:r>
        <w:rPr>
          <w:rFonts w:hint="cs"/>
          <w:rtl/>
        </w:rPr>
        <w:t xml:space="preserve"> </w:t>
      </w:r>
      <w:r w:rsidR="00A03C1E">
        <w:rPr>
          <w:rFonts w:hint="cs"/>
          <w:rtl/>
        </w:rPr>
        <w:t>{</w:t>
      </w:r>
      <w:r>
        <w:rPr>
          <w:rFonts w:hint="cs"/>
          <w:rtl/>
        </w:rPr>
        <w:t>وجعلنا على قلوبهم أكنة أن يفقهوه وفي آذانهم وقرا</w:t>
      </w:r>
      <w:r w:rsidR="00A03C1E">
        <w:rPr>
          <w:rFonts w:hint="cs"/>
          <w:rtl/>
        </w:rPr>
        <w:t>}</w:t>
      </w:r>
      <w:r w:rsidR="00F27EE7">
        <w:rPr>
          <w:rFonts w:hint="cs"/>
          <w:rtl/>
        </w:rPr>
        <w:t xml:space="preserve">، </w:t>
      </w:r>
      <w:r>
        <w:rPr>
          <w:rFonts w:hint="cs"/>
          <w:rtl/>
        </w:rPr>
        <w:t>والقدري يقول هذا مذهب الكفار بدليل أنه تعالى حكى عنهم ذلك في معرض الذم في قوله</w:t>
      </w:r>
      <w:r w:rsidR="00A03C1E">
        <w:rPr>
          <w:rFonts w:hint="cs"/>
          <w:rtl/>
        </w:rPr>
        <w:t>:</w:t>
      </w:r>
      <w:r>
        <w:rPr>
          <w:rFonts w:hint="cs"/>
          <w:rtl/>
        </w:rPr>
        <w:t xml:space="preserve"> </w:t>
      </w:r>
      <w:r w:rsidR="00A03C1E">
        <w:rPr>
          <w:rFonts w:hint="cs"/>
          <w:rtl/>
        </w:rPr>
        <w:t>{</w:t>
      </w:r>
      <w:r>
        <w:rPr>
          <w:rFonts w:hint="cs"/>
          <w:rtl/>
        </w:rPr>
        <w:t>وقالوا قلوبنا في أكنة مما تدعونا إليه وفي آذاننا وقر</w:t>
      </w:r>
      <w:r w:rsidR="00A03C1E">
        <w:rPr>
          <w:rFonts w:hint="cs"/>
          <w:rtl/>
        </w:rPr>
        <w:t>}</w:t>
      </w:r>
      <w:r w:rsidR="00F27EE7">
        <w:rPr>
          <w:rFonts w:hint="cs"/>
          <w:rtl/>
        </w:rPr>
        <w:t xml:space="preserve">، </w:t>
      </w:r>
      <w:r>
        <w:rPr>
          <w:rFonts w:hint="cs"/>
          <w:rtl/>
        </w:rPr>
        <w:t>وفي موضع آخر</w:t>
      </w:r>
      <w:r w:rsidR="00A03C1E">
        <w:rPr>
          <w:rFonts w:hint="cs"/>
          <w:rtl/>
        </w:rPr>
        <w:t>:</w:t>
      </w:r>
      <w:r>
        <w:rPr>
          <w:rFonts w:hint="cs"/>
          <w:rtl/>
        </w:rPr>
        <w:t xml:space="preserve"> </w:t>
      </w:r>
      <w:r w:rsidR="00A03C1E">
        <w:rPr>
          <w:rFonts w:hint="cs"/>
          <w:rtl/>
        </w:rPr>
        <w:t>{</w:t>
      </w:r>
      <w:r>
        <w:rPr>
          <w:rFonts w:hint="cs"/>
          <w:rtl/>
        </w:rPr>
        <w:t>وقالوا قلوبنا غلف</w:t>
      </w:r>
      <w:r w:rsidR="00A03C1E">
        <w:rPr>
          <w:rFonts w:hint="cs"/>
          <w:rtl/>
        </w:rPr>
        <w:t>}</w:t>
      </w:r>
      <w:r w:rsidR="00F27EE7">
        <w:rPr>
          <w:rFonts w:hint="cs"/>
          <w:rtl/>
        </w:rPr>
        <w:t xml:space="preserve">، </w:t>
      </w:r>
      <w:r>
        <w:rPr>
          <w:rFonts w:hint="cs"/>
          <w:rtl/>
        </w:rPr>
        <w:t>ومنكر الرؤية متمسك بقوله تعالى</w:t>
      </w:r>
      <w:r w:rsidR="00A03C1E">
        <w:rPr>
          <w:rFonts w:hint="cs"/>
          <w:rtl/>
        </w:rPr>
        <w:t>:</w:t>
      </w:r>
      <w:r>
        <w:rPr>
          <w:rFonts w:hint="cs"/>
          <w:rtl/>
        </w:rPr>
        <w:t xml:space="preserve"> </w:t>
      </w:r>
      <w:r w:rsidR="00A03C1E">
        <w:rPr>
          <w:rFonts w:hint="cs"/>
          <w:rtl/>
        </w:rPr>
        <w:t>{</w:t>
      </w:r>
      <w:r>
        <w:rPr>
          <w:rFonts w:hint="cs"/>
          <w:rtl/>
        </w:rPr>
        <w:t>لا تدركه الأبصار</w:t>
      </w:r>
      <w:r w:rsidR="00A03C1E">
        <w:rPr>
          <w:rFonts w:hint="cs"/>
          <w:rtl/>
        </w:rPr>
        <w:t>}</w:t>
      </w:r>
      <w:r w:rsidR="00F27EE7">
        <w:rPr>
          <w:rFonts w:hint="cs"/>
          <w:rtl/>
        </w:rPr>
        <w:t xml:space="preserve">، </w:t>
      </w:r>
      <w:r>
        <w:rPr>
          <w:rFonts w:hint="cs"/>
          <w:rtl/>
        </w:rPr>
        <w:t>ومثبت الجهة متمسك بقوله تعالى</w:t>
      </w:r>
      <w:r w:rsidR="00A03C1E">
        <w:rPr>
          <w:rFonts w:hint="cs"/>
          <w:rtl/>
        </w:rPr>
        <w:t>:</w:t>
      </w:r>
      <w:r>
        <w:rPr>
          <w:rFonts w:hint="cs"/>
          <w:rtl/>
        </w:rPr>
        <w:t xml:space="preserve"> </w:t>
      </w:r>
      <w:r w:rsidR="00A03C1E">
        <w:rPr>
          <w:rFonts w:hint="cs"/>
          <w:rtl/>
        </w:rPr>
        <w:t>{</w:t>
      </w:r>
      <w:r>
        <w:rPr>
          <w:rFonts w:hint="cs"/>
          <w:rtl/>
        </w:rPr>
        <w:t>يخافون ربهم من فوقهم</w:t>
      </w:r>
      <w:r w:rsidR="00A03C1E">
        <w:rPr>
          <w:rFonts w:hint="cs"/>
          <w:rtl/>
        </w:rPr>
        <w:t>}</w:t>
      </w:r>
      <w:r w:rsidR="00F27EE7">
        <w:rPr>
          <w:rFonts w:hint="cs"/>
          <w:rtl/>
        </w:rPr>
        <w:t xml:space="preserve">، </w:t>
      </w:r>
      <w:r w:rsidR="00A03C1E">
        <w:rPr>
          <w:rFonts w:hint="cs"/>
          <w:rtl/>
        </w:rPr>
        <w:t>{</w:t>
      </w:r>
      <w:r>
        <w:rPr>
          <w:rFonts w:hint="cs"/>
          <w:rtl/>
        </w:rPr>
        <w:t>الرحمن على العرش استوى</w:t>
      </w:r>
      <w:r w:rsidR="00A03C1E">
        <w:rPr>
          <w:rFonts w:hint="cs"/>
          <w:rtl/>
        </w:rPr>
        <w:t>}</w:t>
      </w:r>
      <w:r w:rsidR="00F27EE7">
        <w:rPr>
          <w:rFonts w:hint="cs"/>
          <w:rtl/>
        </w:rPr>
        <w:t xml:space="preserve">، </w:t>
      </w:r>
      <w:r>
        <w:rPr>
          <w:rFonts w:hint="cs"/>
          <w:rtl/>
        </w:rPr>
        <w:t>والثاني متمسك بقوله تعالى</w:t>
      </w:r>
      <w:r w:rsidR="00A03C1E">
        <w:rPr>
          <w:rFonts w:hint="cs"/>
          <w:rtl/>
        </w:rPr>
        <w:t>:</w:t>
      </w:r>
      <w:r>
        <w:rPr>
          <w:rFonts w:hint="cs"/>
          <w:rtl/>
        </w:rPr>
        <w:t xml:space="preserve"> </w:t>
      </w:r>
      <w:r w:rsidR="00A03C1E">
        <w:rPr>
          <w:rFonts w:hint="cs"/>
          <w:rtl/>
        </w:rPr>
        <w:t>{</w:t>
      </w:r>
      <w:r>
        <w:rPr>
          <w:rFonts w:hint="cs"/>
          <w:rtl/>
        </w:rPr>
        <w:t>ليس كمثله شيء</w:t>
      </w:r>
      <w:r w:rsidR="00A03C1E">
        <w:rPr>
          <w:rFonts w:hint="cs"/>
          <w:rtl/>
        </w:rPr>
        <w:t>}</w:t>
      </w:r>
      <w:r>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F27EE7">
        <w:rPr>
          <w:rFonts w:hint="cs"/>
          <w:rtl/>
        </w:rPr>
        <w:t xml:space="preserve">، </w:t>
      </w:r>
      <w:r>
        <w:rPr>
          <w:rFonts w:hint="cs"/>
          <w:rtl/>
        </w:rPr>
        <w:t>والجواب أن العلماء ذكروا لوقوع المتشابه فيه فوائد</w:t>
      </w:r>
      <w:r w:rsidR="00F27EE7">
        <w:rPr>
          <w:rFonts w:hint="cs"/>
          <w:rtl/>
        </w:rPr>
        <w:t xml:space="preserve">، </w:t>
      </w:r>
      <w:r>
        <w:rPr>
          <w:rFonts w:hint="cs"/>
          <w:rtl/>
        </w:rPr>
        <w:t>منها</w:t>
      </w:r>
      <w:r w:rsidR="00A03C1E">
        <w:rPr>
          <w:rFonts w:hint="cs"/>
          <w:rtl/>
        </w:rPr>
        <w:t>:</w:t>
      </w:r>
      <w:r>
        <w:rPr>
          <w:rFonts w:hint="cs"/>
          <w:rtl/>
        </w:rPr>
        <w:t xml:space="preserve">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00F27EE7">
        <w:rPr>
          <w:rFonts w:hint="cs"/>
          <w:rtl/>
        </w:rPr>
        <w:t xml:space="preserve">، </w:t>
      </w:r>
    </w:p>
    <w:p w14:paraId="53E0D45B" w14:textId="64AED74D" w:rsidR="00033F4C" w:rsidRDefault="00033F4C" w:rsidP="00F27EE7">
      <w:pPr>
        <w:rPr>
          <w:b/>
          <w:bCs/>
          <w:rtl/>
        </w:rPr>
      </w:pPr>
      <w:r>
        <w:rPr>
          <w:rFonts w:hint="cs"/>
          <w:bCs/>
          <w:rtl/>
        </w:rPr>
        <w:t>الشبهة الخامسة ودفعها</w:t>
      </w:r>
      <w:r w:rsidR="00A03C1E">
        <w:rPr>
          <w:rFonts w:hint="cs"/>
          <w:rtl/>
        </w:rPr>
        <w:t>:</w:t>
      </w:r>
      <w:r>
        <w:rPr>
          <w:rFonts w:hint="cs"/>
          <w:rtl/>
        </w:rPr>
        <w:t xml:space="preserve"> قال السيوطي في كتابه الإتقان</w:t>
      </w:r>
      <w:r w:rsidR="00A03C1E">
        <w:rPr>
          <w:rFonts w:hint="cs"/>
          <w:rtl/>
        </w:rPr>
        <w:t>:</w:t>
      </w:r>
      <w:r>
        <w:rPr>
          <w:rFonts w:hint="cs"/>
          <w:rtl/>
        </w:rPr>
        <w:t xml:space="preserve"> أورد بعضهم سؤالا وهو أنه هل للمحكم مزية على المتشابه أو لا فإن قلتم بالثاني فهو خلاف الإجماع</w:t>
      </w:r>
      <w:r w:rsidR="00F27EE7">
        <w:rPr>
          <w:rFonts w:hint="cs"/>
          <w:rtl/>
        </w:rPr>
        <w:t xml:space="preserve">، </w:t>
      </w:r>
      <w:r>
        <w:rPr>
          <w:rFonts w:hint="cs"/>
          <w:rtl/>
        </w:rPr>
        <w:t>وإلا فقد نقضتم أصلكم في أن جميع كلامه سبحانه سواء وإنه منزل بالحكمة</w:t>
      </w:r>
      <w:r w:rsidR="00F27EE7">
        <w:rPr>
          <w:rFonts w:hint="cs"/>
          <w:rtl/>
        </w:rPr>
        <w:t xml:space="preserve">، </w:t>
      </w:r>
      <w:r>
        <w:rPr>
          <w:rFonts w:hint="cs"/>
          <w:rtl/>
        </w:rPr>
        <w:t xml:space="preserve">وأجاب أبو عبد الله </w:t>
      </w:r>
      <w:proofErr w:type="spellStart"/>
      <w:r>
        <w:rPr>
          <w:rFonts w:hint="cs"/>
          <w:rtl/>
        </w:rPr>
        <w:t>النكرباذي</w:t>
      </w:r>
      <w:proofErr w:type="spellEnd"/>
      <w:r w:rsidR="00A03C1E">
        <w:rPr>
          <w:rFonts w:hint="cs"/>
          <w:rtl/>
        </w:rPr>
        <w:t>:</w:t>
      </w:r>
      <w:r>
        <w:rPr>
          <w:rFonts w:hint="cs"/>
          <w:rtl/>
        </w:rPr>
        <w:t xml:space="preserve"> بأن المحكم كالمتشابه من وجه ويخالفه من وجه</w:t>
      </w:r>
      <w:r w:rsidR="00F27EE7">
        <w:rPr>
          <w:rFonts w:hint="cs"/>
          <w:rtl/>
        </w:rPr>
        <w:t xml:space="preserve">، </w:t>
      </w:r>
      <w:r>
        <w:rPr>
          <w:rFonts w:hint="cs"/>
          <w:rtl/>
        </w:rPr>
        <w:t>فيتفقان في أن الاستدلال بهما لا يمكن إلا بعد معرفة حكمة الواضع وأنه لا يختار القبيح</w:t>
      </w:r>
      <w:r w:rsidR="00F27EE7">
        <w:rPr>
          <w:rFonts w:hint="cs"/>
          <w:rtl/>
        </w:rPr>
        <w:t xml:space="preserve">، </w:t>
      </w:r>
      <w:r>
        <w:rPr>
          <w:rFonts w:hint="cs"/>
          <w:rtl/>
        </w:rPr>
        <w:t>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F27EE7">
        <w:rPr>
          <w:rFonts w:hint="cs"/>
          <w:rtl/>
        </w:rPr>
        <w:t xml:space="preserve">، </w:t>
      </w:r>
      <w:r>
        <w:rPr>
          <w:rFonts w:hint="cs"/>
          <w:rtl/>
        </w:rPr>
        <w:t>ولأن المحكم أصل والعلم بالأصل أسبق ولأن المحكم يعلم مفصلا والمتشابه لا يعلم إلا مجملا اهـ</w:t>
      </w:r>
      <w:r w:rsidR="00F27EE7">
        <w:rPr>
          <w:rFonts w:hint="cs"/>
          <w:rtl/>
        </w:rPr>
        <w:t xml:space="preserve">، </w:t>
      </w:r>
      <w:r>
        <w:rPr>
          <w:rFonts w:hint="cs"/>
          <w:rtl/>
        </w:rPr>
        <w:t>أقول</w:t>
      </w:r>
      <w:r w:rsidR="00A03C1E">
        <w:rPr>
          <w:rFonts w:hint="cs"/>
          <w:rtl/>
        </w:rPr>
        <w:t>:</w:t>
      </w:r>
      <w:r>
        <w:rPr>
          <w:rFonts w:hint="cs"/>
          <w:rtl/>
        </w:rPr>
        <w:t xml:space="preserve"> ويمكن دفع هذه الشبهة </w:t>
      </w:r>
      <w:r>
        <w:rPr>
          <w:rFonts w:hint="cs"/>
          <w:rtl/>
        </w:rPr>
        <w:lastRenderedPageBreak/>
        <w:t>بوجه أقرب</w:t>
      </w:r>
      <w:r w:rsidR="00F27EE7">
        <w:rPr>
          <w:rFonts w:hint="cs"/>
          <w:rtl/>
        </w:rPr>
        <w:t xml:space="preserve">، </w:t>
      </w:r>
      <w:r>
        <w:rPr>
          <w:rFonts w:hint="cs"/>
          <w:rtl/>
        </w:rPr>
        <w:t>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00F27EE7">
        <w:rPr>
          <w:rFonts w:hint="cs"/>
          <w:rtl/>
        </w:rPr>
        <w:t xml:space="preserve">، </w:t>
      </w:r>
      <w:r>
        <w:rPr>
          <w:rFonts w:hint="cs"/>
          <w:rtl/>
        </w:rPr>
        <w:t xml:space="preserve">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w:t>
      </w:r>
      <w:proofErr w:type="spellStart"/>
      <w:r>
        <w:rPr>
          <w:rFonts w:hint="cs"/>
          <w:rtl/>
        </w:rPr>
        <w:t>اميتاز</w:t>
      </w:r>
      <w:proofErr w:type="spellEnd"/>
      <w:r>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F27EE7">
        <w:rPr>
          <w:rFonts w:hint="cs"/>
          <w:rtl/>
        </w:rPr>
        <w:t xml:space="preserve">، </w:t>
      </w:r>
    </w:p>
    <w:p w14:paraId="733F9400" w14:textId="226DE39B" w:rsidR="00033F4C" w:rsidRDefault="00033F4C" w:rsidP="00F27EE7">
      <w:pPr>
        <w:rPr>
          <w:b/>
          <w:rtl/>
        </w:rPr>
      </w:pPr>
      <w:r>
        <w:rPr>
          <w:rFonts w:hint="cs"/>
          <w:bCs/>
          <w:rtl/>
        </w:rPr>
        <w:t>الشبهة السادسة ودفعها</w:t>
      </w:r>
      <w:r w:rsidR="00A03C1E">
        <w:rPr>
          <w:rFonts w:hint="cs"/>
          <w:bCs/>
          <w:rtl/>
        </w:rPr>
        <w:t>:</w:t>
      </w:r>
      <w:r>
        <w:rPr>
          <w:rFonts w:hint="cs"/>
          <w:rtl/>
        </w:rPr>
        <w:t xml:space="preserve"> يقولون إن الناظر في موقف السلف والخلف من المتشابه يجزم بأنهم جميعا </w:t>
      </w:r>
      <w:proofErr w:type="spellStart"/>
      <w:r>
        <w:rPr>
          <w:rFonts w:hint="cs"/>
          <w:rtl/>
        </w:rPr>
        <w:t>مؤولون</w:t>
      </w:r>
      <w:proofErr w:type="spellEnd"/>
      <w:r w:rsidR="00F27EE7">
        <w:rPr>
          <w:rFonts w:hint="cs"/>
          <w:rtl/>
        </w:rPr>
        <w:t xml:space="preserve">، </w:t>
      </w:r>
      <w:r>
        <w:rPr>
          <w:rFonts w:hint="cs"/>
          <w:rtl/>
        </w:rPr>
        <w:t>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F27EE7">
        <w:rPr>
          <w:rFonts w:hint="cs"/>
          <w:rtl/>
        </w:rPr>
        <w:t xml:space="preserve">، </w:t>
      </w:r>
      <w:r>
        <w:rPr>
          <w:rFonts w:hint="cs"/>
          <w:rtl/>
        </w:rPr>
        <w:t>وندفع هذه الشبهة أولا</w:t>
      </w:r>
      <w:r w:rsidR="00A03C1E">
        <w:rPr>
          <w:rFonts w:hint="cs"/>
          <w:rtl/>
        </w:rPr>
        <w:t>:</w:t>
      </w:r>
      <w:r>
        <w:rPr>
          <w:rFonts w:hint="cs"/>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F27EE7">
        <w:rPr>
          <w:rFonts w:hint="cs"/>
          <w:rtl/>
        </w:rPr>
        <w:t xml:space="preserve">، </w:t>
      </w:r>
      <w:r>
        <w:rPr>
          <w:rFonts w:hint="cs"/>
          <w:rtl/>
        </w:rPr>
        <w:t>ثانيا</w:t>
      </w:r>
      <w:r w:rsidR="00A03C1E">
        <w:rPr>
          <w:rFonts w:hint="cs"/>
          <w:rtl/>
        </w:rPr>
        <w:t>:</w:t>
      </w:r>
      <w:r>
        <w:rPr>
          <w:rFonts w:hint="cs"/>
          <w:rtl/>
        </w:rPr>
        <w:t xml:space="preserve"> أن القول بأن السلف واخلف جميعا وقعوا بتصرفهم السابق فيما نهى الله عنه قول خاطئ واستدلالهم عليه بالآية المذكورة استدلال فاسد </w:t>
      </w:r>
      <w:r>
        <w:rPr>
          <w:rFonts w:hint="cs"/>
          <w:rtl/>
        </w:rPr>
        <w:lastRenderedPageBreak/>
        <w:t>لأن النهي فيها إنما هو عن التأويل الآثم الناشئ عن الزيغ واتباع الهوى بقرينة قوله سبحانه</w:t>
      </w:r>
      <w:r w:rsidR="00A03C1E">
        <w:rPr>
          <w:rFonts w:hint="cs"/>
          <w:rtl/>
        </w:rPr>
        <w:t>:</w:t>
      </w:r>
      <w:r>
        <w:rPr>
          <w:rFonts w:hint="cs"/>
          <w:rtl/>
        </w:rPr>
        <w:t xml:space="preserve"> </w:t>
      </w:r>
      <w:r w:rsidR="00A03C1E">
        <w:rPr>
          <w:rFonts w:hint="cs"/>
          <w:rtl/>
        </w:rPr>
        <w:t>{</w:t>
      </w:r>
      <w:r>
        <w:rPr>
          <w:rFonts w:hint="cs"/>
          <w:rtl/>
        </w:rPr>
        <w:t>وأما الذين في قلوبهم زيغ</w:t>
      </w:r>
      <w:r w:rsidR="00A03C1E">
        <w:rPr>
          <w:rFonts w:hint="cs"/>
          <w:rtl/>
        </w:rPr>
        <w:t>}</w:t>
      </w:r>
      <w:r w:rsidR="00F27EE7">
        <w:rPr>
          <w:rFonts w:hint="cs"/>
          <w:rtl/>
        </w:rPr>
        <w:t xml:space="preserve">، </w:t>
      </w:r>
      <w:r>
        <w:rPr>
          <w:rFonts w:hint="cs"/>
          <w:rtl/>
        </w:rPr>
        <w:t>أي ميل عن الاستقامة والحجة إلى الهوى والشهوة</w:t>
      </w:r>
      <w:r w:rsidR="00F27EE7">
        <w:rPr>
          <w:rFonts w:hint="cs"/>
          <w:rtl/>
        </w:rPr>
        <w:t xml:space="preserve">، </w:t>
      </w:r>
      <w:r>
        <w:rPr>
          <w:rFonts w:hint="cs"/>
          <w:rtl/>
        </w:rPr>
        <w:t>أما التأويل القائم على تحكيم البراهين القاطعة واتباع الهداية الراشدة فليس من هذا القبيل الذي حظره الله وحرمه</w:t>
      </w:r>
      <w:r w:rsidR="00F27EE7">
        <w:rPr>
          <w:rFonts w:hint="cs"/>
          <w:rtl/>
        </w:rPr>
        <w:t xml:space="preserve">، </w:t>
      </w:r>
      <w:r>
        <w:rPr>
          <w:rFonts w:hint="cs"/>
          <w:rtl/>
        </w:rPr>
        <w:t>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00A03C1E">
        <w:rPr>
          <w:rFonts w:hint="cs"/>
          <w:rtl/>
        </w:rPr>
        <w:t>:</w:t>
      </w:r>
      <w:r>
        <w:rPr>
          <w:rFonts w:hint="cs"/>
          <w:rtl/>
        </w:rPr>
        <w:t xml:space="preserve"> (</w:t>
      </w:r>
      <w:r w:rsidR="00A03C1E">
        <w:rPr>
          <w:rFonts w:hint="cs"/>
          <w:rtl/>
        </w:rPr>
        <w:t>(</w:t>
      </w:r>
      <w:r>
        <w:rPr>
          <w:rFonts w:hint="cs"/>
          <w:rtl/>
        </w:rPr>
        <w:t>اللهم فقهه في الدين وعلمه التأويل</w:t>
      </w:r>
      <w:r w:rsidR="00A03C1E">
        <w:rPr>
          <w:rFonts w:hint="cs"/>
          <w:rtl/>
        </w:rPr>
        <w:t>)</w:t>
      </w:r>
      <w:r>
        <w:rPr>
          <w:rFonts w:hint="cs"/>
          <w:rtl/>
        </w:rPr>
        <w:t>)</w:t>
      </w:r>
      <w:r w:rsidR="00F27EE7">
        <w:rPr>
          <w:rFonts w:hint="cs"/>
          <w:rtl/>
        </w:rPr>
        <w:t xml:space="preserve">، </w:t>
      </w:r>
      <w:r>
        <w:rPr>
          <w:rFonts w:hint="cs"/>
          <w:rtl/>
        </w:rPr>
        <w:t>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00A03C1E">
        <w:rPr>
          <w:rFonts w:hint="cs"/>
          <w:rtl/>
        </w:rPr>
        <w:t xml:space="preserve"> </w:t>
      </w:r>
      <w:r>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A03C1E">
        <w:rPr>
          <w:rFonts w:hint="cs"/>
          <w:rtl/>
        </w:rPr>
        <w:t>)</w:t>
      </w:r>
      <w:r>
        <w:rPr>
          <w:rFonts w:hint="cs"/>
          <w:rtl/>
        </w:rPr>
        <w:t xml:space="preserve"> أهـ </w:t>
      </w:r>
      <w:r w:rsidR="00A03C1E">
        <w:rPr>
          <w:rFonts w:hint="cs"/>
          <w:rtl/>
        </w:rPr>
        <w:t>[</w:t>
      </w:r>
      <w:r>
        <w:rPr>
          <w:rFonts w:hint="cs"/>
          <w:rtl/>
        </w:rPr>
        <w:t>مناهل العرفان ج: 2 ص: 206 إلى 217</w:t>
      </w:r>
      <w:r w:rsidR="00A03C1E">
        <w:rPr>
          <w:rFonts w:hint="cs"/>
          <w:rtl/>
        </w:rPr>
        <w:t>]</w:t>
      </w:r>
      <w:r w:rsidR="00F27EE7">
        <w:rPr>
          <w:rFonts w:hint="cs"/>
          <w:rtl/>
        </w:rPr>
        <w:t xml:space="preserve">، </w:t>
      </w:r>
    </w:p>
    <w:p w14:paraId="691DC83F" w14:textId="77777777" w:rsidR="00033F4C" w:rsidRDefault="00033F4C" w:rsidP="00F27EE7">
      <w:pPr>
        <w:jc w:val="center"/>
        <w:rPr>
          <w:b/>
          <w:bCs/>
          <w:rtl/>
        </w:rPr>
      </w:pPr>
      <w:r>
        <w:rPr>
          <w:rFonts w:hint="cs"/>
          <w:bCs/>
          <w:rtl/>
        </w:rPr>
        <w:t>***</w:t>
      </w:r>
    </w:p>
    <w:p w14:paraId="6C460574" w14:textId="140CB62D" w:rsidR="00033F4C" w:rsidRPr="00572AE9" w:rsidRDefault="00033F4C" w:rsidP="00572AE9">
      <w:pPr>
        <w:pStyle w:val="2"/>
        <w:bidi/>
        <w:jc w:val="center"/>
        <w:rPr>
          <w:u w:val="none"/>
          <w:rtl/>
          <w:lang w:bidi="ar-KW"/>
        </w:rPr>
      </w:pPr>
      <w:r w:rsidRPr="00572AE9">
        <w:rPr>
          <w:u w:val="none"/>
          <w:rtl/>
        </w:rPr>
        <w:t xml:space="preserve">المبحث </w:t>
      </w:r>
      <w:r w:rsidRPr="00572AE9">
        <w:rPr>
          <w:rFonts w:hint="cs"/>
          <w:u w:val="none"/>
          <w:rtl/>
        </w:rPr>
        <w:t>الثاني</w:t>
      </w:r>
      <w:r w:rsidR="00572AE9" w:rsidRPr="00572AE9">
        <w:rPr>
          <w:rFonts w:hint="cs"/>
          <w:u w:val="none"/>
          <w:rtl/>
        </w:rPr>
        <w:t xml:space="preserve"> </w:t>
      </w:r>
      <w:r w:rsidRPr="00572AE9">
        <w:rPr>
          <w:rFonts w:hint="cs"/>
          <w:u w:val="none"/>
          <w:rtl/>
        </w:rPr>
        <w:t>مذهب السلف الحق في باب الصفات والأخبار</w:t>
      </w:r>
    </w:p>
    <w:p w14:paraId="658BD48A" w14:textId="77777777" w:rsidR="00033F4C" w:rsidRDefault="00033F4C" w:rsidP="00F27EE7">
      <w:pPr>
        <w:rPr>
          <w:b/>
          <w:rtl/>
        </w:rPr>
      </w:pPr>
    </w:p>
    <w:p w14:paraId="406594BD" w14:textId="5638172B" w:rsidR="00033F4C" w:rsidRDefault="00033F4C" w:rsidP="00F27EE7">
      <w:pPr>
        <w:rPr>
          <w:rtl/>
        </w:rPr>
      </w:pPr>
      <w:r>
        <w:rPr>
          <w:rFonts w:hint="cs"/>
          <w:rtl/>
        </w:rPr>
        <w:t>ذكرنا في القاعدة السابقة المتشابه في باب الصفات</w:t>
      </w:r>
      <w:r w:rsidR="00F27EE7">
        <w:rPr>
          <w:rFonts w:hint="cs"/>
          <w:rtl/>
        </w:rPr>
        <w:t xml:space="preserve">، </w:t>
      </w:r>
      <w:r>
        <w:rPr>
          <w:rFonts w:hint="cs"/>
          <w:rtl/>
        </w:rPr>
        <w:t>وهي تلك الصفات التي تدل بظاهرها على الجارحة كالوجه واليد والعين</w:t>
      </w:r>
      <w:r w:rsidR="00F27EE7">
        <w:rPr>
          <w:rFonts w:hint="cs"/>
          <w:rtl/>
        </w:rPr>
        <w:t xml:space="preserve">، </w:t>
      </w:r>
      <w:r>
        <w:rPr>
          <w:rFonts w:hint="cs"/>
          <w:rtl/>
        </w:rPr>
        <w:t>أو الحد والمقدار والحركة والحدوث كالاستواء والجهة والكون في المكان</w:t>
      </w:r>
      <w:r w:rsidR="00F27EE7">
        <w:rPr>
          <w:rFonts w:hint="cs"/>
          <w:rtl/>
        </w:rPr>
        <w:t xml:space="preserve">، </w:t>
      </w:r>
      <w:r>
        <w:rPr>
          <w:rFonts w:hint="cs"/>
          <w:rtl/>
        </w:rPr>
        <w:t xml:space="preserve">وفي هذه القاعدة أعرض لحال السلف الصالح وبيان مدى حرصهم الشديد على تحريم الخوض في </w:t>
      </w:r>
      <w:r>
        <w:rPr>
          <w:rFonts w:hint="cs"/>
          <w:rtl/>
        </w:rPr>
        <w:lastRenderedPageBreak/>
        <w:t>المتشابهات والمنع من مجرد السؤال عنه على سبيل الزيغ والفتنة</w:t>
      </w:r>
      <w:r w:rsidR="00F27EE7">
        <w:rPr>
          <w:rFonts w:hint="cs"/>
          <w:rtl/>
        </w:rPr>
        <w:t xml:space="preserve">، </w:t>
      </w:r>
      <w:r>
        <w:rPr>
          <w:rFonts w:hint="cs"/>
          <w:rtl/>
        </w:rPr>
        <w:t>وسنجد أن مقالاتهم تتركز على كلمات لها مدلول عجيب على غلق باب الفتنة بتفويض المراد منها إلى الله</w:t>
      </w:r>
      <w:r w:rsidR="00F27EE7">
        <w:rPr>
          <w:rFonts w:hint="cs"/>
          <w:rtl/>
        </w:rPr>
        <w:t xml:space="preserve">، </w:t>
      </w:r>
      <w:r>
        <w:rPr>
          <w:rFonts w:hint="cs"/>
          <w:rtl/>
        </w:rPr>
        <w:t>فمن ذلك</w:t>
      </w:r>
      <w:r w:rsidR="00A03C1E">
        <w:rPr>
          <w:rFonts w:hint="cs"/>
          <w:rtl/>
        </w:rPr>
        <w:t>:</w:t>
      </w:r>
      <w:r>
        <w:rPr>
          <w:rFonts w:hint="cs"/>
          <w:rtl/>
        </w:rPr>
        <w:t xml:space="preserve"> قولهم</w:t>
      </w:r>
      <w:r w:rsidR="00A03C1E">
        <w:rPr>
          <w:rFonts w:hint="cs"/>
          <w:rtl/>
        </w:rPr>
        <w:t>:</w:t>
      </w:r>
      <w:r>
        <w:rPr>
          <w:rFonts w:hint="cs"/>
          <w:rtl/>
        </w:rPr>
        <w:t xml:space="preserve"> ونؤمن</w:t>
      </w:r>
      <w:r>
        <w:rPr>
          <w:rFonts w:hint="cs"/>
        </w:rPr>
        <w:t xml:space="preserve"> </w:t>
      </w:r>
      <w:r>
        <w:rPr>
          <w:rFonts w:hint="cs"/>
          <w:rtl/>
        </w:rPr>
        <w:t>بها ولا يقال كيف ولا نفسر ولا نتوهم</w:t>
      </w:r>
      <w:r w:rsidR="00F27EE7">
        <w:rPr>
          <w:rFonts w:hint="cs"/>
          <w:rtl/>
        </w:rPr>
        <w:t xml:space="preserve">، </w:t>
      </w:r>
      <w:r>
        <w:rPr>
          <w:rFonts w:hint="cs"/>
          <w:rtl/>
        </w:rPr>
        <w:t>وقولهم</w:t>
      </w:r>
      <w:r w:rsidR="00A03C1E">
        <w:rPr>
          <w:rFonts w:hint="cs"/>
          <w:rtl/>
        </w:rPr>
        <w:t>:</w:t>
      </w:r>
      <w:r>
        <w:rPr>
          <w:rFonts w:hint="cs"/>
          <w:rtl/>
        </w:rPr>
        <w:t xml:space="preserve"> ويؤمن بها</w:t>
      </w:r>
      <w:r>
        <w:rPr>
          <w:rFonts w:hint="cs"/>
        </w:rPr>
        <w:t xml:space="preserve"> </w:t>
      </w:r>
      <w:r>
        <w:rPr>
          <w:rFonts w:hint="cs"/>
          <w:rtl/>
        </w:rPr>
        <w:t>ولا تفسر ولا يتوهم ولا يقال كيف</w:t>
      </w:r>
      <w:r w:rsidR="00F27EE7">
        <w:rPr>
          <w:rFonts w:hint="cs"/>
          <w:rtl/>
        </w:rPr>
        <w:t xml:space="preserve">، </w:t>
      </w:r>
      <w:r>
        <w:rPr>
          <w:rFonts w:hint="cs"/>
          <w:rtl/>
        </w:rPr>
        <w:t>وقولهم</w:t>
      </w:r>
      <w:r w:rsidR="00A03C1E">
        <w:rPr>
          <w:rFonts w:hint="cs"/>
          <w:rtl/>
        </w:rPr>
        <w:t>:</w:t>
      </w:r>
      <w:r>
        <w:rPr>
          <w:rFonts w:hint="cs"/>
          <w:rtl/>
        </w:rPr>
        <w:t xml:space="preserve"> نؤمن بها ونفوض معناها المراد منها إلى الله تعالى ولا نفسرها</w:t>
      </w:r>
      <w:r w:rsidR="00F27EE7">
        <w:rPr>
          <w:rFonts w:hint="cs"/>
          <w:rtl/>
        </w:rPr>
        <w:t xml:space="preserve">، </w:t>
      </w:r>
      <w:r>
        <w:rPr>
          <w:rFonts w:hint="cs"/>
          <w:rtl/>
        </w:rPr>
        <w:t>وقولهم</w:t>
      </w:r>
      <w:r w:rsidR="00A03C1E">
        <w:rPr>
          <w:rFonts w:hint="cs"/>
          <w:rtl/>
        </w:rPr>
        <w:t>:</w:t>
      </w:r>
      <w:r>
        <w:rPr>
          <w:rFonts w:hint="cs"/>
          <w:rtl/>
        </w:rPr>
        <w:t xml:space="preserve"> نترك التعرض لمعانيها</w:t>
      </w:r>
      <w:r w:rsidR="00F27EE7">
        <w:rPr>
          <w:rFonts w:hint="cs"/>
          <w:rtl/>
        </w:rPr>
        <w:t xml:space="preserve">، </w:t>
      </w:r>
      <w:r>
        <w:rPr>
          <w:rFonts w:hint="cs"/>
          <w:rtl/>
        </w:rPr>
        <w:t>وقولهم</w:t>
      </w:r>
      <w:r w:rsidR="00A03C1E">
        <w:rPr>
          <w:rFonts w:hint="cs"/>
          <w:rtl/>
        </w:rPr>
        <w:t>:</w:t>
      </w:r>
      <w:r>
        <w:rPr>
          <w:rFonts w:hint="cs"/>
          <w:rtl/>
        </w:rPr>
        <w:t xml:space="preserve"> نحن نروي هذه الأحاديث ولا نريغ لها المعاني</w:t>
      </w:r>
      <w:r w:rsidR="00F27EE7">
        <w:rPr>
          <w:rFonts w:hint="cs"/>
          <w:rtl/>
        </w:rPr>
        <w:t xml:space="preserve">، </w:t>
      </w:r>
      <w:r>
        <w:rPr>
          <w:rFonts w:hint="cs"/>
          <w:rtl/>
        </w:rPr>
        <w:t>وقولهم</w:t>
      </w:r>
      <w:r w:rsidR="00A03C1E">
        <w:rPr>
          <w:rFonts w:hint="cs"/>
          <w:rtl/>
        </w:rPr>
        <w:t>:</w:t>
      </w:r>
      <w:r>
        <w:rPr>
          <w:rFonts w:hint="cs"/>
          <w:rtl/>
        </w:rPr>
        <w:t xml:space="preserve"> كل</w:t>
      </w:r>
      <w:r>
        <w:rPr>
          <w:rFonts w:hint="cs"/>
        </w:rPr>
        <w:t xml:space="preserve"> </w:t>
      </w:r>
      <w:r>
        <w:rPr>
          <w:rFonts w:hint="cs"/>
          <w:rtl/>
        </w:rPr>
        <w:t>ما وصف الله به نفسه في القرآن فقراءته تفسيره</w:t>
      </w:r>
      <w:r w:rsidR="00F27EE7">
        <w:rPr>
          <w:rFonts w:hint="cs"/>
          <w:rtl/>
        </w:rPr>
        <w:t xml:space="preserve">، </w:t>
      </w:r>
      <w:r>
        <w:rPr>
          <w:rFonts w:hint="cs"/>
          <w:rtl/>
        </w:rPr>
        <w:t>وقولهم</w:t>
      </w:r>
      <w:r w:rsidR="00A03C1E">
        <w:rPr>
          <w:rFonts w:hint="cs"/>
          <w:rtl/>
        </w:rPr>
        <w:t>:</w:t>
      </w:r>
      <w:r>
        <w:rPr>
          <w:rFonts w:hint="cs"/>
          <w:rtl/>
        </w:rPr>
        <w:t xml:space="preserve"> ما</w:t>
      </w:r>
      <w:r>
        <w:rPr>
          <w:rFonts w:hint="cs"/>
        </w:rPr>
        <w:t xml:space="preserve"> </w:t>
      </w:r>
      <w:r>
        <w:rPr>
          <w:rFonts w:hint="cs"/>
          <w:rtl/>
        </w:rPr>
        <w:t>وصف الله تبارك به نفسه في كتابه فقراءته تفسيره ليس لأحد</w:t>
      </w:r>
      <w:r>
        <w:rPr>
          <w:rFonts w:hint="cs"/>
        </w:rPr>
        <w:t xml:space="preserve"> </w:t>
      </w:r>
      <w:r>
        <w:rPr>
          <w:rFonts w:hint="cs"/>
          <w:rtl/>
        </w:rPr>
        <w:t>أن يفسره بالعربية ولا بالفارسية</w:t>
      </w:r>
      <w:r w:rsidR="00F27EE7">
        <w:rPr>
          <w:rFonts w:hint="cs"/>
          <w:rtl/>
        </w:rPr>
        <w:t xml:space="preserve">، </w:t>
      </w:r>
      <w:r>
        <w:rPr>
          <w:rFonts w:hint="cs"/>
          <w:rtl/>
        </w:rPr>
        <w:t>وقولهم</w:t>
      </w:r>
      <w:r w:rsidR="00A03C1E">
        <w:rPr>
          <w:rFonts w:hint="cs"/>
          <w:bCs/>
          <w:rtl/>
        </w:rPr>
        <w:t>:</w:t>
      </w:r>
      <w:r>
        <w:rPr>
          <w:rFonts w:hint="cs"/>
          <w:bCs/>
          <w:rtl/>
        </w:rPr>
        <w:t xml:space="preserve"> </w:t>
      </w:r>
      <w:r>
        <w:rPr>
          <w:rFonts w:hint="cs"/>
          <w:rtl/>
        </w:rPr>
        <w:t>فتفسيره قراءته والسكوت عنه ليس</w:t>
      </w:r>
      <w:r>
        <w:rPr>
          <w:rFonts w:hint="cs"/>
        </w:rPr>
        <w:t xml:space="preserve"> </w:t>
      </w:r>
      <w:r>
        <w:rPr>
          <w:rFonts w:hint="cs"/>
          <w:rtl/>
        </w:rPr>
        <w:t>لأحد أن يفسره إلا الله ورسوله</w:t>
      </w:r>
      <w:r w:rsidR="00F27EE7">
        <w:rPr>
          <w:rFonts w:hint="cs"/>
          <w:rtl/>
        </w:rPr>
        <w:t xml:space="preserve">، </w:t>
      </w:r>
      <w:r>
        <w:rPr>
          <w:rFonts w:hint="cs"/>
          <w:rtl/>
        </w:rPr>
        <w:t>وقولهم</w:t>
      </w:r>
      <w:r w:rsidR="00A03C1E">
        <w:rPr>
          <w:rFonts w:hint="cs"/>
          <w:rtl/>
        </w:rPr>
        <w:t>:</w:t>
      </w:r>
      <w:r>
        <w:rPr>
          <w:rFonts w:hint="cs"/>
          <w:rtl/>
        </w:rPr>
        <w:t xml:space="preserve"> أمروا الأحاديث كما جاءت</w:t>
      </w:r>
      <w:r w:rsidR="00F27EE7">
        <w:rPr>
          <w:rFonts w:hint="cs"/>
          <w:rtl/>
        </w:rPr>
        <w:t xml:space="preserve">، </w:t>
      </w:r>
      <w:r>
        <w:rPr>
          <w:rFonts w:hint="cs"/>
          <w:rtl/>
        </w:rPr>
        <w:t>وقولهم</w:t>
      </w:r>
      <w:r w:rsidR="00A03C1E">
        <w:rPr>
          <w:rFonts w:hint="cs"/>
          <w:rtl/>
        </w:rPr>
        <w:t>:</w:t>
      </w:r>
      <w:r>
        <w:rPr>
          <w:rFonts w:hint="cs"/>
          <w:rtl/>
        </w:rPr>
        <w:t xml:space="preserve"> كانوا لا يفسرون شيئا</w:t>
      </w:r>
      <w:r w:rsidR="00F27EE7">
        <w:rPr>
          <w:rFonts w:hint="cs"/>
          <w:rtl/>
        </w:rPr>
        <w:t xml:space="preserve">، </w:t>
      </w:r>
      <w:r>
        <w:rPr>
          <w:rFonts w:hint="cs"/>
          <w:rtl/>
        </w:rPr>
        <w:t>وقولهم</w:t>
      </w:r>
      <w:r w:rsidR="00A03C1E">
        <w:rPr>
          <w:rFonts w:hint="cs"/>
          <w:rtl/>
        </w:rPr>
        <w:t>:</w:t>
      </w:r>
      <w:r>
        <w:rPr>
          <w:rFonts w:hint="cs"/>
          <w:rtl/>
        </w:rPr>
        <w:t xml:space="preserve"> قلنا لا نفسر هذا ولا سمعنا أحدا يفسره</w:t>
      </w:r>
      <w:r w:rsidR="00F27EE7">
        <w:rPr>
          <w:rFonts w:hint="cs"/>
          <w:rtl/>
        </w:rPr>
        <w:t xml:space="preserve">، </w:t>
      </w:r>
      <w:r>
        <w:rPr>
          <w:rFonts w:hint="cs"/>
          <w:rtl/>
        </w:rPr>
        <w:t>وقولهم</w:t>
      </w:r>
      <w:r w:rsidR="00A03C1E">
        <w:rPr>
          <w:rFonts w:hint="cs"/>
          <w:rtl/>
        </w:rPr>
        <w:t>:</w:t>
      </w:r>
      <w:r>
        <w:rPr>
          <w:rFonts w:hint="cs"/>
          <w:rtl/>
        </w:rPr>
        <w:t xml:space="preserve"> فتفسيره تلاوته</w:t>
      </w:r>
      <w:r>
        <w:rPr>
          <w:rFonts w:hint="cs"/>
        </w:rPr>
        <w:t xml:space="preserve"> </w:t>
      </w:r>
      <w:r>
        <w:rPr>
          <w:rFonts w:hint="cs"/>
          <w:rtl/>
        </w:rPr>
        <w:t>والسكوت عليه</w:t>
      </w:r>
      <w:r w:rsidR="00F27EE7">
        <w:rPr>
          <w:rFonts w:hint="cs"/>
          <w:rtl/>
        </w:rPr>
        <w:t xml:space="preserve">، </w:t>
      </w:r>
      <w:r>
        <w:rPr>
          <w:rFonts w:hint="cs"/>
          <w:rtl/>
        </w:rPr>
        <w:t>وقولهم</w:t>
      </w:r>
      <w:r w:rsidR="00A03C1E">
        <w:rPr>
          <w:rFonts w:hint="cs"/>
          <w:rtl/>
        </w:rPr>
        <w:t>:</w:t>
      </w:r>
      <w:r>
        <w:rPr>
          <w:rFonts w:hint="cs"/>
          <w:rtl/>
        </w:rPr>
        <w:t xml:space="preserve"> فنحن</w:t>
      </w:r>
      <w:r>
        <w:rPr>
          <w:rFonts w:hint="cs"/>
        </w:rPr>
        <w:t xml:space="preserve"> </w:t>
      </w:r>
      <w:r>
        <w:rPr>
          <w:rFonts w:hint="cs"/>
          <w:rtl/>
        </w:rPr>
        <w:t>نرويها ونؤمن بها ولا نفسرها</w:t>
      </w:r>
      <w:r w:rsidR="00F27EE7">
        <w:rPr>
          <w:rFonts w:hint="cs"/>
          <w:rtl/>
        </w:rPr>
        <w:t xml:space="preserve">، </w:t>
      </w:r>
      <w:r>
        <w:rPr>
          <w:rFonts w:hint="cs"/>
          <w:rtl/>
        </w:rPr>
        <w:t>وقولهم</w:t>
      </w:r>
      <w:r w:rsidR="00A03C1E">
        <w:rPr>
          <w:rFonts w:hint="cs"/>
          <w:rtl/>
        </w:rPr>
        <w:t>:</w:t>
      </w:r>
      <w:r>
        <w:rPr>
          <w:rFonts w:hint="cs"/>
          <w:rtl/>
        </w:rPr>
        <w:t xml:space="preserve"> كل شيء وصف</w:t>
      </w:r>
      <w:r>
        <w:rPr>
          <w:rFonts w:hint="cs"/>
        </w:rPr>
        <w:t xml:space="preserve"> </w:t>
      </w:r>
      <w:r>
        <w:rPr>
          <w:rFonts w:hint="cs"/>
          <w:rtl/>
        </w:rPr>
        <w:t>الله به نفسه في القرآن فقراءته تفسيره لا كيف</w:t>
      </w:r>
      <w:r>
        <w:rPr>
          <w:rFonts w:hint="cs"/>
        </w:rPr>
        <w:t xml:space="preserve"> </w:t>
      </w:r>
      <w:r>
        <w:rPr>
          <w:rFonts w:hint="cs"/>
          <w:rtl/>
        </w:rPr>
        <w:t>ولا مثل</w:t>
      </w:r>
      <w:r w:rsidR="00F27EE7">
        <w:rPr>
          <w:rFonts w:hint="cs"/>
          <w:rtl/>
        </w:rPr>
        <w:t xml:space="preserve">، </w:t>
      </w:r>
      <w:r>
        <w:rPr>
          <w:rFonts w:hint="cs"/>
          <w:rtl/>
        </w:rPr>
        <w:t>وقولهم</w:t>
      </w:r>
      <w:r w:rsidR="00A03C1E">
        <w:rPr>
          <w:rFonts w:hint="cs"/>
          <w:rtl/>
        </w:rPr>
        <w:t>:</w:t>
      </w:r>
      <w:r>
        <w:rPr>
          <w:rFonts w:hint="cs"/>
          <w:rtl/>
        </w:rPr>
        <w:t xml:space="preserve"> فمن فسر اليوم شيئا من</w:t>
      </w:r>
      <w:r>
        <w:rPr>
          <w:rFonts w:hint="cs"/>
        </w:rPr>
        <w:t xml:space="preserve"> </w:t>
      </w:r>
      <w:r>
        <w:rPr>
          <w:rFonts w:hint="cs"/>
          <w:rtl/>
        </w:rPr>
        <w:t>ذلك فقد خرج مما كان عليه النبي صلى الله عليه وسلم والجماعة فإنهم لم يصفوا</w:t>
      </w:r>
      <w:r>
        <w:rPr>
          <w:rFonts w:hint="cs"/>
        </w:rPr>
        <w:t xml:space="preserve"> </w:t>
      </w:r>
      <w:r>
        <w:rPr>
          <w:rFonts w:hint="cs"/>
          <w:rtl/>
        </w:rPr>
        <w:t>ولم يفسروا</w:t>
      </w:r>
      <w:r w:rsidR="00F27EE7">
        <w:rPr>
          <w:rFonts w:hint="cs"/>
          <w:rtl/>
        </w:rPr>
        <w:t xml:space="preserve">، </w:t>
      </w:r>
      <w:r>
        <w:rPr>
          <w:rFonts w:hint="cs"/>
          <w:rtl/>
        </w:rPr>
        <w:t>وقولهم</w:t>
      </w:r>
      <w:r w:rsidR="00A03C1E">
        <w:rPr>
          <w:rFonts w:hint="cs"/>
          <w:rtl/>
        </w:rPr>
        <w:t>:</w:t>
      </w:r>
      <w:r>
        <w:rPr>
          <w:rFonts w:hint="cs"/>
          <w:rtl/>
        </w:rPr>
        <w:t xml:space="preserve"> كل ما جاء في القرآن أو صح عن المصطفى عليه السلام من صفات الرحمن وجب الإيمان به وتلقيه بالتسليم والقبول وترك التعرض له</w:t>
      </w:r>
      <w:r w:rsidR="00F27EE7">
        <w:rPr>
          <w:rFonts w:hint="cs"/>
          <w:rtl/>
        </w:rPr>
        <w:t xml:space="preserve">، </w:t>
      </w:r>
      <w:r>
        <w:rPr>
          <w:rFonts w:hint="cs"/>
          <w:rtl/>
        </w:rPr>
        <w:t>وقولهم</w:t>
      </w:r>
      <w:r w:rsidR="00A03C1E">
        <w:rPr>
          <w:rFonts w:hint="cs"/>
          <w:rtl/>
        </w:rPr>
        <w:t>:</w:t>
      </w:r>
      <w:r>
        <w:rPr>
          <w:rFonts w:hint="cs"/>
          <w:rtl/>
        </w:rPr>
        <w:t xml:space="preserve"> نحن</w:t>
      </w:r>
      <w:r>
        <w:rPr>
          <w:rFonts w:hint="cs"/>
        </w:rPr>
        <w:t xml:space="preserve"> </w:t>
      </w:r>
      <w:r>
        <w:rPr>
          <w:rFonts w:hint="cs"/>
          <w:rtl/>
        </w:rPr>
        <w:t>نرويها ونؤمن بها ولا نفسرها</w:t>
      </w:r>
      <w:r w:rsidR="00F27EE7">
        <w:rPr>
          <w:rFonts w:hint="cs"/>
          <w:rtl/>
        </w:rPr>
        <w:t xml:space="preserve">، </w:t>
      </w:r>
      <w:r>
        <w:rPr>
          <w:rFonts w:hint="cs"/>
          <w:rtl/>
        </w:rPr>
        <w:t>وقولهم</w:t>
      </w:r>
      <w:r w:rsidR="00A03C1E">
        <w:rPr>
          <w:rFonts w:hint="cs"/>
          <w:rtl/>
        </w:rPr>
        <w:t>:</w:t>
      </w:r>
      <w:r>
        <w:rPr>
          <w:rFonts w:hint="cs"/>
          <w:rtl/>
        </w:rPr>
        <w:t xml:space="preserve"> إذا سئلنا عن تفسيرها</w:t>
      </w:r>
      <w:r w:rsidR="00A03C1E">
        <w:rPr>
          <w:rtl/>
        </w:rPr>
        <w:t xml:space="preserve"> </w:t>
      </w:r>
      <w:r>
        <w:rPr>
          <w:rFonts w:hint="cs"/>
          <w:rtl/>
        </w:rPr>
        <w:t>قلنا</w:t>
      </w:r>
      <w:r w:rsidR="00A03C1E">
        <w:rPr>
          <w:rFonts w:hint="cs"/>
          <w:rtl/>
        </w:rPr>
        <w:t>:</w:t>
      </w:r>
      <w:r>
        <w:rPr>
          <w:rFonts w:hint="cs"/>
          <w:rtl/>
        </w:rPr>
        <w:t xml:space="preserve"> ما أدركنا أحدا يفسر منها شيئا ونحن لا نفسر منها شيئا نصدق بها ونسكت</w:t>
      </w:r>
      <w:r w:rsidR="00F27EE7">
        <w:rPr>
          <w:rFonts w:hint="cs"/>
          <w:rtl/>
        </w:rPr>
        <w:t xml:space="preserve">، </w:t>
      </w:r>
      <w:r>
        <w:rPr>
          <w:rFonts w:hint="cs"/>
          <w:rtl/>
        </w:rPr>
        <w:t>وقولهم</w:t>
      </w:r>
      <w:r w:rsidR="00A03C1E">
        <w:rPr>
          <w:rFonts w:hint="cs"/>
          <w:rtl/>
        </w:rPr>
        <w:t>:</w:t>
      </w:r>
      <w:r>
        <w:rPr>
          <w:rFonts w:hint="cs"/>
          <w:rtl/>
        </w:rPr>
        <w:t xml:space="preserve"> أمروها</w:t>
      </w:r>
      <w:r>
        <w:rPr>
          <w:rFonts w:hint="cs"/>
        </w:rPr>
        <w:t xml:space="preserve"> </w:t>
      </w:r>
      <w:r>
        <w:rPr>
          <w:rFonts w:hint="cs"/>
          <w:rtl/>
        </w:rPr>
        <w:t>بلا</w:t>
      </w:r>
      <w:r>
        <w:rPr>
          <w:rFonts w:hint="cs"/>
        </w:rPr>
        <w:t xml:space="preserve"> </w:t>
      </w:r>
      <w:r>
        <w:rPr>
          <w:rFonts w:hint="cs"/>
          <w:rtl/>
        </w:rPr>
        <w:t>كيف</w:t>
      </w:r>
      <w:r w:rsidR="00F27EE7">
        <w:rPr>
          <w:rFonts w:hint="cs"/>
          <w:rtl/>
        </w:rPr>
        <w:t xml:space="preserve">، </w:t>
      </w:r>
      <w:r>
        <w:rPr>
          <w:rFonts w:hint="cs"/>
          <w:rtl/>
        </w:rPr>
        <w:t>وقولهم</w:t>
      </w:r>
      <w:r w:rsidR="00A03C1E">
        <w:rPr>
          <w:rFonts w:hint="cs"/>
          <w:rtl/>
        </w:rPr>
        <w:t>:</w:t>
      </w:r>
      <w:r>
        <w:rPr>
          <w:rFonts w:hint="cs"/>
          <w:rtl/>
        </w:rPr>
        <w:t xml:space="preserve"> أمضها</w:t>
      </w:r>
      <w:r>
        <w:rPr>
          <w:rFonts w:hint="cs"/>
        </w:rPr>
        <w:t xml:space="preserve"> </w:t>
      </w:r>
      <w:r>
        <w:rPr>
          <w:rFonts w:hint="cs"/>
          <w:rtl/>
        </w:rPr>
        <w:t>بلا كيف</w:t>
      </w:r>
      <w:r w:rsidR="00F27EE7">
        <w:rPr>
          <w:rFonts w:hint="cs"/>
          <w:rtl/>
        </w:rPr>
        <w:t xml:space="preserve">، </w:t>
      </w:r>
      <w:r>
        <w:rPr>
          <w:rFonts w:hint="cs"/>
          <w:rtl/>
        </w:rPr>
        <w:t>وقولهم</w:t>
      </w:r>
      <w:r w:rsidR="00A03C1E">
        <w:rPr>
          <w:rFonts w:hint="cs"/>
          <w:rtl/>
        </w:rPr>
        <w:t>:</w:t>
      </w:r>
      <w:r>
        <w:rPr>
          <w:rFonts w:hint="cs"/>
          <w:rtl/>
        </w:rPr>
        <w:t xml:space="preserve"> وما يعلم تأويله إلا الله</w:t>
      </w:r>
      <w:r w:rsidR="00F27EE7">
        <w:rPr>
          <w:rFonts w:hint="cs"/>
          <w:rtl/>
        </w:rPr>
        <w:t xml:space="preserve">، </w:t>
      </w:r>
      <w:r>
        <w:rPr>
          <w:rFonts w:hint="cs"/>
          <w:rtl/>
        </w:rPr>
        <w:t>وقولهم</w:t>
      </w:r>
      <w:r w:rsidR="00A03C1E">
        <w:rPr>
          <w:rFonts w:hint="cs"/>
          <w:rtl/>
        </w:rPr>
        <w:t>:</w:t>
      </w:r>
      <w:r>
        <w:rPr>
          <w:rFonts w:hint="cs"/>
          <w:rtl/>
        </w:rPr>
        <w:t xml:space="preserve"> كان</w:t>
      </w:r>
      <w:r>
        <w:rPr>
          <w:rFonts w:hint="cs"/>
        </w:rPr>
        <w:t xml:space="preserve"> </w:t>
      </w:r>
      <w:r>
        <w:rPr>
          <w:rFonts w:hint="cs"/>
          <w:rtl/>
        </w:rPr>
        <w:t xml:space="preserve">رسوخهم في العلم أن آمنوا </w:t>
      </w:r>
      <w:proofErr w:type="spellStart"/>
      <w:r>
        <w:rPr>
          <w:rFonts w:hint="cs"/>
          <w:rtl/>
        </w:rPr>
        <w:t>بمتشابهه</w:t>
      </w:r>
      <w:proofErr w:type="spellEnd"/>
      <w:r>
        <w:rPr>
          <w:rFonts w:hint="cs"/>
        </w:rPr>
        <w:t xml:space="preserve"> </w:t>
      </w:r>
      <w:r>
        <w:rPr>
          <w:rFonts w:hint="cs"/>
          <w:rtl/>
        </w:rPr>
        <w:t>ولا</w:t>
      </w:r>
      <w:r>
        <w:rPr>
          <w:rFonts w:hint="cs"/>
        </w:rPr>
        <w:t xml:space="preserve"> </w:t>
      </w:r>
      <w:r>
        <w:rPr>
          <w:rFonts w:hint="cs"/>
          <w:rtl/>
        </w:rPr>
        <w:t>يعلمونه</w:t>
      </w:r>
      <w:r w:rsidR="00F27EE7">
        <w:rPr>
          <w:rFonts w:hint="cs"/>
          <w:rtl/>
        </w:rPr>
        <w:t xml:space="preserve">، </w:t>
      </w:r>
      <w:r>
        <w:rPr>
          <w:rFonts w:hint="cs"/>
          <w:rtl/>
        </w:rPr>
        <w:t>وقولهم</w:t>
      </w:r>
      <w:r w:rsidR="00A03C1E">
        <w:rPr>
          <w:rFonts w:hint="cs"/>
          <w:rtl/>
        </w:rPr>
        <w:t>:</w:t>
      </w:r>
      <w:r>
        <w:rPr>
          <w:rFonts w:hint="cs"/>
          <w:rtl/>
        </w:rPr>
        <w:t xml:space="preserve"> نكل</w:t>
      </w:r>
      <w:r>
        <w:rPr>
          <w:rFonts w:hint="cs"/>
        </w:rPr>
        <w:t xml:space="preserve"> </w:t>
      </w:r>
      <w:r>
        <w:rPr>
          <w:rFonts w:hint="cs"/>
          <w:rtl/>
        </w:rPr>
        <w:t>علمه إلى الله</w:t>
      </w:r>
      <w:r w:rsidR="00F27EE7">
        <w:rPr>
          <w:rFonts w:hint="cs"/>
          <w:rtl/>
        </w:rPr>
        <w:t xml:space="preserve">، </w:t>
      </w:r>
      <w:r>
        <w:rPr>
          <w:rFonts w:hint="cs"/>
          <w:rtl/>
        </w:rPr>
        <w:t>وقولهم: ونفوض علمه إلى الله</w:t>
      </w:r>
      <w:r w:rsidR="00F27EE7">
        <w:rPr>
          <w:rFonts w:hint="cs"/>
          <w:rtl/>
        </w:rPr>
        <w:t xml:space="preserve">، </w:t>
      </w:r>
      <w:r>
        <w:rPr>
          <w:rFonts w:hint="cs"/>
          <w:rtl/>
        </w:rPr>
        <w:t>وقولهم</w:t>
      </w:r>
      <w:r w:rsidR="00A03C1E">
        <w:rPr>
          <w:rFonts w:hint="cs"/>
          <w:rtl/>
        </w:rPr>
        <w:t>:</w:t>
      </w:r>
      <w:r>
        <w:rPr>
          <w:rFonts w:hint="cs"/>
          <w:rtl/>
        </w:rPr>
        <w:t xml:space="preserve"> هذا من متشابه</w:t>
      </w:r>
      <w:r>
        <w:rPr>
          <w:rFonts w:hint="cs"/>
        </w:rPr>
        <w:t xml:space="preserve"> </w:t>
      </w:r>
      <w:r>
        <w:rPr>
          <w:rFonts w:hint="cs"/>
          <w:rtl/>
        </w:rPr>
        <w:t>القرآن الذي</w:t>
      </w:r>
      <w:r>
        <w:rPr>
          <w:rFonts w:hint="cs"/>
        </w:rPr>
        <w:t xml:space="preserve"> </w:t>
      </w:r>
      <w:r>
        <w:rPr>
          <w:rFonts w:hint="cs"/>
          <w:rtl/>
        </w:rPr>
        <w:t>نؤمن</w:t>
      </w:r>
      <w:r>
        <w:rPr>
          <w:rFonts w:hint="cs"/>
        </w:rPr>
        <w:t xml:space="preserve"> </w:t>
      </w:r>
      <w:r>
        <w:rPr>
          <w:rFonts w:hint="cs"/>
          <w:rtl/>
        </w:rPr>
        <w:t>به</w:t>
      </w:r>
      <w:r>
        <w:rPr>
          <w:rFonts w:hint="cs"/>
        </w:rPr>
        <w:t xml:space="preserve"> </w:t>
      </w:r>
      <w:r>
        <w:rPr>
          <w:rFonts w:hint="cs"/>
          <w:rtl/>
        </w:rPr>
        <w:t>ولا</w:t>
      </w:r>
      <w:r>
        <w:rPr>
          <w:rFonts w:hint="cs"/>
        </w:rPr>
        <w:t xml:space="preserve"> </w:t>
      </w:r>
      <w:r>
        <w:rPr>
          <w:rFonts w:hint="cs"/>
          <w:rtl/>
        </w:rPr>
        <w:t>نتعرض</w:t>
      </w:r>
      <w:r>
        <w:rPr>
          <w:rFonts w:hint="cs"/>
        </w:rPr>
        <w:t xml:space="preserve"> </w:t>
      </w:r>
      <w:r>
        <w:rPr>
          <w:rFonts w:hint="cs"/>
          <w:rtl/>
        </w:rPr>
        <w:t>لمعناه</w:t>
      </w:r>
      <w:r w:rsidR="00F27EE7">
        <w:rPr>
          <w:rFonts w:hint="cs"/>
          <w:rtl/>
        </w:rPr>
        <w:t xml:space="preserve">، </w:t>
      </w:r>
      <w:r>
        <w:rPr>
          <w:rFonts w:hint="cs"/>
          <w:rtl/>
        </w:rPr>
        <w:t>وقولهم</w:t>
      </w:r>
      <w:r w:rsidR="00A03C1E">
        <w:rPr>
          <w:rFonts w:hint="cs"/>
          <w:rtl/>
        </w:rPr>
        <w:t xml:space="preserve">: </w:t>
      </w:r>
      <w:r>
        <w:rPr>
          <w:rFonts w:hint="cs"/>
          <w:rtl/>
        </w:rPr>
        <w:t>هذا</w:t>
      </w:r>
      <w:r>
        <w:rPr>
          <w:rFonts w:hint="cs"/>
        </w:rPr>
        <w:t xml:space="preserve"> </w:t>
      </w:r>
      <w:r>
        <w:rPr>
          <w:rFonts w:hint="cs"/>
          <w:rtl/>
        </w:rPr>
        <w:t>من المكتوم الذي لا يفسر</w:t>
      </w:r>
      <w:r w:rsidR="00F27EE7">
        <w:rPr>
          <w:rFonts w:hint="cs"/>
          <w:rtl/>
        </w:rPr>
        <w:t xml:space="preserve">، </w:t>
      </w:r>
      <w:r>
        <w:rPr>
          <w:rFonts w:hint="cs"/>
          <w:rtl/>
        </w:rPr>
        <w:t>وقولهم</w:t>
      </w:r>
      <w:r w:rsidR="00A03C1E">
        <w:rPr>
          <w:rFonts w:hint="cs"/>
          <w:rtl/>
        </w:rPr>
        <w:t>:</w:t>
      </w:r>
      <w:r>
        <w:rPr>
          <w:rFonts w:hint="cs"/>
          <w:rtl/>
        </w:rPr>
        <w:t xml:space="preserve"> المذهب هو عدم الخوض في مثل هذا والسكوت عنه وتفويض علمه</w:t>
      </w:r>
      <w:r>
        <w:rPr>
          <w:rFonts w:hint="cs"/>
        </w:rPr>
        <w:t xml:space="preserve"> </w:t>
      </w:r>
      <w:r>
        <w:rPr>
          <w:rFonts w:hint="cs"/>
          <w:rtl/>
        </w:rPr>
        <w:t>إلى الله تعالى</w:t>
      </w:r>
      <w:r w:rsidR="00F27EE7">
        <w:rPr>
          <w:rFonts w:hint="cs"/>
          <w:rtl/>
        </w:rPr>
        <w:t xml:space="preserve">، </w:t>
      </w:r>
      <w:r>
        <w:rPr>
          <w:rFonts w:hint="cs"/>
          <w:rtl/>
        </w:rPr>
        <w:t>وقولهم</w:t>
      </w:r>
      <w:r w:rsidR="00A03C1E">
        <w:rPr>
          <w:rtl/>
        </w:rPr>
        <w:t>:</w:t>
      </w:r>
      <w:r>
        <w:rPr>
          <w:rFonts w:hint="cs"/>
          <w:rtl/>
        </w:rPr>
        <w:t xml:space="preserve"> المذهب في هذا وأمثاله السكوت عن الخوض في معناه وتفويض علمه</w:t>
      </w:r>
      <w:r>
        <w:rPr>
          <w:rFonts w:hint="cs"/>
        </w:rPr>
        <w:t xml:space="preserve"> </w:t>
      </w:r>
      <w:r>
        <w:rPr>
          <w:rFonts w:hint="cs"/>
          <w:rtl/>
        </w:rPr>
        <w:t>إلى الله تعالى</w:t>
      </w:r>
      <w:r w:rsidR="00F27EE7">
        <w:rPr>
          <w:rFonts w:hint="cs"/>
          <w:rtl/>
        </w:rPr>
        <w:t xml:space="preserve">، </w:t>
      </w:r>
      <w:r>
        <w:rPr>
          <w:rFonts w:hint="cs"/>
          <w:rtl/>
        </w:rPr>
        <w:t>وقولهم</w:t>
      </w:r>
      <w:r w:rsidR="00A03C1E">
        <w:rPr>
          <w:rFonts w:hint="cs"/>
          <w:rtl/>
        </w:rPr>
        <w:t>:</w:t>
      </w:r>
      <w:r>
        <w:rPr>
          <w:rFonts w:hint="cs"/>
          <w:rtl/>
        </w:rPr>
        <w:t xml:space="preserve"> فحق</w:t>
      </w:r>
      <w:r>
        <w:rPr>
          <w:rFonts w:hint="cs"/>
        </w:rPr>
        <w:t xml:space="preserve"> </w:t>
      </w:r>
      <w:r>
        <w:rPr>
          <w:rFonts w:hint="cs"/>
          <w:rtl/>
        </w:rPr>
        <w:t>على ذي الدين أن يعتقد تنزيه الباري</w:t>
      </w:r>
      <w:r>
        <w:rPr>
          <w:rFonts w:hint="cs"/>
        </w:rPr>
        <w:t xml:space="preserve"> </w:t>
      </w:r>
      <w:r>
        <w:rPr>
          <w:rFonts w:hint="cs"/>
          <w:rtl/>
        </w:rPr>
        <w:t>عن</w:t>
      </w:r>
      <w:r>
        <w:rPr>
          <w:rFonts w:hint="cs"/>
        </w:rPr>
        <w:t xml:space="preserve"> </w:t>
      </w:r>
      <w:r>
        <w:rPr>
          <w:rFonts w:hint="cs"/>
          <w:rtl/>
        </w:rPr>
        <w:t>صفات المحدثين ولا يخوض في تأويل المشكلات ويكل معناها</w:t>
      </w:r>
      <w:r>
        <w:rPr>
          <w:rFonts w:hint="cs"/>
        </w:rPr>
        <w:t xml:space="preserve"> </w:t>
      </w:r>
      <w:r>
        <w:rPr>
          <w:rFonts w:hint="cs"/>
          <w:rtl/>
        </w:rPr>
        <w:t>إلى الرب</w:t>
      </w:r>
      <w:r w:rsidR="00F27EE7">
        <w:rPr>
          <w:rFonts w:hint="cs"/>
          <w:rtl/>
        </w:rPr>
        <w:t xml:space="preserve">، </w:t>
      </w:r>
      <w:r>
        <w:rPr>
          <w:rFonts w:hint="cs"/>
          <w:rtl/>
        </w:rPr>
        <w:t>وقولهم</w:t>
      </w:r>
      <w:r w:rsidR="00A03C1E">
        <w:rPr>
          <w:rFonts w:hint="cs"/>
          <w:rtl/>
        </w:rPr>
        <w:t>:</w:t>
      </w:r>
      <w:r>
        <w:rPr>
          <w:rFonts w:hint="cs"/>
          <w:rtl/>
        </w:rPr>
        <w:t xml:space="preserve"> هذه</w:t>
      </w:r>
      <w:r>
        <w:rPr>
          <w:rFonts w:hint="cs"/>
        </w:rPr>
        <w:t xml:space="preserve"> </w:t>
      </w:r>
      <w:r>
        <w:rPr>
          <w:rFonts w:hint="cs"/>
          <w:rtl/>
        </w:rPr>
        <w:t>الأحاديث ونحوها تروى كما جاءت ويفوض معناها إلى</w:t>
      </w:r>
      <w:r>
        <w:rPr>
          <w:rFonts w:hint="cs"/>
        </w:rPr>
        <w:t xml:space="preserve"> </w:t>
      </w:r>
      <w:r>
        <w:rPr>
          <w:rFonts w:hint="cs"/>
          <w:rtl/>
        </w:rPr>
        <w:t>الله</w:t>
      </w:r>
      <w:r w:rsidR="00F27EE7">
        <w:rPr>
          <w:rFonts w:hint="cs"/>
          <w:rtl/>
        </w:rPr>
        <w:t xml:space="preserve">، </w:t>
      </w:r>
      <w:r>
        <w:rPr>
          <w:rFonts w:hint="cs"/>
          <w:rtl/>
        </w:rPr>
        <w:t>وقولهم</w:t>
      </w:r>
      <w:r w:rsidR="00A03C1E">
        <w:rPr>
          <w:rFonts w:hint="cs"/>
          <w:rtl/>
        </w:rPr>
        <w:t>:</w:t>
      </w:r>
      <w:r>
        <w:rPr>
          <w:rFonts w:hint="cs"/>
          <w:rtl/>
        </w:rPr>
        <w:t xml:space="preserve"> حرام</w:t>
      </w:r>
      <w:r>
        <w:rPr>
          <w:rFonts w:hint="cs"/>
        </w:rPr>
        <w:t xml:space="preserve"> </w:t>
      </w:r>
      <w:r>
        <w:rPr>
          <w:rFonts w:hint="cs"/>
          <w:rtl/>
        </w:rPr>
        <w:t>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w:t>
      </w:r>
      <w:r>
        <w:rPr>
          <w:rFonts w:hint="cs"/>
        </w:rPr>
        <w:t xml:space="preserve"> </w:t>
      </w:r>
      <w:r>
        <w:rPr>
          <w:rFonts w:hint="cs"/>
          <w:rtl/>
        </w:rPr>
        <w:t>تعالى وعلى الأوهام أن</w:t>
      </w:r>
      <w:r>
        <w:rPr>
          <w:rFonts w:hint="cs"/>
        </w:rPr>
        <w:t xml:space="preserve"> </w:t>
      </w:r>
      <w:r>
        <w:rPr>
          <w:rFonts w:hint="cs"/>
          <w:rtl/>
        </w:rPr>
        <w:t>تحد</w:t>
      </w:r>
      <w:r>
        <w:rPr>
          <w:rFonts w:hint="cs"/>
        </w:rPr>
        <w:t xml:space="preserve"> </w:t>
      </w:r>
      <w:r>
        <w:rPr>
          <w:rFonts w:hint="cs"/>
          <w:rtl/>
        </w:rPr>
        <w:t>وعلى</w:t>
      </w:r>
      <w:r>
        <w:rPr>
          <w:rFonts w:hint="cs"/>
        </w:rPr>
        <w:t xml:space="preserve"> </w:t>
      </w:r>
      <w:r>
        <w:rPr>
          <w:rFonts w:hint="cs"/>
          <w:rtl/>
        </w:rPr>
        <w:t>الظنون</w:t>
      </w:r>
      <w:r>
        <w:rPr>
          <w:rFonts w:hint="cs"/>
        </w:rPr>
        <w:t xml:space="preserve"> </w:t>
      </w:r>
      <w:r>
        <w:rPr>
          <w:rFonts w:hint="cs"/>
          <w:rtl/>
        </w:rPr>
        <w:t>أن</w:t>
      </w:r>
      <w:r>
        <w:rPr>
          <w:rFonts w:hint="cs"/>
        </w:rPr>
        <w:t xml:space="preserve"> </w:t>
      </w:r>
      <w:r>
        <w:rPr>
          <w:rFonts w:hint="cs"/>
          <w:rtl/>
        </w:rPr>
        <w:t>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w:t>
      </w:r>
      <w:r>
        <w:rPr>
          <w:rFonts w:hint="cs"/>
        </w:rPr>
        <w:t xml:space="preserve"> </w:t>
      </w:r>
      <w:r>
        <w:rPr>
          <w:rFonts w:hint="cs"/>
          <w:rtl/>
        </w:rPr>
        <w:t>أن تعمق وعلى الخواطر أن تحيط</w:t>
      </w:r>
      <w:r w:rsidR="00F27EE7">
        <w:rPr>
          <w:rFonts w:hint="cs"/>
          <w:rtl/>
        </w:rPr>
        <w:t xml:space="preserve">، </w:t>
      </w:r>
      <w:r>
        <w:rPr>
          <w:rFonts w:hint="cs"/>
          <w:rtl/>
        </w:rPr>
        <w:t>وقولهم</w:t>
      </w:r>
      <w:r w:rsidR="00A03C1E">
        <w:rPr>
          <w:rFonts w:hint="cs"/>
          <w:rtl/>
        </w:rPr>
        <w:t>:</w:t>
      </w:r>
      <w:r>
        <w:rPr>
          <w:rFonts w:hint="cs"/>
          <w:rtl/>
        </w:rPr>
        <w:t xml:space="preserve"> آمنت</w:t>
      </w:r>
      <w:r>
        <w:rPr>
          <w:rFonts w:hint="cs"/>
        </w:rPr>
        <w:t xml:space="preserve"> </w:t>
      </w:r>
      <w:r>
        <w:rPr>
          <w:rFonts w:hint="cs"/>
          <w:rtl/>
        </w:rPr>
        <w:t>بالله وبما جاء عن الله وعلى مراد الله وآمنت برسول الله</w:t>
      </w:r>
      <w:r>
        <w:rPr>
          <w:rFonts w:hint="cs"/>
        </w:rPr>
        <w:t xml:space="preserve"> </w:t>
      </w:r>
      <w:r>
        <w:rPr>
          <w:rFonts w:hint="cs"/>
          <w:rtl/>
        </w:rPr>
        <w:t>وبما جاء به رسول الله وعلى مراد رسول الله</w:t>
      </w:r>
      <w:r w:rsidR="00F27EE7">
        <w:rPr>
          <w:rFonts w:hint="cs"/>
          <w:rtl/>
        </w:rPr>
        <w:t xml:space="preserve">، </w:t>
      </w:r>
      <w:r>
        <w:rPr>
          <w:rFonts w:hint="cs"/>
          <w:rtl/>
        </w:rPr>
        <w:t>وقولهم</w:t>
      </w:r>
      <w:r w:rsidR="00A03C1E">
        <w:rPr>
          <w:rFonts w:hint="cs"/>
          <w:rtl/>
        </w:rPr>
        <w:t>:</w:t>
      </w:r>
      <w:r>
        <w:rPr>
          <w:rFonts w:hint="cs"/>
          <w:rtl/>
        </w:rPr>
        <w:t xml:space="preserve"> نكل علمه</w:t>
      </w:r>
      <w:r>
        <w:rPr>
          <w:rFonts w:hint="cs"/>
        </w:rPr>
        <w:t xml:space="preserve"> </w:t>
      </w:r>
      <w:r>
        <w:rPr>
          <w:rFonts w:hint="cs"/>
          <w:rtl/>
        </w:rPr>
        <w:t>إلى الله تعالى</w:t>
      </w:r>
      <w:r w:rsidR="00F27EE7">
        <w:rPr>
          <w:rFonts w:hint="cs"/>
          <w:rtl/>
        </w:rPr>
        <w:t xml:space="preserve">، </w:t>
      </w:r>
      <w:r>
        <w:rPr>
          <w:rFonts w:hint="cs"/>
          <w:rtl/>
        </w:rPr>
        <w:t>وقولهم</w:t>
      </w:r>
      <w:r w:rsidR="00A03C1E">
        <w:rPr>
          <w:rFonts w:hint="cs"/>
          <w:rtl/>
        </w:rPr>
        <w:t>:</w:t>
      </w:r>
      <w:r>
        <w:rPr>
          <w:rFonts w:hint="cs"/>
          <w:rtl/>
        </w:rPr>
        <w:t xml:space="preserve"> والسؤال عنه بدعة</w:t>
      </w:r>
      <w:r w:rsidR="00F27EE7">
        <w:rPr>
          <w:rFonts w:hint="cs"/>
          <w:rtl/>
        </w:rPr>
        <w:t xml:space="preserve">، </w:t>
      </w:r>
      <w:r>
        <w:rPr>
          <w:rFonts w:hint="cs"/>
          <w:rtl/>
        </w:rPr>
        <w:t>وقولهم</w:t>
      </w:r>
      <w:r w:rsidR="00A03C1E">
        <w:rPr>
          <w:rFonts w:hint="cs"/>
          <w:rtl/>
        </w:rPr>
        <w:t>:</w:t>
      </w:r>
      <w:r>
        <w:rPr>
          <w:rFonts w:hint="cs"/>
          <w:rtl/>
        </w:rPr>
        <w:t xml:space="preserve"> من</w:t>
      </w:r>
      <w:r>
        <w:rPr>
          <w:rFonts w:hint="cs"/>
        </w:rPr>
        <w:t xml:space="preserve"> </w:t>
      </w:r>
      <w:r>
        <w:rPr>
          <w:rFonts w:hint="cs"/>
          <w:rtl/>
        </w:rPr>
        <w:t>تكلم في معناها فقد ابتدع</w:t>
      </w:r>
    </w:p>
    <w:p w14:paraId="1407F200" w14:textId="7414B7BC" w:rsidR="00033F4C" w:rsidRDefault="00033F4C" w:rsidP="00F27EE7">
      <w:pPr>
        <w:rPr>
          <w:b/>
          <w:rtl/>
        </w:rPr>
      </w:pPr>
      <w:r>
        <w:rPr>
          <w:rFonts w:hint="cs"/>
          <w:rtl/>
        </w:rPr>
        <w:lastRenderedPageBreak/>
        <w:t>قلت</w:t>
      </w:r>
      <w:r w:rsidR="00A03C1E">
        <w:rPr>
          <w:rFonts w:hint="cs"/>
          <w:rtl/>
        </w:rPr>
        <w:t>:</w:t>
      </w:r>
      <w:r>
        <w:rPr>
          <w:rFonts w:hint="cs"/>
          <w:rtl/>
        </w:rPr>
        <w:t xml:space="preserve"> وهذه العبارات الممتلئة علماً وورعاً تدل على مدى حذر السلف من الخوض في المتشابه حذراً من قوله تعالى</w:t>
      </w:r>
      <w:r w:rsidR="00A03C1E">
        <w:rPr>
          <w:rFonts w:hint="cs"/>
          <w:rtl/>
        </w:rPr>
        <w:t>:</w:t>
      </w:r>
      <w:r>
        <w:rPr>
          <w:rFonts w:hint="cs"/>
          <w:rtl/>
        </w:rPr>
        <w:t xml:space="preserve"> </w:t>
      </w:r>
      <w:r w:rsidR="00A03C1E">
        <w:rPr>
          <w:rFonts w:hint="cs"/>
          <w:rtl/>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A03C1E">
        <w:rPr>
          <w:rFonts w:hint="cs"/>
          <w:rtl/>
        </w:rPr>
        <w:t>}</w:t>
      </w:r>
      <w:r>
        <w:rPr>
          <w:rFonts w:hint="cs"/>
          <w:rtl/>
        </w:rPr>
        <w:t xml:space="preserve"> </w:t>
      </w:r>
      <w:r w:rsidR="00A03C1E">
        <w:rPr>
          <w:rFonts w:hint="cs"/>
          <w:rtl/>
        </w:rPr>
        <w:t>[</w:t>
      </w:r>
      <w:r>
        <w:rPr>
          <w:rFonts w:hint="cs"/>
          <w:rtl/>
        </w:rPr>
        <w:t>آل عمران</w:t>
      </w:r>
      <w:r w:rsidR="00A03C1E">
        <w:rPr>
          <w:rFonts w:hint="cs"/>
          <w:rtl/>
        </w:rPr>
        <w:t>:</w:t>
      </w:r>
      <w:r>
        <w:rPr>
          <w:rFonts w:hint="cs"/>
          <w:rtl/>
        </w:rPr>
        <w:t xml:space="preserve"> 7]</w:t>
      </w:r>
      <w:r w:rsidR="00F27EE7">
        <w:rPr>
          <w:rFonts w:hint="cs"/>
          <w:rtl/>
        </w:rPr>
        <w:t xml:space="preserve">، </w:t>
      </w:r>
      <w:r>
        <w:rPr>
          <w:rFonts w:hint="cs"/>
          <w:rtl/>
        </w:rPr>
        <w:t>وإليك أمثلة لمنهج السلف في متشابه الإضافات إلى الله</w:t>
      </w:r>
      <w:r w:rsidR="00A03C1E">
        <w:rPr>
          <w:rFonts w:hint="cs"/>
          <w:rtl/>
        </w:rPr>
        <w:t>:</w:t>
      </w:r>
    </w:p>
    <w:p w14:paraId="0FDBAD97" w14:textId="6068083E" w:rsidR="00033F4C" w:rsidRPr="009B5A80" w:rsidRDefault="00A03C1E" w:rsidP="00F27EE7">
      <w:pPr>
        <w:spacing w:after="240"/>
      </w:pPr>
      <w:r>
        <w:rPr>
          <w:rFonts w:hint="cs"/>
          <w:bCs/>
          <w:rtl/>
        </w:rPr>
        <w:t>(</w:t>
      </w:r>
      <w:r w:rsidR="00033F4C" w:rsidRPr="009B5A80">
        <w:rPr>
          <w:rFonts w:hint="cs"/>
          <w:bCs/>
          <w:rtl/>
        </w:rPr>
        <w:t>) الأئمة مالك بن</w:t>
      </w:r>
      <w:r w:rsidR="00033F4C" w:rsidRPr="009B5A80">
        <w:rPr>
          <w:rFonts w:hint="cs"/>
          <w:bCs/>
        </w:rPr>
        <w:t xml:space="preserve"> </w:t>
      </w:r>
      <w:r w:rsidR="00033F4C" w:rsidRPr="009B5A80">
        <w:rPr>
          <w:rFonts w:hint="cs"/>
          <w:bCs/>
          <w:rtl/>
        </w:rPr>
        <w:t>أنس وسفيان بن عيينة</w:t>
      </w:r>
      <w:r w:rsidR="00F27EE7">
        <w:rPr>
          <w:rFonts w:hint="cs"/>
          <w:bCs/>
          <w:rtl/>
        </w:rPr>
        <w:t xml:space="preserve">، </w:t>
      </w:r>
      <w:r w:rsidR="00033F4C" w:rsidRPr="009B5A80">
        <w:rPr>
          <w:rFonts w:hint="cs"/>
          <w:bCs/>
          <w:rtl/>
        </w:rPr>
        <w:t>وعبد الله بن المبارك ومذهب السلف</w:t>
      </w:r>
      <w:r>
        <w:rPr>
          <w:rFonts w:hint="cs"/>
          <w:bCs/>
          <w:rtl/>
        </w:rPr>
        <w:t>:</w:t>
      </w:r>
      <w:r w:rsidR="00033F4C" w:rsidRPr="009B5A80">
        <w:rPr>
          <w:rFonts w:hint="cs"/>
          <w:rtl/>
        </w:rPr>
        <w:t xml:space="preserve"> قال الإمام</w:t>
      </w:r>
      <w:r w:rsidR="00033F4C" w:rsidRPr="009B5A80">
        <w:rPr>
          <w:rFonts w:hint="cs"/>
        </w:rPr>
        <w:t xml:space="preserve"> </w:t>
      </w:r>
      <w:r w:rsidR="00033F4C" w:rsidRPr="009B5A80">
        <w:rPr>
          <w:rFonts w:hint="cs"/>
          <w:rtl/>
        </w:rPr>
        <w:t>الترمذي رحمه الله في السنن</w:t>
      </w:r>
      <w:r>
        <w:rPr>
          <w:rFonts w:hint="cs"/>
          <w:rtl/>
        </w:rPr>
        <w:t>:</w:t>
      </w:r>
      <w:r w:rsidR="00033F4C" w:rsidRPr="009B5A80">
        <w:rPr>
          <w:rFonts w:hint="cs"/>
          <w:rtl/>
        </w:rPr>
        <w:t xml:space="preserve"> " قد</w:t>
      </w:r>
      <w:r w:rsidR="00033F4C" w:rsidRPr="009B5A80">
        <w:rPr>
          <w:rFonts w:hint="cs"/>
        </w:rPr>
        <w:t xml:space="preserve"> </w:t>
      </w:r>
      <w:r w:rsidR="00033F4C" w:rsidRPr="009B5A80">
        <w:rPr>
          <w:rFonts w:hint="cs"/>
          <w:rtl/>
        </w:rPr>
        <w:t>قال غير واحد من أهل العلم في</w:t>
      </w:r>
      <w:r w:rsidR="00033F4C" w:rsidRPr="009B5A80">
        <w:rPr>
          <w:rFonts w:hint="cs"/>
        </w:rPr>
        <w:t xml:space="preserve"> </w:t>
      </w:r>
      <w:r w:rsidR="00033F4C" w:rsidRPr="009B5A80">
        <w:rPr>
          <w:rFonts w:hint="cs"/>
          <w:rtl/>
        </w:rPr>
        <w:t>هذه الروايات</w:t>
      </w:r>
      <w:r w:rsidR="00033F4C" w:rsidRPr="009B5A80">
        <w:rPr>
          <w:rFonts w:hint="cs"/>
        </w:rPr>
        <w:t xml:space="preserve"> </w:t>
      </w:r>
      <w:r w:rsidR="00033F4C" w:rsidRPr="009B5A80">
        <w:rPr>
          <w:rFonts w:hint="cs"/>
          <w:rtl/>
        </w:rPr>
        <w:t>من الصفات ونزول الرب تبارك وتعالى كل ليلة إلى السماء الدنيا</w:t>
      </w:r>
      <w:r w:rsidR="00F27EE7">
        <w:rPr>
          <w:rFonts w:hint="cs"/>
          <w:rtl/>
        </w:rPr>
        <w:t xml:space="preserve">، </w:t>
      </w:r>
      <w:r w:rsidR="00033F4C" w:rsidRPr="009B5A80">
        <w:rPr>
          <w:rFonts w:hint="cs"/>
          <w:rtl/>
        </w:rPr>
        <w:t>فإنهم</w:t>
      </w:r>
      <w:r w:rsidR="00033F4C" w:rsidRPr="009B5A80">
        <w:rPr>
          <w:rFonts w:hint="cs"/>
        </w:rPr>
        <w:t xml:space="preserve"> </w:t>
      </w:r>
      <w:r w:rsidR="00033F4C" w:rsidRPr="009B5A80">
        <w:rPr>
          <w:rFonts w:hint="cs"/>
          <w:rtl/>
        </w:rPr>
        <w:t>قالوا: قد</w:t>
      </w:r>
      <w:r w:rsidR="00033F4C" w:rsidRPr="009B5A80">
        <w:rPr>
          <w:rFonts w:hint="cs"/>
        </w:rPr>
        <w:t xml:space="preserve"> </w:t>
      </w:r>
      <w:r w:rsidR="00033F4C" w:rsidRPr="009B5A80">
        <w:rPr>
          <w:rFonts w:hint="cs"/>
          <w:rtl/>
        </w:rPr>
        <w:t>ثبتت الروايات في هذا ونؤمن بها ولا نتوهم</w:t>
      </w:r>
      <w:r w:rsidR="00F27EE7">
        <w:rPr>
          <w:rFonts w:hint="cs"/>
          <w:rtl/>
        </w:rPr>
        <w:t xml:space="preserve">، </w:t>
      </w:r>
      <w:r w:rsidR="00033F4C" w:rsidRPr="009B5A80">
        <w:rPr>
          <w:rFonts w:hint="cs"/>
          <w:rtl/>
        </w:rPr>
        <w:t>ولا يقال كيف هكذا روي عن</w:t>
      </w:r>
      <w:r w:rsidR="00033F4C" w:rsidRPr="009B5A80">
        <w:rPr>
          <w:rFonts w:hint="cs"/>
        </w:rPr>
        <w:t xml:space="preserve"> </w:t>
      </w:r>
      <w:r w:rsidR="00033F4C" w:rsidRPr="009B5A80">
        <w:rPr>
          <w:rFonts w:hint="cs"/>
          <w:rtl/>
        </w:rPr>
        <w:t>مالك بن</w:t>
      </w:r>
      <w:r w:rsidR="00033F4C" w:rsidRPr="009B5A80">
        <w:rPr>
          <w:rFonts w:hint="cs"/>
        </w:rPr>
        <w:t xml:space="preserve"> </w:t>
      </w:r>
      <w:r w:rsidR="00033F4C" w:rsidRPr="009B5A80">
        <w:rPr>
          <w:rFonts w:hint="cs"/>
          <w:rtl/>
        </w:rPr>
        <w:t>أنس وسفيان بن عيينة</w:t>
      </w:r>
      <w:r w:rsidR="00F27EE7">
        <w:rPr>
          <w:rFonts w:hint="cs"/>
          <w:rtl/>
        </w:rPr>
        <w:t xml:space="preserve">، </w:t>
      </w:r>
      <w:r w:rsidR="00033F4C" w:rsidRPr="009B5A80">
        <w:rPr>
          <w:rFonts w:hint="cs"/>
          <w:rtl/>
        </w:rPr>
        <w:t>وعبد الله بن المبارك</w:t>
      </w:r>
      <w:r w:rsidR="00F27EE7">
        <w:rPr>
          <w:rFonts w:hint="cs"/>
          <w:rtl/>
        </w:rPr>
        <w:t xml:space="preserve">، </w:t>
      </w:r>
      <w:r w:rsidR="00033F4C" w:rsidRPr="009B5A80">
        <w:rPr>
          <w:rFonts w:hint="cs"/>
          <w:rtl/>
        </w:rPr>
        <w:t>أنهم قالوا في هذه الأحاديث</w:t>
      </w:r>
      <w:r w:rsidR="00033F4C" w:rsidRPr="009B5A80">
        <w:rPr>
          <w:rFonts w:hint="cs"/>
        </w:rPr>
        <w:t xml:space="preserve"> </w:t>
      </w:r>
      <w:r w:rsidR="00033F4C" w:rsidRPr="009B5A80">
        <w:rPr>
          <w:rFonts w:hint="cs"/>
          <w:rtl/>
        </w:rPr>
        <w:t>أمرُّوها بلا</w:t>
      </w:r>
      <w:r w:rsidR="00033F4C" w:rsidRPr="009B5A80">
        <w:rPr>
          <w:rFonts w:hint="cs"/>
        </w:rPr>
        <w:t xml:space="preserve"> </w:t>
      </w:r>
      <w:r w:rsidR="00033F4C" w:rsidRPr="009B5A80">
        <w:rPr>
          <w:rFonts w:hint="cs"/>
          <w:rtl/>
        </w:rPr>
        <w:t>كيف وهذا قول أهل العلم من أهل السنة والجماعة "</w:t>
      </w:r>
      <w:r>
        <w:rPr>
          <w:rFonts w:hint="cs"/>
          <w:rtl/>
        </w:rPr>
        <w:t>[</w:t>
      </w:r>
      <w:r w:rsidR="00033F4C" w:rsidRPr="009B5A80">
        <w:rPr>
          <w:rFonts w:hint="cs"/>
          <w:rtl/>
        </w:rPr>
        <w:t xml:space="preserve">سنن الترمذي – كتاب الزكاة </w:t>
      </w:r>
      <w:r>
        <w:rPr>
          <w:rFonts w:hint="cs"/>
          <w:rtl/>
        </w:rPr>
        <w:t>(</w:t>
      </w:r>
      <w:r w:rsidR="00033F4C" w:rsidRPr="009B5A80">
        <w:rPr>
          <w:rFonts w:hint="cs"/>
          <w:rtl/>
        </w:rPr>
        <w:t>3/24</w:t>
      </w:r>
      <w:r>
        <w:rPr>
          <w:rFonts w:hint="cs"/>
          <w:rtl/>
        </w:rPr>
        <w:t>)</w:t>
      </w:r>
      <w:r w:rsidR="00033F4C" w:rsidRPr="009B5A80">
        <w:rPr>
          <w:rFonts w:hint="cs"/>
          <w:rtl/>
        </w:rPr>
        <w:t>] أهـ</w:t>
      </w:r>
    </w:p>
    <w:p w14:paraId="799F272F" w14:textId="1430D768" w:rsidR="00033F4C" w:rsidRPr="009B5A80" w:rsidRDefault="00A03C1E" w:rsidP="00F27EE7">
      <w:pPr>
        <w:spacing w:after="240"/>
        <w:rPr>
          <w:rtl/>
        </w:rPr>
      </w:pPr>
      <w:r>
        <w:rPr>
          <w:rFonts w:hint="cs"/>
          <w:bCs/>
          <w:rtl/>
        </w:rPr>
        <w:t>(</w:t>
      </w:r>
      <w:r w:rsidR="00033F4C" w:rsidRPr="009B5A80">
        <w:rPr>
          <w:rFonts w:hint="cs"/>
          <w:bCs/>
          <w:rtl/>
        </w:rPr>
        <w:t>) الأئمة الأوزاعي ومالك بن أنس وسفيان الثوري والليث بن سعد ووكيع</w:t>
      </w:r>
      <w:r w:rsidR="00033F4C" w:rsidRPr="009B5A80">
        <w:rPr>
          <w:rFonts w:hint="cs"/>
          <w:bCs/>
        </w:rPr>
        <w:t xml:space="preserve"> </w:t>
      </w:r>
      <w:r w:rsidR="00033F4C" w:rsidRPr="009B5A80">
        <w:rPr>
          <w:rFonts w:hint="cs"/>
          <w:bCs/>
          <w:rtl/>
        </w:rPr>
        <w:t>واسماعيل بن أبى خالد وسفيان بن عيينة وسليمان ومذهب</w:t>
      </w:r>
      <w:r w:rsidR="00033F4C" w:rsidRPr="009B5A80">
        <w:rPr>
          <w:rFonts w:hint="cs"/>
          <w:bCs/>
        </w:rPr>
        <w:t xml:space="preserve"> </w:t>
      </w:r>
      <w:r w:rsidR="00033F4C" w:rsidRPr="009B5A80">
        <w:rPr>
          <w:rFonts w:hint="cs"/>
          <w:bCs/>
          <w:rtl/>
        </w:rPr>
        <w:t>السلف</w:t>
      </w:r>
      <w:r w:rsidR="00F27EE7">
        <w:rPr>
          <w:rFonts w:hint="cs"/>
          <w:bCs/>
          <w:rtl/>
        </w:rPr>
        <w:t xml:space="preserve">، </w:t>
      </w:r>
      <w:r w:rsidR="00033F4C" w:rsidRPr="009B5A80">
        <w:rPr>
          <w:rFonts w:hint="cs"/>
          <w:rtl/>
        </w:rPr>
        <w:t>جاء في كتاب الصفات للإمام علي بن عمر الدارقطني</w:t>
      </w:r>
      <w:r>
        <w:rPr>
          <w:rFonts w:hint="cs"/>
          <w:rtl/>
        </w:rPr>
        <w:t>:</w:t>
      </w:r>
      <w:r w:rsidR="00033F4C" w:rsidRPr="009B5A80">
        <w:rPr>
          <w:rFonts w:hint="cs"/>
          <w:rtl/>
        </w:rPr>
        <w:t xml:space="preserve"> " حدثنا محمد بن مخلد حدثنا العباس بن محمد الدوري قال سمعت يحيى بن معين يقول شهدت زكريا بن عدى يسأل وكيعا فقال يا أبا سفيان هذه الأحاديث يعنى مثل الكرسي موضع القدمين ونحو هذا </w:t>
      </w:r>
      <w:r w:rsidR="00033F4C" w:rsidRPr="009B5A80">
        <w:rPr>
          <w:rFonts w:hint="cs"/>
          <w:bCs/>
          <w:rtl/>
        </w:rPr>
        <w:t xml:space="preserve">فقال وكيع أدركنا اسماعيل بن أبى خالد وسفيان وسليمان يحدثون بهذه الأحاديث ولا يفسرون </w:t>
      </w:r>
      <w:proofErr w:type="gramStart"/>
      <w:r w:rsidR="00033F4C" w:rsidRPr="009B5A80">
        <w:rPr>
          <w:rFonts w:hint="cs"/>
          <w:bCs/>
          <w:rtl/>
        </w:rPr>
        <w:t>شيئا</w:t>
      </w:r>
      <w:r>
        <w:rPr>
          <w:rFonts w:hint="cs"/>
          <w:rtl/>
        </w:rPr>
        <w:t xml:space="preserve"> </w:t>
      </w:r>
      <w:r w:rsidR="00033F4C" w:rsidRPr="009B5A80">
        <w:rPr>
          <w:rFonts w:hint="cs"/>
          <w:rtl/>
        </w:rPr>
        <w:t>.</w:t>
      </w:r>
      <w:proofErr w:type="gramEnd"/>
      <w:r w:rsidR="00033F4C" w:rsidRPr="009B5A80">
        <w:rPr>
          <w:rFonts w:hint="cs"/>
          <w:rtl/>
        </w:rPr>
        <w:t xml:space="preserve">. حدثنا محمد بن مخلد حدثنا عيسى بن اسحاق بن موسى الأنصاري أبو العباس قال سمعت أبى يقول </w:t>
      </w:r>
      <w:r w:rsidR="00033F4C" w:rsidRPr="009B5A80">
        <w:rPr>
          <w:rFonts w:hint="cs"/>
          <w:bCs/>
          <w:rtl/>
        </w:rPr>
        <w:t xml:space="preserve">سمعت سفيان بن عيينة يقول كل ما وصف الله به نفسه </w:t>
      </w:r>
      <w:proofErr w:type="spellStart"/>
      <w:r w:rsidR="00033F4C" w:rsidRPr="009B5A80">
        <w:rPr>
          <w:rFonts w:hint="cs"/>
          <w:bCs/>
          <w:rtl/>
        </w:rPr>
        <w:t>فى</w:t>
      </w:r>
      <w:proofErr w:type="spellEnd"/>
      <w:r w:rsidR="00033F4C" w:rsidRPr="009B5A80">
        <w:rPr>
          <w:rFonts w:hint="cs"/>
          <w:bCs/>
          <w:rtl/>
        </w:rPr>
        <w:t xml:space="preserve"> القرآن فقراءته تفسيره لا كيف ولا مثل</w:t>
      </w:r>
      <w:r w:rsidR="00F27EE7">
        <w:rPr>
          <w:rFonts w:hint="cs"/>
          <w:rtl/>
        </w:rPr>
        <w:t xml:space="preserve">، </w:t>
      </w:r>
      <w:r w:rsidR="00033F4C" w:rsidRPr="009B5A80">
        <w:rPr>
          <w:rFonts w:hint="cs"/>
          <w:rtl/>
        </w:rPr>
        <w:t xml:space="preserve">حدثنا محمد بن مخلد حدثنا اسحاق بن يعقوب العطار قال سمعت أحمد بن </w:t>
      </w:r>
      <w:proofErr w:type="spellStart"/>
      <w:r w:rsidR="00033F4C" w:rsidRPr="009B5A80">
        <w:rPr>
          <w:rFonts w:hint="cs"/>
          <w:rtl/>
        </w:rPr>
        <w:t>الدورقى</w:t>
      </w:r>
      <w:proofErr w:type="spellEnd"/>
      <w:r w:rsidR="00033F4C" w:rsidRPr="009B5A80">
        <w:rPr>
          <w:rFonts w:hint="cs"/>
          <w:rtl/>
        </w:rPr>
        <w:t xml:space="preserve"> يقول </w:t>
      </w:r>
      <w:r w:rsidR="00033F4C" w:rsidRPr="009B5A80">
        <w:rPr>
          <w:rFonts w:hint="cs"/>
          <w:bCs/>
          <w:rtl/>
        </w:rPr>
        <w:t>سمعت وكيعا يقول نسلم هذه الأحاديث كما جاءت ولا نقول كيف هذا ولم جاء هذا</w:t>
      </w:r>
      <w:r w:rsidR="00F27EE7">
        <w:rPr>
          <w:rFonts w:hint="cs"/>
          <w:rtl/>
        </w:rPr>
        <w:t xml:space="preserve">، </w:t>
      </w:r>
    </w:p>
    <w:p w14:paraId="69AF3227" w14:textId="0BDCC915" w:rsidR="00033F4C" w:rsidRPr="009B5A80" w:rsidRDefault="00033F4C" w:rsidP="00F27EE7">
      <w:pPr>
        <w:spacing w:after="240"/>
        <w:rPr>
          <w:rtl/>
        </w:rPr>
      </w:pPr>
      <w:r w:rsidRPr="009B5A80">
        <w:rPr>
          <w:rFonts w:hint="cs"/>
          <w:rtl/>
        </w:rPr>
        <w:t>حدثنا محمد بن مخلد حدثنا أبو العباس اسحاق ابن يعقوب</w:t>
      </w:r>
      <w:r w:rsidRPr="009B5A80">
        <w:rPr>
          <w:rFonts w:hint="cs"/>
        </w:rPr>
        <w:t xml:space="preserve"> </w:t>
      </w:r>
      <w:r w:rsidRPr="009B5A80">
        <w:rPr>
          <w:rFonts w:hint="cs"/>
          <w:rtl/>
        </w:rPr>
        <w:t xml:space="preserve">قال سمعت أحمد بن </w:t>
      </w:r>
      <w:proofErr w:type="spellStart"/>
      <w:r w:rsidRPr="009B5A80">
        <w:rPr>
          <w:rFonts w:hint="cs"/>
          <w:rtl/>
        </w:rPr>
        <w:t>الدورقى</w:t>
      </w:r>
      <w:proofErr w:type="spellEnd"/>
      <w:r w:rsidRPr="009B5A80">
        <w:rPr>
          <w:rFonts w:hint="cs"/>
          <w:rtl/>
        </w:rPr>
        <w:t xml:space="preserve"> يقول </w:t>
      </w:r>
      <w:proofErr w:type="spellStart"/>
      <w:r w:rsidRPr="009B5A80">
        <w:rPr>
          <w:rFonts w:hint="cs"/>
          <w:rtl/>
        </w:rPr>
        <w:t>حدثنى</w:t>
      </w:r>
      <w:proofErr w:type="spellEnd"/>
      <w:r w:rsidRPr="009B5A80">
        <w:rPr>
          <w:rFonts w:hint="cs"/>
          <w:rtl/>
        </w:rPr>
        <w:t xml:space="preserve"> أحمد بن نصر رحمه الله قال سمعت سفيان بن</w:t>
      </w:r>
      <w:r w:rsidRPr="009B5A80">
        <w:rPr>
          <w:rFonts w:hint="cs"/>
        </w:rPr>
        <w:t xml:space="preserve"> </w:t>
      </w:r>
      <w:r w:rsidRPr="009B5A80">
        <w:rPr>
          <w:rFonts w:hint="cs"/>
          <w:rtl/>
        </w:rPr>
        <w:t xml:space="preserve">عيينة وأنا </w:t>
      </w:r>
      <w:proofErr w:type="spellStart"/>
      <w:r w:rsidRPr="009B5A80">
        <w:rPr>
          <w:rFonts w:hint="cs"/>
          <w:rtl/>
        </w:rPr>
        <w:t>فى</w:t>
      </w:r>
      <w:proofErr w:type="spellEnd"/>
      <w:r w:rsidRPr="009B5A80">
        <w:rPr>
          <w:rFonts w:hint="cs"/>
          <w:rtl/>
        </w:rPr>
        <w:t xml:space="preserve"> منزله بعد العتمة فجعلت ألح عليه </w:t>
      </w:r>
      <w:proofErr w:type="spellStart"/>
      <w:r w:rsidRPr="009B5A80">
        <w:rPr>
          <w:rFonts w:hint="cs"/>
          <w:rtl/>
        </w:rPr>
        <w:t>فى</w:t>
      </w:r>
      <w:proofErr w:type="spellEnd"/>
      <w:r w:rsidRPr="009B5A80">
        <w:rPr>
          <w:rFonts w:hint="cs"/>
          <w:rtl/>
        </w:rPr>
        <w:t xml:space="preserve"> المسألة فقال </w:t>
      </w:r>
      <w:proofErr w:type="spellStart"/>
      <w:r w:rsidRPr="009B5A80">
        <w:rPr>
          <w:rFonts w:hint="cs"/>
          <w:rtl/>
        </w:rPr>
        <w:t>دعنى</w:t>
      </w:r>
      <w:proofErr w:type="spellEnd"/>
      <w:r w:rsidRPr="009B5A80">
        <w:rPr>
          <w:rFonts w:hint="cs"/>
          <w:rtl/>
        </w:rPr>
        <w:t xml:space="preserve"> أتنفس فقلت</w:t>
      </w:r>
      <w:r w:rsidRPr="009B5A80">
        <w:rPr>
          <w:rFonts w:hint="cs"/>
        </w:rPr>
        <w:t xml:space="preserve"> </w:t>
      </w:r>
      <w:r w:rsidRPr="009B5A80">
        <w:rPr>
          <w:rFonts w:hint="cs"/>
          <w:rtl/>
        </w:rPr>
        <w:t xml:space="preserve">له يا أبا محمد </w:t>
      </w:r>
      <w:proofErr w:type="spellStart"/>
      <w:r w:rsidRPr="009B5A80">
        <w:rPr>
          <w:rFonts w:hint="cs"/>
          <w:rtl/>
        </w:rPr>
        <w:t>إنى</w:t>
      </w:r>
      <w:proofErr w:type="spellEnd"/>
      <w:r w:rsidRPr="009B5A80">
        <w:rPr>
          <w:rFonts w:hint="cs"/>
          <w:rtl/>
        </w:rPr>
        <w:t xml:space="preserve"> أريد أن أسألك عن </w:t>
      </w:r>
      <w:proofErr w:type="spellStart"/>
      <w:r w:rsidRPr="009B5A80">
        <w:rPr>
          <w:rFonts w:hint="cs"/>
          <w:rtl/>
        </w:rPr>
        <w:t>شىء</w:t>
      </w:r>
      <w:proofErr w:type="spellEnd"/>
      <w:r w:rsidRPr="009B5A80">
        <w:rPr>
          <w:rFonts w:hint="cs"/>
          <w:rtl/>
        </w:rPr>
        <w:t xml:space="preserve"> فقال لا تسأل فقلت لا بد من أن أسألك إذا</w:t>
      </w:r>
      <w:r w:rsidRPr="009B5A80">
        <w:rPr>
          <w:rFonts w:hint="cs"/>
        </w:rPr>
        <w:t xml:space="preserve"> </w:t>
      </w:r>
      <w:r w:rsidRPr="009B5A80">
        <w:rPr>
          <w:rFonts w:hint="cs"/>
          <w:rtl/>
        </w:rPr>
        <w:t xml:space="preserve">لم أسألك فمن أسأل فقال هات سل فقلت كيف حديث عبيدة عن عبد الله عن </w:t>
      </w:r>
      <w:proofErr w:type="spellStart"/>
      <w:r w:rsidRPr="009B5A80">
        <w:rPr>
          <w:rFonts w:hint="cs"/>
          <w:rtl/>
        </w:rPr>
        <w:lastRenderedPageBreak/>
        <w:t>النبى</w:t>
      </w:r>
      <w:proofErr w:type="spellEnd"/>
      <w:r w:rsidR="00A03C1E">
        <w:rPr>
          <w:rFonts w:hint="cs"/>
          <w:rtl/>
        </w:rPr>
        <w:t xml:space="preserve"> </w:t>
      </w:r>
      <w:r w:rsidRPr="009B5A80">
        <w:rPr>
          <w:rFonts w:hint="cs"/>
          <w:rtl/>
        </w:rPr>
        <w:t>صلى</w:t>
      </w:r>
      <w:r w:rsidRPr="009B5A80">
        <w:rPr>
          <w:rFonts w:hint="cs"/>
        </w:rPr>
        <w:t xml:space="preserve"> </w:t>
      </w:r>
      <w:r w:rsidRPr="009B5A80">
        <w:rPr>
          <w:rFonts w:hint="cs"/>
          <w:rtl/>
        </w:rPr>
        <w:t>الله عليه وسلم إن الله عز وجل يحمل السماوات</w:t>
      </w:r>
      <w:r w:rsidRPr="009B5A80">
        <w:rPr>
          <w:rFonts w:hint="cs"/>
        </w:rPr>
        <w:t xml:space="preserve"> </w:t>
      </w:r>
      <w:r w:rsidRPr="009B5A80">
        <w:rPr>
          <w:rFonts w:hint="cs"/>
          <w:rtl/>
        </w:rPr>
        <w:t>على أصبع والأرضين على أصبع</w:t>
      </w:r>
      <w:r w:rsidR="00A03C1E">
        <w:rPr>
          <w:rFonts w:hint="cs"/>
          <w:rtl/>
        </w:rPr>
        <w:t xml:space="preserve"> </w:t>
      </w:r>
      <w:r w:rsidRPr="009B5A80">
        <w:rPr>
          <w:rFonts w:hint="cs"/>
          <w:rtl/>
        </w:rPr>
        <w:t>وحديث</w:t>
      </w:r>
      <w:r w:rsidRPr="009B5A80">
        <w:rPr>
          <w:rFonts w:hint="cs"/>
        </w:rPr>
        <w:t xml:space="preserve"> </w:t>
      </w:r>
      <w:r w:rsidRPr="009B5A80">
        <w:rPr>
          <w:rFonts w:hint="cs"/>
          <w:rtl/>
        </w:rPr>
        <w:t>إن قلوب بنى آدم بين أصبعين من أصابع الرحمن</w:t>
      </w:r>
      <w:r w:rsidR="00A03C1E">
        <w:rPr>
          <w:rFonts w:hint="cs"/>
          <w:rtl/>
        </w:rPr>
        <w:t xml:space="preserve"> </w:t>
      </w:r>
      <w:r w:rsidRPr="009B5A80">
        <w:rPr>
          <w:rFonts w:hint="cs"/>
          <w:rtl/>
        </w:rPr>
        <w:t>وحديث</w:t>
      </w:r>
      <w:r w:rsidRPr="009B5A80">
        <w:rPr>
          <w:rFonts w:hint="cs"/>
        </w:rPr>
        <w:t xml:space="preserve"> </w:t>
      </w:r>
      <w:r w:rsidRPr="009B5A80">
        <w:rPr>
          <w:rFonts w:hint="cs"/>
          <w:rtl/>
        </w:rPr>
        <w:t xml:space="preserve">إن الله عز وجل يعجب </w:t>
      </w:r>
      <w:proofErr w:type="spellStart"/>
      <w:r w:rsidRPr="009B5A80">
        <w:rPr>
          <w:rFonts w:hint="cs"/>
          <w:rtl/>
        </w:rPr>
        <w:t>ويضجك</w:t>
      </w:r>
      <w:proofErr w:type="spellEnd"/>
      <w:r w:rsidRPr="009B5A80">
        <w:rPr>
          <w:rFonts w:hint="cs"/>
          <w:rtl/>
        </w:rPr>
        <w:t xml:space="preserve"> ممن يذكره</w:t>
      </w:r>
      <w:r w:rsidRPr="009B5A80">
        <w:rPr>
          <w:rFonts w:hint="cs"/>
        </w:rPr>
        <w:t xml:space="preserve"> </w:t>
      </w:r>
      <w:proofErr w:type="spellStart"/>
      <w:r w:rsidRPr="009B5A80">
        <w:rPr>
          <w:rFonts w:hint="cs"/>
          <w:rtl/>
        </w:rPr>
        <w:t>فى</w:t>
      </w:r>
      <w:proofErr w:type="spellEnd"/>
      <w:r w:rsidRPr="009B5A80">
        <w:rPr>
          <w:rFonts w:hint="cs"/>
          <w:rtl/>
        </w:rPr>
        <w:t xml:space="preserve"> الآفاق </w:t>
      </w:r>
      <w:r w:rsidRPr="009B5A80">
        <w:rPr>
          <w:rFonts w:hint="cs"/>
          <w:bCs/>
          <w:rtl/>
        </w:rPr>
        <w:t xml:space="preserve">فقال سفيان </w:t>
      </w:r>
      <w:proofErr w:type="spellStart"/>
      <w:r w:rsidRPr="009B5A80">
        <w:rPr>
          <w:rFonts w:hint="cs"/>
          <w:bCs/>
          <w:rtl/>
        </w:rPr>
        <w:t>هى</w:t>
      </w:r>
      <w:proofErr w:type="spellEnd"/>
      <w:r w:rsidRPr="009B5A80">
        <w:rPr>
          <w:rFonts w:hint="cs"/>
          <w:bCs/>
          <w:rtl/>
        </w:rPr>
        <w:t xml:space="preserve"> كما جاءت نقر بها ونحدث بها بلا كيف</w:t>
      </w:r>
      <w:r w:rsidRPr="009B5A80">
        <w:rPr>
          <w:rFonts w:hint="cs"/>
          <w:rtl/>
        </w:rPr>
        <w:t xml:space="preserve"> ...</w:t>
      </w:r>
    </w:p>
    <w:p w14:paraId="0123FA95" w14:textId="6D1C273B" w:rsidR="00033F4C" w:rsidRPr="009B5A80" w:rsidRDefault="00033F4C" w:rsidP="00F27EE7">
      <w:pPr>
        <w:spacing w:after="240"/>
        <w:rPr>
          <w:rtl/>
        </w:rPr>
      </w:pPr>
      <w:r w:rsidRPr="009B5A80">
        <w:rPr>
          <w:rFonts w:hint="cs"/>
          <w:rtl/>
        </w:rPr>
        <w:t xml:space="preserve">حدثنا محمد بن مخلد حدثنا أحمد بن سعد أبو إبراهيم </w:t>
      </w:r>
      <w:proofErr w:type="spellStart"/>
      <w:r w:rsidRPr="009B5A80">
        <w:rPr>
          <w:rFonts w:hint="cs"/>
          <w:rtl/>
        </w:rPr>
        <w:t>الزبيرى</w:t>
      </w:r>
      <w:proofErr w:type="spellEnd"/>
      <w:r w:rsidRPr="009B5A80">
        <w:rPr>
          <w:rFonts w:hint="cs"/>
          <w:rtl/>
        </w:rPr>
        <w:t xml:space="preserve"> حدثنا الهيثم بن خارجة حدثنا الوليد بن مسلم </w:t>
      </w:r>
      <w:r w:rsidRPr="009B5A80">
        <w:rPr>
          <w:rFonts w:hint="cs"/>
          <w:bCs/>
          <w:rtl/>
        </w:rPr>
        <w:t xml:space="preserve">قال سألت </w:t>
      </w:r>
      <w:proofErr w:type="spellStart"/>
      <w:r w:rsidRPr="009B5A80">
        <w:rPr>
          <w:rFonts w:hint="cs"/>
          <w:bCs/>
          <w:rtl/>
        </w:rPr>
        <w:t>الأوزاعى</w:t>
      </w:r>
      <w:proofErr w:type="spellEnd"/>
      <w:r w:rsidRPr="009B5A80">
        <w:rPr>
          <w:rFonts w:hint="cs"/>
          <w:bCs/>
          <w:rtl/>
        </w:rPr>
        <w:t xml:space="preserve"> ومالك بن أنس وسفيان </w:t>
      </w:r>
      <w:proofErr w:type="spellStart"/>
      <w:r w:rsidRPr="009B5A80">
        <w:rPr>
          <w:rFonts w:hint="cs"/>
          <w:bCs/>
          <w:rtl/>
        </w:rPr>
        <w:t>الثورى</w:t>
      </w:r>
      <w:proofErr w:type="spellEnd"/>
      <w:r w:rsidRPr="009B5A80">
        <w:rPr>
          <w:rFonts w:hint="cs"/>
          <w:bCs/>
          <w:rtl/>
        </w:rPr>
        <w:t xml:space="preserve"> والليث بن سعد عن هذه الأحاديث </w:t>
      </w:r>
      <w:proofErr w:type="spellStart"/>
      <w:r w:rsidRPr="009B5A80">
        <w:rPr>
          <w:rFonts w:hint="cs"/>
          <w:bCs/>
          <w:rtl/>
        </w:rPr>
        <w:t>التى</w:t>
      </w:r>
      <w:proofErr w:type="spellEnd"/>
      <w:r w:rsidRPr="009B5A80">
        <w:rPr>
          <w:rFonts w:hint="cs"/>
          <w:bCs/>
          <w:rtl/>
        </w:rPr>
        <w:t xml:space="preserve"> فيها الرؤية وغير ذلك فقالوا أمضها بلا كيف</w:t>
      </w:r>
      <w:r w:rsidRPr="009B5A80">
        <w:rPr>
          <w:rFonts w:hint="cs"/>
          <w:rtl/>
        </w:rPr>
        <w:t xml:space="preserve"> "</w:t>
      </w:r>
      <w:r w:rsidR="00A03C1E">
        <w:rPr>
          <w:rFonts w:hint="cs"/>
          <w:rtl/>
        </w:rPr>
        <w:t xml:space="preserve"> </w:t>
      </w:r>
      <w:r w:rsidRPr="009B5A80">
        <w:rPr>
          <w:rFonts w:hint="cs"/>
          <w:rtl/>
        </w:rPr>
        <w:t xml:space="preserve">[الصفات ج: 1 ص:41- 44] أهـ </w:t>
      </w:r>
    </w:p>
    <w:p w14:paraId="5C50D5A2" w14:textId="0FCD9A3F" w:rsidR="00033F4C" w:rsidRPr="009B5A80" w:rsidRDefault="00A03C1E" w:rsidP="00F27EE7">
      <w:pPr>
        <w:spacing w:after="240"/>
        <w:rPr>
          <w:bCs/>
          <w:rtl/>
        </w:rPr>
      </w:pPr>
      <w:r>
        <w:rPr>
          <w:rFonts w:hint="cs"/>
          <w:bCs/>
          <w:rtl/>
        </w:rPr>
        <w:t>(</w:t>
      </w:r>
      <w:r w:rsidR="00033F4C" w:rsidRPr="009B5A80">
        <w:rPr>
          <w:rFonts w:hint="cs"/>
          <w:bCs/>
          <w:rtl/>
        </w:rPr>
        <w:t>) الأئمة محمد</w:t>
      </w:r>
      <w:r w:rsidR="00033F4C" w:rsidRPr="009B5A80">
        <w:rPr>
          <w:rFonts w:hint="cs"/>
          <w:bCs/>
        </w:rPr>
        <w:t xml:space="preserve"> </w:t>
      </w:r>
      <w:r w:rsidR="00033F4C" w:rsidRPr="009B5A80">
        <w:rPr>
          <w:rFonts w:hint="cs"/>
          <w:bCs/>
          <w:rtl/>
        </w:rPr>
        <w:t>بن الحسن و الزهري</w:t>
      </w:r>
      <w:r w:rsidR="00033F4C" w:rsidRPr="009B5A80">
        <w:rPr>
          <w:rFonts w:hint="cs"/>
          <w:bCs/>
        </w:rPr>
        <w:t xml:space="preserve"> </w:t>
      </w:r>
      <w:r w:rsidR="00033F4C" w:rsidRPr="009B5A80">
        <w:rPr>
          <w:rFonts w:hint="cs"/>
          <w:bCs/>
          <w:rtl/>
        </w:rPr>
        <w:t>ومكحول و أحمد</w:t>
      </w:r>
      <w:r w:rsidR="00033F4C" w:rsidRPr="009B5A80">
        <w:rPr>
          <w:rFonts w:hint="cs"/>
          <w:bCs/>
        </w:rPr>
        <w:t xml:space="preserve"> </w:t>
      </w:r>
      <w:r w:rsidR="00033F4C" w:rsidRPr="009B5A80">
        <w:rPr>
          <w:rFonts w:hint="cs"/>
          <w:bCs/>
          <w:rtl/>
        </w:rPr>
        <w:t>بن حنبل</w:t>
      </w:r>
      <w:r w:rsidR="00F27EE7">
        <w:rPr>
          <w:rFonts w:hint="cs"/>
          <w:bCs/>
          <w:rtl/>
        </w:rPr>
        <w:t xml:space="preserve">، </w:t>
      </w:r>
      <w:r w:rsidR="00033F4C" w:rsidRPr="009B5A80">
        <w:rPr>
          <w:rFonts w:hint="cs"/>
          <w:bCs/>
          <w:rtl/>
        </w:rPr>
        <w:t>و أبو</w:t>
      </w:r>
      <w:r w:rsidR="00033F4C" w:rsidRPr="009B5A80">
        <w:rPr>
          <w:rFonts w:hint="cs"/>
          <w:bCs/>
        </w:rPr>
        <w:t xml:space="preserve"> </w:t>
      </w:r>
      <w:r w:rsidR="00033F4C" w:rsidRPr="009B5A80">
        <w:rPr>
          <w:rFonts w:hint="cs"/>
          <w:bCs/>
          <w:rtl/>
        </w:rPr>
        <w:t>عبيد بن سلام و اتفاق</w:t>
      </w:r>
      <w:r w:rsidR="00033F4C" w:rsidRPr="009B5A80">
        <w:rPr>
          <w:rFonts w:hint="cs"/>
          <w:bCs/>
        </w:rPr>
        <w:t xml:space="preserve"> </w:t>
      </w:r>
      <w:r w:rsidR="00033F4C" w:rsidRPr="009B5A80">
        <w:rPr>
          <w:rFonts w:hint="cs"/>
          <w:bCs/>
          <w:rtl/>
        </w:rPr>
        <w:t>الفقهاء كلهم قبل محمد</w:t>
      </w:r>
      <w:r w:rsidR="00033F4C" w:rsidRPr="009B5A80">
        <w:rPr>
          <w:rFonts w:hint="cs"/>
          <w:bCs/>
        </w:rPr>
        <w:t xml:space="preserve"> </w:t>
      </w:r>
      <w:r w:rsidR="00033F4C" w:rsidRPr="009B5A80">
        <w:rPr>
          <w:rFonts w:hint="cs"/>
          <w:bCs/>
          <w:rtl/>
        </w:rPr>
        <w:t>بن الحسن على مذهب السلف</w:t>
      </w:r>
      <w:r>
        <w:rPr>
          <w:rFonts w:hint="cs"/>
          <w:bCs/>
          <w:rtl/>
        </w:rPr>
        <w:t>:</w:t>
      </w:r>
      <w:r w:rsidR="00033F4C" w:rsidRPr="009B5A80">
        <w:rPr>
          <w:rFonts w:hint="cs"/>
          <w:bCs/>
          <w:rtl/>
        </w:rPr>
        <w:t xml:space="preserve"> جاء في كتاب اعتقاد أهل السنة للحافظ هبة</w:t>
      </w:r>
      <w:r w:rsidR="00033F4C" w:rsidRPr="009B5A80">
        <w:rPr>
          <w:rFonts w:hint="cs"/>
          <w:bCs/>
        </w:rPr>
        <w:t xml:space="preserve"> </w:t>
      </w:r>
      <w:r w:rsidR="00033F4C" w:rsidRPr="009B5A80">
        <w:rPr>
          <w:rFonts w:hint="cs"/>
          <w:bCs/>
          <w:rtl/>
        </w:rPr>
        <w:t>الله بن الحسن بن منصور اللالكائي</w:t>
      </w:r>
      <w:r>
        <w:rPr>
          <w:rFonts w:hint="cs"/>
          <w:rtl/>
        </w:rPr>
        <w:t>:</w:t>
      </w:r>
      <w:r w:rsidR="00033F4C" w:rsidRPr="009B5A80">
        <w:rPr>
          <w:rFonts w:hint="cs"/>
          <w:rtl/>
        </w:rPr>
        <w:t xml:space="preserve"> " أخبرنا أحمد أخبرنا محمد بن أحمد بن سليمان قال ثنا أبو علي الحسن بن يوسف</w:t>
      </w:r>
      <w:r w:rsidR="00033F4C" w:rsidRPr="009B5A80">
        <w:rPr>
          <w:rFonts w:hint="cs"/>
        </w:rPr>
        <w:t xml:space="preserve"> </w:t>
      </w:r>
      <w:r w:rsidR="00033F4C" w:rsidRPr="009B5A80">
        <w:rPr>
          <w:rFonts w:hint="cs"/>
          <w:rtl/>
        </w:rPr>
        <w:t xml:space="preserve">بن يعقوب قال ثنا أبو محمد أحمد بن علي بن زيد </w:t>
      </w:r>
      <w:proofErr w:type="spellStart"/>
      <w:r w:rsidR="00033F4C" w:rsidRPr="009B5A80">
        <w:rPr>
          <w:rFonts w:hint="cs"/>
          <w:rtl/>
        </w:rPr>
        <w:t>الغجدواني</w:t>
      </w:r>
      <w:proofErr w:type="spellEnd"/>
      <w:r w:rsidR="00033F4C" w:rsidRPr="009B5A80">
        <w:rPr>
          <w:rFonts w:hint="cs"/>
          <w:rtl/>
        </w:rPr>
        <w:t xml:space="preserve"> قال ثنا أبو عبد الله</w:t>
      </w:r>
      <w:r w:rsidR="00033F4C" w:rsidRPr="009B5A80">
        <w:rPr>
          <w:rFonts w:hint="cs"/>
        </w:rPr>
        <w:t xml:space="preserve"> </w:t>
      </w:r>
      <w:r w:rsidR="00033F4C" w:rsidRPr="009B5A80">
        <w:rPr>
          <w:rFonts w:hint="cs"/>
          <w:rtl/>
        </w:rPr>
        <w:t xml:space="preserve">محمد بن أبي عمرو </w:t>
      </w:r>
      <w:proofErr w:type="spellStart"/>
      <w:r w:rsidR="00033F4C" w:rsidRPr="009B5A80">
        <w:rPr>
          <w:rFonts w:hint="cs"/>
          <w:rtl/>
        </w:rPr>
        <w:t>الطواويسي</w:t>
      </w:r>
      <w:proofErr w:type="spellEnd"/>
      <w:r w:rsidR="00033F4C" w:rsidRPr="009B5A80">
        <w:rPr>
          <w:rFonts w:hint="cs"/>
          <w:rtl/>
        </w:rPr>
        <w:t xml:space="preserve"> قال ثنا عمرو بن وهب يقول سمعت شداد بن حكيم</w:t>
      </w:r>
      <w:r>
        <w:rPr>
          <w:rFonts w:hint="cs"/>
          <w:rtl/>
        </w:rPr>
        <w:t xml:space="preserve"> </w:t>
      </w:r>
      <w:r w:rsidR="00033F4C" w:rsidRPr="009B5A80">
        <w:rPr>
          <w:rFonts w:hint="cs"/>
          <w:bCs/>
          <w:rtl/>
        </w:rPr>
        <w:t>يذكر عن</w:t>
      </w:r>
      <w:r w:rsidR="00033F4C" w:rsidRPr="009B5A80">
        <w:rPr>
          <w:rFonts w:hint="cs"/>
          <w:bCs/>
        </w:rPr>
        <w:t xml:space="preserve"> </w:t>
      </w:r>
      <w:r w:rsidR="00033F4C" w:rsidRPr="009B5A80">
        <w:rPr>
          <w:rFonts w:hint="cs"/>
          <w:bCs/>
          <w:rtl/>
        </w:rPr>
        <w:t>محمد بن الحسن في الأحاديث التي جاءت أن الله يهبط إلى سماء الدنيا ونحو هذا من الأحاديث</w:t>
      </w:r>
      <w:r w:rsidR="00033F4C" w:rsidRPr="009B5A80">
        <w:rPr>
          <w:rFonts w:hint="cs"/>
          <w:bCs/>
        </w:rPr>
        <w:t xml:space="preserve"> </w:t>
      </w:r>
      <w:r w:rsidR="00033F4C" w:rsidRPr="009B5A80">
        <w:rPr>
          <w:rFonts w:hint="cs"/>
          <w:bCs/>
          <w:rtl/>
        </w:rPr>
        <w:t>إن هذه الأحاديث قد روتها الثقات فنحن نرويها ونؤمن بها ولا نفسرها</w:t>
      </w:r>
      <w:r w:rsidR="00033F4C" w:rsidRPr="009B5A80">
        <w:rPr>
          <w:rFonts w:hint="cs"/>
          <w:rtl/>
        </w:rPr>
        <w:t xml:space="preserve"> " [اعتقاد أهل السنة ج 3 ص 433] أهـ</w:t>
      </w:r>
      <w:r w:rsidR="00033F4C" w:rsidRPr="009B5A80">
        <w:rPr>
          <w:rFonts w:hint="cs"/>
          <w:bCs/>
          <w:rtl/>
        </w:rPr>
        <w:t xml:space="preserve"> </w:t>
      </w:r>
    </w:p>
    <w:p w14:paraId="242087D7" w14:textId="1D555493" w:rsidR="00033F4C" w:rsidRPr="009B5A80" w:rsidRDefault="00033F4C" w:rsidP="00F27EE7">
      <w:pPr>
        <w:spacing w:after="240"/>
        <w:rPr>
          <w:rtl/>
        </w:rPr>
      </w:pPr>
      <w:r w:rsidRPr="009B5A80">
        <w:rPr>
          <w:rFonts w:hint="cs"/>
          <w:bCs/>
          <w:rtl/>
        </w:rPr>
        <w:t>وجاء فيه أيضا</w:t>
      </w:r>
      <w:r w:rsidR="00A03C1E">
        <w:rPr>
          <w:rFonts w:hint="cs"/>
          <w:bCs/>
          <w:rtl/>
        </w:rPr>
        <w:t>:</w:t>
      </w:r>
      <w:r w:rsidRPr="009B5A80">
        <w:rPr>
          <w:rFonts w:hint="cs"/>
          <w:bCs/>
          <w:rtl/>
        </w:rPr>
        <w:t xml:space="preserve"> "</w:t>
      </w:r>
      <w:r w:rsidRPr="009B5A80">
        <w:rPr>
          <w:rFonts w:hint="cs"/>
          <w:rtl/>
        </w:rPr>
        <w:t xml:space="preserve"> أخبرنا أحمد بن عبيد قال أخبرنا محمد بن الحسين قال ثنا أحمد بن زهير قال ثنا عبد الوهاب بن نجدة الحوطي قال ثنا بقية قال ثنا الأوزاعي قال </w:t>
      </w:r>
      <w:r w:rsidRPr="009B5A80">
        <w:rPr>
          <w:rFonts w:hint="cs"/>
          <w:bCs/>
          <w:rtl/>
        </w:rPr>
        <w:t>كان الزهري ومكحول يقولان أمروا الأحاديث كما جاءت</w:t>
      </w:r>
      <w:r w:rsidR="00F27EE7">
        <w:rPr>
          <w:rFonts w:hint="cs"/>
          <w:rtl/>
        </w:rPr>
        <w:t xml:space="preserve">، </w:t>
      </w:r>
      <w:r w:rsidRPr="009B5A80">
        <w:rPr>
          <w:rFonts w:hint="cs"/>
          <w:rtl/>
        </w:rPr>
        <w:t xml:space="preserve">أخبرنا محمد بن رزق الله قال أخبرنا بن عثمان قال </w:t>
      </w:r>
      <w:proofErr w:type="spellStart"/>
      <w:r w:rsidRPr="009B5A80">
        <w:rPr>
          <w:rFonts w:hint="cs"/>
          <w:rtl/>
        </w:rPr>
        <w:t>نا</w:t>
      </w:r>
      <w:proofErr w:type="spellEnd"/>
      <w:r w:rsidRPr="009B5A80">
        <w:rPr>
          <w:rFonts w:hint="cs"/>
          <w:rtl/>
        </w:rPr>
        <w:t xml:space="preserve"> عيسى بن موسى بن إسحاق الأنصاري قال سمعت أبي يقول</w:t>
      </w:r>
      <w:r w:rsidR="00A03C1E">
        <w:rPr>
          <w:rFonts w:hint="cs"/>
          <w:rtl/>
        </w:rPr>
        <w:t>:</w:t>
      </w:r>
      <w:r w:rsidRPr="009B5A80">
        <w:rPr>
          <w:rFonts w:hint="cs"/>
          <w:rtl/>
        </w:rPr>
        <w:t xml:space="preserve"> </w:t>
      </w:r>
      <w:r w:rsidRPr="009B5A80">
        <w:rPr>
          <w:rFonts w:hint="cs"/>
          <w:bCs/>
          <w:rtl/>
        </w:rPr>
        <w:t>سمعت سفيان بن عيينة يقول كل شيء وصف الله به نفسه في القرآن فقراءته تفسيره لا كيف ولا مثل</w:t>
      </w:r>
      <w:r w:rsidR="00A03C1E">
        <w:rPr>
          <w:rFonts w:hint="cs"/>
          <w:rtl/>
        </w:rPr>
        <w:t>)</w:t>
      </w:r>
      <w:r w:rsidRPr="009B5A80">
        <w:rPr>
          <w:rFonts w:hint="cs"/>
          <w:rtl/>
        </w:rPr>
        <w:t>) [اعتقاد أهل السنة ج: 3 ص: 431] أهـ</w:t>
      </w:r>
    </w:p>
    <w:p w14:paraId="0F07F5D6" w14:textId="2D1F6403" w:rsidR="00033F4C" w:rsidRPr="009B5A80" w:rsidRDefault="00033F4C" w:rsidP="00F27EE7">
      <w:pPr>
        <w:spacing w:after="240"/>
        <w:rPr>
          <w:rtl/>
        </w:rPr>
      </w:pPr>
      <w:r w:rsidRPr="009B5A80">
        <w:rPr>
          <w:rFonts w:hint="cs"/>
          <w:bCs/>
          <w:rtl/>
        </w:rPr>
        <w:t>وجاء فيه أيضا</w:t>
      </w:r>
      <w:r w:rsidR="00A03C1E">
        <w:rPr>
          <w:rFonts w:hint="cs"/>
          <w:bCs/>
          <w:rtl/>
        </w:rPr>
        <w:t>:</w:t>
      </w:r>
      <w:r w:rsidRPr="009B5A80">
        <w:rPr>
          <w:rFonts w:hint="cs"/>
          <w:bCs/>
          <w:rtl/>
        </w:rPr>
        <w:t xml:space="preserve"> "</w:t>
      </w:r>
      <w:r w:rsidR="00A03C1E">
        <w:rPr>
          <w:rFonts w:hint="cs"/>
          <w:bCs/>
          <w:rtl/>
        </w:rPr>
        <w:t xml:space="preserve"> </w:t>
      </w:r>
      <w:r w:rsidRPr="009B5A80">
        <w:rPr>
          <w:rFonts w:hint="cs"/>
          <w:rtl/>
        </w:rPr>
        <w:t>قال حنبل بن اسحاق قال سألت أبا عبد الله أحمد بن حنبل عن الأحاديث التي تروى عن النبي صلى الله عليه وسلم إن الله ينزل إلى السماء الدنيا</w:t>
      </w:r>
      <w:r w:rsidR="00F27EE7">
        <w:rPr>
          <w:rFonts w:hint="cs"/>
          <w:rtl/>
        </w:rPr>
        <w:t xml:space="preserve">، </w:t>
      </w:r>
      <w:r w:rsidRPr="009B5A80">
        <w:rPr>
          <w:rFonts w:hint="cs"/>
          <w:rtl/>
        </w:rPr>
        <w:t>فقال ابو عبد الله نؤمن بها ونصدق بها ولا نرد شيئا منها إذا كانت اسانيد صحاح ولا نرد على رسول الله قوله ونعلم أن ما جاء به الرسول حق حتى قلت لأبي عبد الله ينزل الله إلى سماء الدنيا قال قلت نزوله بعلمه بماذا</w:t>
      </w:r>
      <w:r w:rsidR="00F27EE7">
        <w:rPr>
          <w:rFonts w:hint="cs"/>
          <w:rtl/>
        </w:rPr>
        <w:t xml:space="preserve">، </w:t>
      </w:r>
      <w:r w:rsidRPr="009B5A80">
        <w:rPr>
          <w:rFonts w:hint="cs"/>
          <w:bCs/>
          <w:rtl/>
        </w:rPr>
        <w:t xml:space="preserve">فقال لي اسكت عن </w:t>
      </w:r>
      <w:r w:rsidRPr="009B5A80">
        <w:rPr>
          <w:rFonts w:hint="cs"/>
          <w:bCs/>
          <w:rtl/>
        </w:rPr>
        <w:lastRenderedPageBreak/>
        <w:t>هذا مالك ولهذا امض الحديث على ما روي</w:t>
      </w:r>
      <w:r w:rsidR="00A03C1E">
        <w:rPr>
          <w:rFonts w:hint="cs"/>
          <w:bCs/>
          <w:rtl/>
        </w:rPr>
        <w:t xml:space="preserve"> </w:t>
      </w:r>
      <w:r w:rsidRPr="009B5A80">
        <w:rPr>
          <w:rFonts w:hint="cs"/>
          <w:bCs/>
          <w:rtl/>
        </w:rPr>
        <w:t>بلا كيف</w:t>
      </w:r>
      <w:r w:rsidR="00A03C1E">
        <w:rPr>
          <w:rFonts w:hint="cs"/>
          <w:bCs/>
          <w:rtl/>
        </w:rPr>
        <w:t xml:space="preserve"> </w:t>
      </w:r>
      <w:r w:rsidRPr="009B5A80">
        <w:rPr>
          <w:rFonts w:hint="cs"/>
          <w:bCs/>
          <w:rtl/>
        </w:rPr>
        <w:t>ولاحد</w:t>
      </w:r>
      <w:r w:rsidR="00A03C1E">
        <w:rPr>
          <w:rFonts w:hint="cs"/>
          <w:bCs/>
          <w:rtl/>
        </w:rPr>
        <w:t xml:space="preserve"> </w:t>
      </w:r>
      <w:r w:rsidRPr="009B5A80">
        <w:rPr>
          <w:rFonts w:hint="cs"/>
          <w:bCs/>
          <w:rtl/>
        </w:rPr>
        <w:t>قال الله عز وجل ولا تضربوا لله الأمثال</w:t>
      </w:r>
      <w:r w:rsidR="00F27EE7">
        <w:rPr>
          <w:rFonts w:hint="cs"/>
          <w:bCs/>
          <w:rtl/>
        </w:rPr>
        <w:t xml:space="preserve">، </w:t>
      </w:r>
      <w:r w:rsidRPr="009B5A80">
        <w:rPr>
          <w:rFonts w:hint="cs"/>
          <w:bCs/>
          <w:rtl/>
        </w:rPr>
        <w:t>ينزل كيف يشاء بعلمه وقدرته وعظمته أحاط بكل شيء علما لا يبلغ قدره واصف ولا ينأى عنه هرب هارب</w:t>
      </w:r>
      <w:r w:rsidRPr="009B5A80">
        <w:rPr>
          <w:rFonts w:hint="cs"/>
          <w:rtl/>
        </w:rPr>
        <w:t xml:space="preserve"> "</w:t>
      </w:r>
      <w:r w:rsidR="00A03C1E">
        <w:rPr>
          <w:rFonts w:hint="cs"/>
          <w:rtl/>
        </w:rPr>
        <w:t xml:space="preserve"> </w:t>
      </w:r>
      <w:r w:rsidRPr="009B5A80">
        <w:rPr>
          <w:rFonts w:hint="cs"/>
          <w:rtl/>
        </w:rPr>
        <w:t>[اعتقاد أهل السنة ج 3 ص 453] أهـ</w:t>
      </w:r>
    </w:p>
    <w:p w14:paraId="3F6EC518" w14:textId="54028671" w:rsidR="00033F4C" w:rsidRPr="009B5A80" w:rsidRDefault="00033F4C" w:rsidP="00F27EE7">
      <w:pPr>
        <w:spacing w:after="240"/>
        <w:rPr>
          <w:rtl/>
        </w:rPr>
      </w:pPr>
      <w:r w:rsidRPr="009B5A80">
        <w:rPr>
          <w:rFonts w:hint="cs"/>
          <w:bCs/>
          <w:rtl/>
        </w:rPr>
        <w:t>وجاء فيه أيضا</w:t>
      </w:r>
      <w:r w:rsidR="00A03C1E">
        <w:rPr>
          <w:rFonts w:hint="cs"/>
          <w:bCs/>
          <w:rtl/>
        </w:rPr>
        <w:t>:</w:t>
      </w:r>
      <w:r w:rsidRPr="009B5A80">
        <w:rPr>
          <w:rFonts w:hint="cs"/>
          <w:bCs/>
          <w:rtl/>
        </w:rPr>
        <w:t xml:space="preserve"> </w:t>
      </w:r>
      <w:r w:rsidRPr="009B5A80">
        <w:rPr>
          <w:rFonts w:hint="cs"/>
          <w:rtl/>
        </w:rPr>
        <w:t>سمعت أبا محمد الحسن بن</w:t>
      </w:r>
      <w:r w:rsidRPr="009B5A80">
        <w:rPr>
          <w:rFonts w:hint="cs"/>
        </w:rPr>
        <w:t xml:space="preserve"> </w:t>
      </w:r>
      <w:r w:rsidRPr="009B5A80">
        <w:rPr>
          <w:rFonts w:hint="cs"/>
          <w:rtl/>
        </w:rPr>
        <w:t>عثمان بن جابر يقول سمعت أبا نصر أحمد بن يعقوب بن زاذان قال</w:t>
      </w:r>
      <w:r w:rsidR="00A03C1E">
        <w:rPr>
          <w:rFonts w:hint="cs"/>
          <w:rtl/>
        </w:rPr>
        <w:t>:</w:t>
      </w:r>
      <w:r w:rsidRPr="009B5A80">
        <w:rPr>
          <w:rFonts w:hint="cs"/>
          <w:rtl/>
        </w:rPr>
        <w:t xml:space="preserve"> بلغني</w:t>
      </w:r>
      <w:r w:rsidRPr="009B5A80">
        <w:rPr>
          <w:rFonts w:hint="cs"/>
        </w:rPr>
        <w:t xml:space="preserve"> </w:t>
      </w:r>
      <w:r w:rsidRPr="009B5A80">
        <w:rPr>
          <w:rFonts w:hint="cs"/>
          <w:rtl/>
        </w:rPr>
        <w:t>أن أحمد بن حنبل قرأ عليه رجل وما قدروا</w:t>
      </w:r>
      <w:r w:rsidRPr="009B5A80">
        <w:rPr>
          <w:rFonts w:hint="cs"/>
        </w:rPr>
        <w:t xml:space="preserve"> </w:t>
      </w:r>
      <w:r w:rsidRPr="009B5A80">
        <w:rPr>
          <w:rFonts w:hint="cs"/>
          <w:rtl/>
        </w:rPr>
        <w:t>الله حق قدره والأرض جميعا قبضته يوم القيامة والسموات مطويات بيمينه قال ثم أومأ</w:t>
      </w:r>
      <w:r w:rsidRPr="009B5A80">
        <w:rPr>
          <w:rFonts w:hint="cs"/>
        </w:rPr>
        <w:t xml:space="preserve"> </w:t>
      </w:r>
      <w:r w:rsidRPr="009B5A80">
        <w:rPr>
          <w:rFonts w:hint="cs"/>
          <w:rtl/>
        </w:rPr>
        <w:t>بيده</w:t>
      </w:r>
      <w:r w:rsidR="00F27EE7">
        <w:rPr>
          <w:rFonts w:hint="cs"/>
          <w:rtl/>
        </w:rPr>
        <w:t xml:space="preserve">، </w:t>
      </w:r>
      <w:r w:rsidRPr="009B5A80">
        <w:rPr>
          <w:rFonts w:hint="cs"/>
          <w:bCs/>
          <w:rtl/>
        </w:rPr>
        <w:t>فقال</w:t>
      </w:r>
      <w:r w:rsidRPr="009B5A80">
        <w:rPr>
          <w:rFonts w:hint="cs"/>
          <w:bCs/>
        </w:rPr>
        <w:t xml:space="preserve"> </w:t>
      </w:r>
      <w:r w:rsidRPr="009B5A80">
        <w:rPr>
          <w:rFonts w:hint="cs"/>
          <w:bCs/>
          <w:rtl/>
        </w:rPr>
        <w:t>له أحمد قطعها الله قطعها الله</w:t>
      </w:r>
      <w:r w:rsidRPr="009B5A80">
        <w:rPr>
          <w:rFonts w:hint="cs"/>
          <w:bCs/>
        </w:rPr>
        <w:t xml:space="preserve"> </w:t>
      </w:r>
      <w:r w:rsidRPr="009B5A80">
        <w:rPr>
          <w:rFonts w:hint="cs"/>
          <w:bCs/>
          <w:rtl/>
        </w:rPr>
        <w:t>قطعها الله ثم حرد وقام</w:t>
      </w:r>
      <w:r w:rsidR="00F27EE7">
        <w:rPr>
          <w:rFonts w:hint="cs"/>
          <w:rtl/>
        </w:rPr>
        <w:t xml:space="preserve">، </w:t>
      </w:r>
      <w:r w:rsidRPr="009B5A80">
        <w:rPr>
          <w:rFonts w:hint="cs"/>
          <w:rtl/>
        </w:rPr>
        <w:t>أخبرنا</w:t>
      </w:r>
      <w:r w:rsidRPr="009B5A80">
        <w:rPr>
          <w:rFonts w:hint="cs"/>
        </w:rPr>
        <w:t xml:space="preserve"> </w:t>
      </w:r>
      <w:r w:rsidRPr="009B5A80">
        <w:rPr>
          <w:rFonts w:hint="cs"/>
          <w:rtl/>
        </w:rPr>
        <w:t>أحمد بن محمد بن حفص قال ثنا محمد بن أحمد بن سلمة قال ثنا أبو محمد سهل بن عثمان</w:t>
      </w:r>
      <w:r w:rsidRPr="009B5A80">
        <w:rPr>
          <w:rFonts w:hint="cs"/>
        </w:rPr>
        <w:t xml:space="preserve"> </w:t>
      </w:r>
      <w:r w:rsidRPr="009B5A80">
        <w:rPr>
          <w:rFonts w:hint="cs"/>
          <w:rtl/>
        </w:rPr>
        <w:t>بن سعيد بن حكيم السلمي قال سمعت أبا إسحاق إبراهيم بن المهدي بن يونس يقول سمعت</w:t>
      </w:r>
      <w:r w:rsidRPr="009B5A80">
        <w:rPr>
          <w:rFonts w:hint="cs"/>
        </w:rPr>
        <w:t xml:space="preserve"> </w:t>
      </w:r>
      <w:r w:rsidRPr="009B5A80">
        <w:rPr>
          <w:rFonts w:hint="cs"/>
          <w:rtl/>
        </w:rPr>
        <w:t>أبا سليمان داود بن طلحة سمعت عبد الله بن أبي حنيفة الدوسي يقول</w:t>
      </w:r>
      <w:r w:rsidR="00A03C1E">
        <w:rPr>
          <w:rFonts w:hint="cs"/>
          <w:rtl/>
        </w:rPr>
        <w:t xml:space="preserve"> </w:t>
      </w:r>
      <w:r w:rsidRPr="009B5A80">
        <w:rPr>
          <w:rFonts w:hint="cs"/>
          <w:bCs/>
          <w:rtl/>
        </w:rPr>
        <w:t>سمعت</w:t>
      </w:r>
      <w:r w:rsidRPr="009B5A80">
        <w:rPr>
          <w:rFonts w:hint="cs"/>
          <w:bCs/>
        </w:rPr>
        <w:t xml:space="preserve"> </w:t>
      </w:r>
      <w:r w:rsidRPr="009B5A80">
        <w:rPr>
          <w:rFonts w:hint="cs"/>
          <w:bCs/>
          <w:rtl/>
        </w:rPr>
        <w:t>محمد بن الحسن يقول اتفق الفقهاء كلهم من</w:t>
      </w:r>
      <w:r w:rsidRPr="009B5A80">
        <w:rPr>
          <w:rFonts w:hint="cs"/>
          <w:bCs/>
        </w:rPr>
        <w:t xml:space="preserve"> </w:t>
      </w:r>
      <w:r w:rsidRPr="009B5A80">
        <w:rPr>
          <w:rFonts w:hint="cs"/>
          <w:bCs/>
          <w:rtl/>
        </w:rPr>
        <w:t>المشرق إلى المغرب على الإيمان بالقرآن والأحاديث التي جاء بها الثقات عن رسول الله</w:t>
      </w:r>
      <w:r w:rsidRPr="009B5A80">
        <w:rPr>
          <w:rFonts w:hint="cs"/>
          <w:bCs/>
        </w:rPr>
        <w:t xml:space="preserve"> </w:t>
      </w:r>
      <w:r w:rsidRPr="009B5A80">
        <w:rPr>
          <w:rFonts w:hint="cs"/>
          <w:bCs/>
          <w:rtl/>
        </w:rPr>
        <w:t>صلى الله عليه وسلم في صفة الرب عز وجل من غير تغيير ولا وصف ولا تشبيه</w:t>
      </w:r>
      <w:r w:rsidR="00F27EE7">
        <w:rPr>
          <w:rFonts w:hint="cs"/>
          <w:bCs/>
          <w:rtl/>
        </w:rPr>
        <w:t xml:space="preserve">، </w:t>
      </w:r>
      <w:r w:rsidRPr="009B5A80">
        <w:rPr>
          <w:rFonts w:hint="cs"/>
          <w:bCs/>
          <w:rtl/>
        </w:rPr>
        <w:t>فمن فسر اليوم شيئا من</w:t>
      </w:r>
      <w:r w:rsidRPr="009B5A80">
        <w:rPr>
          <w:rFonts w:hint="cs"/>
          <w:bCs/>
        </w:rPr>
        <w:t xml:space="preserve"> </w:t>
      </w:r>
      <w:r w:rsidRPr="009B5A80">
        <w:rPr>
          <w:rFonts w:hint="cs"/>
          <w:bCs/>
          <w:rtl/>
        </w:rPr>
        <w:t>ذلك فقد خرج مما كان عليه النبي صلى الله عليه وسلم والجماعة فإنهم لم يصفوا</w:t>
      </w:r>
      <w:r w:rsidRPr="009B5A80">
        <w:rPr>
          <w:rFonts w:hint="cs"/>
          <w:bCs/>
        </w:rPr>
        <w:t xml:space="preserve"> </w:t>
      </w:r>
      <w:r w:rsidRPr="009B5A80">
        <w:rPr>
          <w:rFonts w:hint="cs"/>
          <w:bCs/>
          <w:rtl/>
        </w:rPr>
        <w:t>ولم يفسروا ولكن أفتوا بما في الكتاب والسنة ثم سكتوا</w:t>
      </w:r>
      <w:r w:rsidR="00F27EE7">
        <w:rPr>
          <w:rFonts w:hint="cs"/>
          <w:bCs/>
          <w:rtl/>
        </w:rPr>
        <w:t xml:space="preserve">، </w:t>
      </w:r>
      <w:r w:rsidRPr="009B5A80">
        <w:rPr>
          <w:rFonts w:hint="cs"/>
          <w:bCs/>
          <w:rtl/>
        </w:rPr>
        <w:t>وكل ما جاء في القرآن أو صح عن المصطفى عليه السلام من صفات الرحمن وجب الإيمان به وتلقيه بالتسليم والقبول وترك التعرض له</w:t>
      </w:r>
      <w:r w:rsidRPr="009B5A80">
        <w:rPr>
          <w:rFonts w:hint="cs"/>
          <w:rtl/>
        </w:rPr>
        <w:t xml:space="preserve"> "</w:t>
      </w:r>
      <w:r w:rsidR="00A03C1E">
        <w:rPr>
          <w:rFonts w:hint="cs"/>
          <w:rtl/>
        </w:rPr>
        <w:t>[</w:t>
      </w:r>
      <w:r w:rsidRPr="009B5A80">
        <w:rPr>
          <w:rFonts w:hint="cs"/>
          <w:rtl/>
        </w:rPr>
        <w:t>اعتقاد أهل السنة ج: 3 ص: 432] أهـ</w:t>
      </w:r>
    </w:p>
    <w:p w14:paraId="178C05F5" w14:textId="5CCB7D28" w:rsidR="00033F4C" w:rsidRPr="009B5A80" w:rsidRDefault="00033F4C" w:rsidP="00F27EE7">
      <w:pPr>
        <w:spacing w:after="240"/>
        <w:rPr>
          <w:rtl/>
        </w:rPr>
      </w:pPr>
      <w:r w:rsidRPr="009B5A80">
        <w:rPr>
          <w:rFonts w:hint="cs"/>
          <w:bCs/>
          <w:rtl/>
        </w:rPr>
        <w:t>وجاء فيه أيضا</w:t>
      </w:r>
      <w:r w:rsidR="00A03C1E">
        <w:rPr>
          <w:rFonts w:hint="cs"/>
          <w:bCs/>
          <w:rtl/>
        </w:rPr>
        <w:t>:</w:t>
      </w:r>
      <w:r w:rsidRPr="009B5A80">
        <w:rPr>
          <w:rFonts w:hint="cs"/>
          <w:rtl/>
        </w:rPr>
        <w:t xml:space="preserve"> " أخبرنا أحمد أخبرنا محمد بن أحمد بن سليمان قال ثنا أبو علي الحسن بن يوسف بن يعقوب قال ثنا أبو محمد أحمد بن علي بن زيد </w:t>
      </w:r>
      <w:proofErr w:type="spellStart"/>
      <w:r w:rsidRPr="009B5A80">
        <w:rPr>
          <w:rFonts w:hint="cs"/>
          <w:rtl/>
        </w:rPr>
        <w:t>الغجدواني</w:t>
      </w:r>
      <w:proofErr w:type="spellEnd"/>
      <w:r w:rsidRPr="009B5A80">
        <w:rPr>
          <w:rFonts w:hint="cs"/>
          <w:rtl/>
        </w:rPr>
        <w:t xml:space="preserve"> قال ثنا أبو عبد الله محمد بن أبي عمرو </w:t>
      </w:r>
      <w:proofErr w:type="spellStart"/>
      <w:r w:rsidRPr="009B5A80">
        <w:rPr>
          <w:rFonts w:hint="cs"/>
          <w:rtl/>
        </w:rPr>
        <w:t>الطواويسي</w:t>
      </w:r>
      <w:proofErr w:type="spellEnd"/>
      <w:r w:rsidRPr="009B5A80">
        <w:rPr>
          <w:rFonts w:hint="cs"/>
          <w:rtl/>
        </w:rPr>
        <w:t xml:space="preserve"> قال ثنا عمرو بن وهب يقول سمعت شداد بن </w:t>
      </w:r>
      <w:r w:rsidRPr="009B5A80">
        <w:rPr>
          <w:rFonts w:hint="cs"/>
          <w:bCs/>
          <w:rtl/>
        </w:rPr>
        <w:t>حكيم</w:t>
      </w:r>
      <w:r w:rsidR="00F27EE7">
        <w:rPr>
          <w:rFonts w:hint="cs"/>
          <w:bCs/>
          <w:rtl/>
        </w:rPr>
        <w:t xml:space="preserve">، </w:t>
      </w:r>
      <w:r w:rsidRPr="009B5A80">
        <w:rPr>
          <w:rFonts w:hint="cs"/>
          <w:bCs/>
          <w:rtl/>
        </w:rPr>
        <w:t>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w:t>
      </w:r>
      <w:r w:rsidRPr="009B5A80">
        <w:rPr>
          <w:rFonts w:hint="cs"/>
          <w:rtl/>
        </w:rPr>
        <w:t xml:space="preserve"> " [اعتقاد أهل السنة ج: 3 ص: 433] أهـ</w:t>
      </w:r>
    </w:p>
    <w:p w14:paraId="71CD527B" w14:textId="1A237D99" w:rsidR="00033F4C" w:rsidRPr="009B5A80" w:rsidRDefault="00033F4C" w:rsidP="00F27EE7">
      <w:pPr>
        <w:spacing w:after="240"/>
        <w:rPr>
          <w:rtl/>
        </w:rPr>
      </w:pPr>
      <w:r w:rsidRPr="009B5A80">
        <w:rPr>
          <w:rFonts w:hint="cs"/>
          <w:bCs/>
          <w:rtl/>
        </w:rPr>
        <w:t>وجاء فيه أيضا</w:t>
      </w:r>
      <w:r w:rsidR="00A03C1E">
        <w:rPr>
          <w:rFonts w:hint="cs"/>
          <w:bCs/>
          <w:rtl/>
        </w:rPr>
        <w:t>:</w:t>
      </w:r>
      <w:r w:rsidRPr="009B5A80">
        <w:rPr>
          <w:rFonts w:hint="cs"/>
          <w:rtl/>
        </w:rPr>
        <w:t xml:space="preserve"> "</w:t>
      </w:r>
      <w:r w:rsidR="00A03C1E">
        <w:rPr>
          <w:rFonts w:hint="cs"/>
          <w:rtl/>
        </w:rPr>
        <w:t xml:space="preserve"> </w:t>
      </w:r>
      <w:r w:rsidRPr="009B5A80">
        <w:rPr>
          <w:rFonts w:hint="cs"/>
          <w:rtl/>
        </w:rPr>
        <w:t>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w:t>
      </w:r>
      <w:r w:rsidR="00A03C1E">
        <w:rPr>
          <w:rFonts w:hint="cs"/>
          <w:rtl/>
        </w:rPr>
        <w:t>:</w:t>
      </w:r>
      <w:r w:rsidRPr="009B5A80">
        <w:rPr>
          <w:rFonts w:hint="cs"/>
          <w:rtl/>
        </w:rPr>
        <w:t xml:space="preserve"> </w:t>
      </w:r>
      <w:r w:rsidRPr="009B5A80">
        <w:rPr>
          <w:rFonts w:hint="cs"/>
          <w:bCs/>
          <w:rtl/>
        </w:rPr>
        <w:t>سألت الأوزاعي وسفيان الثوري ومالك بن أنس والليث بن سعد عن هذه الأحاديث التي فيها الرؤية فقالوا</w:t>
      </w:r>
      <w:r w:rsidR="00A03C1E">
        <w:rPr>
          <w:rFonts w:hint="cs"/>
          <w:bCs/>
          <w:rtl/>
        </w:rPr>
        <w:t>:</w:t>
      </w:r>
      <w:r w:rsidRPr="009B5A80">
        <w:rPr>
          <w:rFonts w:hint="cs"/>
          <w:bCs/>
          <w:rtl/>
        </w:rPr>
        <w:t xml:space="preserve"> أمروها</w:t>
      </w:r>
      <w:r w:rsidR="00A03C1E">
        <w:rPr>
          <w:rFonts w:hint="cs"/>
          <w:bCs/>
          <w:rtl/>
        </w:rPr>
        <w:t xml:space="preserve"> </w:t>
      </w:r>
      <w:r w:rsidRPr="009B5A80">
        <w:rPr>
          <w:rFonts w:hint="cs"/>
          <w:bCs/>
          <w:rtl/>
        </w:rPr>
        <w:t>بلا كيف</w:t>
      </w:r>
      <w:r w:rsidRPr="009B5A80">
        <w:rPr>
          <w:rFonts w:hint="cs"/>
          <w:rtl/>
        </w:rPr>
        <w:t xml:space="preserve"> " [اعتقاد أهل السنة ج 3 ص 503] أهـ</w:t>
      </w:r>
    </w:p>
    <w:p w14:paraId="6CE227A6" w14:textId="5C6D97E5" w:rsidR="00033F4C" w:rsidRPr="009B5A80" w:rsidRDefault="00033F4C" w:rsidP="00F27EE7">
      <w:pPr>
        <w:spacing w:after="240"/>
        <w:rPr>
          <w:rtl/>
        </w:rPr>
      </w:pPr>
      <w:r w:rsidRPr="009B5A80">
        <w:rPr>
          <w:rFonts w:hint="cs"/>
          <w:bCs/>
          <w:rtl/>
        </w:rPr>
        <w:lastRenderedPageBreak/>
        <w:t>وجاء فيه أيضا</w:t>
      </w:r>
      <w:r w:rsidR="00A03C1E">
        <w:rPr>
          <w:rFonts w:hint="cs"/>
          <w:bCs/>
          <w:rtl/>
        </w:rPr>
        <w:t>:</w:t>
      </w:r>
      <w:r w:rsidRPr="009B5A80">
        <w:rPr>
          <w:rFonts w:hint="cs"/>
          <w:bCs/>
          <w:rtl/>
        </w:rPr>
        <w:t xml:space="preserve"> </w:t>
      </w:r>
      <w:r w:rsidRPr="009B5A80">
        <w:rPr>
          <w:rFonts w:hint="cs"/>
          <w:rtl/>
        </w:rPr>
        <w:t>" أخبرنا أحمد بن محمد بن الجراح ومحمد بن مخلد قالا ثنا عباس بن محمد الدوري قال</w:t>
      </w:r>
      <w:r w:rsidR="00A03C1E">
        <w:rPr>
          <w:rFonts w:hint="cs"/>
          <w:rtl/>
        </w:rPr>
        <w:t xml:space="preserve"> </w:t>
      </w:r>
      <w:r w:rsidRPr="009B5A80">
        <w:rPr>
          <w:rFonts w:hint="cs"/>
          <w:rtl/>
        </w:rPr>
        <w:t>سمعت أبا عبيد القاسم بن سلام وذكر عنده هذه الأحاديث ضحك ربنا عز وجل من قنوط عباده وقرب غيره</w:t>
      </w:r>
      <w:r w:rsidR="00F27EE7">
        <w:rPr>
          <w:rFonts w:hint="cs"/>
          <w:rtl/>
        </w:rPr>
        <w:t xml:space="preserve">، </w:t>
      </w:r>
      <w:r w:rsidRPr="009B5A80">
        <w:rPr>
          <w:rFonts w:hint="cs"/>
          <w:rtl/>
        </w:rPr>
        <w:t>والكرسي موضع القدمين</w:t>
      </w:r>
      <w:r w:rsidR="00F27EE7">
        <w:rPr>
          <w:rFonts w:hint="cs"/>
          <w:rtl/>
        </w:rPr>
        <w:t xml:space="preserve">، </w:t>
      </w:r>
      <w:r w:rsidRPr="009B5A80">
        <w:rPr>
          <w:rFonts w:hint="cs"/>
          <w:rtl/>
        </w:rPr>
        <w:t>وأن جهنم لتمتلئ فيضع ربك قدمه فيها وأشباه هذه الأحاديث</w:t>
      </w:r>
      <w:r w:rsidR="00A03C1E">
        <w:rPr>
          <w:rFonts w:hint="cs"/>
          <w:rtl/>
        </w:rPr>
        <w:t xml:space="preserve"> </w:t>
      </w:r>
      <w:r w:rsidRPr="009B5A80">
        <w:rPr>
          <w:rFonts w:hint="cs"/>
          <w:bCs/>
          <w:rtl/>
        </w:rPr>
        <w:t>فقال أبو عبيد هذه الأحاديث عندنا حق يرويها الثقات بعضهم عن بعض إلا أنا إذا سئلنا عن تفسيرها</w:t>
      </w:r>
      <w:r w:rsidR="00F27EE7">
        <w:rPr>
          <w:rFonts w:hint="cs"/>
          <w:bCs/>
          <w:rtl/>
        </w:rPr>
        <w:t xml:space="preserve">، </w:t>
      </w:r>
      <w:r w:rsidRPr="009B5A80">
        <w:rPr>
          <w:rFonts w:hint="cs"/>
          <w:bCs/>
          <w:rtl/>
        </w:rPr>
        <w:t>قلنا ما أدركنا أحدا يفسر منها شيئا ونحن لا نفسر منها شيئا نصدق بها ونسكت</w:t>
      </w:r>
      <w:r w:rsidRPr="009B5A80">
        <w:rPr>
          <w:rFonts w:hint="cs"/>
          <w:rtl/>
        </w:rPr>
        <w:t xml:space="preserve"> " [اعتقاد أهل السنة ج: 3 ص: 526] أهـ</w:t>
      </w:r>
    </w:p>
    <w:p w14:paraId="3B180BF5" w14:textId="12D2BD27" w:rsidR="00033F4C" w:rsidRPr="009B5A80" w:rsidRDefault="00033F4C" w:rsidP="00F27EE7">
      <w:pPr>
        <w:spacing w:after="240"/>
        <w:rPr>
          <w:rtl/>
        </w:rPr>
      </w:pPr>
      <w:r w:rsidRPr="009B5A80">
        <w:rPr>
          <w:rFonts w:hint="cs"/>
          <w:bCs/>
          <w:rtl/>
        </w:rPr>
        <w:t>وجاء فيه أيضا</w:t>
      </w:r>
      <w:r w:rsidR="00A03C1E">
        <w:rPr>
          <w:rFonts w:hint="cs"/>
          <w:bCs/>
          <w:rtl/>
        </w:rPr>
        <w:t>:</w:t>
      </w:r>
      <w:r w:rsidRPr="009B5A80">
        <w:rPr>
          <w:rFonts w:hint="cs"/>
          <w:bCs/>
          <w:rtl/>
        </w:rPr>
        <w:t xml:space="preserve"> </w:t>
      </w:r>
      <w:r w:rsidRPr="009B5A80">
        <w:rPr>
          <w:rFonts w:hint="cs"/>
          <w:rtl/>
        </w:rPr>
        <w:t xml:space="preserve">" وسئل ربيعة بن أبي عبد الرحمن عن قوله </w:t>
      </w:r>
      <w:r w:rsidR="00A03C1E">
        <w:rPr>
          <w:rFonts w:hint="cs"/>
          <w:rtl/>
        </w:rPr>
        <w:t>{</w:t>
      </w:r>
      <w:r w:rsidRPr="009B5A80">
        <w:rPr>
          <w:rFonts w:hint="cs"/>
          <w:rtl/>
        </w:rPr>
        <w:t>الرحمن على العرش استوى</w:t>
      </w:r>
      <w:r w:rsidR="00A03C1E">
        <w:rPr>
          <w:rFonts w:hint="cs"/>
          <w:rtl/>
        </w:rPr>
        <w:t>}</w:t>
      </w:r>
      <w:r w:rsidR="00F27EE7">
        <w:rPr>
          <w:rFonts w:hint="cs"/>
          <w:rtl/>
        </w:rPr>
        <w:t xml:space="preserve">، </w:t>
      </w:r>
      <w:r w:rsidRPr="009B5A80">
        <w:rPr>
          <w:rFonts w:hint="cs"/>
          <w:rtl/>
        </w:rPr>
        <w:t>فقال الاستواء معقول والكيف مجهول والإيمان به واجب قال ابن الجراح والله عز وجل لا يحد ...</w:t>
      </w:r>
      <w:r w:rsidR="00A03C1E">
        <w:rPr>
          <w:rFonts w:hint="cs"/>
          <w:rtl/>
        </w:rPr>
        <w:t xml:space="preserve"> </w:t>
      </w:r>
      <w:r w:rsidRPr="009B5A80">
        <w:rPr>
          <w:rFonts w:hint="cs"/>
          <w:rtl/>
        </w:rPr>
        <w:t xml:space="preserve">أخبرنا أحمد بن عبيد قال أخبرنا محمد بن الحسين قال ثنا أحمد بن أبي خيثمة قال ثنا الهيثم بن خارجة قال ثنا الوليد بن مسلم يقول </w:t>
      </w:r>
      <w:r w:rsidRPr="009B5A80">
        <w:rPr>
          <w:rFonts w:hint="cs"/>
          <w:bCs/>
          <w:rtl/>
        </w:rPr>
        <w:t>سألت الأوزاعي وسفيان الثوري ومالك بن أنس عن هذه الأحاديث التي فيها ذكر الرؤية</w:t>
      </w:r>
      <w:r w:rsidR="00F27EE7">
        <w:rPr>
          <w:rFonts w:hint="cs"/>
          <w:bCs/>
          <w:rtl/>
        </w:rPr>
        <w:t xml:space="preserve">، </w:t>
      </w:r>
      <w:r w:rsidRPr="009B5A80">
        <w:rPr>
          <w:rFonts w:hint="cs"/>
          <w:bCs/>
          <w:rtl/>
        </w:rPr>
        <w:t>فقالوا أمروها كما جاءت</w:t>
      </w:r>
      <w:r w:rsidR="00A03C1E">
        <w:rPr>
          <w:rFonts w:hint="cs"/>
          <w:bCs/>
          <w:rtl/>
        </w:rPr>
        <w:t xml:space="preserve"> </w:t>
      </w:r>
      <w:r w:rsidRPr="009B5A80">
        <w:rPr>
          <w:rFonts w:hint="cs"/>
          <w:bCs/>
          <w:rtl/>
        </w:rPr>
        <w:t>بلا كيف</w:t>
      </w:r>
      <w:r w:rsidR="00A03C1E">
        <w:rPr>
          <w:rFonts w:hint="cs"/>
          <w:bCs/>
          <w:rtl/>
        </w:rPr>
        <w:t>)</w:t>
      </w:r>
      <w:r w:rsidRPr="009B5A80">
        <w:rPr>
          <w:rFonts w:hint="cs"/>
          <w:rtl/>
        </w:rPr>
        <w:t>) [اعتقاد أهل السنة ج 3 ص 527] أهـ</w:t>
      </w:r>
    </w:p>
    <w:p w14:paraId="248F8B33" w14:textId="7921AF05" w:rsidR="00033F4C" w:rsidRPr="009B5A80" w:rsidRDefault="00033F4C" w:rsidP="00F27EE7">
      <w:pPr>
        <w:spacing w:after="0" w:line="240" w:lineRule="auto"/>
        <w:rPr>
          <w:rtl/>
        </w:rPr>
      </w:pPr>
      <w:r w:rsidRPr="009B5A80">
        <w:rPr>
          <w:rFonts w:hint="cs"/>
          <w:bCs/>
          <w:rtl/>
        </w:rPr>
        <w:t>وقال شيخ محدثي زمانه الإمام</w:t>
      </w:r>
      <w:r w:rsidR="00A03C1E">
        <w:rPr>
          <w:rFonts w:hint="cs"/>
          <w:bCs/>
          <w:rtl/>
        </w:rPr>
        <w:t xml:space="preserve"> </w:t>
      </w:r>
      <w:r w:rsidRPr="009B5A80">
        <w:rPr>
          <w:rFonts w:hint="cs"/>
          <w:bCs/>
          <w:rtl/>
        </w:rPr>
        <w:t>البيهقي</w:t>
      </w:r>
      <w:r w:rsidR="00A03C1E">
        <w:rPr>
          <w:rFonts w:hint="cs"/>
          <w:rtl/>
        </w:rPr>
        <w:t>:</w:t>
      </w:r>
      <w:r w:rsidRPr="009B5A80">
        <w:rPr>
          <w:rFonts w:hint="cs"/>
          <w:rtl/>
        </w:rPr>
        <w:t xml:space="preserve"> - وهو يوضح مذهب السلف والشافعي وأهل الحديث في الاستواء - " وقوله عز وجل</w:t>
      </w:r>
      <w:r w:rsidR="00A03C1E">
        <w:rPr>
          <w:rFonts w:hint="cs"/>
          <w:rtl/>
        </w:rPr>
        <w:t>:</w:t>
      </w:r>
      <w:r w:rsidRPr="009B5A80">
        <w:rPr>
          <w:rFonts w:hint="cs"/>
          <w:rtl/>
        </w:rPr>
        <w:t xml:space="preserve"> </w:t>
      </w:r>
      <w:r w:rsidR="00A03C1E">
        <w:rPr>
          <w:rFonts w:hint="cs"/>
          <w:rtl/>
        </w:rPr>
        <w:t>{</w:t>
      </w:r>
      <w:r w:rsidRPr="009B5A80">
        <w:rPr>
          <w:rFonts w:hint="cs"/>
          <w:rtl/>
        </w:rPr>
        <w:t>وهو معكم أينما كنتم</w:t>
      </w:r>
      <w:r w:rsidR="00A03C1E">
        <w:rPr>
          <w:rFonts w:hint="cs"/>
          <w:rtl/>
        </w:rPr>
        <w:t>}</w:t>
      </w:r>
      <w:r w:rsidR="00F27EE7">
        <w:rPr>
          <w:rFonts w:hint="cs"/>
          <w:rtl/>
        </w:rPr>
        <w:t xml:space="preserve">، </w:t>
      </w:r>
      <w:r w:rsidRPr="009B5A80">
        <w:rPr>
          <w:rFonts w:hint="cs"/>
          <w:rtl/>
        </w:rPr>
        <w:t xml:space="preserve">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Pr="009B5A80">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F27EE7">
        <w:rPr>
          <w:rFonts w:hint="cs"/>
          <w:rtl/>
        </w:rPr>
        <w:t xml:space="preserve">، </w:t>
      </w:r>
      <w:r w:rsidRPr="009B5A80">
        <w:rPr>
          <w:rFonts w:hint="cs"/>
          <w:rtl/>
        </w:rPr>
        <w:t xml:space="preserve">أخبرنا أبو بكر أحمد بن محمد بن الحارث الفقيه أنا أبو محمد بن حيان ثنا أبو جعفر أحمد بن زيرك </w:t>
      </w:r>
      <w:proofErr w:type="spellStart"/>
      <w:r w:rsidRPr="009B5A80">
        <w:rPr>
          <w:rFonts w:hint="cs"/>
          <w:rtl/>
        </w:rPr>
        <w:t>اليزدي</w:t>
      </w:r>
      <w:proofErr w:type="spellEnd"/>
      <w:r w:rsidRPr="009B5A80">
        <w:rPr>
          <w:rFonts w:hint="cs"/>
          <w:rtl/>
        </w:rPr>
        <w:t xml:space="preserve"> قال سمعت محمد بن عمرو بن النضر النيسابوري يقول سمعت يحيى بن يحيى يقول كنا عند </w:t>
      </w:r>
      <w:r w:rsidRPr="009B5A80">
        <w:rPr>
          <w:rFonts w:hint="cs"/>
          <w:bCs/>
          <w:rtl/>
        </w:rPr>
        <w:t>مالك بن أنس</w:t>
      </w:r>
      <w:r w:rsidRPr="009B5A80">
        <w:rPr>
          <w:rFonts w:hint="cs"/>
          <w:rtl/>
        </w:rPr>
        <w:t xml:space="preserve"> فجاء رجل فقال يا أبا عبد الله الرحمن على العرش استوى كيف استوى فأطرق مالك رأسه ثم علاه الرحضاء ثم قال</w:t>
      </w:r>
      <w:r w:rsidR="00A03C1E">
        <w:rPr>
          <w:rFonts w:hint="cs"/>
          <w:rtl/>
        </w:rPr>
        <w:t>:</w:t>
      </w:r>
      <w:r w:rsidRPr="009B5A80">
        <w:rPr>
          <w:rFonts w:hint="cs"/>
          <w:rtl/>
        </w:rPr>
        <w:t xml:space="preserve"> </w:t>
      </w:r>
      <w:r w:rsidRPr="009B5A80">
        <w:rPr>
          <w:rFonts w:hint="cs"/>
          <w:bCs/>
          <w:rtl/>
        </w:rPr>
        <w:t xml:space="preserve">الاستواء غير مجهول والكيف غير معقول والإيمان به واجب والسؤال عنه بدعة </w:t>
      </w:r>
      <w:r w:rsidRPr="009B5A80">
        <w:rPr>
          <w:rFonts w:hint="cs"/>
          <w:rtl/>
        </w:rPr>
        <w:t xml:space="preserve">وما أراك إلا مبتدعا فأمر به أن يخرج [قال </w:t>
      </w:r>
      <w:proofErr w:type="spellStart"/>
      <w:r w:rsidRPr="009B5A80">
        <w:rPr>
          <w:rFonts w:hint="cs"/>
          <w:rtl/>
        </w:rPr>
        <w:t>النفراوي</w:t>
      </w:r>
      <w:proofErr w:type="spellEnd"/>
      <w:r w:rsidRPr="009B5A80">
        <w:rPr>
          <w:rFonts w:hint="cs"/>
          <w:rtl/>
        </w:rPr>
        <w:t xml:space="preserve"> المالكي: في كتابه" الفواكه الدواني على رسالة ابن أبي زيد القيرواني في الفقه المالكي "</w:t>
      </w:r>
      <w:r w:rsidR="00A03C1E">
        <w:rPr>
          <w:rFonts w:hint="cs"/>
          <w:rtl/>
        </w:rPr>
        <w:t xml:space="preserve"> </w:t>
      </w:r>
      <w:r w:rsidRPr="009B5A80">
        <w:rPr>
          <w:rFonts w:hint="cs"/>
          <w:rtl/>
        </w:rPr>
        <w:t xml:space="preserve">[ج: 1 ص: 51] " ومعنى قول مالك </w:t>
      </w:r>
      <w:r w:rsidRPr="009B5A80">
        <w:rPr>
          <w:rFonts w:hint="cs"/>
          <w:u w:val="single"/>
          <w:rtl/>
        </w:rPr>
        <w:t>الاستواء معلوم</w:t>
      </w:r>
      <w:r w:rsidRPr="009B5A80">
        <w:rPr>
          <w:rFonts w:hint="cs"/>
          <w:rtl/>
        </w:rPr>
        <w:t xml:space="preserve"> أن عقولنا دلتنا على أن الاستواء اللائق بالله هو الاستيلاء دون الاستقرار والجلوس لأنهما من صفات الأجسام وقوله </w:t>
      </w:r>
      <w:r w:rsidRPr="009B5A80">
        <w:rPr>
          <w:rFonts w:hint="cs"/>
          <w:u w:val="single"/>
          <w:rtl/>
        </w:rPr>
        <w:t>والكيف مجهول</w:t>
      </w:r>
      <w:r w:rsidRPr="009B5A80">
        <w:rPr>
          <w:rFonts w:hint="cs"/>
          <w:rtl/>
        </w:rPr>
        <w:t xml:space="preserve"> معناه أن ذات الله لا توصف بالأحوال المتعلقة والهيئات الحسية من التربع ونحوه </w:t>
      </w:r>
      <w:r w:rsidRPr="009B5A80">
        <w:rPr>
          <w:rFonts w:hint="cs"/>
          <w:u w:val="single"/>
          <w:rtl/>
        </w:rPr>
        <w:t>والإيمان به واجب</w:t>
      </w:r>
      <w:r w:rsidRPr="009B5A80">
        <w:rPr>
          <w:rFonts w:hint="cs"/>
          <w:rtl/>
        </w:rPr>
        <w:t xml:space="preserve"> لوروده في الكتاب </w:t>
      </w:r>
      <w:r w:rsidRPr="009B5A80">
        <w:rPr>
          <w:rFonts w:hint="cs"/>
          <w:u w:val="single"/>
          <w:rtl/>
        </w:rPr>
        <w:t>والسؤال عنه بدعة</w:t>
      </w:r>
      <w:r w:rsidRPr="009B5A80">
        <w:rPr>
          <w:rFonts w:hint="cs"/>
          <w:rtl/>
        </w:rPr>
        <w:t xml:space="preserve"> لأنه لم تجر العادة بالسؤال عنه </w:t>
      </w:r>
      <w:r w:rsidRPr="009B5A80">
        <w:rPr>
          <w:rFonts w:hint="cs"/>
          <w:rtl/>
        </w:rPr>
        <w:lastRenderedPageBreak/>
        <w:t>من السلف بل يفوضون معرفته على التحقيق إلى الله " أهـ</w:t>
      </w:r>
      <w:r w:rsidR="00A03C1E">
        <w:rPr>
          <w:rFonts w:hint="cs"/>
          <w:rtl/>
        </w:rPr>
        <w:t xml:space="preserve"> </w:t>
      </w:r>
      <w:r w:rsidRPr="009B5A80">
        <w:rPr>
          <w:rFonts w:hint="cs"/>
          <w:rtl/>
        </w:rPr>
        <w:t xml:space="preserve">و قال الزرقاني في مناهل العرفان </w:t>
      </w:r>
      <w:r w:rsidR="00A03C1E">
        <w:rPr>
          <w:rFonts w:hint="cs"/>
          <w:rtl/>
        </w:rPr>
        <w:t>[</w:t>
      </w:r>
      <w:r w:rsidRPr="009B5A80">
        <w:rPr>
          <w:rFonts w:hint="cs"/>
          <w:rtl/>
        </w:rPr>
        <w:t>ج: 2 ص: 207</w:t>
      </w:r>
      <w:r w:rsidR="00A03C1E">
        <w:rPr>
          <w:rFonts w:hint="cs"/>
          <w:rtl/>
        </w:rPr>
        <w:t>]</w:t>
      </w:r>
      <w:r w:rsidRPr="009B5A80">
        <w:rPr>
          <w:rFonts w:hint="cs"/>
          <w:rtl/>
        </w:rPr>
        <w:t xml:space="preserve"> "</w:t>
      </w:r>
      <w:r w:rsidRPr="009B5A80">
        <w:rPr>
          <w:rFonts w:hint="cs"/>
          <w:u w:val="single"/>
          <w:rtl/>
        </w:rPr>
        <w:t>والسؤال عنه بدعة</w:t>
      </w:r>
      <w:r w:rsidR="00A03C1E">
        <w:rPr>
          <w:rFonts w:hint="cs"/>
          <w:u w:val="single"/>
          <w:rtl/>
        </w:rPr>
        <w:t xml:space="preserve"> </w:t>
      </w:r>
      <w:r w:rsidRPr="009B5A80">
        <w:rPr>
          <w:rFonts w:hint="cs"/>
          <w:rtl/>
        </w:rPr>
        <w:t>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w:t>
      </w:r>
      <w:r w:rsidR="00A03C1E">
        <w:rPr>
          <w:rFonts w:hint="cs"/>
          <w:rtl/>
        </w:rPr>
        <w:t>]</w:t>
      </w:r>
      <w:r w:rsidRPr="009B5A80">
        <w:rPr>
          <w:rFonts w:hint="cs"/>
          <w:rtl/>
        </w:rPr>
        <w:t xml:space="preserve"> </w:t>
      </w:r>
      <w:r w:rsidRPr="009B5A80">
        <w:rPr>
          <w:rFonts w:hint="cs"/>
          <w:bCs/>
          <w:rtl/>
        </w:rPr>
        <w:t>وعلى مثل هذا درج أكثر علمائنا في مسألة الاستواء وفي مسألة المجيء والإتيان والنزول</w:t>
      </w:r>
      <w:r w:rsidRPr="009B5A80">
        <w:rPr>
          <w:rFonts w:hint="cs"/>
          <w:rtl/>
        </w:rPr>
        <w:t xml:space="preserve"> قال الله عز وجل</w:t>
      </w:r>
      <w:r w:rsidR="00A03C1E">
        <w:rPr>
          <w:rFonts w:hint="cs"/>
          <w:rtl/>
        </w:rPr>
        <w:t>:</w:t>
      </w:r>
      <w:r w:rsidRPr="009B5A80">
        <w:rPr>
          <w:rFonts w:hint="cs"/>
          <w:rtl/>
        </w:rPr>
        <w:t xml:space="preserve"> </w:t>
      </w:r>
      <w:r w:rsidR="00A03C1E">
        <w:rPr>
          <w:rFonts w:hint="cs"/>
          <w:rtl/>
        </w:rPr>
        <w:t>{</w:t>
      </w:r>
      <w:r w:rsidRPr="009B5A80">
        <w:rPr>
          <w:rFonts w:hint="cs"/>
          <w:rtl/>
        </w:rPr>
        <w:t>وجاء ربك والملك صفا صفا</w:t>
      </w:r>
      <w:r w:rsidR="00A03C1E">
        <w:rPr>
          <w:rFonts w:hint="cs"/>
          <w:rtl/>
        </w:rPr>
        <w:t>}</w:t>
      </w:r>
      <w:r w:rsidR="00F27EE7">
        <w:rPr>
          <w:rFonts w:hint="cs"/>
          <w:rtl/>
        </w:rPr>
        <w:t xml:space="preserve">، </w:t>
      </w:r>
      <w:r w:rsidRPr="009B5A80">
        <w:rPr>
          <w:rFonts w:hint="cs"/>
          <w:rtl/>
        </w:rPr>
        <w:t>وقال</w:t>
      </w:r>
      <w:r w:rsidR="00A03C1E">
        <w:rPr>
          <w:rFonts w:hint="cs"/>
          <w:rtl/>
        </w:rPr>
        <w:t>:</w:t>
      </w:r>
      <w:r w:rsidRPr="009B5A80">
        <w:rPr>
          <w:rFonts w:hint="cs"/>
          <w:rtl/>
        </w:rPr>
        <w:t xml:space="preserve"> </w:t>
      </w:r>
      <w:r w:rsidR="00A03C1E">
        <w:rPr>
          <w:rFonts w:hint="cs"/>
          <w:rtl/>
        </w:rPr>
        <w:t>{</w:t>
      </w:r>
      <w:r w:rsidRPr="009B5A80">
        <w:rPr>
          <w:rFonts w:hint="cs"/>
          <w:rtl/>
        </w:rPr>
        <w:t>هل ينظرون إلا أن يأتيهم الله في ظلل من الغمام</w:t>
      </w:r>
      <w:r w:rsidR="00A03C1E">
        <w:rPr>
          <w:rFonts w:hint="cs"/>
          <w:rtl/>
        </w:rPr>
        <w:t xml:space="preserve">} </w:t>
      </w:r>
      <w:r w:rsidRPr="009B5A80">
        <w:rPr>
          <w:rFonts w:hint="cs"/>
          <w:rtl/>
        </w:rPr>
        <w:t>وعن أبي هريرة رضي الله عنه أن رسول الله صلى الله عليه وسلم قال</w:t>
      </w:r>
      <w:r w:rsidR="00A03C1E">
        <w:rPr>
          <w:rFonts w:hint="cs"/>
          <w:rtl/>
        </w:rPr>
        <w:t>:</w:t>
      </w:r>
      <w:r w:rsidRPr="009B5A80">
        <w:rPr>
          <w:rFonts w:hint="cs"/>
          <w:rtl/>
        </w:rPr>
        <w:t xml:space="preserve"> (</w:t>
      </w:r>
      <w:r w:rsidR="00A03C1E">
        <w:rPr>
          <w:rFonts w:hint="cs"/>
          <w:rtl/>
        </w:rPr>
        <w:t>(</w:t>
      </w:r>
      <w:r w:rsidRPr="009B5A80">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A03C1E">
        <w:rPr>
          <w:rFonts w:hint="cs"/>
          <w:rtl/>
        </w:rPr>
        <w:t>)</w:t>
      </w:r>
      <w:r w:rsidRPr="009B5A80">
        <w:rPr>
          <w:rFonts w:hint="cs"/>
          <w:rtl/>
        </w:rPr>
        <w:t>)</w:t>
      </w:r>
      <w:r w:rsidR="00A03C1E">
        <w:rPr>
          <w:rFonts w:hint="cs"/>
          <w:rtl/>
        </w:rPr>
        <w:t xml:space="preserve"> </w:t>
      </w:r>
      <w:r w:rsidRPr="009B5A80">
        <w:rPr>
          <w:rFonts w:hint="cs"/>
          <w:rtl/>
        </w:rPr>
        <w:t>وهذا حديث صحيح رواه جماعة من الصحابة عن النبي صلى الله عليه وسلم</w:t>
      </w:r>
      <w:r w:rsidR="00F27EE7">
        <w:rPr>
          <w:rFonts w:hint="cs"/>
          <w:rtl/>
        </w:rPr>
        <w:t xml:space="preserve">، </w:t>
      </w:r>
      <w:r w:rsidRPr="009B5A80">
        <w:rPr>
          <w:rFonts w:hint="cs"/>
          <w:bCs/>
          <w:rtl/>
        </w:rPr>
        <w:t>وأصحاب الحديث فيما ورد به الكتاب والسنة من أمثال هذا ولم يتكلم أحد من الصحابة والتابعين في تأويله على قسمين منهم من قبله وآمن به ولم يؤوله ووكل علمه إلى الله ونفى الكيفية والتشبيه عنه ومنهم من قبله وآمن به وحمله على وجه يصح استعماله في اللغة ولا يناقض التوحيد</w:t>
      </w:r>
      <w:r w:rsidR="00F27EE7">
        <w:rPr>
          <w:rFonts w:hint="cs"/>
          <w:rtl/>
        </w:rPr>
        <w:t xml:space="preserve">، </w:t>
      </w:r>
      <w:r w:rsidRPr="009B5A80">
        <w:rPr>
          <w:rFonts w:hint="cs"/>
          <w:rtl/>
        </w:rPr>
        <w:t>وقد ذكرنا هاتين الطريقتين في كتاب الأسماء والصفات في المسائل التي تكلموا فيها من هذا الباب</w:t>
      </w:r>
      <w:r w:rsidR="00F27EE7">
        <w:rPr>
          <w:rFonts w:hint="cs"/>
          <w:rtl/>
        </w:rPr>
        <w:t xml:space="preserve">، </w:t>
      </w:r>
      <w:r w:rsidRPr="009B5A80">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Pr="009B5A80">
        <w:rPr>
          <w:rFonts w:hint="cs"/>
          <w:rtl/>
        </w:rPr>
        <w:t xml:space="preserve"> </w:t>
      </w:r>
      <w:r w:rsidRPr="009B5A80">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F27EE7">
        <w:rPr>
          <w:rFonts w:hint="cs"/>
          <w:rtl/>
        </w:rPr>
        <w:t xml:space="preserve">، </w:t>
      </w:r>
      <w:r w:rsidRPr="009B5A80">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A03C1E">
        <w:rPr>
          <w:rFonts w:hint="cs"/>
          <w:rtl/>
        </w:rPr>
        <w:t>:</w:t>
      </w:r>
      <w:r w:rsidRPr="009B5A80">
        <w:rPr>
          <w:rFonts w:hint="cs"/>
          <w:rtl/>
        </w:rPr>
        <w:t xml:space="preserve"> سئل الأوزاعي ومالك وسفيان الثوري والليث بن سعد عن هذه الأحاديث </w:t>
      </w:r>
      <w:r w:rsidRPr="009B5A80">
        <w:rPr>
          <w:rFonts w:hint="cs"/>
          <w:bCs/>
          <w:rtl/>
        </w:rPr>
        <w:t>فقالوا أمروها كما جاءت بلا كيفية</w:t>
      </w:r>
      <w:r w:rsidR="00A03C1E">
        <w:rPr>
          <w:rFonts w:hint="cs"/>
          <w:rtl/>
        </w:rPr>
        <w:t xml:space="preserve"> </w:t>
      </w:r>
      <w:r w:rsidR="00F27EE7">
        <w:rPr>
          <w:rFonts w:hint="cs"/>
          <w:rtl/>
        </w:rPr>
        <w:t xml:space="preserve">، </w:t>
      </w:r>
      <w:r w:rsidRPr="009B5A80">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Pr="009B5A80">
        <w:rPr>
          <w:rFonts w:hint="cs"/>
          <w:bCs/>
          <w:rtl/>
        </w:rPr>
        <w:t>فتفسيره تلاوته</w:t>
      </w:r>
      <w:r w:rsidRPr="009B5A80">
        <w:rPr>
          <w:rFonts w:hint="cs"/>
          <w:rtl/>
        </w:rPr>
        <w:t xml:space="preserve"> </w:t>
      </w:r>
      <w:r w:rsidRPr="009B5A80">
        <w:rPr>
          <w:rFonts w:hint="cs"/>
          <w:bCs/>
          <w:rtl/>
        </w:rPr>
        <w:t>والسكوت عليه</w:t>
      </w:r>
      <w:r w:rsidRPr="009B5A80">
        <w:rPr>
          <w:rFonts w:hint="cs"/>
          <w:rtl/>
        </w:rPr>
        <w:t xml:space="preserve"> وإنما أراد به والله أعلم فيما تفسيره يؤدي إلى تكييف وتكييفه يقتضي تشبيهه له بخلقه في أوصاف الحدوث</w:t>
      </w:r>
      <w:r w:rsidR="00A03C1E">
        <w:rPr>
          <w:rFonts w:hint="cs"/>
          <w:rtl/>
        </w:rPr>
        <w:t xml:space="preserve"> </w:t>
      </w:r>
      <w:r w:rsidRPr="009B5A80">
        <w:rPr>
          <w:rFonts w:hint="cs"/>
          <w:rtl/>
        </w:rPr>
        <w:t>"</w:t>
      </w:r>
      <w:r w:rsidR="00A03C1E">
        <w:rPr>
          <w:rFonts w:hint="cs"/>
          <w:rtl/>
        </w:rPr>
        <w:t>[</w:t>
      </w:r>
      <w:r w:rsidRPr="009B5A80">
        <w:rPr>
          <w:rFonts w:hint="cs"/>
          <w:rtl/>
        </w:rPr>
        <w:t xml:space="preserve">الاعتقاد للبيهقي ج: 1 ص: 114- 118] أ هـ </w:t>
      </w:r>
    </w:p>
    <w:p w14:paraId="31DBEB29" w14:textId="3745BCEA" w:rsidR="00033F4C" w:rsidRPr="009B5A80" w:rsidRDefault="00033F4C" w:rsidP="00F27EE7">
      <w:pPr>
        <w:spacing w:after="240"/>
        <w:rPr>
          <w:rtl/>
        </w:rPr>
      </w:pPr>
      <w:r w:rsidRPr="009B5A80">
        <w:rPr>
          <w:rFonts w:hint="cs"/>
          <w:bCs/>
          <w:rtl/>
        </w:rPr>
        <w:lastRenderedPageBreak/>
        <w:t>وقال رحمه الله</w:t>
      </w:r>
      <w:r w:rsidR="00A03C1E">
        <w:rPr>
          <w:rFonts w:hint="cs"/>
          <w:rtl/>
        </w:rPr>
        <w:t>:</w:t>
      </w:r>
      <w:r w:rsidRPr="009B5A80">
        <w:rPr>
          <w:rFonts w:hint="cs"/>
          <w:rtl/>
        </w:rPr>
        <w:t xml:space="preserve"> </w:t>
      </w:r>
      <w:proofErr w:type="gramStart"/>
      <w:r w:rsidRPr="009B5A80">
        <w:rPr>
          <w:rFonts w:hint="cs"/>
          <w:rtl/>
        </w:rPr>
        <w:t>" .</w:t>
      </w:r>
      <w:proofErr w:type="gramEnd"/>
      <w:r w:rsidRPr="009B5A80">
        <w:rPr>
          <w:rFonts w:hint="cs"/>
          <w:rtl/>
        </w:rPr>
        <w:t>. عن إسحاق بن موسى الأنباري قال سمعت سفيان</w:t>
      </w:r>
      <w:r w:rsidRPr="009B5A80">
        <w:rPr>
          <w:rFonts w:hint="cs"/>
        </w:rPr>
        <w:t xml:space="preserve"> </w:t>
      </w:r>
      <w:r w:rsidRPr="009B5A80">
        <w:rPr>
          <w:rFonts w:hint="cs"/>
          <w:rtl/>
        </w:rPr>
        <w:t>بن عيينة يقول ما وصف الله تبارك وتعالى به نفسه في كتابه فقراءته تفسيره ليس</w:t>
      </w:r>
      <w:r w:rsidRPr="009B5A80">
        <w:rPr>
          <w:rFonts w:hint="cs"/>
        </w:rPr>
        <w:t xml:space="preserve"> </w:t>
      </w:r>
      <w:r w:rsidRPr="009B5A80">
        <w:rPr>
          <w:rFonts w:hint="cs"/>
          <w:rtl/>
        </w:rPr>
        <w:t>لأحد أن يفسره بالعربية ولا بالفارسية</w:t>
      </w:r>
      <w:r w:rsidR="00A03C1E">
        <w:rPr>
          <w:rFonts w:hint="cs"/>
          <w:rtl/>
        </w:rPr>
        <w:t xml:space="preserve"> </w:t>
      </w:r>
      <w:r w:rsidRPr="009B5A80">
        <w:rPr>
          <w:rFonts w:hint="cs"/>
          <w:rtl/>
        </w:rPr>
        <w:t>" [الأسماء والصفات للبيهقي ص 314] أهـ</w:t>
      </w:r>
    </w:p>
    <w:p w14:paraId="5CD9503F" w14:textId="33D43C60" w:rsidR="00033F4C" w:rsidRPr="009B5A80" w:rsidRDefault="00033F4C" w:rsidP="00F27EE7">
      <w:pPr>
        <w:spacing w:after="240"/>
        <w:rPr>
          <w:rtl/>
        </w:rPr>
      </w:pPr>
      <w:r w:rsidRPr="009B5A80">
        <w:rPr>
          <w:rFonts w:hint="cs"/>
          <w:bCs/>
          <w:rtl/>
        </w:rPr>
        <w:t>وقال رحمه الله</w:t>
      </w:r>
      <w:r w:rsidR="00A03C1E">
        <w:rPr>
          <w:rFonts w:hint="cs"/>
          <w:rtl/>
        </w:rPr>
        <w:t>:</w:t>
      </w:r>
      <w:r w:rsidRPr="009B5A80">
        <w:rPr>
          <w:rFonts w:hint="cs"/>
          <w:rtl/>
        </w:rPr>
        <w:t xml:space="preserve"> " أخبرنا محمد بن عبد الله الحافظ قال هذه</w:t>
      </w:r>
      <w:r w:rsidRPr="009B5A80">
        <w:rPr>
          <w:rFonts w:hint="cs"/>
        </w:rPr>
        <w:t xml:space="preserve"> </w:t>
      </w:r>
      <w:r w:rsidRPr="009B5A80">
        <w:rPr>
          <w:rFonts w:hint="cs"/>
          <w:rtl/>
        </w:rPr>
        <w:t>نسخة الكتاب الذي أملاه الشيخ أبو بكر أحمد بن اسحاق بن أيوب في مذهب أهل السنة</w:t>
      </w:r>
      <w:r w:rsidRPr="009B5A80">
        <w:rPr>
          <w:rFonts w:hint="cs"/>
        </w:rPr>
        <w:t xml:space="preserve"> </w:t>
      </w:r>
      <w:r w:rsidRPr="009B5A80">
        <w:rPr>
          <w:rFonts w:hint="cs"/>
          <w:rtl/>
        </w:rPr>
        <w:t>فيما جرى بين محمد بن إسحاق بن خزيمة وبين أصحابه فذكرها وذكر فيها</w:t>
      </w:r>
      <w:r w:rsidR="00A03C1E">
        <w:rPr>
          <w:rtl/>
        </w:rPr>
        <w:t xml:space="preserve"> </w:t>
      </w:r>
      <w:r w:rsidRPr="009B5A80">
        <w:rPr>
          <w:rFonts w:hint="cs"/>
          <w:rtl/>
        </w:rPr>
        <w:t>الرحمن</w:t>
      </w:r>
      <w:r w:rsidRPr="009B5A80">
        <w:rPr>
          <w:rFonts w:hint="cs"/>
        </w:rPr>
        <w:t xml:space="preserve"> </w:t>
      </w:r>
      <w:r w:rsidRPr="009B5A80">
        <w:rPr>
          <w:rFonts w:hint="cs"/>
          <w:rtl/>
        </w:rPr>
        <w:t>على العرش استوى</w:t>
      </w:r>
      <w:r w:rsidR="00A03C1E">
        <w:rPr>
          <w:rtl/>
        </w:rPr>
        <w:t xml:space="preserve"> </w:t>
      </w:r>
      <w:r w:rsidRPr="009B5A80">
        <w:rPr>
          <w:rFonts w:hint="cs"/>
          <w:rtl/>
        </w:rPr>
        <w:t>بلا</w:t>
      </w:r>
      <w:r w:rsidRPr="009B5A80">
        <w:rPr>
          <w:rFonts w:hint="cs"/>
        </w:rPr>
        <w:t xml:space="preserve"> </w:t>
      </w:r>
      <w:r w:rsidRPr="009B5A80">
        <w:rPr>
          <w:rFonts w:hint="cs"/>
          <w:rtl/>
        </w:rPr>
        <w:t xml:space="preserve">كيف والآثار عن السلف في هذا كثيرة </w:t>
      </w:r>
      <w:r w:rsidRPr="009B5A80">
        <w:rPr>
          <w:rFonts w:hint="cs"/>
          <w:bCs/>
          <w:rtl/>
        </w:rPr>
        <w:t>وعلى</w:t>
      </w:r>
      <w:r w:rsidRPr="009B5A80">
        <w:rPr>
          <w:rFonts w:hint="cs"/>
          <w:bCs/>
        </w:rPr>
        <w:t xml:space="preserve"> </w:t>
      </w:r>
      <w:r w:rsidRPr="009B5A80">
        <w:rPr>
          <w:rFonts w:hint="cs"/>
          <w:bCs/>
          <w:rtl/>
        </w:rPr>
        <w:t>هذه الطريقة يدل مذهب الشافعي رحمه الله تعالى وإليها ذهب أحمد بن حنبل والحسين</w:t>
      </w:r>
      <w:r w:rsidRPr="009B5A80">
        <w:rPr>
          <w:rFonts w:hint="cs"/>
          <w:bCs/>
        </w:rPr>
        <w:t xml:space="preserve"> </w:t>
      </w:r>
      <w:r w:rsidRPr="009B5A80">
        <w:rPr>
          <w:rFonts w:hint="cs"/>
          <w:bCs/>
          <w:rtl/>
        </w:rPr>
        <w:t>بن الفضل البجلي ومن المتأخرين أبو سليمان الخطابي</w:t>
      </w:r>
      <w:r w:rsidRPr="009B5A80">
        <w:rPr>
          <w:rFonts w:hint="cs"/>
        </w:rPr>
        <w:t xml:space="preserve"> </w:t>
      </w:r>
      <w:r w:rsidRPr="009B5A80">
        <w:rPr>
          <w:rFonts w:hint="cs"/>
          <w:rtl/>
        </w:rPr>
        <w:t>" [الأسماء والصفات ص 408] أهـ</w:t>
      </w:r>
    </w:p>
    <w:p w14:paraId="17E85E40" w14:textId="752FD83F" w:rsidR="00033F4C" w:rsidRPr="009B5A80" w:rsidRDefault="00033F4C" w:rsidP="00F27EE7">
      <w:pPr>
        <w:spacing w:after="240"/>
        <w:rPr>
          <w:rtl/>
        </w:rPr>
      </w:pPr>
      <w:r w:rsidRPr="009B5A80">
        <w:rPr>
          <w:rFonts w:hint="cs"/>
          <w:bCs/>
          <w:rtl/>
        </w:rPr>
        <w:t>وقال البغوي في تفسيره</w:t>
      </w:r>
      <w:r w:rsidR="00A03C1E">
        <w:rPr>
          <w:rFonts w:hint="cs"/>
          <w:rtl/>
        </w:rPr>
        <w:t>:</w:t>
      </w:r>
      <w:r w:rsidRPr="009B5A80">
        <w:rPr>
          <w:rFonts w:hint="cs"/>
          <w:rtl/>
        </w:rPr>
        <w:t xml:space="preserve"> " بل يداه مبسوطتان ويد الله صفة من صفات ذاته كالسمع والبصر والوجه وقال جل ذكره لما خلقت </w:t>
      </w:r>
      <w:proofErr w:type="spellStart"/>
      <w:r w:rsidRPr="009B5A80">
        <w:rPr>
          <w:rFonts w:hint="cs"/>
          <w:rtl/>
        </w:rPr>
        <w:t>بيدى</w:t>
      </w:r>
      <w:proofErr w:type="spellEnd"/>
      <w:r w:rsidRPr="009B5A80">
        <w:rPr>
          <w:rFonts w:hint="cs"/>
          <w:rtl/>
        </w:rPr>
        <w:t xml:space="preserve"> وقال النبي صلى الله عليه وسلم كلتا يديه يمين والله أعلم بصفاته فعلى العباد فيها الايمان والتسليم </w:t>
      </w:r>
      <w:r w:rsidRPr="009B5A80">
        <w:rPr>
          <w:rFonts w:hint="cs"/>
          <w:bCs/>
          <w:rtl/>
        </w:rPr>
        <w:t>وقال أئمة السلف من أهل السنة</w:t>
      </w:r>
      <w:r w:rsidRPr="009B5A80">
        <w:rPr>
          <w:rFonts w:hint="cs"/>
          <w:rtl/>
        </w:rPr>
        <w:t xml:space="preserve"> في هذه الصفات</w:t>
      </w:r>
      <w:r w:rsidR="00A03C1E">
        <w:rPr>
          <w:rFonts w:hint="cs"/>
          <w:rtl/>
        </w:rPr>
        <w:t xml:space="preserve"> </w:t>
      </w:r>
      <w:r w:rsidRPr="009B5A80">
        <w:rPr>
          <w:rFonts w:hint="cs"/>
          <w:bCs/>
          <w:rtl/>
        </w:rPr>
        <w:t>أمروها</w:t>
      </w:r>
      <w:r w:rsidR="00A03C1E">
        <w:rPr>
          <w:rFonts w:hint="cs"/>
          <w:bCs/>
          <w:rtl/>
        </w:rPr>
        <w:t xml:space="preserve"> </w:t>
      </w:r>
      <w:r w:rsidRPr="009B5A80">
        <w:rPr>
          <w:rFonts w:hint="cs"/>
          <w:bCs/>
          <w:rtl/>
        </w:rPr>
        <w:t xml:space="preserve">كما جاءت بلا كيف" </w:t>
      </w:r>
      <w:r w:rsidRPr="009B5A80">
        <w:rPr>
          <w:rFonts w:hint="cs"/>
          <w:rtl/>
        </w:rPr>
        <w:t>[تفسير البغوي ج: 2 ص: 50] أهـ</w:t>
      </w:r>
    </w:p>
    <w:p w14:paraId="48747D2A" w14:textId="31E9260A" w:rsidR="00033F4C" w:rsidRPr="009B5A80" w:rsidRDefault="00033F4C" w:rsidP="00F27EE7">
      <w:pPr>
        <w:spacing w:after="240"/>
        <w:rPr>
          <w:rtl/>
        </w:rPr>
      </w:pPr>
      <w:r w:rsidRPr="009B5A80">
        <w:rPr>
          <w:rFonts w:hint="cs"/>
          <w:bCs/>
          <w:rtl/>
        </w:rPr>
        <w:t>وقال رحمه الله</w:t>
      </w:r>
      <w:r w:rsidR="00A03C1E">
        <w:rPr>
          <w:rFonts w:hint="cs"/>
          <w:rtl/>
        </w:rPr>
        <w:t>:</w:t>
      </w:r>
      <w:r w:rsidRPr="009B5A80">
        <w:rPr>
          <w:rFonts w:hint="cs"/>
          <w:rtl/>
        </w:rPr>
        <w:t xml:space="preserve"> "</w:t>
      </w:r>
      <w:r w:rsidR="00A03C1E">
        <w:rPr>
          <w:rFonts w:hint="cs"/>
          <w:rtl/>
        </w:rPr>
        <w:t xml:space="preserve"> </w:t>
      </w:r>
      <w:r w:rsidRPr="009B5A80">
        <w:rPr>
          <w:rFonts w:hint="cs"/>
          <w:rtl/>
        </w:rPr>
        <w:t xml:space="preserve">وروي عن سفيان الثوري والأوزاعي والليث بن سعد وسفيان بن عيينة وعبد الله بن المبارك وغيرهم من علماء السنة في هذه الآيات التي جاءت </w:t>
      </w:r>
      <w:r w:rsidRPr="009B5A80">
        <w:rPr>
          <w:rFonts w:hint="cs"/>
          <w:bCs/>
          <w:rtl/>
        </w:rPr>
        <w:t>في الصفات المتشابهات</w:t>
      </w:r>
      <w:r w:rsidR="00A03C1E">
        <w:rPr>
          <w:rFonts w:hint="cs"/>
          <w:bCs/>
          <w:rtl/>
        </w:rPr>
        <w:t xml:space="preserve"> </w:t>
      </w:r>
      <w:r w:rsidRPr="009B5A80">
        <w:rPr>
          <w:rFonts w:hint="cs"/>
          <w:bCs/>
          <w:rtl/>
        </w:rPr>
        <w:t>أمروها</w:t>
      </w:r>
      <w:r w:rsidR="00A03C1E">
        <w:rPr>
          <w:rFonts w:hint="cs"/>
          <w:bCs/>
          <w:rtl/>
        </w:rPr>
        <w:t xml:space="preserve"> </w:t>
      </w:r>
      <w:r w:rsidRPr="009B5A80">
        <w:rPr>
          <w:rFonts w:hint="cs"/>
          <w:bCs/>
          <w:rtl/>
        </w:rPr>
        <w:t>كما جاءت بلا كيف</w:t>
      </w:r>
      <w:proofErr w:type="gramStart"/>
      <w:r w:rsidR="00A03C1E">
        <w:rPr>
          <w:rFonts w:hint="cs"/>
          <w:rtl/>
        </w:rPr>
        <w:t>)</w:t>
      </w:r>
      <w:r w:rsidRPr="009B5A80">
        <w:rPr>
          <w:rFonts w:hint="cs"/>
          <w:rtl/>
        </w:rPr>
        <w:t>)</w:t>
      </w:r>
      <w:r w:rsidR="00A03C1E">
        <w:rPr>
          <w:rFonts w:hint="cs"/>
          <w:rtl/>
        </w:rPr>
        <w:t>[</w:t>
      </w:r>
      <w:proofErr w:type="gramEnd"/>
      <w:r w:rsidRPr="009B5A80">
        <w:rPr>
          <w:rFonts w:hint="cs"/>
          <w:rtl/>
        </w:rPr>
        <w:t>تفسير البغوي ج: 2 ص: 165] أهـ</w:t>
      </w:r>
    </w:p>
    <w:p w14:paraId="37F28BC6" w14:textId="01743572" w:rsidR="00033F4C" w:rsidRPr="009B5A80" w:rsidRDefault="00033F4C" w:rsidP="00F27EE7">
      <w:pPr>
        <w:spacing w:after="240"/>
        <w:rPr>
          <w:rtl/>
        </w:rPr>
      </w:pPr>
      <w:r w:rsidRPr="009B5A80">
        <w:rPr>
          <w:rFonts w:hint="cs"/>
          <w:bCs/>
          <w:rtl/>
        </w:rPr>
        <w:t>وقال القرطبي في تفسيره</w:t>
      </w:r>
      <w:r w:rsidR="00A03C1E">
        <w:rPr>
          <w:rFonts w:hint="cs"/>
          <w:rtl/>
        </w:rPr>
        <w:t>:</w:t>
      </w:r>
      <w:r w:rsidRPr="009B5A80">
        <w:rPr>
          <w:rFonts w:hint="cs"/>
          <w:rtl/>
        </w:rPr>
        <w:t xml:space="preserve"> " وقد قيل</w:t>
      </w:r>
      <w:r w:rsidR="00A03C1E">
        <w:rPr>
          <w:rFonts w:hint="cs"/>
          <w:rtl/>
        </w:rPr>
        <w:t xml:space="preserve"> </w:t>
      </w:r>
      <w:r w:rsidRPr="009B5A80">
        <w:rPr>
          <w:rFonts w:hint="cs"/>
          <w:rtl/>
        </w:rPr>
        <w:t>إن معنى تربو في كف الرحمن عبارة عن كفة الميزان التي توزن فيها الأعمال فيكون من باب حذف المضاف كأنه قال</w:t>
      </w:r>
      <w:r w:rsidR="00A03C1E">
        <w:rPr>
          <w:rFonts w:hint="cs"/>
          <w:rtl/>
        </w:rPr>
        <w:t xml:space="preserve"> </w:t>
      </w:r>
      <w:r w:rsidRPr="009B5A80">
        <w:rPr>
          <w:rFonts w:hint="cs"/>
          <w:rtl/>
        </w:rPr>
        <w:t>فتربو كفة ميزان الرحمن وروي عن مالك والثوري وابن المبارك أنهم قالوا في تأويل هذه</w:t>
      </w:r>
      <w:r w:rsidR="00A03C1E">
        <w:rPr>
          <w:rFonts w:hint="cs"/>
          <w:rtl/>
        </w:rPr>
        <w:t xml:space="preserve"> </w:t>
      </w:r>
      <w:r w:rsidRPr="009B5A80">
        <w:rPr>
          <w:rFonts w:hint="cs"/>
          <w:rtl/>
        </w:rPr>
        <w:t>الأحاديث وما شابهها</w:t>
      </w:r>
      <w:r w:rsidR="00A03C1E">
        <w:rPr>
          <w:rFonts w:hint="cs"/>
          <w:rtl/>
        </w:rPr>
        <w:t xml:space="preserve"> </w:t>
      </w:r>
      <w:r w:rsidRPr="009B5A80">
        <w:rPr>
          <w:rFonts w:hint="cs"/>
          <w:bCs/>
          <w:rtl/>
        </w:rPr>
        <w:t>أمروها</w:t>
      </w:r>
      <w:r w:rsidR="00A03C1E">
        <w:rPr>
          <w:rFonts w:hint="cs"/>
          <w:bCs/>
          <w:rtl/>
        </w:rPr>
        <w:t xml:space="preserve"> </w:t>
      </w:r>
      <w:r w:rsidRPr="009B5A80">
        <w:rPr>
          <w:rFonts w:hint="cs"/>
          <w:bCs/>
          <w:rtl/>
        </w:rPr>
        <w:t>بلا كيف</w:t>
      </w:r>
      <w:r w:rsidRPr="009B5A80">
        <w:rPr>
          <w:rFonts w:hint="cs"/>
          <w:rtl/>
        </w:rPr>
        <w:t xml:space="preserve"> قاله الترمذي وغيره وهكذا قول أهل العلم من أهل السنة والجماعة</w:t>
      </w:r>
      <w:r w:rsidR="00A03C1E">
        <w:rPr>
          <w:rFonts w:hint="cs"/>
          <w:rtl/>
        </w:rPr>
        <w:t>)</w:t>
      </w:r>
      <w:r w:rsidRPr="009B5A80">
        <w:rPr>
          <w:rFonts w:hint="cs"/>
          <w:rtl/>
        </w:rPr>
        <w:t>) [تفسير القرطبي ج: 8 ص: 252] أهـ</w:t>
      </w:r>
      <w:r w:rsidR="00F27EE7">
        <w:rPr>
          <w:rFonts w:hint="cs"/>
          <w:rtl/>
        </w:rPr>
        <w:t xml:space="preserve">، </w:t>
      </w:r>
      <w:r w:rsidRPr="009B5A80">
        <w:rPr>
          <w:rFonts w:hint="cs"/>
          <w:bCs/>
          <w:rtl/>
        </w:rPr>
        <w:t>وقال رحمه الله</w:t>
      </w:r>
      <w:r w:rsidR="00A03C1E">
        <w:rPr>
          <w:rFonts w:hint="cs"/>
          <w:rtl/>
        </w:rPr>
        <w:t>:</w:t>
      </w:r>
      <w:r w:rsidRPr="009B5A80">
        <w:rPr>
          <w:rFonts w:hint="cs"/>
          <w:rtl/>
        </w:rPr>
        <w:t xml:space="preserve"> "</w:t>
      </w:r>
      <w:r w:rsidR="00A03C1E">
        <w:rPr>
          <w:rFonts w:hint="cs"/>
          <w:rtl/>
        </w:rPr>
        <w:t xml:space="preserve"> </w:t>
      </w:r>
      <w:r w:rsidRPr="009B5A80">
        <w:rPr>
          <w:rFonts w:hint="cs"/>
          <w:rtl/>
        </w:rPr>
        <w:t>قال بعضهم</w:t>
      </w:r>
      <w:r w:rsidR="00A03C1E">
        <w:rPr>
          <w:rFonts w:hint="cs"/>
          <w:rtl/>
        </w:rPr>
        <w:t xml:space="preserve"> </w:t>
      </w:r>
      <w:r w:rsidRPr="009B5A80">
        <w:rPr>
          <w:rFonts w:hint="cs"/>
          <w:bCs/>
          <w:rtl/>
        </w:rPr>
        <w:t>نقرؤها ونؤمن بها ولا نفسرها</w:t>
      </w:r>
      <w:r w:rsidRPr="009B5A80">
        <w:rPr>
          <w:rFonts w:hint="cs"/>
          <w:rtl/>
        </w:rPr>
        <w:t xml:space="preserve"> وذهب إليه كثير من الأئمة وهذا كما روي عن مالك رحمه الله أن رجلا سأله عن قوله تعالى</w:t>
      </w:r>
      <w:r w:rsidR="00A03C1E">
        <w:rPr>
          <w:rFonts w:hint="cs"/>
          <w:rtl/>
        </w:rPr>
        <w:t xml:space="preserve"> </w:t>
      </w:r>
      <w:r w:rsidRPr="009B5A80">
        <w:rPr>
          <w:rFonts w:hint="cs"/>
          <w:rtl/>
        </w:rPr>
        <w:t>الرحمن على العرش أستوى قال مالك</w:t>
      </w:r>
      <w:r w:rsidR="00A03C1E">
        <w:rPr>
          <w:rFonts w:hint="cs"/>
          <w:rtl/>
        </w:rPr>
        <w:t xml:space="preserve"> </w:t>
      </w:r>
      <w:proofErr w:type="spellStart"/>
      <w:r w:rsidRPr="009B5A80">
        <w:rPr>
          <w:rFonts w:hint="cs"/>
          <w:rtl/>
        </w:rPr>
        <w:t>الأستواء</w:t>
      </w:r>
      <w:proofErr w:type="spellEnd"/>
      <w:r w:rsidRPr="009B5A80">
        <w:rPr>
          <w:rFonts w:hint="cs"/>
          <w:rtl/>
        </w:rPr>
        <w:t xml:space="preserve"> غير مجهول والكيف غير معقول والإيمان به واجب</w:t>
      </w:r>
      <w:r w:rsidR="00A03C1E">
        <w:rPr>
          <w:rFonts w:hint="cs"/>
          <w:rtl/>
        </w:rPr>
        <w:t xml:space="preserve"> </w:t>
      </w:r>
      <w:r w:rsidRPr="009B5A80">
        <w:rPr>
          <w:rFonts w:hint="cs"/>
          <w:rtl/>
        </w:rPr>
        <w:t>والسؤال عنه بدعة " [تفسير القرطبي ج: 1 ص: 254] أهـ</w:t>
      </w:r>
    </w:p>
    <w:p w14:paraId="6EE90AC3" w14:textId="5C37542E" w:rsidR="00033F4C" w:rsidRPr="009B5A80" w:rsidRDefault="00A03C1E" w:rsidP="00F27EE7">
      <w:pPr>
        <w:spacing w:after="240"/>
        <w:rPr>
          <w:rtl/>
        </w:rPr>
      </w:pPr>
      <w:r>
        <w:rPr>
          <w:rFonts w:hint="cs"/>
          <w:bCs/>
          <w:rtl/>
        </w:rPr>
        <w:lastRenderedPageBreak/>
        <w:t>(</w:t>
      </w:r>
      <w:r w:rsidR="00033F4C" w:rsidRPr="009B5A80">
        <w:rPr>
          <w:rFonts w:hint="cs"/>
          <w:bCs/>
          <w:rtl/>
        </w:rPr>
        <w:t>) الإمام الشافعي ومذهب السلف</w:t>
      </w:r>
      <w:r>
        <w:rPr>
          <w:rFonts w:hint="cs"/>
          <w:bCs/>
          <w:rtl/>
        </w:rPr>
        <w:t>:</w:t>
      </w:r>
      <w:r w:rsidR="00033F4C" w:rsidRPr="009B5A80">
        <w:rPr>
          <w:rFonts w:hint="cs"/>
          <w:bCs/>
          <w:rtl/>
        </w:rPr>
        <w:t xml:space="preserve"> جاء في طبقات الشافعية الكبرى للإمام السبكي</w:t>
      </w:r>
      <w:r>
        <w:rPr>
          <w:rFonts w:hint="cs"/>
          <w:bCs/>
          <w:rtl/>
        </w:rPr>
        <w:t>:</w:t>
      </w:r>
      <w:r w:rsidR="00033F4C" w:rsidRPr="009B5A80">
        <w:rPr>
          <w:rFonts w:hint="cs"/>
          <w:bCs/>
          <w:rtl/>
        </w:rPr>
        <w:t xml:space="preserve"> </w:t>
      </w:r>
      <w:r w:rsidR="00033F4C" w:rsidRPr="009B5A80">
        <w:rPr>
          <w:rFonts w:hint="cs"/>
          <w:rtl/>
        </w:rPr>
        <w:t xml:space="preserve">" </w:t>
      </w:r>
      <w:r w:rsidR="00033F4C" w:rsidRPr="009B5A80">
        <w:rPr>
          <w:rFonts w:hint="cs"/>
          <w:bCs/>
          <w:rtl/>
        </w:rPr>
        <w:t>وسئل</w:t>
      </w:r>
      <w:r w:rsidR="00033F4C" w:rsidRPr="009B5A80">
        <w:rPr>
          <w:rFonts w:hint="cs"/>
          <w:bCs/>
        </w:rPr>
        <w:t xml:space="preserve"> </w:t>
      </w:r>
      <w:r w:rsidR="00033F4C" w:rsidRPr="009B5A80">
        <w:rPr>
          <w:rFonts w:hint="cs"/>
          <w:bCs/>
          <w:rtl/>
        </w:rPr>
        <w:t>الشافعي</w:t>
      </w:r>
      <w:r w:rsidR="00033F4C" w:rsidRPr="009B5A80">
        <w:rPr>
          <w:rFonts w:hint="cs"/>
          <w:bCs/>
        </w:rPr>
        <w:t xml:space="preserve"> </w:t>
      </w:r>
      <w:r w:rsidR="00033F4C" w:rsidRPr="009B5A80">
        <w:rPr>
          <w:rFonts w:hint="cs"/>
          <w:bCs/>
          <w:rtl/>
        </w:rPr>
        <w:t>رضي</w:t>
      </w:r>
      <w:r w:rsidR="00033F4C" w:rsidRPr="009B5A80">
        <w:rPr>
          <w:rFonts w:hint="cs"/>
          <w:bCs/>
        </w:rPr>
        <w:t xml:space="preserve"> </w:t>
      </w:r>
      <w:r w:rsidR="00033F4C" w:rsidRPr="009B5A80">
        <w:rPr>
          <w:rFonts w:hint="cs"/>
          <w:bCs/>
          <w:rtl/>
        </w:rPr>
        <w:t>الله عنه عن صفات الله فقال</w:t>
      </w:r>
      <w:r>
        <w:rPr>
          <w:rFonts w:hint="cs"/>
          <w:rtl/>
        </w:rPr>
        <w:t>:</w:t>
      </w:r>
      <w:r w:rsidR="00033F4C" w:rsidRPr="009B5A80">
        <w:rPr>
          <w:rFonts w:hint="cs"/>
          <w:rtl/>
        </w:rPr>
        <w:t xml:space="preserve"> حرام على العقول</w:t>
      </w:r>
      <w:r w:rsidR="00033F4C" w:rsidRPr="009B5A80">
        <w:rPr>
          <w:rFonts w:hint="cs"/>
        </w:rPr>
        <w:t xml:space="preserve"> </w:t>
      </w:r>
      <w:r w:rsidR="00033F4C" w:rsidRPr="009B5A80">
        <w:rPr>
          <w:rFonts w:hint="cs"/>
          <w:rtl/>
        </w:rPr>
        <w:t>أن</w:t>
      </w:r>
      <w:r w:rsidR="00033F4C" w:rsidRPr="009B5A80">
        <w:rPr>
          <w:rFonts w:hint="cs"/>
        </w:rPr>
        <w:t xml:space="preserve"> </w:t>
      </w:r>
      <w:r w:rsidR="00033F4C" w:rsidRPr="009B5A80">
        <w:rPr>
          <w:rFonts w:hint="cs"/>
          <w:rtl/>
        </w:rPr>
        <w:t>تمثل</w:t>
      </w:r>
      <w:r w:rsidR="00033F4C" w:rsidRPr="009B5A80">
        <w:rPr>
          <w:rFonts w:hint="cs"/>
        </w:rPr>
        <w:t xml:space="preserve"> </w:t>
      </w:r>
      <w:r w:rsidR="00033F4C" w:rsidRPr="009B5A80">
        <w:rPr>
          <w:rFonts w:hint="cs"/>
          <w:rtl/>
        </w:rPr>
        <w:t>الله تعالى وعلى الأوهام أن</w:t>
      </w:r>
      <w:r w:rsidR="00033F4C" w:rsidRPr="009B5A80">
        <w:rPr>
          <w:rFonts w:hint="cs"/>
        </w:rPr>
        <w:t xml:space="preserve"> </w:t>
      </w:r>
      <w:r w:rsidR="00033F4C" w:rsidRPr="009B5A80">
        <w:rPr>
          <w:rFonts w:hint="cs"/>
          <w:rtl/>
        </w:rPr>
        <w:t>تحد وعلى</w:t>
      </w:r>
      <w:r w:rsidR="00033F4C" w:rsidRPr="009B5A80">
        <w:rPr>
          <w:rFonts w:hint="cs"/>
        </w:rPr>
        <w:t xml:space="preserve"> </w:t>
      </w:r>
      <w:r w:rsidR="00033F4C" w:rsidRPr="009B5A80">
        <w:rPr>
          <w:rFonts w:hint="cs"/>
          <w:rtl/>
        </w:rPr>
        <w:t>الظنون</w:t>
      </w:r>
      <w:r w:rsidR="00033F4C" w:rsidRPr="009B5A80">
        <w:rPr>
          <w:rFonts w:hint="cs"/>
        </w:rPr>
        <w:t xml:space="preserve"> </w:t>
      </w:r>
      <w:r w:rsidR="00033F4C" w:rsidRPr="009B5A80">
        <w:rPr>
          <w:rFonts w:hint="cs"/>
          <w:rtl/>
        </w:rPr>
        <w:t>أن تقطع وعلى النفوس أن</w:t>
      </w:r>
      <w:r w:rsidR="00033F4C" w:rsidRPr="009B5A80">
        <w:rPr>
          <w:rFonts w:hint="cs"/>
        </w:rPr>
        <w:t xml:space="preserve"> </w:t>
      </w:r>
      <w:r w:rsidR="00033F4C" w:rsidRPr="009B5A80">
        <w:rPr>
          <w:rFonts w:hint="cs"/>
          <w:rtl/>
        </w:rPr>
        <w:t>تفكر</w:t>
      </w:r>
      <w:r w:rsidR="00033F4C" w:rsidRPr="009B5A80">
        <w:rPr>
          <w:rFonts w:hint="cs"/>
        </w:rPr>
        <w:t xml:space="preserve"> </w:t>
      </w:r>
      <w:r w:rsidR="00033F4C" w:rsidRPr="009B5A80">
        <w:rPr>
          <w:rFonts w:hint="cs"/>
          <w:rtl/>
        </w:rPr>
        <w:t>وعلى</w:t>
      </w:r>
      <w:r w:rsidR="00033F4C" w:rsidRPr="009B5A80">
        <w:rPr>
          <w:rFonts w:hint="cs"/>
        </w:rPr>
        <w:t xml:space="preserve"> </w:t>
      </w:r>
      <w:r w:rsidR="00033F4C" w:rsidRPr="009B5A80">
        <w:rPr>
          <w:rFonts w:hint="cs"/>
          <w:rtl/>
        </w:rPr>
        <w:t>الضمائر أن تعمق وعلى الخواطر أن تحيط إلا ما وصف</w:t>
      </w:r>
      <w:r w:rsidR="00033F4C" w:rsidRPr="009B5A80">
        <w:rPr>
          <w:rFonts w:hint="cs"/>
        </w:rPr>
        <w:t xml:space="preserve"> </w:t>
      </w:r>
      <w:r w:rsidR="00033F4C" w:rsidRPr="009B5A80">
        <w:rPr>
          <w:rFonts w:hint="cs"/>
          <w:rtl/>
        </w:rPr>
        <w:t>به</w:t>
      </w:r>
      <w:r w:rsidR="00033F4C" w:rsidRPr="009B5A80">
        <w:rPr>
          <w:rFonts w:hint="cs"/>
        </w:rPr>
        <w:t xml:space="preserve"> </w:t>
      </w:r>
      <w:r w:rsidR="00033F4C" w:rsidRPr="009B5A80">
        <w:rPr>
          <w:rFonts w:hint="cs"/>
          <w:rtl/>
        </w:rPr>
        <w:t>نفسه على لسان نبيه</w:t>
      </w:r>
      <w:r>
        <w:rPr>
          <w:rFonts w:hint="cs"/>
          <w:rtl/>
        </w:rPr>
        <w:t xml:space="preserve"> </w:t>
      </w:r>
      <w:r w:rsidR="00033F4C" w:rsidRPr="009B5A80">
        <w:rPr>
          <w:rFonts w:hint="cs"/>
          <w:rtl/>
        </w:rPr>
        <w:t>ومن</w:t>
      </w:r>
      <w:r w:rsidR="00033F4C" w:rsidRPr="009B5A80">
        <w:rPr>
          <w:rFonts w:hint="cs"/>
        </w:rPr>
        <w:t xml:space="preserve"> </w:t>
      </w:r>
      <w:r w:rsidR="00033F4C" w:rsidRPr="009B5A80">
        <w:rPr>
          <w:rFonts w:hint="cs"/>
          <w:rtl/>
        </w:rPr>
        <w:t>تقصى</w:t>
      </w:r>
      <w:r w:rsidR="00033F4C" w:rsidRPr="009B5A80">
        <w:rPr>
          <w:rFonts w:hint="cs"/>
        </w:rPr>
        <w:t xml:space="preserve"> </w:t>
      </w:r>
      <w:r w:rsidR="00033F4C" w:rsidRPr="009B5A80">
        <w:rPr>
          <w:rFonts w:hint="cs"/>
          <w:rtl/>
        </w:rPr>
        <w:t>وفتش</w:t>
      </w:r>
      <w:r w:rsidR="00033F4C" w:rsidRPr="009B5A80">
        <w:rPr>
          <w:rFonts w:hint="cs"/>
        </w:rPr>
        <w:t xml:space="preserve"> </w:t>
      </w:r>
      <w:r w:rsidR="00033F4C" w:rsidRPr="009B5A80">
        <w:rPr>
          <w:rFonts w:hint="cs"/>
          <w:rtl/>
        </w:rPr>
        <w:t>وبحث وجد أن الصحابة رضي</w:t>
      </w:r>
      <w:r w:rsidR="00033F4C" w:rsidRPr="009B5A80">
        <w:rPr>
          <w:rFonts w:hint="cs"/>
        </w:rPr>
        <w:t xml:space="preserve"> </w:t>
      </w:r>
      <w:r w:rsidR="00033F4C" w:rsidRPr="009B5A80">
        <w:rPr>
          <w:rFonts w:hint="cs"/>
          <w:rtl/>
        </w:rPr>
        <w:t>الله</w:t>
      </w:r>
      <w:r w:rsidR="00033F4C" w:rsidRPr="009B5A80">
        <w:rPr>
          <w:rFonts w:hint="cs"/>
        </w:rPr>
        <w:t xml:space="preserve"> </w:t>
      </w:r>
      <w:r w:rsidR="00033F4C" w:rsidRPr="009B5A80">
        <w:rPr>
          <w:rFonts w:hint="cs"/>
          <w:rtl/>
        </w:rPr>
        <w:t>عنهم</w:t>
      </w:r>
      <w:r w:rsidR="00033F4C" w:rsidRPr="009B5A80">
        <w:rPr>
          <w:rFonts w:hint="cs"/>
        </w:rPr>
        <w:t xml:space="preserve"> </w:t>
      </w:r>
      <w:r w:rsidR="00033F4C" w:rsidRPr="009B5A80">
        <w:rPr>
          <w:rFonts w:hint="cs"/>
          <w:rtl/>
        </w:rPr>
        <w:t>والتابعين والصدر الأول لم يكن دأبهم غير الإمساك</w:t>
      </w:r>
      <w:r w:rsidR="00033F4C" w:rsidRPr="009B5A80">
        <w:rPr>
          <w:rFonts w:hint="cs"/>
        </w:rPr>
        <w:t xml:space="preserve"> </w:t>
      </w:r>
      <w:r w:rsidR="00033F4C" w:rsidRPr="009B5A80">
        <w:rPr>
          <w:rFonts w:hint="cs"/>
          <w:rtl/>
        </w:rPr>
        <w:t>عن</w:t>
      </w:r>
      <w:r w:rsidR="00033F4C" w:rsidRPr="009B5A80">
        <w:rPr>
          <w:rFonts w:hint="cs"/>
        </w:rPr>
        <w:t xml:space="preserve"> </w:t>
      </w:r>
      <w:r w:rsidR="00033F4C" w:rsidRPr="009B5A80">
        <w:rPr>
          <w:rFonts w:hint="cs"/>
          <w:rtl/>
        </w:rPr>
        <w:t>الخوض في هذه الأمور</w:t>
      </w:r>
      <w:r w:rsidR="00033F4C" w:rsidRPr="009B5A80">
        <w:rPr>
          <w:rFonts w:hint="cs"/>
        </w:rPr>
        <w:t xml:space="preserve"> </w:t>
      </w:r>
      <w:r w:rsidR="00033F4C" w:rsidRPr="009B5A80">
        <w:rPr>
          <w:rFonts w:hint="cs"/>
          <w:rtl/>
        </w:rPr>
        <w:t>وترك</w:t>
      </w:r>
      <w:r w:rsidR="00033F4C" w:rsidRPr="009B5A80">
        <w:rPr>
          <w:rFonts w:hint="cs"/>
        </w:rPr>
        <w:t xml:space="preserve"> </w:t>
      </w:r>
      <w:r w:rsidR="00033F4C" w:rsidRPr="009B5A80">
        <w:rPr>
          <w:rFonts w:hint="cs"/>
          <w:rtl/>
        </w:rPr>
        <w:t>ذكرها</w:t>
      </w:r>
      <w:r w:rsidR="00033F4C" w:rsidRPr="009B5A80">
        <w:rPr>
          <w:rFonts w:hint="cs"/>
        </w:rPr>
        <w:t xml:space="preserve"> </w:t>
      </w:r>
      <w:r w:rsidR="00033F4C" w:rsidRPr="009B5A80">
        <w:rPr>
          <w:rFonts w:hint="cs"/>
          <w:rtl/>
        </w:rPr>
        <w:t>في المشاهد ولم يكونوا يدسونها إلى العوام ولا</w:t>
      </w:r>
      <w:r w:rsidR="00033F4C" w:rsidRPr="009B5A80">
        <w:rPr>
          <w:rFonts w:hint="cs"/>
        </w:rPr>
        <w:t xml:space="preserve"> </w:t>
      </w:r>
      <w:r w:rsidR="00033F4C" w:rsidRPr="009B5A80">
        <w:rPr>
          <w:rFonts w:hint="cs"/>
          <w:rtl/>
        </w:rPr>
        <w:t>يتكلمون</w:t>
      </w:r>
      <w:r w:rsidR="00033F4C" w:rsidRPr="009B5A80">
        <w:rPr>
          <w:rFonts w:hint="cs"/>
        </w:rPr>
        <w:t xml:space="preserve"> </w:t>
      </w:r>
      <w:r w:rsidR="00033F4C" w:rsidRPr="009B5A80">
        <w:rPr>
          <w:rFonts w:hint="cs"/>
          <w:rtl/>
        </w:rPr>
        <w:t>بها على المنابر</w:t>
      </w:r>
      <w:r w:rsidR="00033F4C" w:rsidRPr="009B5A80">
        <w:rPr>
          <w:rFonts w:hint="cs"/>
        </w:rPr>
        <w:t xml:space="preserve"> </w:t>
      </w:r>
      <w:r w:rsidR="00033F4C" w:rsidRPr="009B5A80">
        <w:rPr>
          <w:rFonts w:hint="cs"/>
          <w:rtl/>
        </w:rPr>
        <w:t>ولا</w:t>
      </w:r>
      <w:r w:rsidR="00033F4C" w:rsidRPr="009B5A80">
        <w:rPr>
          <w:rFonts w:hint="cs"/>
        </w:rPr>
        <w:t xml:space="preserve"> </w:t>
      </w:r>
      <w:r w:rsidR="00033F4C" w:rsidRPr="009B5A80">
        <w:rPr>
          <w:rFonts w:hint="cs"/>
          <w:rtl/>
        </w:rPr>
        <w:t>يوقعون</w:t>
      </w:r>
      <w:r w:rsidR="00033F4C" w:rsidRPr="009B5A80">
        <w:rPr>
          <w:rFonts w:hint="cs"/>
        </w:rPr>
        <w:t xml:space="preserve"> </w:t>
      </w:r>
      <w:r w:rsidR="00033F4C" w:rsidRPr="009B5A80">
        <w:rPr>
          <w:rFonts w:hint="cs"/>
          <w:rtl/>
        </w:rPr>
        <w:t>في قلوب الناس منها هواجس كالحريق المشعل وهذا</w:t>
      </w:r>
      <w:r w:rsidR="00033F4C" w:rsidRPr="009B5A80">
        <w:rPr>
          <w:rFonts w:hint="cs"/>
        </w:rPr>
        <w:t xml:space="preserve"> </w:t>
      </w:r>
      <w:r w:rsidR="00033F4C" w:rsidRPr="009B5A80">
        <w:rPr>
          <w:rFonts w:hint="cs"/>
          <w:rtl/>
        </w:rPr>
        <w:t>معلوم</w:t>
      </w:r>
      <w:r w:rsidR="00033F4C" w:rsidRPr="009B5A80">
        <w:rPr>
          <w:rFonts w:hint="cs"/>
        </w:rPr>
        <w:t xml:space="preserve"> </w:t>
      </w:r>
      <w:r w:rsidR="00033F4C" w:rsidRPr="009B5A80">
        <w:rPr>
          <w:rFonts w:hint="cs"/>
          <w:rtl/>
        </w:rPr>
        <w:t>بالضرورة من</w:t>
      </w:r>
      <w:r w:rsidR="00033F4C" w:rsidRPr="009B5A80">
        <w:rPr>
          <w:rFonts w:hint="cs"/>
        </w:rPr>
        <w:t xml:space="preserve"> </w:t>
      </w:r>
      <w:r w:rsidR="00033F4C" w:rsidRPr="009B5A80">
        <w:rPr>
          <w:rFonts w:hint="cs"/>
          <w:rtl/>
        </w:rPr>
        <w:t xml:space="preserve">سيرهم" </w:t>
      </w:r>
      <w:r w:rsidR="00033F4C" w:rsidRPr="009B5A80">
        <w:rPr>
          <w:rFonts w:hint="cs"/>
          <w:rtl/>
          <w:lang w:bidi="ar-KW"/>
        </w:rPr>
        <w:t>[</w:t>
      </w:r>
      <w:r w:rsidR="00033F4C" w:rsidRPr="009B5A80">
        <w:rPr>
          <w:rFonts w:hint="cs"/>
          <w:rtl/>
        </w:rPr>
        <w:t>طبقات الشافعية الكبرى ج 9 ص 40</w:t>
      </w:r>
      <w:r w:rsidR="00033F4C" w:rsidRPr="009B5A80">
        <w:rPr>
          <w:rFonts w:hint="cs"/>
          <w:rtl/>
          <w:lang w:bidi="ar-KW"/>
        </w:rPr>
        <w:t>]</w:t>
      </w:r>
      <w:r w:rsidR="00033F4C" w:rsidRPr="009B5A80">
        <w:rPr>
          <w:rFonts w:hint="cs"/>
          <w:rtl/>
        </w:rPr>
        <w:t xml:space="preserve"> أهـ </w:t>
      </w:r>
    </w:p>
    <w:p w14:paraId="7D4EC0E4" w14:textId="22C1FEBA" w:rsidR="00033F4C" w:rsidRPr="009B5A80" w:rsidRDefault="00A03C1E" w:rsidP="00F27EE7">
      <w:pPr>
        <w:spacing w:after="0" w:line="240" w:lineRule="auto"/>
        <w:rPr>
          <w:b/>
          <w:rtl/>
        </w:rPr>
      </w:pPr>
      <w:r>
        <w:rPr>
          <w:rFonts w:hint="cs"/>
          <w:bCs/>
          <w:rtl/>
        </w:rPr>
        <w:t>(</w:t>
      </w:r>
      <w:r w:rsidR="00033F4C" w:rsidRPr="009B5A80">
        <w:rPr>
          <w:rFonts w:hint="cs"/>
          <w:bCs/>
          <w:rtl/>
        </w:rPr>
        <w:t>) الإمام أحمد ومذهب السلف</w:t>
      </w:r>
      <w:r>
        <w:rPr>
          <w:rFonts w:hint="cs"/>
          <w:bCs/>
          <w:rtl/>
        </w:rPr>
        <w:t>:</w:t>
      </w:r>
      <w:r w:rsidR="00033F4C" w:rsidRPr="009B5A80">
        <w:rPr>
          <w:rFonts w:hint="cs"/>
          <w:bCs/>
          <w:rtl/>
        </w:rPr>
        <w:t xml:space="preserve"> جاء في كتاب عقيدة الإمام أحمد</w:t>
      </w:r>
      <w:r w:rsidR="00033F4C" w:rsidRPr="009B5A80">
        <w:rPr>
          <w:rFonts w:hint="cs"/>
          <w:bCs/>
        </w:rPr>
        <w:t xml:space="preserve"> </w:t>
      </w:r>
      <w:r w:rsidR="00033F4C" w:rsidRPr="009B5A80">
        <w:rPr>
          <w:rFonts w:hint="cs"/>
          <w:bCs/>
          <w:rtl/>
        </w:rPr>
        <w:t>بن</w:t>
      </w:r>
      <w:r w:rsidR="00033F4C" w:rsidRPr="009B5A80">
        <w:rPr>
          <w:rFonts w:hint="cs"/>
          <w:bCs/>
        </w:rPr>
        <w:t xml:space="preserve"> </w:t>
      </w:r>
      <w:r w:rsidR="00033F4C" w:rsidRPr="009B5A80">
        <w:rPr>
          <w:rFonts w:hint="cs"/>
          <w:bCs/>
          <w:rtl/>
        </w:rPr>
        <w:t>حنبل</w:t>
      </w:r>
      <w:r>
        <w:rPr>
          <w:rFonts w:hint="cs"/>
          <w:bCs/>
          <w:rtl/>
        </w:rPr>
        <w:t>:</w:t>
      </w:r>
      <w:r w:rsidR="00033F4C" w:rsidRPr="009B5A80">
        <w:rPr>
          <w:rFonts w:hint="cs"/>
          <w:bCs/>
          <w:rtl/>
        </w:rPr>
        <w:t xml:space="preserve"> </w:t>
      </w:r>
      <w:r w:rsidR="00033F4C" w:rsidRPr="009B5A80">
        <w:rPr>
          <w:rFonts w:hint="cs"/>
          <w:rtl/>
        </w:rPr>
        <w:t>(</w:t>
      </w:r>
      <w:r>
        <w:rPr>
          <w:rFonts w:hint="cs"/>
          <w:rtl/>
        </w:rPr>
        <w:t>(</w:t>
      </w:r>
      <w:r w:rsidR="00033F4C" w:rsidRPr="009B5A80">
        <w:rPr>
          <w:rFonts w:hint="cs"/>
          <w:rtl/>
        </w:rPr>
        <w:t>نص</w:t>
      </w:r>
      <w:r w:rsidR="00033F4C" w:rsidRPr="009B5A80">
        <w:rPr>
          <w:rFonts w:hint="cs"/>
        </w:rPr>
        <w:t xml:space="preserve"> </w:t>
      </w:r>
      <w:r w:rsidR="00033F4C" w:rsidRPr="009B5A80">
        <w:rPr>
          <w:rFonts w:hint="cs"/>
          <w:rtl/>
        </w:rPr>
        <w:t>اعتقاد</w:t>
      </w:r>
      <w:r w:rsidR="00033F4C" w:rsidRPr="009B5A80">
        <w:rPr>
          <w:rFonts w:hint="cs"/>
        </w:rPr>
        <w:t xml:space="preserve"> </w:t>
      </w:r>
      <w:r w:rsidR="00033F4C" w:rsidRPr="009B5A80">
        <w:rPr>
          <w:rFonts w:hint="cs"/>
          <w:rtl/>
        </w:rPr>
        <w:t>الإمام أحمد</w:t>
      </w:r>
      <w:r w:rsidR="00033F4C" w:rsidRPr="009B5A80">
        <w:rPr>
          <w:rFonts w:hint="cs"/>
        </w:rPr>
        <w:t xml:space="preserve"> </w:t>
      </w:r>
      <w:r w:rsidR="00033F4C" w:rsidRPr="009B5A80">
        <w:rPr>
          <w:rFonts w:hint="cs"/>
          <w:rtl/>
        </w:rPr>
        <w:t>بن</w:t>
      </w:r>
      <w:r w:rsidR="00033F4C" w:rsidRPr="009B5A80">
        <w:rPr>
          <w:rFonts w:hint="cs"/>
        </w:rPr>
        <w:t xml:space="preserve"> </w:t>
      </w:r>
      <w:r w:rsidR="00033F4C" w:rsidRPr="009B5A80">
        <w:rPr>
          <w:rFonts w:hint="cs"/>
          <w:rtl/>
        </w:rPr>
        <w:t>حنبل</w:t>
      </w:r>
      <w:r>
        <w:rPr>
          <w:rFonts w:hint="cs"/>
          <w:rtl/>
        </w:rPr>
        <w:t xml:space="preserve"> </w:t>
      </w:r>
      <w:r w:rsidR="00033F4C" w:rsidRPr="009B5A80">
        <w:rPr>
          <w:rFonts w:hint="cs"/>
          <w:rtl/>
        </w:rPr>
        <w:t>أخبرنا</w:t>
      </w:r>
      <w:r w:rsidR="00033F4C" w:rsidRPr="009B5A80">
        <w:rPr>
          <w:rFonts w:hint="cs"/>
        </w:rPr>
        <w:t xml:space="preserve"> </w:t>
      </w:r>
      <w:r w:rsidR="00033F4C" w:rsidRPr="009B5A80">
        <w:rPr>
          <w:rFonts w:hint="cs"/>
          <w:rtl/>
        </w:rPr>
        <w:t>الشيخ</w:t>
      </w:r>
      <w:r w:rsidR="00033F4C" w:rsidRPr="009B5A80">
        <w:rPr>
          <w:rFonts w:hint="cs"/>
        </w:rPr>
        <w:t xml:space="preserve"> </w:t>
      </w:r>
      <w:r w:rsidR="00033F4C" w:rsidRPr="009B5A80">
        <w:rPr>
          <w:rFonts w:hint="cs"/>
          <w:rtl/>
        </w:rPr>
        <w:t>الإمام الحافظ</w:t>
      </w:r>
      <w:r w:rsidR="00033F4C" w:rsidRPr="009B5A80">
        <w:rPr>
          <w:rFonts w:hint="cs"/>
        </w:rPr>
        <w:t xml:space="preserve"> </w:t>
      </w:r>
      <w:r w:rsidR="00033F4C" w:rsidRPr="009B5A80">
        <w:rPr>
          <w:rFonts w:hint="cs"/>
          <w:rtl/>
        </w:rPr>
        <w:t>أبو</w:t>
      </w:r>
      <w:r w:rsidR="00033F4C" w:rsidRPr="009B5A80">
        <w:rPr>
          <w:rFonts w:hint="cs"/>
        </w:rPr>
        <w:t xml:space="preserve"> </w:t>
      </w:r>
      <w:r w:rsidR="00033F4C" w:rsidRPr="009B5A80">
        <w:rPr>
          <w:rFonts w:hint="cs"/>
          <w:rtl/>
        </w:rPr>
        <w:t>محمد المبارك بن علي بن الحسين بن عبد الله بن محمد المعروف</w:t>
      </w:r>
      <w:r w:rsidR="00033F4C" w:rsidRPr="009B5A80">
        <w:rPr>
          <w:rFonts w:hint="cs"/>
        </w:rPr>
        <w:t xml:space="preserve"> </w:t>
      </w:r>
      <w:r w:rsidR="00033F4C" w:rsidRPr="009B5A80">
        <w:rPr>
          <w:rFonts w:hint="cs"/>
          <w:rtl/>
        </w:rPr>
        <w:t>بابن الطباخ</w:t>
      </w:r>
      <w:r w:rsidR="00033F4C" w:rsidRPr="009B5A80">
        <w:rPr>
          <w:rFonts w:hint="cs"/>
        </w:rPr>
        <w:t xml:space="preserve"> </w:t>
      </w:r>
      <w:r w:rsidR="00033F4C" w:rsidRPr="009B5A80">
        <w:rPr>
          <w:rFonts w:hint="cs"/>
          <w:rtl/>
        </w:rPr>
        <w:t>البغدادي</w:t>
      </w:r>
      <w:r w:rsidR="00033F4C" w:rsidRPr="009B5A80">
        <w:rPr>
          <w:rFonts w:hint="cs"/>
        </w:rPr>
        <w:t xml:space="preserve"> </w:t>
      </w:r>
      <w:r w:rsidR="00033F4C" w:rsidRPr="009B5A80">
        <w:rPr>
          <w:rFonts w:hint="cs"/>
          <w:rtl/>
        </w:rPr>
        <w:t>رحمه الله في الدنيا والآخرة إجازة قال حدثنا شيخنا</w:t>
      </w:r>
      <w:r w:rsidR="00033F4C" w:rsidRPr="009B5A80">
        <w:rPr>
          <w:rFonts w:hint="cs"/>
        </w:rPr>
        <w:t xml:space="preserve"> </w:t>
      </w:r>
      <w:r w:rsidR="00033F4C" w:rsidRPr="009B5A80">
        <w:rPr>
          <w:rFonts w:hint="cs"/>
          <w:rtl/>
        </w:rPr>
        <w:t>الإمام الحافظ أبو</w:t>
      </w:r>
      <w:r w:rsidR="00033F4C" w:rsidRPr="009B5A80">
        <w:rPr>
          <w:rFonts w:hint="cs"/>
        </w:rPr>
        <w:t xml:space="preserve"> </w:t>
      </w:r>
      <w:r w:rsidR="00033F4C" w:rsidRPr="009B5A80">
        <w:rPr>
          <w:rFonts w:hint="cs"/>
          <w:rtl/>
        </w:rPr>
        <w:t>الفضل</w:t>
      </w:r>
      <w:r w:rsidR="00033F4C" w:rsidRPr="009B5A80">
        <w:rPr>
          <w:rFonts w:hint="cs"/>
        </w:rPr>
        <w:t xml:space="preserve"> </w:t>
      </w:r>
      <w:r w:rsidR="00033F4C" w:rsidRPr="009B5A80">
        <w:rPr>
          <w:rFonts w:hint="cs"/>
          <w:rtl/>
        </w:rPr>
        <w:t>محمد بن الناصر بن محمد بن محمد بن علي البغدادي بها</w:t>
      </w:r>
      <w:r w:rsidR="00033F4C" w:rsidRPr="009B5A80">
        <w:rPr>
          <w:rFonts w:hint="cs"/>
        </w:rPr>
        <w:t xml:space="preserve"> </w:t>
      </w:r>
      <w:r w:rsidR="00033F4C" w:rsidRPr="009B5A80">
        <w:rPr>
          <w:rFonts w:hint="cs"/>
          <w:rtl/>
        </w:rPr>
        <w:t>قال أخبرنا الإمام جمال</w:t>
      </w:r>
      <w:r w:rsidR="00033F4C" w:rsidRPr="009B5A80">
        <w:rPr>
          <w:rFonts w:hint="cs"/>
        </w:rPr>
        <w:t xml:space="preserve"> </w:t>
      </w:r>
      <w:r w:rsidR="00033F4C" w:rsidRPr="009B5A80">
        <w:rPr>
          <w:rFonts w:hint="cs"/>
          <w:rtl/>
        </w:rPr>
        <w:t>الإسلام</w:t>
      </w:r>
      <w:r w:rsidR="00033F4C" w:rsidRPr="009B5A80">
        <w:rPr>
          <w:rFonts w:hint="cs"/>
        </w:rPr>
        <w:t xml:space="preserve"> </w:t>
      </w:r>
      <w:r w:rsidR="00033F4C" w:rsidRPr="009B5A80">
        <w:rPr>
          <w:rFonts w:hint="cs"/>
          <w:rtl/>
        </w:rPr>
        <w:t>أبو محمد رزق الله بن عبد الوهاب التميمي قال أخبرنا</w:t>
      </w:r>
      <w:r w:rsidR="00033F4C" w:rsidRPr="009B5A80">
        <w:rPr>
          <w:rFonts w:hint="cs"/>
        </w:rPr>
        <w:t xml:space="preserve"> </w:t>
      </w:r>
      <w:r w:rsidR="00033F4C" w:rsidRPr="009B5A80">
        <w:rPr>
          <w:rFonts w:hint="cs"/>
          <w:rtl/>
        </w:rPr>
        <w:t>عمي أبو الفضل عبد</w:t>
      </w:r>
      <w:r w:rsidR="00033F4C" w:rsidRPr="009B5A80">
        <w:rPr>
          <w:rFonts w:hint="cs"/>
        </w:rPr>
        <w:t xml:space="preserve"> </w:t>
      </w:r>
      <w:r w:rsidR="00033F4C" w:rsidRPr="009B5A80">
        <w:rPr>
          <w:rFonts w:hint="cs"/>
          <w:rtl/>
        </w:rPr>
        <w:t>الواحد</w:t>
      </w:r>
      <w:r w:rsidR="00033F4C" w:rsidRPr="009B5A80">
        <w:rPr>
          <w:rFonts w:hint="cs"/>
        </w:rPr>
        <w:t xml:space="preserve"> </w:t>
      </w:r>
      <w:r w:rsidR="00033F4C" w:rsidRPr="009B5A80">
        <w:rPr>
          <w:rFonts w:hint="cs"/>
          <w:rtl/>
        </w:rPr>
        <w:t>بن عبد العزيز التميمي بجميع هذا الاعتقاد وقال جملة</w:t>
      </w:r>
      <w:r w:rsidR="00033F4C" w:rsidRPr="009B5A80">
        <w:rPr>
          <w:rFonts w:hint="cs"/>
        </w:rPr>
        <w:t xml:space="preserve"> </w:t>
      </w:r>
      <w:r w:rsidR="00033F4C" w:rsidRPr="009B5A80">
        <w:rPr>
          <w:rFonts w:hint="cs"/>
          <w:rtl/>
        </w:rPr>
        <w:t>اعتقاد أحمد بن حنبل</w:t>
      </w:r>
      <w:r w:rsidR="00033F4C" w:rsidRPr="009B5A80">
        <w:rPr>
          <w:rFonts w:hint="cs"/>
        </w:rPr>
        <w:t xml:space="preserve"> </w:t>
      </w:r>
      <w:r w:rsidR="00033F4C" w:rsidRPr="009B5A80">
        <w:rPr>
          <w:rFonts w:hint="cs"/>
          <w:rtl/>
        </w:rPr>
        <w:t>رضي</w:t>
      </w:r>
      <w:r w:rsidR="00033F4C" w:rsidRPr="009B5A80">
        <w:rPr>
          <w:rFonts w:hint="cs"/>
        </w:rPr>
        <w:t xml:space="preserve"> </w:t>
      </w:r>
      <w:r w:rsidR="00033F4C" w:rsidRPr="009B5A80">
        <w:rPr>
          <w:rFonts w:hint="cs"/>
          <w:rtl/>
        </w:rPr>
        <w:t>الله عنه والذي كان يذهب إليه</w:t>
      </w:r>
      <w:r>
        <w:rPr>
          <w:rFonts w:hint="cs"/>
          <w:rtl/>
        </w:rPr>
        <w:t xml:space="preserve"> </w:t>
      </w:r>
      <w:r w:rsidR="00033F4C" w:rsidRPr="009B5A80">
        <w:rPr>
          <w:rFonts w:hint="cs"/>
          <w:rtl/>
        </w:rPr>
        <w:t>مجمل</w:t>
      </w:r>
      <w:r w:rsidR="00033F4C" w:rsidRPr="009B5A80">
        <w:rPr>
          <w:rFonts w:hint="cs"/>
        </w:rPr>
        <w:t xml:space="preserve"> </w:t>
      </w:r>
      <w:r w:rsidR="00033F4C" w:rsidRPr="009B5A80">
        <w:rPr>
          <w:rFonts w:hint="cs"/>
          <w:rtl/>
        </w:rPr>
        <w:t>الاعتقاد [العقيدة ج: 1 ص: 101</w:t>
      </w:r>
    </w:p>
    <w:p w14:paraId="514AD3F4" w14:textId="05BED8A7" w:rsidR="00033F4C" w:rsidRPr="009B5A80" w:rsidRDefault="00033F4C" w:rsidP="00F27EE7">
      <w:pPr>
        <w:spacing w:after="240"/>
        <w:rPr>
          <w:rtl/>
          <w:lang w:bidi="ar-KW"/>
        </w:rPr>
      </w:pPr>
      <w:r w:rsidRPr="009B5A80">
        <w:rPr>
          <w:rFonts w:hint="cs"/>
          <w:rtl/>
        </w:rPr>
        <w:t>]...</w:t>
      </w:r>
      <w:r w:rsidRPr="009B5A80">
        <w:rPr>
          <w:rFonts w:hint="cs"/>
          <w:bCs/>
          <w:rtl/>
        </w:rPr>
        <w:t xml:space="preserve"> وسئل</w:t>
      </w:r>
      <w:r w:rsidRPr="009B5A80">
        <w:rPr>
          <w:rFonts w:hint="cs"/>
          <w:bCs/>
        </w:rPr>
        <w:t xml:space="preserve"> </w:t>
      </w:r>
      <w:r w:rsidRPr="009B5A80">
        <w:rPr>
          <w:rFonts w:hint="cs"/>
          <w:bCs/>
          <w:rtl/>
        </w:rPr>
        <w:t>قبل موته بيوم عن أحاديث الصفات فقال تمر كما جاءت ويؤمن</w:t>
      </w:r>
      <w:r w:rsidRPr="009B5A80">
        <w:rPr>
          <w:rFonts w:hint="cs"/>
          <w:bCs/>
        </w:rPr>
        <w:t xml:space="preserve"> </w:t>
      </w:r>
      <w:r w:rsidRPr="009B5A80">
        <w:rPr>
          <w:rFonts w:hint="cs"/>
          <w:bCs/>
          <w:rtl/>
        </w:rPr>
        <w:t>بها ولا يرد منها شيء إذا كانت بأسانيد صحاح ولا يوصف الله بأكثر مما وصف</w:t>
      </w:r>
      <w:r w:rsidRPr="009B5A80">
        <w:rPr>
          <w:rFonts w:hint="cs"/>
          <w:bCs/>
        </w:rPr>
        <w:t xml:space="preserve"> </w:t>
      </w:r>
      <w:r w:rsidRPr="009B5A80">
        <w:rPr>
          <w:rFonts w:hint="cs"/>
          <w:bCs/>
          <w:rtl/>
        </w:rPr>
        <w:t>به نفسه بلا حد ولا غاية</w:t>
      </w:r>
      <w:r w:rsidR="00A03C1E">
        <w:rPr>
          <w:rFonts w:hint="cs"/>
          <w:bCs/>
          <w:rtl/>
        </w:rPr>
        <w:t xml:space="preserve"> </w:t>
      </w:r>
      <w:r w:rsidRPr="009B5A80">
        <w:rPr>
          <w:rFonts w:hint="cs"/>
          <w:bCs/>
          <w:rtl/>
        </w:rPr>
        <w:t>ليس كمثله</w:t>
      </w:r>
      <w:r w:rsidRPr="009B5A80">
        <w:rPr>
          <w:rFonts w:hint="cs"/>
          <w:bCs/>
        </w:rPr>
        <w:t xml:space="preserve"> </w:t>
      </w:r>
      <w:r w:rsidRPr="009B5A80">
        <w:rPr>
          <w:rFonts w:hint="cs"/>
          <w:bCs/>
          <w:rtl/>
        </w:rPr>
        <w:t xml:space="preserve">شيء وهو السميع البصير " </w:t>
      </w:r>
      <w:r w:rsidRPr="009B5A80">
        <w:rPr>
          <w:rFonts w:hint="cs"/>
          <w:rtl/>
        </w:rPr>
        <w:t>[العقيدة ج: 1 ص: 127] أهـ</w:t>
      </w:r>
      <w:r w:rsidR="00F27EE7">
        <w:rPr>
          <w:rFonts w:hint="cs"/>
          <w:bCs/>
          <w:rtl/>
        </w:rPr>
        <w:t xml:space="preserve">، </w:t>
      </w:r>
      <w:r w:rsidRPr="009B5A80">
        <w:rPr>
          <w:rFonts w:hint="cs"/>
          <w:rtl/>
        </w:rPr>
        <w:t>ونفس النص السابق جاء في كتاب اعتقاد الإمام المبجل ابن حنبل</w:t>
      </w:r>
      <w:r w:rsidR="00F27EE7">
        <w:rPr>
          <w:rFonts w:hint="cs"/>
          <w:rtl/>
        </w:rPr>
        <w:t xml:space="preserve">، </w:t>
      </w:r>
      <w:r w:rsidRPr="009B5A80">
        <w:rPr>
          <w:rFonts w:hint="cs"/>
          <w:rtl/>
        </w:rPr>
        <w:t>"</w:t>
      </w:r>
      <w:r w:rsidR="00A03C1E">
        <w:rPr>
          <w:rFonts w:hint="cs"/>
          <w:rtl/>
        </w:rPr>
        <w:t xml:space="preserve"> </w:t>
      </w:r>
      <w:r w:rsidRPr="009B5A80">
        <w:rPr>
          <w:rFonts w:hint="cs"/>
          <w:rtl/>
        </w:rPr>
        <w:t>وسئل</w:t>
      </w:r>
      <w:r w:rsidRPr="009B5A80">
        <w:rPr>
          <w:rFonts w:hint="cs"/>
        </w:rPr>
        <w:t xml:space="preserve"> </w:t>
      </w:r>
      <w:r w:rsidRPr="009B5A80">
        <w:rPr>
          <w:rFonts w:hint="cs"/>
          <w:rtl/>
        </w:rPr>
        <w:t>قبل</w:t>
      </w:r>
      <w:r w:rsidRPr="009B5A80">
        <w:rPr>
          <w:rFonts w:hint="cs"/>
        </w:rPr>
        <w:t xml:space="preserve"> </w:t>
      </w:r>
      <w:r w:rsidRPr="009B5A80">
        <w:rPr>
          <w:rFonts w:hint="cs"/>
          <w:rtl/>
        </w:rPr>
        <w:t>موته</w:t>
      </w:r>
      <w:r w:rsidRPr="009B5A80">
        <w:rPr>
          <w:rFonts w:hint="cs"/>
        </w:rPr>
        <w:t xml:space="preserve"> </w:t>
      </w:r>
      <w:r w:rsidRPr="009B5A80">
        <w:rPr>
          <w:rFonts w:hint="cs"/>
          <w:rtl/>
        </w:rPr>
        <w:t>بيوم عن احاديث الصفات فقال تمر كما جاءت ويؤمن بها ولا</w:t>
      </w:r>
      <w:r w:rsidRPr="009B5A80">
        <w:rPr>
          <w:rFonts w:hint="cs"/>
        </w:rPr>
        <w:t xml:space="preserve"> </w:t>
      </w:r>
      <w:r w:rsidRPr="009B5A80">
        <w:rPr>
          <w:rFonts w:hint="cs"/>
          <w:rtl/>
        </w:rPr>
        <w:t>يرد منه شيء إذا كانت</w:t>
      </w:r>
      <w:r w:rsidRPr="009B5A80">
        <w:rPr>
          <w:rFonts w:hint="cs"/>
        </w:rPr>
        <w:t xml:space="preserve"> </w:t>
      </w:r>
      <w:r w:rsidRPr="009B5A80">
        <w:rPr>
          <w:rFonts w:hint="cs"/>
          <w:rtl/>
        </w:rPr>
        <w:t>بأسانيد</w:t>
      </w:r>
      <w:r w:rsidRPr="009B5A80">
        <w:rPr>
          <w:rFonts w:hint="cs"/>
        </w:rPr>
        <w:t xml:space="preserve"> </w:t>
      </w:r>
      <w:r w:rsidRPr="009B5A80">
        <w:rPr>
          <w:rFonts w:hint="cs"/>
          <w:rtl/>
        </w:rPr>
        <w:t>صحاح ولا يوصف الله بأكثر مما وصف به نفسه بلا</w:t>
      </w:r>
      <w:r w:rsidR="00A03C1E">
        <w:rPr>
          <w:rFonts w:hint="cs"/>
          <w:rtl/>
        </w:rPr>
        <w:t xml:space="preserve"> </w:t>
      </w:r>
      <w:r w:rsidRPr="009B5A80">
        <w:rPr>
          <w:rFonts w:hint="cs"/>
          <w:rtl/>
        </w:rPr>
        <w:t>حد</w:t>
      </w:r>
      <w:r w:rsidR="00A03C1E">
        <w:rPr>
          <w:rFonts w:hint="cs"/>
          <w:rtl/>
        </w:rPr>
        <w:t xml:space="preserve"> </w:t>
      </w:r>
      <w:r w:rsidRPr="009B5A80">
        <w:rPr>
          <w:rFonts w:hint="cs"/>
          <w:rtl/>
        </w:rPr>
        <w:t>ولا</w:t>
      </w:r>
      <w:r w:rsidRPr="009B5A80">
        <w:rPr>
          <w:rFonts w:hint="cs"/>
        </w:rPr>
        <w:t xml:space="preserve"> </w:t>
      </w:r>
      <w:r w:rsidRPr="009B5A80">
        <w:rPr>
          <w:rFonts w:hint="cs"/>
          <w:rtl/>
        </w:rPr>
        <w:t>غاية ليس</w:t>
      </w:r>
      <w:r w:rsidRPr="009B5A80">
        <w:rPr>
          <w:rFonts w:hint="cs"/>
        </w:rPr>
        <w:t xml:space="preserve"> </w:t>
      </w:r>
      <w:r w:rsidRPr="009B5A80">
        <w:rPr>
          <w:rFonts w:hint="cs"/>
          <w:rtl/>
        </w:rPr>
        <w:t xml:space="preserve">كمثله شيء وهو السميع البصير </w:t>
      </w:r>
      <w:r w:rsidRPr="009B5A80">
        <w:rPr>
          <w:rFonts w:hint="cs"/>
          <w:bCs/>
          <w:rtl/>
        </w:rPr>
        <w:t>ومن تكلم في معناها ابتدع</w:t>
      </w:r>
      <w:r w:rsidRPr="009B5A80">
        <w:rPr>
          <w:rFonts w:hint="cs"/>
          <w:rtl/>
        </w:rPr>
        <w:t xml:space="preserve"> " </w:t>
      </w:r>
      <w:r w:rsidRPr="009B5A80">
        <w:rPr>
          <w:rFonts w:hint="cs"/>
          <w:rtl/>
          <w:lang w:bidi="ar-KW"/>
        </w:rPr>
        <w:t>[</w:t>
      </w:r>
      <w:r w:rsidRPr="009B5A80">
        <w:rPr>
          <w:rFonts w:hint="cs"/>
          <w:rtl/>
        </w:rPr>
        <w:t>اعتقاد الإمام المبجل ابن حنبل ج 1 ص 307</w:t>
      </w:r>
      <w:r w:rsidRPr="009B5A80">
        <w:rPr>
          <w:rFonts w:hint="cs"/>
          <w:rtl/>
          <w:lang w:bidi="ar-KW"/>
        </w:rPr>
        <w:t>]</w:t>
      </w:r>
      <w:r w:rsidR="00A03C1E">
        <w:rPr>
          <w:rFonts w:hint="cs"/>
          <w:rtl/>
          <w:lang w:bidi="ar-KW"/>
        </w:rPr>
        <w:t xml:space="preserve"> </w:t>
      </w:r>
      <w:r w:rsidRPr="009B5A80">
        <w:rPr>
          <w:rFonts w:hint="cs"/>
          <w:rtl/>
        </w:rPr>
        <w:t xml:space="preserve">أهـ </w:t>
      </w:r>
    </w:p>
    <w:p w14:paraId="3EB20B7C" w14:textId="651DE282" w:rsidR="00033F4C" w:rsidRPr="009B5A80" w:rsidRDefault="00033F4C" w:rsidP="00F27EE7">
      <w:pPr>
        <w:spacing w:after="240"/>
        <w:rPr>
          <w:rtl/>
        </w:rPr>
      </w:pPr>
      <w:r w:rsidRPr="009B5A80">
        <w:rPr>
          <w:rFonts w:hint="cs"/>
          <w:bCs/>
          <w:rtl/>
        </w:rPr>
        <w:t>وقال ابن كثير في تفسيره</w:t>
      </w:r>
      <w:r w:rsidR="00A03C1E">
        <w:rPr>
          <w:rFonts w:hint="cs"/>
          <w:rtl/>
        </w:rPr>
        <w:t>:</w:t>
      </w:r>
      <w:r w:rsidRPr="009B5A80">
        <w:rPr>
          <w:rFonts w:hint="cs"/>
          <w:rtl/>
        </w:rPr>
        <w:t xml:space="preserve"> " فقوله وهو العلى العظيم كقوله وهو الكبير المتعال وهذه الآيات وما في معناها من الأحاديث الصحاح الأجود فيها طريقة السلف الصالح</w:t>
      </w:r>
      <w:r w:rsidR="00A03C1E">
        <w:rPr>
          <w:rFonts w:hint="cs"/>
          <w:rtl/>
        </w:rPr>
        <w:t xml:space="preserve"> </w:t>
      </w:r>
      <w:r w:rsidRPr="009B5A80">
        <w:rPr>
          <w:rFonts w:hint="cs"/>
          <w:bCs/>
          <w:rtl/>
        </w:rPr>
        <w:t>أمروها</w:t>
      </w:r>
      <w:r w:rsidR="00A03C1E">
        <w:rPr>
          <w:rFonts w:hint="cs"/>
          <w:bCs/>
          <w:rtl/>
        </w:rPr>
        <w:t xml:space="preserve"> </w:t>
      </w:r>
      <w:r w:rsidRPr="009B5A80">
        <w:rPr>
          <w:rFonts w:hint="cs"/>
          <w:bCs/>
          <w:rtl/>
        </w:rPr>
        <w:t>كما جاءت من غير تكييف ولا تشبيه</w:t>
      </w:r>
      <w:r w:rsidRPr="009B5A80">
        <w:rPr>
          <w:rFonts w:hint="cs"/>
          <w:rtl/>
        </w:rPr>
        <w:t xml:space="preserve"> " [تفسير ابن كثير ج: 1 ص: 311] أهـ</w:t>
      </w:r>
    </w:p>
    <w:p w14:paraId="4F6F77B3" w14:textId="4733E187" w:rsidR="00033F4C" w:rsidRPr="009B5A80" w:rsidRDefault="00033F4C" w:rsidP="00F27EE7">
      <w:pPr>
        <w:spacing w:after="240"/>
        <w:rPr>
          <w:rtl/>
        </w:rPr>
      </w:pPr>
      <w:r w:rsidRPr="009B5A80">
        <w:rPr>
          <w:rFonts w:hint="cs"/>
          <w:bCs/>
          <w:rtl/>
        </w:rPr>
        <w:lastRenderedPageBreak/>
        <w:t>وقال الزركشي في البرهان</w:t>
      </w:r>
      <w:r w:rsidR="00A03C1E">
        <w:rPr>
          <w:rFonts w:hint="cs"/>
          <w:bCs/>
          <w:rtl/>
        </w:rPr>
        <w:t>:</w:t>
      </w:r>
      <w:r w:rsidRPr="009B5A80">
        <w:rPr>
          <w:rFonts w:hint="cs"/>
          <w:bCs/>
          <w:rtl/>
        </w:rPr>
        <w:t xml:space="preserve"> " </w:t>
      </w:r>
      <w:r w:rsidRPr="009B5A80">
        <w:rPr>
          <w:rFonts w:hint="cs"/>
          <w:rtl/>
        </w:rPr>
        <w:t>فصل</w:t>
      </w:r>
      <w:r w:rsidRPr="009B5A80">
        <w:rPr>
          <w:rFonts w:hint="cs"/>
        </w:rPr>
        <w:t xml:space="preserve"> </w:t>
      </w:r>
      <w:r w:rsidRPr="009B5A80">
        <w:rPr>
          <w:rFonts w:hint="cs"/>
          <w:rtl/>
        </w:rPr>
        <w:t>في حكم الآيات المتشابهات الواردة في الصفات</w:t>
      </w:r>
      <w:r w:rsidR="00A03C1E">
        <w:rPr>
          <w:rtl/>
        </w:rPr>
        <w:t xml:space="preserve"> </w:t>
      </w:r>
      <w:r w:rsidRPr="009B5A80">
        <w:rPr>
          <w:rFonts w:hint="cs"/>
          <w:rtl/>
        </w:rPr>
        <w:t>وقد</w:t>
      </w:r>
      <w:r w:rsidRPr="009B5A80">
        <w:rPr>
          <w:rFonts w:hint="cs"/>
        </w:rPr>
        <w:t xml:space="preserve"> </w:t>
      </w:r>
      <w:r w:rsidRPr="009B5A80">
        <w:rPr>
          <w:rFonts w:hint="cs"/>
          <w:rtl/>
        </w:rPr>
        <w:t>اختلف الناس في الوارد منها في الآيات والأحاديث</w:t>
      </w:r>
      <w:r w:rsidRPr="009B5A80">
        <w:rPr>
          <w:rFonts w:hint="cs"/>
        </w:rPr>
        <w:t xml:space="preserve"> </w:t>
      </w:r>
      <w:r w:rsidRPr="009B5A80">
        <w:rPr>
          <w:rFonts w:hint="cs"/>
          <w:rtl/>
        </w:rPr>
        <w:t>على ثلاث فرق</w:t>
      </w:r>
      <w:r w:rsidR="00A03C1E">
        <w:rPr>
          <w:rtl/>
        </w:rPr>
        <w:t xml:space="preserve"> </w:t>
      </w:r>
      <w:r w:rsidRPr="009B5A80">
        <w:rPr>
          <w:rFonts w:hint="cs"/>
          <w:rtl/>
        </w:rPr>
        <w:t>أحدها</w:t>
      </w:r>
      <w:r w:rsidRPr="009B5A80">
        <w:rPr>
          <w:rFonts w:hint="cs"/>
        </w:rPr>
        <w:t xml:space="preserve"> </w:t>
      </w:r>
      <w:r w:rsidRPr="009B5A80">
        <w:rPr>
          <w:rFonts w:hint="cs"/>
          <w:rtl/>
        </w:rPr>
        <w:t>أنه لا مدخل</w:t>
      </w:r>
      <w:r w:rsidRPr="009B5A80">
        <w:rPr>
          <w:rFonts w:hint="cs"/>
        </w:rPr>
        <w:t xml:space="preserve"> </w:t>
      </w:r>
      <w:r w:rsidRPr="009B5A80">
        <w:rPr>
          <w:rFonts w:hint="cs"/>
          <w:rtl/>
        </w:rPr>
        <w:t>للتأويل فيها بل تجري على ظاهرها ولا تؤول شيئا منها وهم المشبهة</w:t>
      </w:r>
      <w:r w:rsidR="00A03C1E">
        <w:rPr>
          <w:rtl/>
        </w:rPr>
        <w:t xml:space="preserve"> </w:t>
      </w:r>
      <w:r w:rsidRPr="009B5A80">
        <w:rPr>
          <w:rFonts w:hint="cs"/>
          <w:bCs/>
          <w:rtl/>
        </w:rPr>
        <w:t>والثاني</w:t>
      </w:r>
      <w:r w:rsidRPr="009B5A80">
        <w:rPr>
          <w:rFonts w:hint="cs"/>
          <w:bCs/>
        </w:rPr>
        <w:t xml:space="preserve"> </w:t>
      </w:r>
      <w:r w:rsidRPr="009B5A80">
        <w:rPr>
          <w:rFonts w:hint="cs"/>
          <w:bCs/>
          <w:rtl/>
        </w:rPr>
        <w:t>أن لها تأويلا ولكنا نمسك عنه مع تنزيه اعتقادنا</w:t>
      </w:r>
      <w:r w:rsidRPr="009B5A80">
        <w:rPr>
          <w:rFonts w:hint="cs"/>
          <w:bCs/>
        </w:rPr>
        <w:t xml:space="preserve"> </w:t>
      </w:r>
      <w:r w:rsidRPr="009B5A80">
        <w:rPr>
          <w:rFonts w:hint="cs"/>
          <w:bCs/>
          <w:rtl/>
        </w:rPr>
        <w:t>عن الشبه والتعطيل ونقول لا يعلمه إلا الله وهو قول السلف</w:t>
      </w:r>
      <w:r w:rsidR="00A03C1E">
        <w:rPr>
          <w:rtl/>
        </w:rPr>
        <w:t xml:space="preserve"> </w:t>
      </w:r>
      <w:r w:rsidRPr="009B5A80">
        <w:rPr>
          <w:rFonts w:hint="cs"/>
          <w:rtl/>
        </w:rPr>
        <w:t>والثالث</w:t>
      </w:r>
      <w:r w:rsidRPr="009B5A80">
        <w:rPr>
          <w:rFonts w:hint="cs"/>
        </w:rPr>
        <w:t xml:space="preserve"> </w:t>
      </w:r>
      <w:r w:rsidRPr="009B5A80">
        <w:rPr>
          <w:rFonts w:hint="cs"/>
          <w:rtl/>
        </w:rPr>
        <w:t>أنها مؤولة وأولوها على ما يليق به</w:t>
      </w:r>
      <w:r w:rsidR="00A03C1E">
        <w:rPr>
          <w:rtl/>
        </w:rPr>
        <w:t xml:space="preserve"> </w:t>
      </w:r>
      <w:r w:rsidRPr="009B5A80">
        <w:rPr>
          <w:rFonts w:hint="cs"/>
          <w:rtl/>
        </w:rPr>
        <w:t>والأول</w:t>
      </w:r>
      <w:r w:rsidRPr="009B5A80">
        <w:rPr>
          <w:rFonts w:hint="cs"/>
        </w:rPr>
        <w:t xml:space="preserve"> </w:t>
      </w:r>
      <w:r w:rsidRPr="009B5A80">
        <w:rPr>
          <w:rFonts w:hint="cs"/>
          <w:rtl/>
        </w:rPr>
        <w:t xml:space="preserve">باطل والأخيران منقولان عن الصحابة </w:t>
      </w:r>
      <w:r w:rsidRPr="009B5A80">
        <w:rPr>
          <w:rFonts w:hint="cs"/>
          <w:bCs/>
          <w:rtl/>
        </w:rPr>
        <w:t>فنقل الإمساك</w:t>
      </w:r>
      <w:r w:rsidRPr="009B5A80">
        <w:rPr>
          <w:rFonts w:hint="cs"/>
          <w:bCs/>
        </w:rPr>
        <w:t xml:space="preserve"> </w:t>
      </w:r>
      <w:r w:rsidRPr="009B5A80">
        <w:rPr>
          <w:rFonts w:hint="cs"/>
          <w:bCs/>
          <w:rtl/>
        </w:rPr>
        <w:t xml:space="preserve">عن أم سلمة </w:t>
      </w:r>
      <w:r w:rsidRPr="009B5A80">
        <w:rPr>
          <w:rFonts w:hint="cs"/>
          <w:rtl/>
        </w:rPr>
        <w:t>أنها</w:t>
      </w:r>
      <w:r w:rsidRPr="009B5A80">
        <w:rPr>
          <w:rFonts w:hint="cs"/>
        </w:rPr>
        <w:t xml:space="preserve"> </w:t>
      </w:r>
      <w:r w:rsidRPr="009B5A80">
        <w:rPr>
          <w:rFonts w:hint="cs"/>
          <w:rtl/>
        </w:rPr>
        <w:t>سئلت عن الاستواء فقالت الاستواء معلوم والكيف مجهول والإيمان</w:t>
      </w:r>
      <w:r w:rsidRPr="009B5A80">
        <w:rPr>
          <w:rFonts w:hint="cs"/>
        </w:rPr>
        <w:t xml:space="preserve"> </w:t>
      </w:r>
      <w:r w:rsidRPr="009B5A80">
        <w:rPr>
          <w:rFonts w:hint="cs"/>
          <w:rtl/>
        </w:rPr>
        <w:t xml:space="preserve">به واجب والسؤال عنه بدعة وكذلك </w:t>
      </w:r>
      <w:r w:rsidRPr="009B5A80">
        <w:rPr>
          <w:rFonts w:hint="cs"/>
          <w:bCs/>
          <w:rtl/>
        </w:rPr>
        <w:t>سئل</w:t>
      </w:r>
      <w:r w:rsidRPr="009B5A80">
        <w:rPr>
          <w:rFonts w:hint="cs"/>
          <w:bCs/>
        </w:rPr>
        <w:t xml:space="preserve"> </w:t>
      </w:r>
      <w:r w:rsidRPr="009B5A80">
        <w:rPr>
          <w:rFonts w:hint="cs"/>
          <w:bCs/>
          <w:rtl/>
        </w:rPr>
        <w:t>عنه مالك</w:t>
      </w:r>
      <w:r w:rsidRPr="009B5A80">
        <w:rPr>
          <w:rFonts w:hint="cs"/>
          <w:rtl/>
        </w:rPr>
        <w:t xml:space="preserve"> فأجاب</w:t>
      </w:r>
      <w:r w:rsidRPr="009B5A80">
        <w:rPr>
          <w:rFonts w:hint="cs"/>
        </w:rPr>
        <w:t xml:space="preserve"> </w:t>
      </w:r>
      <w:r w:rsidRPr="009B5A80">
        <w:rPr>
          <w:rFonts w:hint="cs"/>
          <w:rtl/>
        </w:rPr>
        <w:t>بما قالته</w:t>
      </w:r>
      <w:r w:rsidRPr="009B5A80">
        <w:rPr>
          <w:rFonts w:hint="cs"/>
        </w:rPr>
        <w:t xml:space="preserve"> </w:t>
      </w:r>
      <w:r w:rsidRPr="009B5A80">
        <w:rPr>
          <w:rFonts w:hint="cs"/>
          <w:rtl/>
        </w:rPr>
        <w:t>أم سلمة</w:t>
      </w:r>
      <w:r w:rsidRPr="009B5A80">
        <w:rPr>
          <w:rFonts w:hint="cs"/>
        </w:rPr>
        <w:t xml:space="preserve"> </w:t>
      </w:r>
      <w:r w:rsidRPr="009B5A80">
        <w:rPr>
          <w:rFonts w:hint="cs"/>
          <w:rtl/>
        </w:rPr>
        <w:t>إلا أنه زاد فيها أن من عاد إلى هذا السؤال عنه أضرب عنقه وكذلك سئل سفيان الثوري</w:t>
      </w:r>
      <w:r w:rsidRPr="009B5A80">
        <w:rPr>
          <w:rFonts w:hint="cs"/>
        </w:rPr>
        <w:t xml:space="preserve"> </w:t>
      </w:r>
      <w:r w:rsidRPr="009B5A80">
        <w:rPr>
          <w:rFonts w:hint="cs"/>
          <w:rtl/>
        </w:rPr>
        <w:t xml:space="preserve">فقال أفهم من قوله </w:t>
      </w:r>
      <w:r w:rsidR="00A03C1E">
        <w:rPr>
          <w:rFonts w:hint="cs"/>
          <w:rtl/>
        </w:rPr>
        <w:t>(</w:t>
      </w:r>
      <w:r w:rsidRPr="009B5A80">
        <w:rPr>
          <w:rFonts w:hint="cs"/>
          <w:rtl/>
        </w:rPr>
        <w:t>الرحمن</w:t>
      </w:r>
      <w:r w:rsidRPr="009B5A80">
        <w:rPr>
          <w:rFonts w:hint="cs"/>
        </w:rPr>
        <w:t xml:space="preserve"> </w:t>
      </w:r>
      <w:r w:rsidRPr="009B5A80">
        <w:rPr>
          <w:rFonts w:hint="cs"/>
          <w:rtl/>
        </w:rPr>
        <w:t>على</w:t>
      </w:r>
      <w:r w:rsidRPr="009B5A80">
        <w:rPr>
          <w:rFonts w:hint="cs"/>
        </w:rPr>
        <w:t xml:space="preserve"> </w:t>
      </w:r>
      <w:r w:rsidRPr="009B5A80">
        <w:rPr>
          <w:rFonts w:hint="cs"/>
          <w:rtl/>
        </w:rPr>
        <w:t>العرش استوى</w:t>
      </w:r>
      <w:r w:rsidR="00A03C1E">
        <w:rPr>
          <w:rFonts w:hint="cs"/>
          <w:rtl/>
        </w:rPr>
        <w:t>)</w:t>
      </w:r>
      <w:r w:rsidRPr="009B5A80">
        <w:rPr>
          <w:rFonts w:hint="cs"/>
          <w:rtl/>
        </w:rPr>
        <w:t xml:space="preserve"> ما أفهم من قوله </w:t>
      </w:r>
      <w:r w:rsidR="00A03C1E">
        <w:rPr>
          <w:rFonts w:hint="cs"/>
          <w:rtl/>
        </w:rPr>
        <w:t>(</w:t>
      </w:r>
      <w:r w:rsidRPr="009B5A80">
        <w:rPr>
          <w:rFonts w:hint="cs"/>
          <w:rtl/>
        </w:rPr>
        <w:t>ثم استوى إلى السماء</w:t>
      </w:r>
      <w:r w:rsidR="00A03C1E">
        <w:rPr>
          <w:rFonts w:hint="cs"/>
          <w:rtl/>
        </w:rPr>
        <w:t>)</w:t>
      </w:r>
      <w:r w:rsidRPr="009B5A80">
        <w:rPr>
          <w:rFonts w:hint="cs"/>
          <w:rtl/>
        </w:rPr>
        <w:t xml:space="preserve"> </w:t>
      </w:r>
      <w:r w:rsidRPr="009B5A80">
        <w:rPr>
          <w:rFonts w:hint="cs"/>
          <w:bCs/>
          <w:rtl/>
        </w:rPr>
        <w:t>وسئل</w:t>
      </w:r>
      <w:r w:rsidRPr="009B5A80">
        <w:rPr>
          <w:rFonts w:hint="cs"/>
          <w:bCs/>
        </w:rPr>
        <w:t xml:space="preserve"> </w:t>
      </w:r>
      <w:r w:rsidRPr="009B5A80">
        <w:rPr>
          <w:rFonts w:hint="cs"/>
          <w:bCs/>
          <w:rtl/>
        </w:rPr>
        <w:t>الأوزاعي</w:t>
      </w:r>
      <w:r w:rsidRPr="009B5A80">
        <w:rPr>
          <w:rFonts w:hint="cs"/>
          <w:rtl/>
        </w:rPr>
        <w:t xml:space="preserve"> عن</w:t>
      </w:r>
      <w:r w:rsidRPr="009B5A80">
        <w:rPr>
          <w:rFonts w:hint="cs"/>
        </w:rPr>
        <w:t xml:space="preserve"> </w:t>
      </w:r>
      <w:r w:rsidRPr="009B5A80">
        <w:rPr>
          <w:rFonts w:hint="cs"/>
          <w:rtl/>
        </w:rPr>
        <w:t>تفسير هذه الآية</w:t>
      </w:r>
      <w:r w:rsidRPr="009B5A80">
        <w:rPr>
          <w:rFonts w:hint="cs"/>
        </w:rPr>
        <w:t xml:space="preserve"> </w:t>
      </w:r>
      <w:r w:rsidRPr="009B5A80">
        <w:rPr>
          <w:rFonts w:hint="cs"/>
          <w:rtl/>
        </w:rPr>
        <w:t xml:space="preserve">فقال </w:t>
      </w:r>
      <w:r w:rsidR="00A03C1E">
        <w:rPr>
          <w:rFonts w:hint="cs"/>
          <w:rtl/>
        </w:rPr>
        <w:t>(</w:t>
      </w:r>
      <w:r w:rsidRPr="009B5A80">
        <w:rPr>
          <w:rFonts w:hint="cs"/>
          <w:rtl/>
        </w:rPr>
        <w:t>الرحمن</w:t>
      </w:r>
      <w:r w:rsidRPr="009B5A80">
        <w:rPr>
          <w:rFonts w:hint="cs"/>
        </w:rPr>
        <w:t xml:space="preserve"> </w:t>
      </w:r>
      <w:r w:rsidRPr="009B5A80">
        <w:rPr>
          <w:rFonts w:hint="cs"/>
          <w:rtl/>
        </w:rPr>
        <w:t>على</w:t>
      </w:r>
      <w:r w:rsidRPr="009B5A80">
        <w:rPr>
          <w:rFonts w:hint="cs"/>
        </w:rPr>
        <w:t xml:space="preserve"> </w:t>
      </w:r>
      <w:r w:rsidRPr="009B5A80">
        <w:rPr>
          <w:rFonts w:hint="cs"/>
          <w:rtl/>
        </w:rPr>
        <w:t>العرش استوى</w:t>
      </w:r>
      <w:r w:rsidR="00A03C1E">
        <w:rPr>
          <w:rFonts w:hint="cs"/>
          <w:rtl/>
        </w:rPr>
        <w:t>)</w:t>
      </w:r>
      <w:r w:rsidRPr="009B5A80">
        <w:rPr>
          <w:rFonts w:hint="cs"/>
          <w:rtl/>
        </w:rPr>
        <w:t>كما قال</w:t>
      </w:r>
      <w:r w:rsidRPr="009B5A80">
        <w:rPr>
          <w:rFonts w:hint="cs"/>
        </w:rPr>
        <w:t xml:space="preserve"> </w:t>
      </w:r>
      <w:r w:rsidRPr="009B5A80">
        <w:rPr>
          <w:rFonts w:hint="cs"/>
          <w:rtl/>
        </w:rPr>
        <w:t xml:space="preserve">وإني لأراك ضالا </w:t>
      </w:r>
      <w:r w:rsidRPr="009B5A80">
        <w:rPr>
          <w:rFonts w:hint="cs"/>
          <w:bCs/>
          <w:rtl/>
        </w:rPr>
        <w:t>وسئل</w:t>
      </w:r>
      <w:r w:rsidRPr="009B5A80">
        <w:rPr>
          <w:rFonts w:hint="cs"/>
          <w:bCs/>
        </w:rPr>
        <w:t xml:space="preserve"> </w:t>
      </w:r>
      <w:r w:rsidRPr="009B5A80">
        <w:rPr>
          <w:rFonts w:hint="cs"/>
          <w:bCs/>
          <w:rtl/>
        </w:rPr>
        <w:t>ابن راهويه</w:t>
      </w:r>
      <w:r w:rsidRPr="009B5A80">
        <w:rPr>
          <w:rFonts w:hint="cs"/>
          <w:rtl/>
        </w:rPr>
        <w:t xml:space="preserve"> عن</w:t>
      </w:r>
      <w:r w:rsidRPr="009B5A80">
        <w:rPr>
          <w:rFonts w:hint="cs"/>
        </w:rPr>
        <w:t xml:space="preserve"> </w:t>
      </w:r>
      <w:r w:rsidRPr="009B5A80">
        <w:rPr>
          <w:rFonts w:hint="cs"/>
          <w:rtl/>
        </w:rPr>
        <w:t>الاستواء أقائم هو أم قاعد فقال لا يمل</w:t>
      </w:r>
      <w:r w:rsidRPr="009B5A80">
        <w:rPr>
          <w:rFonts w:hint="cs"/>
        </w:rPr>
        <w:t xml:space="preserve"> </w:t>
      </w:r>
      <w:r w:rsidRPr="009B5A80">
        <w:rPr>
          <w:rFonts w:hint="cs"/>
          <w:rtl/>
        </w:rPr>
        <w:t>القيام حتى يقعد ولا يمل القعود حتى يقوم وأنت إلى هذا السؤال أحوج</w:t>
      </w:r>
      <w:r w:rsidR="00A03C1E">
        <w:rPr>
          <w:rFonts w:hint="cs"/>
          <w:rtl/>
        </w:rPr>
        <w:t xml:space="preserve"> </w:t>
      </w:r>
      <w:r w:rsidRPr="009B5A80">
        <w:rPr>
          <w:rFonts w:hint="cs"/>
          <w:bCs/>
          <w:rtl/>
        </w:rPr>
        <w:t>قال الشيخ</w:t>
      </w:r>
      <w:r w:rsidRPr="009B5A80">
        <w:rPr>
          <w:rFonts w:hint="cs"/>
          <w:bCs/>
        </w:rPr>
        <w:t xml:space="preserve"> </w:t>
      </w:r>
      <w:r w:rsidRPr="009B5A80">
        <w:rPr>
          <w:rFonts w:hint="cs"/>
          <w:bCs/>
          <w:rtl/>
        </w:rPr>
        <w:t>أبو عمرو بن الصلاح</w:t>
      </w:r>
      <w:r w:rsidR="00A03C1E">
        <w:rPr>
          <w:rFonts w:hint="cs"/>
          <w:bCs/>
          <w:rtl/>
        </w:rPr>
        <w:t>:</w:t>
      </w:r>
      <w:r w:rsidRPr="009B5A80">
        <w:rPr>
          <w:rFonts w:hint="cs"/>
          <w:bCs/>
          <w:rtl/>
        </w:rPr>
        <w:t xml:space="preserve"> وعلى هذه الطريقة مضى صدر الأمة وسادتها " </w:t>
      </w:r>
      <w:r w:rsidRPr="009B5A80">
        <w:rPr>
          <w:rFonts w:hint="cs"/>
          <w:rtl/>
          <w:lang w:bidi="ar-KW"/>
        </w:rPr>
        <w:t>[</w:t>
      </w:r>
      <w:r w:rsidRPr="009B5A80">
        <w:rPr>
          <w:rFonts w:hint="cs"/>
          <w:rtl/>
        </w:rPr>
        <w:t>البرهان في علوم القرآن ج: 2 ص: 78</w:t>
      </w:r>
      <w:r w:rsidRPr="009B5A80">
        <w:rPr>
          <w:rFonts w:hint="cs"/>
          <w:rtl/>
          <w:lang w:bidi="ar-KW"/>
        </w:rPr>
        <w:t>]</w:t>
      </w:r>
      <w:r w:rsidRPr="009B5A80">
        <w:rPr>
          <w:rFonts w:hint="cs"/>
          <w:rtl/>
        </w:rPr>
        <w:t xml:space="preserve"> أهـ</w:t>
      </w:r>
      <w:r w:rsidRPr="009B5A80">
        <w:rPr>
          <w:rFonts w:hint="cs"/>
        </w:rPr>
        <w:t xml:space="preserve"> </w:t>
      </w:r>
    </w:p>
    <w:p w14:paraId="024FFE33" w14:textId="3EB0A1E7" w:rsidR="00033F4C" w:rsidRPr="009B5A80" w:rsidRDefault="00033F4C" w:rsidP="00F27EE7">
      <w:pPr>
        <w:spacing w:after="240"/>
        <w:rPr>
          <w:rtl/>
        </w:rPr>
      </w:pPr>
      <w:r w:rsidRPr="009B5A80">
        <w:rPr>
          <w:rFonts w:hint="cs"/>
          <w:bCs/>
          <w:rtl/>
        </w:rPr>
        <w:t>وقال الحافظ ابن حجر في الفتح</w:t>
      </w:r>
      <w:r w:rsidR="00A03C1E">
        <w:rPr>
          <w:rFonts w:hint="cs"/>
          <w:rtl/>
        </w:rPr>
        <w:t>:</w:t>
      </w:r>
      <w:r w:rsidRPr="009B5A80">
        <w:rPr>
          <w:rFonts w:hint="cs"/>
          <w:rtl/>
        </w:rPr>
        <w:t xml:space="preserve"> "</w:t>
      </w:r>
      <w:r w:rsidR="00A03C1E">
        <w:rPr>
          <w:rFonts w:hint="cs"/>
          <w:rtl/>
        </w:rPr>
        <w:t xml:space="preserve"> </w:t>
      </w:r>
      <w:r w:rsidRPr="009B5A80">
        <w:rPr>
          <w:rFonts w:hint="cs"/>
          <w:rtl/>
        </w:rPr>
        <w:t xml:space="preserve">وأسند البيهقي بسند صحيح عن احمد بن أبي الحواري </w:t>
      </w:r>
      <w:r w:rsidRPr="009B5A80">
        <w:rPr>
          <w:rFonts w:hint="cs"/>
          <w:bCs/>
          <w:rtl/>
        </w:rPr>
        <w:t>عن سفيان بن عيينة</w:t>
      </w:r>
      <w:r w:rsidRPr="009B5A80">
        <w:rPr>
          <w:rFonts w:hint="cs"/>
          <w:rtl/>
        </w:rPr>
        <w:t xml:space="preserve"> قال </w:t>
      </w:r>
      <w:r w:rsidRPr="009B5A80">
        <w:rPr>
          <w:rFonts w:hint="cs"/>
          <w:bCs/>
          <w:rtl/>
        </w:rPr>
        <w:t>كل ما وصف الله به نفسه في كتابه فتفسيره تلاوته والسكوت عنه "</w:t>
      </w:r>
      <w:r w:rsidR="00A03C1E">
        <w:rPr>
          <w:rFonts w:hint="cs"/>
          <w:bCs/>
          <w:rtl/>
        </w:rPr>
        <w:t xml:space="preserve"> </w:t>
      </w:r>
      <w:r w:rsidRPr="009B5A80">
        <w:rPr>
          <w:rFonts w:hint="cs"/>
          <w:rtl/>
        </w:rPr>
        <w:t>[فتح الباري ج13 ص 407] أهـ</w:t>
      </w:r>
    </w:p>
    <w:p w14:paraId="51D79AC8" w14:textId="757360B5" w:rsidR="00033F4C" w:rsidRPr="009B5A80" w:rsidRDefault="00033F4C" w:rsidP="00F27EE7">
      <w:pPr>
        <w:spacing w:after="240"/>
        <w:rPr>
          <w:rtl/>
        </w:rPr>
      </w:pPr>
      <w:r w:rsidRPr="009B5A80">
        <w:rPr>
          <w:rFonts w:hint="cs"/>
          <w:bCs/>
          <w:rtl/>
        </w:rPr>
        <w:t>وقال القرطبي في تفسيره</w:t>
      </w:r>
      <w:r w:rsidR="00A03C1E">
        <w:rPr>
          <w:rFonts w:hint="cs"/>
          <w:bCs/>
          <w:rtl/>
        </w:rPr>
        <w:t>:</w:t>
      </w:r>
      <w:r w:rsidR="00A03C1E">
        <w:rPr>
          <w:rFonts w:hint="cs"/>
          <w:rtl/>
        </w:rPr>
        <w:t xml:space="preserve"> </w:t>
      </w:r>
      <w:r w:rsidRPr="009B5A80">
        <w:rPr>
          <w:rFonts w:hint="cs"/>
          <w:rtl/>
        </w:rPr>
        <w:t>" قال بعضهم</w:t>
      </w:r>
      <w:r w:rsidR="00A03C1E">
        <w:rPr>
          <w:rFonts w:hint="cs"/>
          <w:rtl/>
        </w:rPr>
        <w:t xml:space="preserve"> </w:t>
      </w:r>
      <w:r w:rsidRPr="009B5A80">
        <w:rPr>
          <w:rFonts w:hint="cs"/>
          <w:bCs/>
          <w:rtl/>
        </w:rPr>
        <w:t>نقرؤها</w:t>
      </w:r>
      <w:r w:rsidRPr="009B5A80">
        <w:rPr>
          <w:rFonts w:hint="cs"/>
          <w:bCs/>
        </w:rPr>
        <w:t xml:space="preserve"> </w:t>
      </w:r>
      <w:r w:rsidRPr="009B5A80">
        <w:rPr>
          <w:rFonts w:hint="cs"/>
          <w:bCs/>
          <w:rtl/>
        </w:rPr>
        <w:t>ونؤمن بها ولا نفسرها</w:t>
      </w:r>
      <w:r w:rsidRPr="009B5A80">
        <w:rPr>
          <w:rFonts w:hint="cs"/>
          <w:rtl/>
        </w:rPr>
        <w:t xml:space="preserve"> وذهب</w:t>
      </w:r>
      <w:r w:rsidRPr="009B5A80">
        <w:rPr>
          <w:rFonts w:hint="cs"/>
        </w:rPr>
        <w:t xml:space="preserve"> </w:t>
      </w:r>
      <w:r w:rsidRPr="009B5A80">
        <w:rPr>
          <w:rFonts w:hint="cs"/>
          <w:rtl/>
        </w:rPr>
        <w:t>إليه كثير من الأئمة وهذا كما روي عن مالك رحمه الله أن رجلا سأله عن قوله تعالى</w:t>
      </w:r>
      <w:r w:rsidR="00A03C1E">
        <w:rPr>
          <w:rFonts w:hint="cs"/>
          <w:rtl/>
        </w:rPr>
        <w:t xml:space="preserve"> </w:t>
      </w:r>
      <w:r w:rsidRPr="009B5A80">
        <w:rPr>
          <w:rFonts w:hint="cs"/>
          <w:rtl/>
        </w:rPr>
        <w:t>الرحمن</w:t>
      </w:r>
      <w:r w:rsidRPr="009B5A80">
        <w:rPr>
          <w:rFonts w:hint="cs"/>
        </w:rPr>
        <w:t xml:space="preserve"> </w:t>
      </w:r>
      <w:r w:rsidRPr="009B5A80">
        <w:rPr>
          <w:rFonts w:hint="cs"/>
          <w:rtl/>
        </w:rPr>
        <w:t>على العرش أستوى قال مالك</w:t>
      </w:r>
      <w:r w:rsidR="00A03C1E">
        <w:rPr>
          <w:rFonts w:hint="cs"/>
          <w:rtl/>
        </w:rPr>
        <w:t xml:space="preserve"> </w:t>
      </w:r>
      <w:proofErr w:type="spellStart"/>
      <w:r w:rsidRPr="009B5A80">
        <w:rPr>
          <w:rFonts w:hint="cs"/>
          <w:rtl/>
        </w:rPr>
        <w:t>الأستواء</w:t>
      </w:r>
      <w:proofErr w:type="spellEnd"/>
      <w:r w:rsidRPr="009B5A80">
        <w:rPr>
          <w:rFonts w:hint="cs"/>
        </w:rPr>
        <w:t xml:space="preserve"> </w:t>
      </w:r>
      <w:r w:rsidRPr="009B5A80">
        <w:rPr>
          <w:rFonts w:hint="cs"/>
          <w:rtl/>
        </w:rPr>
        <w:t>غير مجهول والكيف غير معقول</w:t>
      </w:r>
      <w:r w:rsidRPr="009B5A80">
        <w:rPr>
          <w:rFonts w:hint="cs"/>
        </w:rPr>
        <w:t xml:space="preserve"> </w:t>
      </w:r>
      <w:r w:rsidRPr="009B5A80">
        <w:rPr>
          <w:rFonts w:hint="cs"/>
          <w:rtl/>
        </w:rPr>
        <w:t>والإيمان به واجب</w:t>
      </w:r>
      <w:r w:rsidR="00A03C1E">
        <w:rPr>
          <w:rFonts w:hint="cs"/>
          <w:rtl/>
        </w:rPr>
        <w:t xml:space="preserve"> </w:t>
      </w:r>
      <w:r w:rsidRPr="009B5A80">
        <w:rPr>
          <w:rFonts w:hint="cs"/>
          <w:rtl/>
        </w:rPr>
        <w:t>والسؤال</w:t>
      </w:r>
      <w:r w:rsidRPr="009B5A80">
        <w:rPr>
          <w:rFonts w:hint="cs"/>
        </w:rPr>
        <w:t xml:space="preserve"> </w:t>
      </w:r>
      <w:r w:rsidRPr="009B5A80">
        <w:rPr>
          <w:rFonts w:hint="cs"/>
          <w:rtl/>
        </w:rPr>
        <w:t>عنه بدعة" [تفسير القرطبي ج 1 ص254] أهـ</w:t>
      </w:r>
      <w:r w:rsidRPr="009B5A80">
        <w:rPr>
          <w:rFonts w:hint="cs"/>
        </w:rPr>
        <w:t xml:space="preserve"> </w:t>
      </w:r>
    </w:p>
    <w:p w14:paraId="5759C399" w14:textId="221FC233" w:rsidR="00033F4C" w:rsidRPr="009B5A80" w:rsidRDefault="00033F4C" w:rsidP="00F27EE7">
      <w:pPr>
        <w:spacing w:after="240"/>
        <w:rPr>
          <w:rtl/>
        </w:rPr>
      </w:pPr>
      <w:r w:rsidRPr="009B5A80">
        <w:rPr>
          <w:rFonts w:hint="cs"/>
          <w:bCs/>
          <w:rtl/>
        </w:rPr>
        <w:t>وقال الزرقاني في شرحه على موطأ مالك</w:t>
      </w:r>
      <w:r w:rsidR="00A03C1E">
        <w:rPr>
          <w:rFonts w:hint="cs"/>
          <w:bCs/>
          <w:rtl/>
        </w:rPr>
        <w:t>:</w:t>
      </w:r>
      <w:r w:rsidRPr="009B5A80">
        <w:rPr>
          <w:rFonts w:hint="cs"/>
          <w:bCs/>
          <w:rtl/>
        </w:rPr>
        <w:t xml:space="preserve"> </w:t>
      </w:r>
      <w:r w:rsidRPr="009B5A80">
        <w:rPr>
          <w:bCs/>
        </w:rPr>
        <w:t>"</w:t>
      </w:r>
      <w:r w:rsidR="00A03C1E">
        <w:rPr>
          <w:bCs/>
          <w:rtl/>
        </w:rPr>
        <w:t xml:space="preserve"> </w:t>
      </w:r>
      <w:r w:rsidRPr="009B5A80">
        <w:rPr>
          <w:rFonts w:hint="cs"/>
          <w:rtl/>
        </w:rPr>
        <w:t>وعن أبي سلمة بن عبد الرحمن بن عوف القرشي الزهري عن أبي هريرة أن رسول الله قال</w:t>
      </w:r>
      <w:r w:rsidR="00A03C1E">
        <w:rPr>
          <w:rFonts w:hint="cs"/>
          <w:rtl/>
        </w:rPr>
        <w:t>:</w:t>
      </w:r>
      <w:r w:rsidRPr="009B5A80">
        <w:rPr>
          <w:rFonts w:hint="cs"/>
          <w:rtl/>
        </w:rPr>
        <w:t xml:space="preserve"> </w:t>
      </w:r>
      <w:r w:rsidR="00A03C1E">
        <w:rPr>
          <w:rtl/>
        </w:rPr>
        <w:t>(</w:t>
      </w:r>
      <w:r w:rsidRPr="009B5A80">
        <w:rPr>
          <w:rFonts w:hint="cs"/>
          <w:rtl/>
        </w:rPr>
        <w:t>ينزل ربنا</w:t>
      </w:r>
      <w:r w:rsidR="00A03C1E">
        <w:rPr>
          <w:rFonts w:hint="cs"/>
          <w:rtl/>
        </w:rPr>
        <w:t>)</w:t>
      </w:r>
      <w:r w:rsidRPr="009B5A80">
        <w:rPr>
          <w:rFonts w:hint="cs"/>
          <w:rtl/>
        </w:rPr>
        <w:t xml:space="preserve"> اختلف فيه </w:t>
      </w:r>
      <w:r w:rsidRPr="009B5A80">
        <w:rPr>
          <w:rFonts w:hint="cs"/>
          <w:bCs/>
          <w:rtl/>
        </w:rPr>
        <w:t>فالراسخون في العلم يقولون آمنا به كل من عند ربنا على طريق الإجمال منزهين لله تعالى عن الكيفية والتشبيه</w:t>
      </w:r>
      <w:r w:rsidR="00A03C1E">
        <w:rPr>
          <w:bCs/>
          <w:rtl/>
        </w:rPr>
        <w:t xml:space="preserve"> </w:t>
      </w:r>
      <w:r w:rsidRPr="009B5A80">
        <w:rPr>
          <w:rFonts w:hint="cs"/>
          <w:bCs/>
          <w:rtl/>
        </w:rPr>
        <w:t xml:space="preserve">ونقله البيهقي وغيره عن الأئمة الأربعة </w:t>
      </w:r>
      <w:proofErr w:type="spellStart"/>
      <w:r w:rsidRPr="009B5A80">
        <w:rPr>
          <w:rFonts w:hint="cs"/>
          <w:bCs/>
          <w:rtl/>
        </w:rPr>
        <w:t>والسفيانين</w:t>
      </w:r>
      <w:proofErr w:type="spellEnd"/>
      <w:r w:rsidRPr="009B5A80">
        <w:rPr>
          <w:rFonts w:hint="cs"/>
          <w:bCs/>
          <w:rtl/>
        </w:rPr>
        <w:t xml:space="preserve"> </w:t>
      </w:r>
      <w:proofErr w:type="spellStart"/>
      <w:r w:rsidRPr="009B5A80">
        <w:rPr>
          <w:rFonts w:hint="cs"/>
          <w:bCs/>
          <w:rtl/>
        </w:rPr>
        <w:t>والحمادين</w:t>
      </w:r>
      <w:proofErr w:type="spellEnd"/>
      <w:r w:rsidRPr="009B5A80">
        <w:rPr>
          <w:rFonts w:hint="cs"/>
          <w:bCs/>
          <w:rtl/>
        </w:rPr>
        <w:t xml:space="preserve"> والليث والأوزاعي وغيرهم قال البيهقي وهو أسلم ويدل عليه اتفاقهم على أن التأويل المعين لا يجب فحينئذ التفويض أسلم </w:t>
      </w:r>
      <w:r w:rsidRPr="009B5A80">
        <w:rPr>
          <w:bCs/>
        </w:rPr>
        <w:t>"</w:t>
      </w:r>
      <w:r w:rsidRPr="009B5A80">
        <w:rPr>
          <w:rtl/>
        </w:rPr>
        <w:t xml:space="preserve"> </w:t>
      </w:r>
      <w:r w:rsidRPr="009B5A80">
        <w:rPr>
          <w:rFonts w:hint="cs"/>
          <w:rtl/>
        </w:rPr>
        <w:t>[شرح الزرقاني ج 2 ص49] أهـ</w:t>
      </w:r>
    </w:p>
    <w:p w14:paraId="29B1A65D" w14:textId="62A148C4" w:rsidR="00033F4C" w:rsidRPr="009B5A80" w:rsidRDefault="00033F4C" w:rsidP="00F27EE7">
      <w:pPr>
        <w:spacing w:after="240"/>
        <w:rPr>
          <w:rtl/>
        </w:rPr>
      </w:pPr>
      <w:r w:rsidRPr="009B5A80">
        <w:rPr>
          <w:rFonts w:hint="cs"/>
          <w:rtl/>
        </w:rPr>
        <w:lastRenderedPageBreak/>
        <w:t>و</w:t>
      </w:r>
      <w:r w:rsidRPr="009B5A80">
        <w:rPr>
          <w:rFonts w:hint="cs"/>
          <w:bCs/>
          <w:rtl/>
        </w:rPr>
        <w:t xml:space="preserve"> قال الإمام السيوطي في الإتقان</w:t>
      </w:r>
      <w:r w:rsidR="00A03C1E">
        <w:rPr>
          <w:rFonts w:hint="cs"/>
          <w:bCs/>
          <w:rtl/>
        </w:rPr>
        <w:t>:</w:t>
      </w:r>
      <w:r w:rsidRPr="009B5A80">
        <w:rPr>
          <w:rFonts w:hint="cs"/>
          <w:bCs/>
          <w:rtl/>
        </w:rPr>
        <w:t xml:space="preserve"> " فصل</w:t>
      </w:r>
      <w:r w:rsidR="00A03C1E">
        <w:rPr>
          <w:rFonts w:hint="cs"/>
          <w:bCs/>
          <w:rtl/>
        </w:rPr>
        <w:t>:</w:t>
      </w:r>
      <w:r w:rsidRPr="009B5A80">
        <w:rPr>
          <w:rFonts w:hint="cs"/>
          <w:bCs/>
          <w:rtl/>
        </w:rPr>
        <w:t xml:space="preserve"> من المتشابه آيات الصفات</w:t>
      </w:r>
      <w:r w:rsidRPr="009B5A80">
        <w:rPr>
          <w:rFonts w:hint="cs"/>
          <w:rtl/>
        </w:rPr>
        <w:t xml:space="preserve"> ولابن اللبان فيها تصنيف مفرد نحو الرحمن على العرش استوى كل شيء هالك إلا وجهه ويبقى وجه ربك ولتصنع على عيني يد الله فوق أيديهم والسموات مطويات بيمينه</w:t>
      </w:r>
      <w:r w:rsidR="00F27EE7">
        <w:rPr>
          <w:rFonts w:hint="cs"/>
          <w:rtl/>
        </w:rPr>
        <w:t xml:space="preserve">، </w:t>
      </w:r>
      <w:r w:rsidRPr="009B5A80">
        <w:rPr>
          <w:rFonts w:hint="cs"/>
          <w:rtl/>
        </w:rPr>
        <w:t>وجمهور أهل السنة منهم السلف وأهل الحديث على الإيمان بها وتفويض معناها المراد منها إلى الله تعالى ولا نفسرها مع تنزيهنا له عن حقيقتها</w:t>
      </w:r>
      <w:r w:rsidR="00F27EE7">
        <w:rPr>
          <w:rFonts w:hint="cs"/>
          <w:rtl/>
        </w:rPr>
        <w:t xml:space="preserve">، </w:t>
      </w:r>
      <w:r w:rsidRPr="009B5A80">
        <w:rPr>
          <w:rFonts w:hint="cs"/>
          <w:rtl/>
        </w:rPr>
        <w:t xml:space="preserve">أخرج أبو القاسم اللالكائي في السنن عن طريق قرة بن خالد عن الحسن عن أمه عن أم سلمة في قوله تعالى الرحمن على العرش استوى قالت الكيف غير معقول </w:t>
      </w:r>
      <w:proofErr w:type="spellStart"/>
      <w:r w:rsidRPr="009B5A80">
        <w:rPr>
          <w:rFonts w:hint="cs"/>
          <w:rtl/>
        </w:rPr>
        <w:t>والإستواء</w:t>
      </w:r>
      <w:proofErr w:type="spellEnd"/>
      <w:r w:rsidRPr="009B5A80">
        <w:rPr>
          <w:rFonts w:hint="cs"/>
          <w:rtl/>
        </w:rPr>
        <w:t xml:space="preserve"> غير مجهول والإقرار به من الإيمان والجحود به كفر </w:t>
      </w:r>
      <w:r w:rsidR="00F27EE7">
        <w:rPr>
          <w:rFonts w:hint="cs"/>
          <w:rtl/>
        </w:rPr>
        <w:t xml:space="preserve">، </w:t>
      </w:r>
      <w:r w:rsidRPr="009B5A80">
        <w:rPr>
          <w:rFonts w:hint="cs"/>
          <w:rtl/>
        </w:rPr>
        <w:t>وأخرج أيضا عن ربيعة بن أبي عبد الرحمن أنه سئل عن قوله الرحمن على العرش استوى فقال الاستواء غير مجهول والكيف غير معقول ومن الله الرسالة وعلى الرسول البلاغ المبين وعلينا التصديق</w:t>
      </w:r>
      <w:r w:rsidR="00F27EE7">
        <w:rPr>
          <w:rFonts w:hint="cs"/>
          <w:rtl/>
        </w:rPr>
        <w:t xml:space="preserve">، </w:t>
      </w:r>
      <w:r w:rsidRPr="009B5A80">
        <w:rPr>
          <w:rFonts w:hint="cs"/>
          <w:rtl/>
        </w:rPr>
        <w:t xml:space="preserve">وأخرج أيضا عن مالك أنه سئل عن الآية فقال الكيف غير معقول </w:t>
      </w:r>
      <w:proofErr w:type="spellStart"/>
      <w:r w:rsidRPr="009B5A80">
        <w:rPr>
          <w:rFonts w:hint="cs"/>
          <w:rtl/>
        </w:rPr>
        <w:t>والإستواء</w:t>
      </w:r>
      <w:proofErr w:type="spellEnd"/>
      <w:r w:rsidRPr="009B5A80">
        <w:rPr>
          <w:rFonts w:hint="cs"/>
          <w:rtl/>
        </w:rPr>
        <w:t xml:space="preserve"> غير مجهول والإيمان به واجب والسؤال عنه بدعة</w:t>
      </w:r>
      <w:r w:rsidR="00F27EE7">
        <w:rPr>
          <w:rFonts w:hint="cs"/>
          <w:rtl/>
        </w:rPr>
        <w:t xml:space="preserve">، </w:t>
      </w:r>
      <w:r w:rsidRPr="009B5A80">
        <w:rPr>
          <w:rFonts w:hint="cs"/>
          <w:rtl/>
        </w:rPr>
        <w:t>وأخرج البيهقي عنه أنه قال هو كما وصف نفسه ولا يقال كيف وكيف</w:t>
      </w:r>
      <w:r w:rsidR="00A03C1E">
        <w:rPr>
          <w:rFonts w:hint="cs"/>
          <w:rtl/>
        </w:rPr>
        <w:t xml:space="preserve"> </w:t>
      </w:r>
      <w:r w:rsidRPr="009B5A80">
        <w:rPr>
          <w:rFonts w:hint="cs"/>
          <w:rtl/>
        </w:rPr>
        <w:t xml:space="preserve">مرفوع </w:t>
      </w:r>
      <w:r w:rsidR="00F27EE7">
        <w:rPr>
          <w:rFonts w:hint="cs"/>
          <w:rtl/>
        </w:rPr>
        <w:t xml:space="preserve">، </w:t>
      </w:r>
      <w:r w:rsidRPr="009B5A80">
        <w:rPr>
          <w:rFonts w:hint="cs"/>
          <w:rtl/>
        </w:rPr>
        <w:t xml:space="preserve">وأخرج اللالكائي عن محمد بن الحسن قال </w:t>
      </w:r>
      <w:proofErr w:type="spellStart"/>
      <w:r w:rsidRPr="009B5A80">
        <w:rPr>
          <w:rFonts w:hint="cs"/>
          <w:rtl/>
        </w:rPr>
        <w:t>إتفق</w:t>
      </w:r>
      <w:proofErr w:type="spellEnd"/>
      <w:r w:rsidRPr="009B5A80">
        <w:rPr>
          <w:rFonts w:hint="cs"/>
          <w:rtl/>
        </w:rPr>
        <w:t xml:space="preserve"> الفقهاء كلهم من المشرق إلى المغرب على الإيمان بالصفات من غير تفسير ولا تشبيه</w:t>
      </w:r>
      <w:r w:rsidR="00F27EE7">
        <w:rPr>
          <w:rFonts w:hint="cs"/>
          <w:rtl/>
        </w:rPr>
        <w:t xml:space="preserve">، </w:t>
      </w:r>
      <w:r w:rsidRPr="009B5A80">
        <w:rPr>
          <w:rFonts w:hint="cs"/>
          <w:rtl/>
        </w:rPr>
        <w:t>وقال الترمذي في الكلام على حديث الرؤية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w:t>
      </w:r>
      <w:r w:rsidR="00F27EE7">
        <w:rPr>
          <w:rFonts w:hint="cs"/>
          <w:rtl/>
        </w:rPr>
        <w:t xml:space="preserve">، </w:t>
      </w:r>
      <w:r w:rsidRPr="009B5A80">
        <w:rPr>
          <w:rFonts w:hint="cs"/>
          <w:rtl/>
        </w:rPr>
        <w:t>وذهبت طائفة من أهل السنة على أننا نؤولها على ما يليق بجلاله تعالى وهذا مذهب الخلف</w:t>
      </w:r>
      <w:r w:rsidR="00A03C1E">
        <w:rPr>
          <w:rFonts w:hint="cs"/>
          <w:rtl/>
        </w:rPr>
        <w:t xml:space="preserve"> </w:t>
      </w:r>
      <w:r w:rsidRPr="009B5A80">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00F27EE7">
        <w:rPr>
          <w:rFonts w:hint="cs"/>
          <w:rtl/>
        </w:rPr>
        <w:t xml:space="preserve">، </w:t>
      </w:r>
      <w:r w:rsidRPr="009B5A80">
        <w:rPr>
          <w:rFonts w:hint="cs"/>
          <w:rtl/>
        </w:rPr>
        <w:t xml:space="preserve">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sidRPr="009B5A80">
        <w:rPr>
          <w:rFonts w:hint="cs"/>
          <w:rtl/>
        </w:rPr>
        <w:t>ويأباها</w:t>
      </w:r>
      <w:proofErr w:type="spellEnd"/>
      <w:r w:rsidRPr="009B5A80">
        <w:rPr>
          <w:rFonts w:hint="cs"/>
          <w:rtl/>
        </w:rPr>
        <w:t xml:space="preserve"> " أهـ </w:t>
      </w:r>
      <w:r w:rsidR="00A03C1E">
        <w:rPr>
          <w:rFonts w:hint="cs"/>
          <w:rtl/>
        </w:rPr>
        <w:t>[</w:t>
      </w:r>
      <w:r w:rsidRPr="009B5A80">
        <w:rPr>
          <w:rFonts w:hint="cs"/>
          <w:rtl/>
        </w:rPr>
        <w:t>الإتقان ج: 2 ص</w:t>
      </w:r>
      <w:r w:rsidR="00A03C1E">
        <w:rPr>
          <w:rFonts w:hint="cs"/>
          <w:rtl/>
        </w:rPr>
        <w:t>:</w:t>
      </w:r>
      <w:r w:rsidRPr="009B5A80">
        <w:rPr>
          <w:rFonts w:hint="cs"/>
          <w:rtl/>
        </w:rPr>
        <w:t>12- 15</w:t>
      </w:r>
      <w:r w:rsidR="00A03C1E">
        <w:rPr>
          <w:rFonts w:hint="cs"/>
          <w:rtl/>
        </w:rPr>
        <w:t>]</w:t>
      </w:r>
      <w:r w:rsidR="00F27EE7">
        <w:rPr>
          <w:rFonts w:hint="cs"/>
          <w:rtl/>
        </w:rPr>
        <w:t xml:space="preserve">، </w:t>
      </w:r>
      <w:r w:rsidRPr="009B5A80">
        <w:rPr>
          <w:rFonts w:hint="cs"/>
          <w:bCs/>
          <w:rtl/>
        </w:rPr>
        <w:t>وقال في الدر المنثور</w:t>
      </w:r>
      <w:r w:rsidR="00A03C1E">
        <w:rPr>
          <w:rFonts w:hint="cs"/>
          <w:bCs/>
          <w:rtl/>
        </w:rPr>
        <w:t>:</w:t>
      </w:r>
      <w:r w:rsidRPr="009B5A80">
        <w:rPr>
          <w:rFonts w:hint="cs"/>
          <w:bCs/>
          <w:rtl/>
        </w:rPr>
        <w:t xml:space="preserve"> " </w:t>
      </w:r>
      <w:r w:rsidRPr="009B5A80">
        <w:rPr>
          <w:rFonts w:hint="cs"/>
          <w:rtl/>
        </w:rPr>
        <w:t>وأخرج اللالكائي عن جعفر بن عبد الله قال</w:t>
      </w:r>
      <w:r w:rsidR="00A03C1E">
        <w:rPr>
          <w:rFonts w:hint="cs"/>
          <w:rtl/>
        </w:rPr>
        <w:t xml:space="preserve"> </w:t>
      </w:r>
      <w:r w:rsidRPr="009B5A80">
        <w:rPr>
          <w:rFonts w:hint="cs"/>
          <w:rtl/>
        </w:rPr>
        <w:t>جاء رجل إلى مالك بن أنس فقال له</w:t>
      </w:r>
      <w:r w:rsidR="00A03C1E">
        <w:rPr>
          <w:rFonts w:hint="cs"/>
          <w:rtl/>
        </w:rPr>
        <w:t xml:space="preserve"> </w:t>
      </w:r>
      <w:r w:rsidRPr="009B5A80">
        <w:rPr>
          <w:rFonts w:hint="cs"/>
          <w:rtl/>
        </w:rPr>
        <w:t>يا أبا عبد الله استوى على العرش كيف استوى</w:t>
      </w:r>
      <w:r w:rsidR="00A03C1E">
        <w:rPr>
          <w:rFonts w:hint="cs"/>
          <w:rtl/>
        </w:rPr>
        <w:t xml:space="preserve"> </w:t>
      </w:r>
      <w:r w:rsidRPr="009B5A80">
        <w:rPr>
          <w:rFonts w:hint="cs"/>
          <w:rtl/>
        </w:rPr>
        <w:t>قال</w:t>
      </w:r>
      <w:r w:rsidR="00A03C1E">
        <w:rPr>
          <w:rFonts w:hint="cs"/>
          <w:rtl/>
        </w:rPr>
        <w:t xml:space="preserve"> </w:t>
      </w:r>
      <w:r w:rsidRPr="009B5A80">
        <w:rPr>
          <w:rFonts w:hint="cs"/>
          <w:rtl/>
        </w:rPr>
        <w:t>فما رأيت مالكا وجد من شيء كموجدته من مقالته وعلاه الرحضاء</w:t>
      </w:r>
      <w:r w:rsidR="00A03C1E">
        <w:rPr>
          <w:rFonts w:hint="cs"/>
          <w:rtl/>
        </w:rPr>
        <w:t xml:space="preserve"> </w:t>
      </w:r>
      <w:r w:rsidRPr="009B5A80">
        <w:rPr>
          <w:rFonts w:hint="cs"/>
          <w:rtl/>
        </w:rPr>
        <w:t>يعني العرق</w:t>
      </w:r>
      <w:r w:rsidR="00A03C1E">
        <w:rPr>
          <w:rFonts w:hint="cs"/>
          <w:rtl/>
        </w:rPr>
        <w:t xml:space="preserve"> </w:t>
      </w:r>
      <w:r w:rsidRPr="009B5A80">
        <w:rPr>
          <w:rFonts w:hint="cs"/>
          <w:rtl/>
        </w:rPr>
        <w:t>وأطرق القوم قال</w:t>
      </w:r>
      <w:r w:rsidR="00A03C1E">
        <w:rPr>
          <w:rFonts w:hint="cs"/>
          <w:rtl/>
        </w:rPr>
        <w:t xml:space="preserve"> </w:t>
      </w:r>
      <w:r w:rsidRPr="009B5A80">
        <w:rPr>
          <w:rFonts w:hint="cs"/>
          <w:rtl/>
        </w:rPr>
        <w:t>فسرى عن مالك فقال</w:t>
      </w:r>
      <w:r w:rsidR="00A03C1E">
        <w:rPr>
          <w:rFonts w:hint="cs"/>
          <w:rtl/>
        </w:rPr>
        <w:t xml:space="preserve"> </w:t>
      </w:r>
      <w:r w:rsidRPr="009B5A80">
        <w:rPr>
          <w:rFonts w:hint="cs"/>
          <w:rtl/>
        </w:rPr>
        <w:t>الكيف غير معقول والاستواء منه غير مجهول والإيمان به واجب</w:t>
      </w:r>
      <w:r w:rsidR="00A03C1E">
        <w:rPr>
          <w:rFonts w:hint="cs"/>
          <w:rtl/>
        </w:rPr>
        <w:t xml:space="preserve"> </w:t>
      </w:r>
      <w:r w:rsidRPr="009B5A80">
        <w:rPr>
          <w:rFonts w:hint="cs"/>
          <w:rtl/>
        </w:rPr>
        <w:t>والسؤال عنه بدعة</w:t>
      </w:r>
      <w:r w:rsidR="00A03C1E">
        <w:rPr>
          <w:rFonts w:hint="cs"/>
          <w:rtl/>
        </w:rPr>
        <w:t xml:space="preserve"> </w:t>
      </w:r>
      <w:r w:rsidRPr="009B5A80">
        <w:rPr>
          <w:rFonts w:hint="cs"/>
          <w:rtl/>
        </w:rPr>
        <w:t>وإني أخاف أن تكون ضالا وأمر به فأخرج " [الدر المنثور ج: 3 ص: 473] أهـ</w:t>
      </w:r>
    </w:p>
    <w:p w14:paraId="1F481933" w14:textId="4BB5A2AB" w:rsidR="00033F4C" w:rsidRPr="009B5A80" w:rsidRDefault="00033F4C" w:rsidP="00F27EE7">
      <w:pPr>
        <w:spacing w:after="240"/>
        <w:rPr>
          <w:rtl/>
        </w:rPr>
      </w:pPr>
      <w:r w:rsidRPr="009B5A80">
        <w:rPr>
          <w:rFonts w:hint="cs"/>
          <w:bCs/>
          <w:rtl/>
        </w:rPr>
        <w:lastRenderedPageBreak/>
        <w:t>وقال رحمه الله</w:t>
      </w:r>
      <w:r w:rsidR="00A03C1E">
        <w:rPr>
          <w:rFonts w:hint="cs"/>
          <w:rtl/>
        </w:rPr>
        <w:t>:</w:t>
      </w:r>
      <w:r w:rsidRPr="009B5A80">
        <w:rPr>
          <w:rFonts w:hint="cs"/>
          <w:rtl/>
        </w:rPr>
        <w:t xml:space="preserve"> "</w:t>
      </w:r>
      <w:r w:rsidR="00A03C1E">
        <w:rPr>
          <w:rFonts w:hint="cs"/>
          <w:rtl/>
        </w:rPr>
        <w:t xml:space="preserve"> </w:t>
      </w:r>
      <w:r w:rsidRPr="009B5A80">
        <w:rPr>
          <w:rFonts w:hint="cs"/>
          <w:rtl/>
        </w:rPr>
        <w:t>وأخرج البيهقي عن سفيان بن عيينة رضي الله عنه قال</w:t>
      </w:r>
      <w:r w:rsidR="00A03C1E">
        <w:rPr>
          <w:rFonts w:hint="cs"/>
          <w:rtl/>
        </w:rPr>
        <w:t xml:space="preserve"> </w:t>
      </w:r>
      <w:r w:rsidRPr="009B5A80">
        <w:rPr>
          <w:rFonts w:hint="cs"/>
          <w:rtl/>
        </w:rPr>
        <w:t>ما وصف الله تبارك به نفسه في كتابه فقراءته تفسيره ليس لأحد أن يفسره بالعربية ولا بالفارسية</w:t>
      </w:r>
      <w:r w:rsidR="00A03C1E">
        <w:rPr>
          <w:rFonts w:hint="cs"/>
          <w:rtl/>
        </w:rPr>
        <w:t>)</w:t>
      </w:r>
      <w:r w:rsidRPr="009B5A80">
        <w:rPr>
          <w:rFonts w:hint="cs"/>
          <w:rtl/>
        </w:rPr>
        <w:t>) [الدر المنثور ج 4 ص 418] أهـ</w:t>
      </w:r>
    </w:p>
    <w:p w14:paraId="2BFB8415" w14:textId="5B57A180" w:rsidR="00033F4C" w:rsidRPr="009B5A80" w:rsidRDefault="00033F4C" w:rsidP="00F27EE7">
      <w:pPr>
        <w:spacing w:after="240"/>
        <w:rPr>
          <w:rtl/>
        </w:rPr>
      </w:pPr>
      <w:r w:rsidRPr="009B5A80">
        <w:rPr>
          <w:rFonts w:hint="cs"/>
          <w:bCs/>
          <w:rtl/>
        </w:rPr>
        <w:t>وقال رحمه الله</w:t>
      </w:r>
      <w:r w:rsidR="00A03C1E">
        <w:rPr>
          <w:rFonts w:hint="cs"/>
          <w:rtl/>
        </w:rPr>
        <w:t>:</w:t>
      </w:r>
      <w:r w:rsidRPr="009B5A80">
        <w:rPr>
          <w:rFonts w:hint="cs"/>
          <w:rtl/>
        </w:rPr>
        <w:t xml:space="preserve"> "</w:t>
      </w:r>
      <w:r w:rsidR="00A03C1E">
        <w:rPr>
          <w:rFonts w:hint="cs"/>
          <w:rtl/>
        </w:rPr>
        <w:t xml:space="preserve"> </w:t>
      </w:r>
      <w:r w:rsidRPr="009B5A80">
        <w:rPr>
          <w:rFonts w:hint="cs"/>
          <w:rtl/>
        </w:rPr>
        <w:t>وأخرج البيهقي في الأسماء والصفات عن شيبان النحوي رضي الله عنه وما قدروا الله حق قدره والأرض جميعا قبضته يوم القيامة قال</w:t>
      </w:r>
      <w:r w:rsidR="00A03C1E">
        <w:rPr>
          <w:rFonts w:hint="cs"/>
          <w:rtl/>
        </w:rPr>
        <w:t xml:space="preserve"> </w:t>
      </w:r>
      <w:r w:rsidRPr="009B5A80">
        <w:rPr>
          <w:rFonts w:hint="cs"/>
          <w:rtl/>
        </w:rPr>
        <w:t>لم يفسرها قتادة</w:t>
      </w:r>
      <w:r w:rsidR="00A03C1E">
        <w:rPr>
          <w:rFonts w:hint="cs"/>
          <w:rtl/>
        </w:rPr>
        <w:t xml:space="preserve"> </w:t>
      </w:r>
      <w:r w:rsidRPr="009B5A80">
        <w:rPr>
          <w:rFonts w:hint="cs"/>
          <w:rtl/>
        </w:rPr>
        <w:t>وأخرج البيهقي عن سفيان بن عيينة رضي الله عنه قال</w:t>
      </w:r>
      <w:r w:rsidR="00A03C1E">
        <w:rPr>
          <w:rFonts w:hint="cs"/>
          <w:rtl/>
        </w:rPr>
        <w:t xml:space="preserve"> </w:t>
      </w:r>
      <w:r w:rsidRPr="009B5A80">
        <w:rPr>
          <w:rFonts w:hint="cs"/>
          <w:rtl/>
        </w:rPr>
        <w:t>كل ما وصف الله من نفسه في كتابه</w:t>
      </w:r>
      <w:r w:rsidR="00A03C1E">
        <w:rPr>
          <w:rFonts w:hint="cs"/>
          <w:rtl/>
        </w:rPr>
        <w:t xml:space="preserve"> </w:t>
      </w:r>
      <w:r w:rsidRPr="009B5A80">
        <w:rPr>
          <w:rFonts w:hint="cs"/>
          <w:rtl/>
        </w:rPr>
        <w:t>فتفسيره تلاوته والسكوت عليه</w:t>
      </w:r>
      <w:r w:rsidR="00A03C1E">
        <w:rPr>
          <w:rFonts w:hint="cs"/>
          <w:rtl/>
        </w:rPr>
        <w:t>)</w:t>
      </w:r>
      <w:r w:rsidRPr="009B5A80">
        <w:rPr>
          <w:rFonts w:hint="cs"/>
          <w:rtl/>
        </w:rPr>
        <w:t xml:space="preserve">) [الدر المنثور ج 7 ص 248] أهـ </w:t>
      </w:r>
    </w:p>
    <w:p w14:paraId="6B06E933" w14:textId="43179F5C" w:rsidR="00033F4C" w:rsidRPr="009B5A80" w:rsidRDefault="00033F4C" w:rsidP="00F27EE7">
      <w:pPr>
        <w:spacing w:after="240"/>
        <w:rPr>
          <w:rtl/>
          <w:lang w:bidi="ar-KW"/>
        </w:rPr>
      </w:pPr>
      <w:r w:rsidRPr="009B5A80">
        <w:rPr>
          <w:rFonts w:hint="cs"/>
          <w:bCs/>
          <w:rtl/>
        </w:rPr>
        <w:t>وقال مرعي</w:t>
      </w:r>
      <w:r w:rsidRPr="009B5A80">
        <w:rPr>
          <w:rFonts w:hint="cs"/>
          <w:bCs/>
        </w:rPr>
        <w:t xml:space="preserve"> </w:t>
      </w:r>
      <w:r w:rsidRPr="009B5A80">
        <w:rPr>
          <w:rFonts w:hint="cs"/>
          <w:bCs/>
          <w:rtl/>
        </w:rPr>
        <w:t>بن يوسف الكرمي المقدسي</w:t>
      </w:r>
      <w:r w:rsidRPr="009B5A80">
        <w:rPr>
          <w:rFonts w:hint="cs"/>
          <w:rtl/>
        </w:rPr>
        <w:t xml:space="preserve"> </w:t>
      </w:r>
      <w:r w:rsidR="00A03C1E">
        <w:rPr>
          <w:rFonts w:hint="cs"/>
          <w:rtl/>
        </w:rPr>
        <w:t>(</w:t>
      </w:r>
      <w:r w:rsidRPr="009B5A80">
        <w:rPr>
          <w:rFonts w:hint="cs"/>
          <w:rtl/>
        </w:rPr>
        <w:t xml:space="preserve">ت </w:t>
      </w:r>
      <w:r w:rsidRPr="009B5A80">
        <w:t>1033</w:t>
      </w:r>
      <w:proofErr w:type="gramStart"/>
      <w:r w:rsidRPr="009B5A80">
        <w:rPr>
          <w:rFonts w:hint="cs"/>
          <w:rtl/>
        </w:rPr>
        <w:t>هـ</w:t>
      </w:r>
      <w:r w:rsidR="00A03C1E">
        <w:rPr>
          <w:rFonts w:hint="cs"/>
          <w:rtl/>
        </w:rPr>
        <w:t>)</w:t>
      </w:r>
      <w:r w:rsidRPr="009B5A80">
        <w:rPr>
          <w:rFonts w:hint="cs"/>
          <w:rtl/>
        </w:rPr>
        <w:t>في</w:t>
      </w:r>
      <w:proofErr w:type="gramEnd"/>
      <w:r w:rsidRPr="009B5A80">
        <w:rPr>
          <w:rFonts w:hint="cs"/>
          <w:rtl/>
        </w:rPr>
        <w:t xml:space="preserve"> كتابه أقاويل</w:t>
      </w:r>
      <w:r w:rsidRPr="009B5A80">
        <w:rPr>
          <w:rFonts w:hint="cs"/>
        </w:rPr>
        <w:t xml:space="preserve"> </w:t>
      </w:r>
      <w:r w:rsidRPr="009B5A80">
        <w:rPr>
          <w:rFonts w:hint="cs"/>
          <w:rtl/>
        </w:rPr>
        <w:t>الثقات في</w:t>
      </w:r>
      <w:r w:rsidRPr="009B5A80">
        <w:rPr>
          <w:rFonts w:hint="cs"/>
        </w:rPr>
        <w:t xml:space="preserve"> </w:t>
      </w:r>
      <w:r w:rsidRPr="009B5A80">
        <w:rPr>
          <w:rFonts w:hint="cs"/>
          <w:rtl/>
        </w:rPr>
        <w:t>تأويل الأسماء والصفات والآيات المحكمات والمشتبهات</w:t>
      </w:r>
    </w:p>
    <w:p w14:paraId="032D45FD" w14:textId="76E00606" w:rsidR="00033F4C" w:rsidRPr="009B5A80" w:rsidRDefault="00033F4C" w:rsidP="00F27EE7">
      <w:pPr>
        <w:spacing w:after="240"/>
        <w:rPr>
          <w:rtl/>
        </w:rPr>
      </w:pPr>
      <w:r w:rsidRPr="009B5A80">
        <w:rPr>
          <w:rFonts w:hint="cs"/>
          <w:rtl/>
        </w:rPr>
        <w:t xml:space="preserve">"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sidRPr="009B5A80">
        <w:rPr>
          <w:rFonts w:hint="cs"/>
          <w:bCs/>
          <w:rtl/>
        </w:rPr>
        <w:t>ومتشابه لا يعلمه إلا الله ومن ادعى علمه سوى الله فهو كاذب</w:t>
      </w:r>
      <w:r w:rsidRPr="009B5A80">
        <w:rPr>
          <w:rFonts w:hint="cs"/>
          <w:rtl/>
        </w:rPr>
        <w:t xml:space="preserve"> ثم رواه من وجه آخر عن ابن عباس موقوفا بنحوه</w:t>
      </w:r>
      <w:r w:rsidR="00A03C1E">
        <w:rPr>
          <w:rFonts w:hint="cs"/>
          <w:rtl/>
        </w:rPr>
        <w:t xml:space="preserve"> </w:t>
      </w:r>
    </w:p>
    <w:p w14:paraId="7AE2A325" w14:textId="261BB311" w:rsidR="00033F4C" w:rsidRPr="009B5A80" w:rsidRDefault="00033F4C" w:rsidP="00F27EE7">
      <w:pPr>
        <w:spacing w:after="240"/>
        <w:rPr>
          <w:bCs/>
          <w:rtl/>
        </w:rPr>
      </w:pPr>
      <w:r w:rsidRPr="009B5A80">
        <w:rPr>
          <w:rFonts w:hint="cs"/>
          <w:rtl/>
        </w:rPr>
        <w:t>وروى ابن أبي حاتم من طريق العوفي عن ابن عباس رضي الله</w:t>
      </w:r>
      <w:r w:rsidRPr="009B5A80">
        <w:rPr>
          <w:rFonts w:hint="cs"/>
        </w:rPr>
        <w:t xml:space="preserve"> </w:t>
      </w:r>
      <w:r w:rsidRPr="009B5A80">
        <w:rPr>
          <w:rFonts w:hint="cs"/>
          <w:rtl/>
        </w:rPr>
        <w:t>عنه قال نؤمن بالمحكم وندين به ونؤمن بالمتشابه</w:t>
      </w:r>
      <w:r w:rsidRPr="009B5A80">
        <w:rPr>
          <w:rFonts w:hint="cs"/>
        </w:rPr>
        <w:t xml:space="preserve"> </w:t>
      </w:r>
      <w:r w:rsidRPr="009B5A80">
        <w:rPr>
          <w:rFonts w:hint="cs"/>
          <w:rtl/>
        </w:rPr>
        <w:t>ولا ندين به وهو من عند الله كله وروى</w:t>
      </w:r>
      <w:r w:rsidRPr="009B5A80">
        <w:rPr>
          <w:rFonts w:hint="cs"/>
        </w:rPr>
        <w:t xml:space="preserve"> </w:t>
      </w:r>
      <w:r w:rsidRPr="009B5A80">
        <w:rPr>
          <w:rFonts w:hint="cs"/>
          <w:rtl/>
        </w:rPr>
        <w:t xml:space="preserve">أيضا عن عائشة رضي الله عنها قالت </w:t>
      </w:r>
      <w:r w:rsidRPr="009B5A80">
        <w:rPr>
          <w:rFonts w:hint="cs"/>
          <w:bCs/>
          <w:rtl/>
        </w:rPr>
        <w:t xml:space="preserve">كان رسوخهم في العلم أن آمنوا </w:t>
      </w:r>
      <w:proofErr w:type="spellStart"/>
      <w:r w:rsidRPr="009B5A80">
        <w:rPr>
          <w:rFonts w:hint="cs"/>
          <w:bCs/>
          <w:rtl/>
        </w:rPr>
        <w:t>بمتشابهه</w:t>
      </w:r>
      <w:proofErr w:type="spellEnd"/>
      <w:r w:rsidRPr="009B5A80">
        <w:rPr>
          <w:rFonts w:hint="cs"/>
          <w:bCs/>
        </w:rPr>
        <w:t xml:space="preserve"> </w:t>
      </w:r>
      <w:r w:rsidRPr="009B5A80">
        <w:rPr>
          <w:rFonts w:hint="cs"/>
          <w:bCs/>
          <w:rtl/>
        </w:rPr>
        <w:t>ولا يعلمونه</w:t>
      </w:r>
      <w:r w:rsidR="00A03C1E">
        <w:rPr>
          <w:rFonts w:hint="cs"/>
          <w:rtl/>
        </w:rPr>
        <w:t>)</w:t>
      </w:r>
      <w:r w:rsidRPr="009B5A80">
        <w:rPr>
          <w:rFonts w:hint="cs"/>
          <w:rtl/>
        </w:rPr>
        <w:t>) [أقاويل الثقات ج 1 ص57ـ 58] أهـ</w:t>
      </w:r>
      <w:r w:rsidR="00F27EE7">
        <w:rPr>
          <w:rFonts w:hint="cs"/>
          <w:rtl/>
        </w:rPr>
        <w:t xml:space="preserve">، </w:t>
      </w:r>
      <w:r w:rsidRPr="009B5A80">
        <w:rPr>
          <w:rFonts w:hint="cs"/>
          <w:bCs/>
          <w:rtl/>
        </w:rPr>
        <w:t>إلى أن قال رحمه الله</w:t>
      </w:r>
      <w:r w:rsidR="00A03C1E">
        <w:rPr>
          <w:rFonts w:hint="cs"/>
          <w:bCs/>
          <w:rtl/>
        </w:rPr>
        <w:t>:</w:t>
      </w:r>
      <w:r w:rsidRPr="009B5A80">
        <w:rPr>
          <w:rFonts w:hint="cs"/>
          <w:bCs/>
          <w:rtl/>
        </w:rPr>
        <w:t xml:space="preserve"> </w:t>
      </w:r>
      <w:r w:rsidRPr="009B5A80">
        <w:rPr>
          <w:rFonts w:hint="cs"/>
          <w:rtl/>
        </w:rPr>
        <w:t>" إذا</w:t>
      </w:r>
      <w:r w:rsidRPr="009B5A80">
        <w:rPr>
          <w:rFonts w:hint="cs"/>
        </w:rPr>
        <w:t xml:space="preserve"> </w:t>
      </w:r>
      <w:r w:rsidRPr="009B5A80">
        <w:rPr>
          <w:rFonts w:hint="cs"/>
          <w:rtl/>
        </w:rPr>
        <w:t>تقرر هذا فاعلم أن من المتشابهات آيات الصفات</w:t>
      </w:r>
      <w:r w:rsidRPr="009B5A80">
        <w:rPr>
          <w:rFonts w:hint="cs"/>
        </w:rPr>
        <w:t xml:space="preserve"> </w:t>
      </w:r>
      <w:r w:rsidRPr="009B5A80">
        <w:rPr>
          <w:rFonts w:hint="cs"/>
          <w:rtl/>
        </w:rPr>
        <w:t xml:space="preserve">التي التأويل فيها بعيد </w:t>
      </w:r>
      <w:r w:rsidRPr="009B5A80">
        <w:rPr>
          <w:rFonts w:hint="cs"/>
          <w:bCs/>
          <w:rtl/>
        </w:rPr>
        <w:t>فلا تؤول ولا تفسر</w:t>
      </w:r>
      <w:r w:rsidR="00F27EE7">
        <w:rPr>
          <w:rFonts w:hint="cs"/>
          <w:bCs/>
          <w:rtl/>
        </w:rPr>
        <w:t xml:space="preserve">، </w:t>
      </w:r>
      <w:r w:rsidRPr="009B5A80">
        <w:rPr>
          <w:rFonts w:hint="cs"/>
          <w:rtl/>
        </w:rPr>
        <w:t>وجمهور</w:t>
      </w:r>
      <w:r w:rsidRPr="009B5A80">
        <w:rPr>
          <w:rFonts w:hint="cs"/>
        </w:rPr>
        <w:t xml:space="preserve"> </w:t>
      </w:r>
      <w:r w:rsidRPr="009B5A80">
        <w:rPr>
          <w:rFonts w:hint="cs"/>
          <w:rtl/>
        </w:rPr>
        <w:t xml:space="preserve">أهل السنة منهم السلف وأهل الحديث على الإيمان بها </w:t>
      </w:r>
      <w:r w:rsidRPr="009B5A80">
        <w:rPr>
          <w:rFonts w:hint="cs"/>
          <w:bCs/>
          <w:rtl/>
        </w:rPr>
        <w:t>وتفويض</w:t>
      </w:r>
      <w:r w:rsidRPr="009B5A80">
        <w:rPr>
          <w:rFonts w:hint="cs"/>
          <w:bCs/>
        </w:rPr>
        <w:t xml:space="preserve"> </w:t>
      </w:r>
      <w:r w:rsidRPr="009B5A80">
        <w:rPr>
          <w:rFonts w:hint="cs"/>
          <w:bCs/>
          <w:rtl/>
        </w:rPr>
        <w:t>معناها المراد منها إلى الله تعالى ولا نفسرها مع تنزيهنا له عن حقيقتها</w:t>
      </w:r>
      <w:r w:rsidRPr="009B5A80">
        <w:rPr>
          <w:rFonts w:hint="cs"/>
          <w:rtl/>
        </w:rPr>
        <w:t xml:space="preserve"> فقد روى</w:t>
      </w:r>
      <w:r w:rsidRPr="009B5A80">
        <w:rPr>
          <w:rFonts w:hint="cs"/>
        </w:rPr>
        <w:t xml:space="preserve"> </w:t>
      </w:r>
      <w:r w:rsidRPr="009B5A80">
        <w:rPr>
          <w:rFonts w:hint="cs"/>
          <w:rtl/>
        </w:rPr>
        <w:t>الإمام اللالكائي الحافظ عن محمد بن الحسن قال اتفق الفقهاء كلهم من المشرق إلى</w:t>
      </w:r>
      <w:r w:rsidRPr="009B5A80">
        <w:rPr>
          <w:rFonts w:hint="cs"/>
        </w:rPr>
        <w:t xml:space="preserve"> </w:t>
      </w:r>
      <w:r w:rsidRPr="009B5A80">
        <w:rPr>
          <w:rFonts w:hint="cs"/>
          <w:rtl/>
        </w:rPr>
        <w:t>المغرب على الإيمان بالصفات من غير تفسير ولا تشبيه ..</w:t>
      </w:r>
    </w:p>
    <w:p w14:paraId="6399B109" w14:textId="77777777" w:rsidR="00033F4C" w:rsidRPr="009B5A80" w:rsidRDefault="00033F4C" w:rsidP="00F27EE7">
      <w:pPr>
        <w:spacing w:after="240"/>
        <w:rPr>
          <w:bCs/>
          <w:rtl/>
        </w:rPr>
      </w:pPr>
      <w:r w:rsidRPr="009B5A80">
        <w:rPr>
          <w:rFonts w:hint="cs"/>
          <w:bCs/>
          <w:rtl/>
        </w:rPr>
        <w:t>وقال الإمام</w:t>
      </w:r>
      <w:r w:rsidRPr="009B5A80">
        <w:rPr>
          <w:rFonts w:hint="cs"/>
          <w:bCs/>
        </w:rPr>
        <w:t xml:space="preserve"> </w:t>
      </w:r>
      <w:r w:rsidRPr="009B5A80">
        <w:rPr>
          <w:rFonts w:hint="cs"/>
          <w:bCs/>
          <w:rtl/>
        </w:rPr>
        <w:t>الترمذي</w:t>
      </w:r>
      <w:r w:rsidRPr="009B5A80">
        <w:rPr>
          <w:rFonts w:hint="cs"/>
          <w:rtl/>
        </w:rPr>
        <w:t xml:space="preserve"> في الكلام على حديث الرؤية المذهب في هذا عند أهل العلم من الأئمة مثل</w:t>
      </w:r>
      <w:r w:rsidRPr="009B5A80">
        <w:rPr>
          <w:rFonts w:hint="cs"/>
        </w:rPr>
        <w:t xml:space="preserve"> </w:t>
      </w:r>
      <w:r w:rsidRPr="009B5A80">
        <w:rPr>
          <w:rFonts w:hint="cs"/>
          <w:rtl/>
        </w:rPr>
        <w:t xml:space="preserve">سفيان الثوري وابن المبارك ومالك وابن عيينة ووكيع وغيرهم </w:t>
      </w:r>
      <w:r w:rsidRPr="009B5A80">
        <w:rPr>
          <w:rFonts w:hint="cs"/>
          <w:bCs/>
          <w:rtl/>
        </w:rPr>
        <w:t>أنهم قالوا نروي هذه الأحاديث</w:t>
      </w:r>
      <w:r w:rsidRPr="009B5A80">
        <w:rPr>
          <w:rFonts w:hint="cs"/>
          <w:bCs/>
        </w:rPr>
        <w:t xml:space="preserve"> </w:t>
      </w:r>
      <w:r w:rsidRPr="009B5A80">
        <w:rPr>
          <w:rFonts w:hint="cs"/>
          <w:bCs/>
          <w:rtl/>
        </w:rPr>
        <w:t xml:space="preserve">كما جاءت ونؤمن بها ولا يقال كيف ولا نفسر ولا </w:t>
      </w:r>
      <w:proofErr w:type="gramStart"/>
      <w:r w:rsidRPr="009B5A80">
        <w:rPr>
          <w:rFonts w:hint="cs"/>
          <w:bCs/>
          <w:rtl/>
        </w:rPr>
        <w:t>نتوهم</w:t>
      </w:r>
      <w:r w:rsidRPr="009B5A80">
        <w:rPr>
          <w:rFonts w:hint="cs"/>
          <w:rtl/>
        </w:rPr>
        <w:t xml:space="preserve"> .</w:t>
      </w:r>
      <w:proofErr w:type="gramEnd"/>
      <w:r w:rsidRPr="009B5A80">
        <w:rPr>
          <w:rFonts w:hint="cs"/>
          <w:rtl/>
        </w:rPr>
        <w:t>.</w:t>
      </w:r>
    </w:p>
    <w:p w14:paraId="1A299B16" w14:textId="34737BC7" w:rsidR="00033F4C" w:rsidRPr="009B5A80" w:rsidRDefault="00033F4C" w:rsidP="00F27EE7">
      <w:pPr>
        <w:spacing w:after="240"/>
      </w:pPr>
      <w:r w:rsidRPr="009B5A80">
        <w:rPr>
          <w:rtl/>
        </w:rPr>
        <w:lastRenderedPageBreak/>
        <w:t xml:space="preserve"> </w:t>
      </w:r>
      <w:r w:rsidRPr="009B5A80">
        <w:rPr>
          <w:rFonts w:hint="cs"/>
          <w:bCs/>
          <w:rtl/>
        </w:rPr>
        <w:t>قال</w:t>
      </w:r>
      <w:r w:rsidRPr="009B5A80">
        <w:rPr>
          <w:rFonts w:hint="cs"/>
          <w:bCs/>
        </w:rPr>
        <w:t xml:space="preserve"> </w:t>
      </w:r>
      <w:r w:rsidRPr="009B5A80">
        <w:rPr>
          <w:rFonts w:hint="cs"/>
          <w:bCs/>
          <w:rtl/>
        </w:rPr>
        <w:t xml:space="preserve">ابن عباس: </w:t>
      </w:r>
      <w:r w:rsidR="00A03C1E">
        <w:rPr>
          <w:rFonts w:hint="cs"/>
          <w:bCs/>
          <w:rtl/>
        </w:rPr>
        <w:t>(</w:t>
      </w:r>
      <w:r w:rsidRPr="009B5A80">
        <w:rPr>
          <w:rFonts w:hint="cs"/>
          <w:bCs/>
          <w:rtl/>
        </w:rPr>
        <w:t>هذا من المكتوم الذي لا يفسر)</w:t>
      </w:r>
      <w:r w:rsidRPr="009B5A80">
        <w:rPr>
          <w:rFonts w:hint="cs"/>
          <w:rtl/>
        </w:rPr>
        <w:t xml:space="preserve"> فالأولى في هذه الآية وما شاكلها أن يؤمن الإنسان</w:t>
      </w:r>
      <w:r w:rsidRPr="009B5A80">
        <w:rPr>
          <w:rFonts w:hint="cs"/>
        </w:rPr>
        <w:t xml:space="preserve"> </w:t>
      </w:r>
      <w:r w:rsidRPr="009B5A80">
        <w:rPr>
          <w:rFonts w:hint="cs"/>
          <w:rtl/>
        </w:rPr>
        <w:t xml:space="preserve">بظاهرها </w:t>
      </w:r>
      <w:r w:rsidRPr="009B5A80">
        <w:rPr>
          <w:rFonts w:hint="cs"/>
          <w:bCs/>
          <w:rtl/>
        </w:rPr>
        <w:t>ويكل علمها إلى الله تعالى</w:t>
      </w:r>
      <w:r w:rsidRPr="009B5A80">
        <w:rPr>
          <w:rFonts w:hint="cs"/>
          <w:rtl/>
        </w:rPr>
        <w:t xml:space="preserve"> وعلى ذلك مضت أئمة السلف</w:t>
      </w:r>
      <w:r w:rsidR="00A03C1E">
        <w:rPr>
          <w:rFonts w:hint="cs"/>
          <w:rtl/>
        </w:rPr>
        <w:t xml:space="preserve"> </w:t>
      </w:r>
    </w:p>
    <w:p w14:paraId="492F5549" w14:textId="77777777" w:rsidR="00033F4C" w:rsidRPr="009B5A80" w:rsidRDefault="00033F4C" w:rsidP="00F27EE7">
      <w:pPr>
        <w:spacing w:after="240"/>
        <w:rPr>
          <w:rtl/>
        </w:rPr>
      </w:pPr>
      <w:r w:rsidRPr="009B5A80">
        <w:rPr>
          <w:rFonts w:hint="cs"/>
          <w:rtl/>
        </w:rPr>
        <w:t>وكان</w:t>
      </w:r>
      <w:r w:rsidRPr="009B5A80">
        <w:rPr>
          <w:rFonts w:hint="cs"/>
        </w:rPr>
        <w:t xml:space="preserve"> </w:t>
      </w:r>
      <w:r w:rsidRPr="009B5A80">
        <w:rPr>
          <w:rFonts w:hint="cs"/>
          <w:rtl/>
        </w:rPr>
        <w:t>الزهري ومالك والأوزاعي وسفيان الثوري</w:t>
      </w:r>
      <w:r w:rsidRPr="009B5A80">
        <w:rPr>
          <w:rFonts w:hint="cs"/>
        </w:rPr>
        <w:t xml:space="preserve"> </w:t>
      </w:r>
      <w:r w:rsidRPr="009B5A80">
        <w:rPr>
          <w:rFonts w:hint="cs"/>
          <w:rtl/>
        </w:rPr>
        <w:t>والليث بن سعد وابن المبارك وأحمد بن حنبل وإسحاق يقولون في هذه الآية وأمثالها</w:t>
      </w:r>
      <w:r w:rsidRPr="009B5A80">
        <w:rPr>
          <w:rFonts w:hint="cs"/>
        </w:rPr>
        <w:t xml:space="preserve"> </w:t>
      </w:r>
      <w:r w:rsidRPr="009B5A80">
        <w:rPr>
          <w:rFonts w:hint="cs"/>
          <w:bCs/>
          <w:rtl/>
        </w:rPr>
        <w:t>أمروها كما جاءت</w:t>
      </w:r>
      <w:r w:rsidRPr="009B5A80">
        <w:rPr>
          <w:rFonts w:hint="cs"/>
          <w:rtl/>
        </w:rPr>
        <w:t xml:space="preserve"> وقال</w:t>
      </w:r>
      <w:r w:rsidRPr="009B5A80">
        <w:rPr>
          <w:rFonts w:hint="cs"/>
        </w:rPr>
        <w:t xml:space="preserve"> </w:t>
      </w:r>
      <w:r w:rsidRPr="009B5A80">
        <w:rPr>
          <w:rFonts w:hint="cs"/>
          <w:rtl/>
        </w:rPr>
        <w:t>سفيان بن</w:t>
      </w:r>
      <w:r w:rsidRPr="009B5A80">
        <w:rPr>
          <w:rFonts w:hint="cs"/>
        </w:rPr>
        <w:t xml:space="preserve"> </w:t>
      </w:r>
      <w:r w:rsidRPr="009B5A80">
        <w:rPr>
          <w:rFonts w:hint="cs"/>
          <w:rtl/>
        </w:rPr>
        <w:t xml:space="preserve">عيينة وناهيك به كل ما وصف الله به نفسه في كتابه </w:t>
      </w:r>
      <w:r w:rsidRPr="009B5A80">
        <w:rPr>
          <w:rFonts w:hint="cs"/>
          <w:bCs/>
          <w:rtl/>
        </w:rPr>
        <w:t>فتفسيره قراءته والسكوت عنه ليس</w:t>
      </w:r>
      <w:r w:rsidRPr="009B5A80">
        <w:rPr>
          <w:rFonts w:hint="cs"/>
          <w:bCs/>
        </w:rPr>
        <w:t xml:space="preserve"> </w:t>
      </w:r>
      <w:r w:rsidRPr="009B5A80">
        <w:rPr>
          <w:rFonts w:hint="cs"/>
          <w:bCs/>
          <w:rtl/>
        </w:rPr>
        <w:t>لأحد أن يفسره إلا الله ورسوله</w:t>
      </w:r>
    </w:p>
    <w:p w14:paraId="37E7B77F" w14:textId="5D001C69" w:rsidR="00033F4C" w:rsidRPr="009B5A80" w:rsidRDefault="00033F4C" w:rsidP="00F27EE7">
      <w:pPr>
        <w:spacing w:after="0" w:line="240" w:lineRule="auto"/>
        <w:rPr>
          <w:rtl/>
        </w:rPr>
      </w:pPr>
      <w:r w:rsidRPr="009B5A80">
        <w:rPr>
          <w:rFonts w:hint="cs"/>
          <w:rtl/>
        </w:rPr>
        <w:t>وذكرت في كتابي البرهان في تفسير القرآن عند قوله تعالى هل ينظرون إلا أن يأتيهم الله في ظلل من الغمام</w:t>
      </w:r>
      <w:r w:rsidR="00A03C1E">
        <w:rPr>
          <w:rFonts w:hint="cs"/>
          <w:rtl/>
        </w:rPr>
        <w:t xml:space="preserve"> </w:t>
      </w:r>
      <w:r w:rsidRPr="009B5A80">
        <w:rPr>
          <w:rFonts w:hint="cs"/>
          <w:rtl/>
        </w:rPr>
        <w:t xml:space="preserve">البقرة 210 وبعد أن ذكرت مذاهب المتأولين أن مذهب السلف هو عدم الخوض في مثل هذا والسكوت عنه </w:t>
      </w:r>
      <w:r w:rsidRPr="009B5A80">
        <w:rPr>
          <w:rFonts w:hint="cs"/>
          <w:bCs/>
          <w:rtl/>
        </w:rPr>
        <w:t>وتفويض علمه إلى الله تعالى</w:t>
      </w:r>
      <w:r w:rsidRPr="009B5A80">
        <w:rPr>
          <w:rFonts w:hint="cs"/>
          <w:rtl/>
        </w:rPr>
        <w:t xml:space="preserve"> " [أقاويل الثقات ج 1 ص 60- 62</w:t>
      </w:r>
      <w:r w:rsidR="00A03C1E">
        <w:rPr>
          <w:rFonts w:hint="cs"/>
          <w:rtl/>
        </w:rPr>
        <w:t>]</w:t>
      </w:r>
      <w:r w:rsidRPr="009B5A80">
        <w:rPr>
          <w:rFonts w:hint="cs"/>
          <w:rtl/>
        </w:rPr>
        <w:t xml:space="preserve"> أهـ</w:t>
      </w:r>
    </w:p>
    <w:p w14:paraId="4F776524" w14:textId="2EF10466" w:rsidR="00033F4C" w:rsidRPr="009B5A80" w:rsidRDefault="00033F4C" w:rsidP="00F27EE7">
      <w:pPr>
        <w:spacing w:after="240"/>
        <w:rPr>
          <w:bCs/>
          <w:rtl/>
          <w:lang w:bidi="ar-KW"/>
        </w:rPr>
      </w:pPr>
      <w:r w:rsidRPr="009B5A80">
        <w:rPr>
          <w:rFonts w:hint="cs"/>
          <w:bCs/>
          <w:rtl/>
        </w:rPr>
        <w:t>وقال رحمه الله</w:t>
      </w:r>
      <w:r w:rsidR="00A03C1E">
        <w:rPr>
          <w:rFonts w:hint="cs"/>
          <w:bCs/>
          <w:rtl/>
        </w:rPr>
        <w:t>:</w:t>
      </w:r>
      <w:r w:rsidRPr="009B5A80">
        <w:rPr>
          <w:rFonts w:hint="cs"/>
          <w:bCs/>
          <w:rtl/>
        </w:rPr>
        <w:t xml:space="preserve"> </w:t>
      </w:r>
      <w:r w:rsidRPr="009B5A80">
        <w:rPr>
          <w:rFonts w:hint="cs"/>
          <w:rtl/>
        </w:rPr>
        <w:t>" قال</w:t>
      </w:r>
      <w:r w:rsidRPr="009B5A80">
        <w:rPr>
          <w:rFonts w:hint="cs"/>
        </w:rPr>
        <w:t xml:space="preserve"> </w:t>
      </w:r>
      <w:r w:rsidRPr="009B5A80">
        <w:rPr>
          <w:rFonts w:hint="cs"/>
          <w:rtl/>
        </w:rPr>
        <w:t>الحافظ السيوطي في كتابه الإتقان من المتشابه</w:t>
      </w:r>
      <w:r w:rsidRPr="009B5A80">
        <w:rPr>
          <w:rFonts w:hint="cs"/>
        </w:rPr>
        <w:t xml:space="preserve"> </w:t>
      </w:r>
      <w:r w:rsidRPr="009B5A80">
        <w:rPr>
          <w:rFonts w:hint="cs"/>
          <w:rtl/>
        </w:rPr>
        <w:t>آيات الصفات ولابن اللبان فيها تصنيف مفرد نحو</w:t>
      </w:r>
      <w:r w:rsidR="00A03C1E">
        <w:rPr>
          <w:rFonts w:hint="cs"/>
          <w:rtl/>
        </w:rPr>
        <w:t xml:space="preserve"> </w:t>
      </w:r>
      <w:r w:rsidRPr="009B5A80">
        <w:rPr>
          <w:rFonts w:hint="cs"/>
          <w:rtl/>
        </w:rPr>
        <w:t>الرحمن</w:t>
      </w:r>
      <w:r w:rsidRPr="009B5A80">
        <w:rPr>
          <w:rFonts w:hint="cs"/>
        </w:rPr>
        <w:t xml:space="preserve"> </w:t>
      </w:r>
      <w:r w:rsidRPr="009B5A80">
        <w:rPr>
          <w:rFonts w:hint="cs"/>
          <w:rtl/>
        </w:rPr>
        <w:t>على العرش استوى</w:t>
      </w:r>
      <w:r w:rsidR="00A03C1E">
        <w:rPr>
          <w:rFonts w:hint="cs"/>
          <w:rtl/>
        </w:rPr>
        <w:t xml:space="preserve"> </w:t>
      </w:r>
      <w:r w:rsidRPr="009B5A80">
        <w:rPr>
          <w:rFonts w:hint="cs"/>
          <w:rtl/>
        </w:rPr>
        <w:t>طه</w:t>
      </w:r>
      <w:r w:rsidRPr="009B5A80">
        <w:rPr>
          <w:rFonts w:hint="cs"/>
        </w:rPr>
        <w:t xml:space="preserve"> </w:t>
      </w:r>
      <w:r w:rsidRPr="009B5A80">
        <w:rPr>
          <w:rFonts w:hint="cs"/>
          <w:rtl/>
        </w:rPr>
        <w:t>5</w:t>
      </w:r>
      <w:r w:rsidR="00A03C1E">
        <w:rPr>
          <w:rFonts w:hint="cs"/>
          <w:rtl/>
        </w:rPr>
        <w:t xml:space="preserve"> </w:t>
      </w:r>
      <w:r w:rsidRPr="009B5A80">
        <w:rPr>
          <w:rFonts w:hint="cs"/>
          <w:rtl/>
        </w:rPr>
        <w:t>كل</w:t>
      </w:r>
      <w:r w:rsidRPr="009B5A80">
        <w:rPr>
          <w:rFonts w:hint="cs"/>
        </w:rPr>
        <w:t xml:space="preserve"> </w:t>
      </w:r>
      <w:r w:rsidRPr="009B5A80">
        <w:rPr>
          <w:rFonts w:hint="cs"/>
          <w:rtl/>
        </w:rPr>
        <w:t>شيء هالك إلا وجهه</w:t>
      </w:r>
      <w:r w:rsidR="00A03C1E">
        <w:rPr>
          <w:rFonts w:hint="cs"/>
          <w:rtl/>
        </w:rPr>
        <w:t xml:space="preserve"> </w:t>
      </w:r>
      <w:r w:rsidRPr="009B5A80">
        <w:rPr>
          <w:rFonts w:hint="cs"/>
          <w:rtl/>
        </w:rPr>
        <w:t>القصص</w:t>
      </w:r>
      <w:r w:rsidRPr="009B5A80">
        <w:rPr>
          <w:rFonts w:hint="cs"/>
        </w:rPr>
        <w:t xml:space="preserve"> </w:t>
      </w:r>
      <w:r w:rsidRPr="009B5A80">
        <w:rPr>
          <w:rFonts w:hint="cs"/>
          <w:rtl/>
        </w:rPr>
        <w:t>88</w:t>
      </w:r>
      <w:r w:rsidR="00A03C1E">
        <w:rPr>
          <w:rFonts w:hint="cs"/>
          <w:rtl/>
        </w:rPr>
        <w:t xml:space="preserve"> </w:t>
      </w:r>
      <w:r w:rsidRPr="009B5A80">
        <w:rPr>
          <w:rFonts w:hint="cs"/>
          <w:rtl/>
        </w:rPr>
        <w:t>ويبقى</w:t>
      </w:r>
      <w:r w:rsidRPr="009B5A80">
        <w:rPr>
          <w:rFonts w:hint="cs"/>
        </w:rPr>
        <w:t xml:space="preserve"> </w:t>
      </w:r>
      <w:r w:rsidRPr="009B5A80">
        <w:rPr>
          <w:rFonts w:hint="cs"/>
          <w:rtl/>
        </w:rPr>
        <w:t>وجه ربك</w:t>
      </w:r>
      <w:r w:rsidR="00A03C1E">
        <w:rPr>
          <w:rFonts w:hint="cs"/>
          <w:rtl/>
        </w:rPr>
        <w:t xml:space="preserve"> </w:t>
      </w:r>
      <w:r w:rsidRPr="009B5A80">
        <w:rPr>
          <w:rFonts w:hint="cs"/>
          <w:rtl/>
        </w:rPr>
        <w:t>الرحمن</w:t>
      </w:r>
      <w:r w:rsidRPr="009B5A80">
        <w:rPr>
          <w:rFonts w:hint="cs"/>
        </w:rPr>
        <w:t xml:space="preserve"> </w:t>
      </w:r>
      <w:r w:rsidRPr="009B5A80">
        <w:rPr>
          <w:rFonts w:hint="cs"/>
          <w:rtl/>
        </w:rPr>
        <w:t>27</w:t>
      </w:r>
      <w:r w:rsidR="00A03C1E">
        <w:rPr>
          <w:rFonts w:hint="cs"/>
          <w:rtl/>
        </w:rPr>
        <w:t xml:space="preserve"> </w:t>
      </w:r>
      <w:r w:rsidRPr="009B5A80">
        <w:rPr>
          <w:rFonts w:hint="cs"/>
          <w:rtl/>
        </w:rPr>
        <w:t>ولتصنع على</w:t>
      </w:r>
      <w:r w:rsidRPr="009B5A80">
        <w:rPr>
          <w:rFonts w:hint="cs"/>
        </w:rPr>
        <w:t xml:space="preserve"> </w:t>
      </w:r>
      <w:r w:rsidRPr="009B5A80">
        <w:rPr>
          <w:rFonts w:hint="cs"/>
          <w:rtl/>
        </w:rPr>
        <w:t>عيني</w:t>
      </w:r>
      <w:r w:rsidR="00A03C1E">
        <w:rPr>
          <w:rFonts w:hint="cs"/>
          <w:rtl/>
        </w:rPr>
        <w:t xml:space="preserve"> </w:t>
      </w:r>
      <w:r w:rsidRPr="009B5A80">
        <w:rPr>
          <w:rFonts w:hint="cs"/>
          <w:rtl/>
        </w:rPr>
        <w:t>طه</w:t>
      </w:r>
      <w:r w:rsidRPr="009B5A80">
        <w:rPr>
          <w:rFonts w:hint="cs"/>
        </w:rPr>
        <w:t xml:space="preserve"> </w:t>
      </w:r>
      <w:r w:rsidRPr="009B5A80">
        <w:rPr>
          <w:rFonts w:hint="cs"/>
          <w:rtl/>
        </w:rPr>
        <w:t>39</w:t>
      </w:r>
      <w:r w:rsidR="00A03C1E">
        <w:rPr>
          <w:rFonts w:hint="cs"/>
          <w:rtl/>
        </w:rPr>
        <w:t xml:space="preserve"> </w:t>
      </w:r>
      <w:r w:rsidRPr="009B5A80">
        <w:rPr>
          <w:rFonts w:hint="cs"/>
          <w:rtl/>
        </w:rPr>
        <w:t>يد</w:t>
      </w:r>
      <w:r w:rsidRPr="009B5A80">
        <w:rPr>
          <w:rFonts w:hint="cs"/>
        </w:rPr>
        <w:t xml:space="preserve"> </w:t>
      </w:r>
      <w:r w:rsidRPr="009B5A80">
        <w:rPr>
          <w:rFonts w:hint="cs"/>
          <w:rtl/>
        </w:rPr>
        <w:t>الله فوق أيديهم</w:t>
      </w:r>
      <w:r w:rsidR="00A03C1E">
        <w:rPr>
          <w:rFonts w:hint="cs"/>
          <w:rtl/>
        </w:rPr>
        <w:t xml:space="preserve"> </w:t>
      </w:r>
      <w:r w:rsidRPr="009B5A80">
        <w:rPr>
          <w:rFonts w:hint="cs"/>
          <w:rtl/>
        </w:rPr>
        <w:t>الفتح</w:t>
      </w:r>
      <w:r w:rsidRPr="009B5A80">
        <w:rPr>
          <w:rFonts w:hint="cs"/>
        </w:rPr>
        <w:t xml:space="preserve"> </w:t>
      </w:r>
      <w:r w:rsidRPr="009B5A80">
        <w:rPr>
          <w:rFonts w:hint="cs"/>
          <w:rtl/>
        </w:rPr>
        <w:t>10</w:t>
      </w:r>
      <w:r w:rsidR="00A03C1E">
        <w:rPr>
          <w:rFonts w:hint="cs"/>
          <w:rtl/>
        </w:rPr>
        <w:t xml:space="preserve"> </w:t>
      </w:r>
      <w:r w:rsidRPr="009B5A80">
        <w:rPr>
          <w:rFonts w:hint="cs"/>
          <w:rtl/>
        </w:rPr>
        <w:t>لما</w:t>
      </w:r>
      <w:r w:rsidRPr="009B5A80">
        <w:rPr>
          <w:rFonts w:hint="cs"/>
        </w:rPr>
        <w:t xml:space="preserve"> </w:t>
      </w:r>
      <w:r w:rsidRPr="009B5A80">
        <w:rPr>
          <w:rFonts w:hint="cs"/>
          <w:rtl/>
        </w:rPr>
        <w:t>خلقت بيدي</w:t>
      </w:r>
      <w:r w:rsidR="00A03C1E">
        <w:rPr>
          <w:rFonts w:hint="cs"/>
          <w:rtl/>
        </w:rPr>
        <w:t xml:space="preserve"> </w:t>
      </w:r>
      <w:r w:rsidRPr="009B5A80">
        <w:rPr>
          <w:rFonts w:hint="cs"/>
          <w:rtl/>
        </w:rPr>
        <w:t>ص 75</w:t>
      </w:r>
      <w:r w:rsidR="00A03C1E">
        <w:rPr>
          <w:rFonts w:hint="cs"/>
          <w:rtl/>
        </w:rPr>
        <w:t xml:space="preserve"> </w:t>
      </w:r>
      <w:r w:rsidRPr="009B5A80">
        <w:rPr>
          <w:rFonts w:hint="cs"/>
          <w:rtl/>
        </w:rPr>
        <w:t>والسموات</w:t>
      </w:r>
      <w:r w:rsidRPr="009B5A80">
        <w:rPr>
          <w:rFonts w:hint="cs"/>
        </w:rPr>
        <w:t xml:space="preserve"> </w:t>
      </w:r>
      <w:r w:rsidRPr="009B5A80">
        <w:rPr>
          <w:rFonts w:hint="cs"/>
          <w:rtl/>
        </w:rPr>
        <w:t>مطويات بيمينه</w:t>
      </w:r>
      <w:r w:rsidR="00A03C1E">
        <w:rPr>
          <w:rFonts w:hint="cs"/>
          <w:rtl/>
        </w:rPr>
        <w:t xml:space="preserve"> </w:t>
      </w:r>
      <w:r w:rsidRPr="009B5A80">
        <w:rPr>
          <w:rFonts w:hint="cs"/>
          <w:rtl/>
        </w:rPr>
        <w:t>الزمر</w:t>
      </w:r>
      <w:r w:rsidRPr="009B5A80">
        <w:rPr>
          <w:rFonts w:hint="cs"/>
        </w:rPr>
        <w:t xml:space="preserve"> </w:t>
      </w:r>
      <w:r w:rsidRPr="009B5A80">
        <w:rPr>
          <w:rFonts w:hint="cs"/>
          <w:rtl/>
        </w:rPr>
        <w:t>67</w:t>
      </w:r>
      <w:r w:rsidR="00A03C1E">
        <w:rPr>
          <w:rFonts w:hint="cs"/>
          <w:rtl/>
        </w:rPr>
        <w:t xml:space="preserve"> </w:t>
      </w:r>
      <w:r w:rsidRPr="009B5A80">
        <w:rPr>
          <w:rFonts w:hint="cs"/>
          <w:bCs/>
          <w:rtl/>
        </w:rPr>
        <w:t>وجمهور</w:t>
      </w:r>
      <w:r w:rsidRPr="009B5A80">
        <w:rPr>
          <w:rFonts w:hint="cs"/>
          <w:bCs/>
        </w:rPr>
        <w:t xml:space="preserve"> </w:t>
      </w:r>
      <w:r w:rsidRPr="009B5A80">
        <w:rPr>
          <w:rFonts w:hint="cs"/>
          <w:bCs/>
          <w:rtl/>
        </w:rPr>
        <w:t>أهل السنة منهم السلف وأهل الحديث على الإيمان بها وتفويض</w:t>
      </w:r>
      <w:r w:rsidRPr="009B5A80">
        <w:rPr>
          <w:rFonts w:hint="cs"/>
          <w:bCs/>
        </w:rPr>
        <w:t xml:space="preserve"> </w:t>
      </w:r>
      <w:r w:rsidRPr="009B5A80">
        <w:rPr>
          <w:rFonts w:hint="cs"/>
          <w:bCs/>
          <w:rtl/>
        </w:rPr>
        <w:t xml:space="preserve">معناها المراد منها إلى الله تعالى ولا نفسرها مع تنزيهنا له عن حقيقتها " </w:t>
      </w:r>
      <w:r w:rsidRPr="009B5A80">
        <w:rPr>
          <w:rFonts w:hint="cs"/>
          <w:rtl/>
        </w:rPr>
        <w:t>[أقاويل الثقات ج 1 ص 62]</w:t>
      </w:r>
      <w:r w:rsidRPr="009B5A80">
        <w:rPr>
          <w:rFonts w:hint="cs"/>
          <w:bCs/>
          <w:rtl/>
        </w:rPr>
        <w:t xml:space="preserve"> أهـ</w:t>
      </w:r>
    </w:p>
    <w:p w14:paraId="32700666" w14:textId="6958B8B7" w:rsidR="00033F4C" w:rsidRPr="009B5A80" w:rsidRDefault="00033F4C" w:rsidP="00F27EE7">
      <w:pPr>
        <w:spacing w:after="240"/>
        <w:rPr>
          <w:rtl/>
        </w:rPr>
      </w:pPr>
      <w:r w:rsidRPr="009B5A80">
        <w:rPr>
          <w:rFonts w:hint="cs"/>
          <w:bCs/>
          <w:rtl/>
        </w:rPr>
        <w:t>وقال رحمه الله</w:t>
      </w:r>
      <w:r w:rsidR="00A03C1E">
        <w:rPr>
          <w:rFonts w:hint="cs"/>
          <w:bCs/>
          <w:rtl/>
        </w:rPr>
        <w:t>:</w:t>
      </w:r>
      <w:r w:rsidRPr="009B5A80">
        <w:rPr>
          <w:rFonts w:hint="cs"/>
          <w:bCs/>
          <w:rtl/>
        </w:rPr>
        <w:t xml:space="preserve"> </w:t>
      </w:r>
      <w:r w:rsidRPr="009B5A80">
        <w:rPr>
          <w:rFonts w:hint="cs"/>
          <w:rtl/>
        </w:rPr>
        <w:t>" قال الجويني</w:t>
      </w:r>
      <w:r w:rsidR="00A03C1E">
        <w:rPr>
          <w:rFonts w:hint="cs"/>
          <w:rtl/>
        </w:rPr>
        <w:t>:</w:t>
      </w:r>
      <w:r w:rsidRPr="009B5A80">
        <w:rPr>
          <w:rFonts w:hint="cs"/>
          <w:rtl/>
        </w:rPr>
        <w:t xml:space="preserve"> في</w:t>
      </w:r>
      <w:r w:rsidRPr="009B5A80">
        <w:rPr>
          <w:rFonts w:hint="cs"/>
        </w:rPr>
        <w:t xml:space="preserve"> </w:t>
      </w:r>
      <w:r w:rsidRPr="009B5A80">
        <w:rPr>
          <w:rFonts w:hint="cs"/>
          <w:rtl/>
        </w:rPr>
        <w:t>الرسالة النظامية الذي نرتضيه رأيا وندين الله تعالى</w:t>
      </w:r>
      <w:r w:rsidRPr="009B5A80">
        <w:rPr>
          <w:rFonts w:hint="cs"/>
        </w:rPr>
        <w:t xml:space="preserve"> </w:t>
      </w:r>
      <w:r w:rsidRPr="009B5A80">
        <w:rPr>
          <w:rFonts w:hint="cs"/>
          <w:rtl/>
        </w:rPr>
        <w:t>به عقدا هو اتباع سلف الأمة فإنهم درجوا على ترك التعرض لمعانيها ودرك ما فيها</w:t>
      </w:r>
      <w:r w:rsidRPr="009B5A80">
        <w:rPr>
          <w:rFonts w:hint="cs"/>
        </w:rPr>
        <w:t xml:space="preserve"> </w:t>
      </w:r>
      <w:r w:rsidRPr="009B5A80">
        <w:rPr>
          <w:rFonts w:hint="cs"/>
          <w:rtl/>
        </w:rPr>
        <w:t>وهم صفوة الإسلام وكانوا لا يألون جهدا في ضبط قواعد الملة والتواصي بحفظها وتعليم</w:t>
      </w:r>
      <w:r w:rsidRPr="009B5A80">
        <w:rPr>
          <w:rFonts w:hint="cs"/>
        </w:rPr>
        <w:t xml:space="preserve"> </w:t>
      </w:r>
      <w:r w:rsidRPr="009B5A80">
        <w:rPr>
          <w:rFonts w:hint="cs"/>
          <w:rtl/>
        </w:rPr>
        <w:t>الناس ما يحتاجون إليه منها فلو كان تأويل هذه الظواهر سائغا لأوشك أن يكون اهتمامهم</w:t>
      </w:r>
      <w:r w:rsidRPr="009B5A80">
        <w:rPr>
          <w:rFonts w:hint="cs"/>
        </w:rPr>
        <w:t xml:space="preserve"> </w:t>
      </w:r>
      <w:r w:rsidRPr="009B5A80">
        <w:rPr>
          <w:rFonts w:hint="cs"/>
          <w:rtl/>
        </w:rPr>
        <w:t xml:space="preserve">بها فوق اهتمامهم بفروع الشريعة فإذا انصرم عصرهم وعصر التابعين على الإضراب عن التأويل كان ذلك هو الوجه المتبع </w:t>
      </w:r>
      <w:r w:rsidRPr="009B5A80">
        <w:rPr>
          <w:rFonts w:hint="cs"/>
          <w:bCs/>
          <w:rtl/>
        </w:rPr>
        <w:t>فحق على ذي الدين أن يعتقد تنزيه الباري</w:t>
      </w:r>
      <w:r w:rsidRPr="009B5A80">
        <w:rPr>
          <w:rFonts w:hint="cs"/>
          <w:bCs/>
        </w:rPr>
        <w:t xml:space="preserve"> </w:t>
      </w:r>
      <w:r w:rsidRPr="009B5A80">
        <w:rPr>
          <w:rFonts w:hint="cs"/>
          <w:bCs/>
          <w:rtl/>
        </w:rPr>
        <w:t xml:space="preserve">عن صفات المحدثين ولا يخوض في تأويل المشكلات ويكل معناها إلى الرب </w:t>
      </w:r>
      <w:r w:rsidRPr="009B5A80">
        <w:rPr>
          <w:rFonts w:hint="cs"/>
          <w:rtl/>
        </w:rPr>
        <w:t>وقال الإمام</w:t>
      </w:r>
      <w:r w:rsidRPr="009B5A80">
        <w:rPr>
          <w:rFonts w:hint="cs"/>
        </w:rPr>
        <w:t xml:space="preserve"> </w:t>
      </w:r>
      <w:r w:rsidRPr="009B5A80">
        <w:rPr>
          <w:rFonts w:hint="cs"/>
          <w:rtl/>
        </w:rPr>
        <w:t>ابن الصلاح وعلى هذه الطريقة مضى صدر الأمة وساداتها وإياها اختار أئمة الفقهاء</w:t>
      </w:r>
      <w:r w:rsidRPr="009B5A80">
        <w:rPr>
          <w:rFonts w:hint="cs"/>
        </w:rPr>
        <w:t xml:space="preserve"> </w:t>
      </w:r>
      <w:r w:rsidRPr="009B5A80">
        <w:rPr>
          <w:rFonts w:hint="cs"/>
          <w:rtl/>
        </w:rPr>
        <w:t>وقاداتها وإليها دعا أئمة الحديث وأعلامه ولا أحد من المتكلمين من أصحابنا يصدف</w:t>
      </w:r>
      <w:r w:rsidRPr="009B5A80">
        <w:rPr>
          <w:rFonts w:hint="cs"/>
        </w:rPr>
        <w:t xml:space="preserve"> </w:t>
      </w:r>
      <w:r w:rsidRPr="009B5A80">
        <w:rPr>
          <w:rFonts w:hint="cs"/>
          <w:rtl/>
        </w:rPr>
        <w:t xml:space="preserve">عنها </w:t>
      </w:r>
      <w:proofErr w:type="spellStart"/>
      <w:r w:rsidRPr="009B5A80">
        <w:rPr>
          <w:rFonts w:hint="cs"/>
          <w:rtl/>
        </w:rPr>
        <w:t>ويأباها</w:t>
      </w:r>
      <w:proofErr w:type="spellEnd"/>
      <w:r w:rsidRPr="009B5A80">
        <w:rPr>
          <w:rFonts w:hint="cs"/>
          <w:rtl/>
        </w:rPr>
        <w:t xml:space="preserve"> انتهى</w:t>
      </w:r>
      <w:r w:rsidR="00A03C1E">
        <w:rPr>
          <w:rFonts w:hint="cs"/>
          <w:rtl/>
        </w:rPr>
        <w:t xml:space="preserve"> </w:t>
      </w:r>
      <w:r w:rsidRPr="009B5A80">
        <w:rPr>
          <w:rFonts w:hint="cs"/>
          <w:rtl/>
        </w:rPr>
        <w:t>قلت</w:t>
      </w:r>
      <w:r w:rsidRPr="009B5A80">
        <w:rPr>
          <w:rFonts w:hint="cs"/>
        </w:rPr>
        <w:t xml:space="preserve"> </w:t>
      </w:r>
      <w:r w:rsidRPr="009B5A80">
        <w:rPr>
          <w:rFonts w:hint="cs"/>
          <w:rtl/>
        </w:rPr>
        <w:t>وهذا القول</w:t>
      </w:r>
      <w:r w:rsidRPr="009B5A80">
        <w:rPr>
          <w:rFonts w:hint="cs"/>
        </w:rPr>
        <w:t xml:space="preserve"> </w:t>
      </w:r>
      <w:r w:rsidRPr="009B5A80">
        <w:rPr>
          <w:rFonts w:hint="cs"/>
          <w:rtl/>
        </w:rPr>
        <w:t>هو الحق " [أقاويل الثقات ج 1 ص 66] أهـ</w:t>
      </w:r>
      <w:r w:rsidRPr="009B5A80">
        <w:rPr>
          <w:rFonts w:hint="cs"/>
          <w:bCs/>
          <w:rtl/>
        </w:rPr>
        <w:t xml:space="preserve"> وقال رحمه الله</w:t>
      </w:r>
      <w:r w:rsidR="00A03C1E">
        <w:rPr>
          <w:rFonts w:hint="cs"/>
          <w:bCs/>
          <w:rtl/>
        </w:rPr>
        <w:t>:</w:t>
      </w:r>
      <w:r w:rsidRPr="009B5A80">
        <w:rPr>
          <w:rFonts w:hint="cs"/>
          <w:bCs/>
          <w:rtl/>
        </w:rPr>
        <w:t xml:space="preserve"> </w:t>
      </w:r>
      <w:r w:rsidRPr="009B5A80">
        <w:rPr>
          <w:rFonts w:hint="cs"/>
          <w:rtl/>
        </w:rPr>
        <w:t>" والمناقشة في</w:t>
      </w:r>
      <w:r w:rsidRPr="009B5A80">
        <w:rPr>
          <w:rFonts w:hint="cs"/>
        </w:rPr>
        <w:t xml:space="preserve"> </w:t>
      </w:r>
      <w:r w:rsidRPr="009B5A80">
        <w:rPr>
          <w:rFonts w:hint="cs"/>
          <w:rtl/>
        </w:rPr>
        <w:t>مثل هذا تطول وتخرج عن المقصود والمقصود إنما هو الإشارة إلى أن كل واحد يدعي أن</w:t>
      </w:r>
      <w:r w:rsidRPr="009B5A80">
        <w:rPr>
          <w:rFonts w:hint="cs"/>
        </w:rPr>
        <w:t xml:space="preserve"> </w:t>
      </w:r>
      <w:r w:rsidRPr="009B5A80">
        <w:rPr>
          <w:rFonts w:hint="cs"/>
          <w:rtl/>
        </w:rPr>
        <w:t xml:space="preserve">الحق بيده ويقيم </w:t>
      </w:r>
      <w:r w:rsidRPr="009B5A80">
        <w:rPr>
          <w:rFonts w:hint="cs"/>
          <w:rtl/>
        </w:rPr>
        <w:lastRenderedPageBreak/>
        <w:t xml:space="preserve">الدليل عليه كما تقدم </w:t>
      </w:r>
      <w:r w:rsidRPr="009B5A80">
        <w:rPr>
          <w:rFonts w:hint="cs"/>
          <w:bCs/>
          <w:rtl/>
        </w:rPr>
        <w:t>فنسكت نحن عن الخوض في ذلك ولا نبحث في تحقيقه</w:t>
      </w:r>
      <w:r w:rsidRPr="009B5A80">
        <w:rPr>
          <w:rFonts w:hint="cs"/>
          <w:bCs/>
        </w:rPr>
        <w:t xml:space="preserve"> </w:t>
      </w:r>
      <w:r w:rsidRPr="009B5A80">
        <w:rPr>
          <w:rFonts w:hint="cs"/>
          <w:bCs/>
          <w:rtl/>
        </w:rPr>
        <w:t>فإنه بدعة ونفوض علمه إلى الله تعالى</w:t>
      </w:r>
      <w:r w:rsidRPr="009B5A80">
        <w:rPr>
          <w:rFonts w:hint="cs"/>
          <w:rtl/>
        </w:rPr>
        <w:t xml:space="preserve"> ولا نكفر أحدا من أهل الفرق بما ذهب إليه</w:t>
      </w:r>
      <w:r w:rsidRPr="009B5A80">
        <w:rPr>
          <w:rFonts w:hint="cs"/>
        </w:rPr>
        <w:t xml:space="preserve"> </w:t>
      </w:r>
      <w:r w:rsidRPr="009B5A80">
        <w:rPr>
          <w:rFonts w:hint="cs"/>
          <w:rtl/>
        </w:rPr>
        <w:t>واعتقده خصوصا مع قيام الشبهة " [أقاويل الثقات ج: 1 ص: 69] أهـ</w:t>
      </w:r>
    </w:p>
    <w:p w14:paraId="0EB23540" w14:textId="146C62FB" w:rsidR="00033F4C" w:rsidRPr="009B5A80" w:rsidRDefault="00033F4C" w:rsidP="00F27EE7">
      <w:pPr>
        <w:spacing w:after="240"/>
        <w:rPr>
          <w:rtl/>
        </w:rPr>
      </w:pPr>
      <w:r w:rsidRPr="009B5A80">
        <w:rPr>
          <w:rFonts w:hint="cs"/>
          <w:bCs/>
          <w:rtl/>
        </w:rPr>
        <w:t>وقال رحمه الله</w:t>
      </w:r>
      <w:r w:rsidR="00A03C1E">
        <w:rPr>
          <w:rFonts w:hint="cs"/>
          <w:bCs/>
          <w:rtl/>
        </w:rPr>
        <w:t>:</w:t>
      </w:r>
      <w:r w:rsidRPr="009B5A80">
        <w:rPr>
          <w:rFonts w:hint="cs"/>
          <w:bCs/>
          <w:rtl/>
        </w:rPr>
        <w:t xml:space="preserve"> </w:t>
      </w:r>
      <w:r w:rsidRPr="009B5A80">
        <w:rPr>
          <w:rFonts w:hint="cs"/>
          <w:rtl/>
        </w:rPr>
        <w:t>"</w:t>
      </w:r>
      <w:r w:rsidR="00A03C1E">
        <w:rPr>
          <w:rFonts w:hint="cs"/>
          <w:rtl/>
        </w:rPr>
        <w:t xml:space="preserve"> </w:t>
      </w:r>
      <w:r w:rsidRPr="009B5A80">
        <w:rPr>
          <w:rFonts w:hint="cs"/>
          <w:rtl/>
        </w:rPr>
        <w:t>قال</w:t>
      </w:r>
      <w:r w:rsidRPr="009B5A80">
        <w:rPr>
          <w:rFonts w:hint="cs"/>
        </w:rPr>
        <w:t xml:space="preserve"> </w:t>
      </w:r>
      <w:proofErr w:type="gramStart"/>
      <w:r w:rsidRPr="009B5A80">
        <w:rPr>
          <w:rFonts w:hint="cs"/>
          <w:rtl/>
        </w:rPr>
        <w:t>القرطبي ..</w:t>
      </w:r>
      <w:r w:rsidRPr="009B5A80">
        <w:rPr>
          <w:rFonts w:hint="cs"/>
          <w:bCs/>
          <w:rtl/>
        </w:rPr>
        <w:t>فالسلف</w:t>
      </w:r>
      <w:proofErr w:type="gramEnd"/>
      <w:r w:rsidRPr="009B5A80">
        <w:rPr>
          <w:rFonts w:hint="cs"/>
          <w:bCs/>
          <w:rtl/>
        </w:rPr>
        <w:t xml:space="preserve"> لم يفسروا مثال</w:t>
      </w:r>
      <w:r w:rsidRPr="009B5A80">
        <w:rPr>
          <w:rFonts w:hint="cs"/>
          <w:bCs/>
        </w:rPr>
        <w:t xml:space="preserve"> </w:t>
      </w:r>
      <w:r w:rsidRPr="009B5A80">
        <w:rPr>
          <w:rFonts w:hint="cs"/>
          <w:bCs/>
          <w:rtl/>
        </w:rPr>
        <w:t xml:space="preserve">هذا ولم </w:t>
      </w:r>
      <w:proofErr w:type="spellStart"/>
      <w:r w:rsidRPr="009B5A80">
        <w:rPr>
          <w:rFonts w:hint="cs"/>
          <w:bCs/>
          <w:rtl/>
        </w:rPr>
        <w:t>يشتغلوا</w:t>
      </w:r>
      <w:proofErr w:type="spellEnd"/>
      <w:r w:rsidRPr="009B5A80">
        <w:rPr>
          <w:rFonts w:hint="cs"/>
          <w:bCs/>
          <w:rtl/>
        </w:rPr>
        <w:t xml:space="preserve"> بتأويله مع </w:t>
      </w:r>
      <w:proofErr w:type="spellStart"/>
      <w:r w:rsidRPr="009B5A80">
        <w:rPr>
          <w:rFonts w:hint="cs"/>
          <w:bCs/>
          <w:rtl/>
        </w:rPr>
        <w:t>إعتقادهم</w:t>
      </w:r>
      <w:proofErr w:type="spellEnd"/>
      <w:r w:rsidRPr="009B5A80">
        <w:rPr>
          <w:rFonts w:hint="cs"/>
          <w:bCs/>
          <w:rtl/>
        </w:rPr>
        <w:t xml:space="preserve"> أن الله تعالى غير متبعض ولا ذي حاجة.</w:t>
      </w:r>
      <w:r w:rsidRPr="009B5A80">
        <w:rPr>
          <w:rFonts w:hint="cs"/>
          <w:rtl/>
        </w:rPr>
        <w:t xml:space="preserve">... </w:t>
      </w:r>
      <w:r w:rsidRPr="009B5A80">
        <w:rPr>
          <w:rFonts w:hint="cs"/>
          <w:bCs/>
          <w:rtl/>
        </w:rPr>
        <w:t>واعلم أن هذه الأحاديث ونحوها تروى كما جاءت ويفوض معناها إلى</w:t>
      </w:r>
      <w:r w:rsidRPr="009B5A80">
        <w:rPr>
          <w:rFonts w:hint="cs"/>
          <w:bCs/>
        </w:rPr>
        <w:t xml:space="preserve"> </w:t>
      </w:r>
      <w:r w:rsidRPr="009B5A80">
        <w:rPr>
          <w:rFonts w:hint="cs"/>
          <w:bCs/>
          <w:rtl/>
        </w:rPr>
        <w:t xml:space="preserve">الله أو تؤول بما يليق بجلاله سبحانه ولا ترد بمجرد العناد والمكابرة </w:t>
      </w:r>
      <w:r w:rsidRPr="009B5A80">
        <w:rPr>
          <w:rFonts w:hint="cs"/>
          <w:rtl/>
        </w:rPr>
        <w:t>" [أقاويل الثقات ج: 1 ص: 118] أهـ</w:t>
      </w:r>
    </w:p>
    <w:p w14:paraId="65B18295" w14:textId="7E90A110" w:rsidR="00033F4C" w:rsidRPr="009B5A80" w:rsidRDefault="00033F4C" w:rsidP="00F27EE7">
      <w:pPr>
        <w:spacing w:after="240"/>
        <w:rPr>
          <w:rtl/>
        </w:rPr>
      </w:pPr>
      <w:r w:rsidRPr="009B5A80">
        <w:rPr>
          <w:rFonts w:hint="cs"/>
          <w:bCs/>
          <w:rtl/>
        </w:rPr>
        <w:t>وقال رحمه الله</w:t>
      </w:r>
      <w:r w:rsidR="00A03C1E">
        <w:rPr>
          <w:rFonts w:hint="cs"/>
          <w:bCs/>
          <w:rtl/>
        </w:rPr>
        <w:t>:</w:t>
      </w:r>
      <w:r w:rsidRPr="009B5A80">
        <w:rPr>
          <w:rFonts w:hint="cs"/>
          <w:bCs/>
          <w:rtl/>
        </w:rPr>
        <w:t xml:space="preserve"> </w:t>
      </w:r>
      <w:r w:rsidRPr="009B5A80">
        <w:t>"</w:t>
      </w:r>
      <w:r w:rsidRPr="009B5A80">
        <w:rPr>
          <w:rFonts w:hint="cs"/>
          <w:rtl/>
        </w:rPr>
        <w:t xml:space="preserve"> ومن</w:t>
      </w:r>
      <w:r w:rsidRPr="009B5A80">
        <w:rPr>
          <w:rFonts w:hint="cs"/>
        </w:rPr>
        <w:t xml:space="preserve"> </w:t>
      </w:r>
      <w:r w:rsidRPr="009B5A80">
        <w:rPr>
          <w:rFonts w:hint="cs"/>
          <w:rtl/>
        </w:rPr>
        <w:t>المتشابه</w:t>
      </w:r>
      <w:r w:rsidRPr="009B5A80">
        <w:rPr>
          <w:rFonts w:hint="cs"/>
        </w:rPr>
        <w:t xml:space="preserve"> </w:t>
      </w:r>
      <w:proofErr w:type="spellStart"/>
      <w:r w:rsidRPr="009B5A80">
        <w:rPr>
          <w:rFonts w:hint="cs"/>
          <w:rtl/>
        </w:rPr>
        <w:t>الإستواء</w:t>
      </w:r>
      <w:proofErr w:type="spellEnd"/>
      <w:r w:rsidRPr="009B5A80">
        <w:rPr>
          <w:rFonts w:hint="cs"/>
          <w:rtl/>
        </w:rPr>
        <w:t xml:space="preserve"> في قوله تعالى</w:t>
      </w:r>
      <w:r w:rsidR="00A03C1E">
        <w:rPr>
          <w:rtl/>
        </w:rPr>
        <w:t xml:space="preserve"> </w:t>
      </w:r>
      <w:r w:rsidRPr="009B5A80">
        <w:rPr>
          <w:rFonts w:hint="cs"/>
          <w:rtl/>
        </w:rPr>
        <w:t>الرحمن</w:t>
      </w:r>
      <w:r w:rsidRPr="009B5A80">
        <w:rPr>
          <w:rFonts w:hint="cs"/>
        </w:rPr>
        <w:t xml:space="preserve"> </w:t>
      </w:r>
      <w:r w:rsidRPr="009B5A80">
        <w:rPr>
          <w:rFonts w:hint="cs"/>
          <w:rtl/>
        </w:rPr>
        <w:t>على</w:t>
      </w:r>
      <w:r w:rsidRPr="009B5A80">
        <w:rPr>
          <w:rFonts w:hint="cs"/>
        </w:rPr>
        <w:t xml:space="preserve"> </w:t>
      </w:r>
      <w:r w:rsidRPr="009B5A80">
        <w:rPr>
          <w:rFonts w:hint="cs"/>
          <w:rtl/>
        </w:rPr>
        <w:t>العرش</w:t>
      </w:r>
      <w:r w:rsidRPr="009B5A80">
        <w:rPr>
          <w:rFonts w:hint="cs"/>
        </w:rPr>
        <w:t xml:space="preserve"> </w:t>
      </w:r>
      <w:r w:rsidRPr="009B5A80">
        <w:rPr>
          <w:rFonts w:hint="cs"/>
          <w:rtl/>
        </w:rPr>
        <w:t>استوى</w:t>
      </w:r>
      <w:r w:rsidR="00A03C1E">
        <w:rPr>
          <w:rtl/>
        </w:rPr>
        <w:t xml:space="preserve"> </w:t>
      </w:r>
      <w:r w:rsidRPr="009B5A80">
        <w:rPr>
          <w:rFonts w:hint="cs"/>
          <w:rtl/>
        </w:rPr>
        <w:t>وقوله</w:t>
      </w:r>
      <w:r w:rsidR="00A03C1E">
        <w:rPr>
          <w:rtl/>
        </w:rPr>
        <w:t xml:space="preserve"> </w:t>
      </w:r>
      <w:r w:rsidRPr="009B5A80">
        <w:rPr>
          <w:rFonts w:hint="cs"/>
          <w:rtl/>
        </w:rPr>
        <w:t>ثم</w:t>
      </w:r>
      <w:r w:rsidRPr="009B5A80">
        <w:rPr>
          <w:rFonts w:hint="cs"/>
        </w:rPr>
        <w:t xml:space="preserve"> </w:t>
      </w:r>
      <w:r w:rsidRPr="009B5A80">
        <w:rPr>
          <w:rFonts w:hint="cs"/>
          <w:rtl/>
        </w:rPr>
        <w:t>استوى</w:t>
      </w:r>
      <w:r w:rsidRPr="009B5A80">
        <w:rPr>
          <w:rFonts w:hint="cs"/>
        </w:rPr>
        <w:t xml:space="preserve"> </w:t>
      </w:r>
      <w:r w:rsidRPr="009B5A80">
        <w:rPr>
          <w:rFonts w:hint="cs"/>
          <w:rtl/>
        </w:rPr>
        <w:t>على العرش</w:t>
      </w:r>
      <w:r w:rsidR="00A03C1E">
        <w:rPr>
          <w:rtl/>
        </w:rPr>
        <w:t xml:space="preserve"> </w:t>
      </w:r>
      <w:r w:rsidRPr="009B5A80">
        <w:rPr>
          <w:rFonts w:hint="cs"/>
          <w:rtl/>
        </w:rPr>
        <w:t>الأعراف</w:t>
      </w:r>
      <w:r w:rsidRPr="009B5A80">
        <w:t xml:space="preserve"> 54 </w:t>
      </w:r>
      <w:r w:rsidRPr="009B5A80">
        <w:rPr>
          <w:rFonts w:hint="cs"/>
          <w:rtl/>
        </w:rPr>
        <w:t>وهو</w:t>
      </w:r>
      <w:r w:rsidRPr="009B5A80">
        <w:rPr>
          <w:rFonts w:hint="cs"/>
        </w:rPr>
        <w:t xml:space="preserve"> </w:t>
      </w:r>
      <w:r w:rsidRPr="009B5A80">
        <w:rPr>
          <w:rFonts w:hint="cs"/>
          <w:rtl/>
        </w:rPr>
        <w:t>مذكور</w:t>
      </w:r>
      <w:r w:rsidRPr="009B5A80">
        <w:rPr>
          <w:rFonts w:hint="cs"/>
        </w:rPr>
        <w:t xml:space="preserve"> </w:t>
      </w:r>
      <w:r w:rsidRPr="009B5A80">
        <w:rPr>
          <w:rFonts w:hint="cs"/>
          <w:rtl/>
        </w:rPr>
        <w:t>في سبع آيات من القرآن</w:t>
      </w:r>
      <w:r w:rsidR="00A03C1E">
        <w:rPr>
          <w:rtl/>
        </w:rPr>
        <w:t xml:space="preserve"> </w:t>
      </w:r>
      <w:r w:rsidRPr="009B5A80">
        <w:rPr>
          <w:rFonts w:hint="cs"/>
          <w:bCs/>
          <w:rtl/>
        </w:rPr>
        <w:t>فأما السلف</w:t>
      </w:r>
      <w:r w:rsidRPr="009B5A80">
        <w:rPr>
          <w:rFonts w:hint="cs"/>
          <w:bCs/>
        </w:rPr>
        <w:t xml:space="preserve"> </w:t>
      </w:r>
      <w:r w:rsidRPr="009B5A80">
        <w:rPr>
          <w:rFonts w:hint="cs"/>
          <w:bCs/>
          <w:rtl/>
        </w:rPr>
        <w:t>فإنهم</w:t>
      </w:r>
      <w:r w:rsidRPr="009B5A80">
        <w:rPr>
          <w:rFonts w:hint="cs"/>
          <w:bCs/>
        </w:rPr>
        <w:t xml:space="preserve"> </w:t>
      </w:r>
      <w:r w:rsidRPr="009B5A80">
        <w:rPr>
          <w:rFonts w:hint="cs"/>
          <w:bCs/>
          <w:rtl/>
        </w:rPr>
        <w:t>لم يتكلموا في ذلك بشيء جريا على عادتهم في المتشابه</w:t>
      </w:r>
      <w:r w:rsidRPr="009B5A80">
        <w:rPr>
          <w:rFonts w:hint="cs"/>
          <w:bCs/>
        </w:rPr>
        <w:t xml:space="preserve"> </w:t>
      </w:r>
      <w:r w:rsidRPr="009B5A80">
        <w:rPr>
          <w:rFonts w:hint="cs"/>
          <w:bCs/>
          <w:rtl/>
        </w:rPr>
        <w:t>من عدم الخوض فيه مع</w:t>
      </w:r>
      <w:r w:rsidRPr="009B5A80">
        <w:rPr>
          <w:rFonts w:hint="cs"/>
          <w:bCs/>
        </w:rPr>
        <w:t xml:space="preserve"> </w:t>
      </w:r>
      <w:r w:rsidRPr="009B5A80">
        <w:rPr>
          <w:rFonts w:hint="cs"/>
          <w:bCs/>
          <w:rtl/>
        </w:rPr>
        <w:t>تفويض</w:t>
      </w:r>
      <w:r w:rsidRPr="009B5A80">
        <w:rPr>
          <w:rFonts w:hint="cs"/>
          <w:bCs/>
        </w:rPr>
        <w:t xml:space="preserve"> </w:t>
      </w:r>
      <w:r w:rsidRPr="009B5A80">
        <w:rPr>
          <w:rFonts w:hint="cs"/>
          <w:bCs/>
          <w:rtl/>
        </w:rPr>
        <w:t>علمه إلى الله تعالى والإيمان به</w:t>
      </w:r>
      <w:r w:rsidR="00A03C1E">
        <w:rPr>
          <w:rtl/>
        </w:rPr>
        <w:t xml:space="preserve"> </w:t>
      </w:r>
      <w:r w:rsidRPr="009B5A80">
        <w:t>..</w:t>
      </w:r>
      <w:r w:rsidRPr="009B5A80">
        <w:rPr>
          <w:rFonts w:hint="cs"/>
          <w:rtl/>
        </w:rPr>
        <w:t>ويروى</w:t>
      </w:r>
      <w:r w:rsidRPr="009B5A80">
        <w:rPr>
          <w:rFonts w:hint="cs"/>
        </w:rPr>
        <w:t xml:space="preserve"> </w:t>
      </w:r>
      <w:r w:rsidRPr="009B5A80">
        <w:rPr>
          <w:rFonts w:hint="cs"/>
          <w:rtl/>
        </w:rPr>
        <w:t>عن</w:t>
      </w:r>
      <w:r w:rsidRPr="009B5A80">
        <w:rPr>
          <w:rFonts w:hint="cs"/>
        </w:rPr>
        <w:t xml:space="preserve"> </w:t>
      </w:r>
      <w:r w:rsidRPr="009B5A80">
        <w:rPr>
          <w:rFonts w:hint="cs"/>
          <w:rtl/>
        </w:rPr>
        <w:t>الشعبي</w:t>
      </w:r>
      <w:r w:rsidRPr="009B5A80">
        <w:rPr>
          <w:rFonts w:hint="cs"/>
        </w:rPr>
        <w:t xml:space="preserve"> </w:t>
      </w:r>
      <w:r w:rsidRPr="009B5A80">
        <w:rPr>
          <w:rFonts w:hint="cs"/>
          <w:rtl/>
        </w:rPr>
        <w:t>أنه</w:t>
      </w:r>
      <w:r w:rsidRPr="009B5A80">
        <w:rPr>
          <w:rFonts w:hint="cs"/>
        </w:rPr>
        <w:t xml:space="preserve"> </w:t>
      </w:r>
      <w:r w:rsidRPr="009B5A80">
        <w:rPr>
          <w:rFonts w:hint="cs"/>
          <w:rtl/>
        </w:rPr>
        <w:t>سئل</w:t>
      </w:r>
      <w:r w:rsidRPr="009B5A80">
        <w:rPr>
          <w:rFonts w:hint="cs"/>
        </w:rPr>
        <w:t xml:space="preserve"> </w:t>
      </w:r>
      <w:r w:rsidRPr="009B5A80">
        <w:rPr>
          <w:rFonts w:hint="cs"/>
          <w:rtl/>
        </w:rPr>
        <w:t>عن</w:t>
      </w:r>
      <w:r w:rsidRPr="009B5A80">
        <w:rPr>
          <w:rFonts w:hint="cs"/>
        </w:rPr>
        <w:t xml:space="preserve"> </w:t>
      </w:r>
      <w:proofErr w:type="spellStart"/>
      <w:r w:rsidRPr="009B5A80">
        <w:rPr>
          <w:rFonts w:hint="cs"/>
          <w:rtl/>
        </w:rPr>
        <w:t>الإستواء</w:t>
      </w:r>
      <w:proofErr w:type="spellEnd"/>
      <w:r w:rsidRPr="009B5A80">
        <w:rPr>
          <w:rFonts w:hint="cs"/>
          <w:rtl/>
        </w:rPr>
        <w:t xml:space="preserve"> فقال</w:t>
      </w:r>
      <w:r w:rsidR="00A03C1E">
        <w:rPr>
          <w:rFonts w:hint="cs"/>
          <w:rtl/>
        </w:rPr>
        <w:t>:</w:t>
      </w:r>
      <w:r w:rsidRPr="009B5A80">
        <w:rPr>
          <w:rFonts w:hint="cs"/>
          <w:rtl/>
        </w:rPr>
        <w:t xml:space="preserve"> هذا من </w:t>
      </w:r>
      <w:r w:rsidRPr="009B5A80">
        <w:rPr>
          <w:rFonts w:hint="cs"/>
          <w:bCs/>
          <w:rtl/>
        </w:rPr>
        <w:t>متشابه</w:t>
      </w:r>
      <w:r w:rsidRPr="009B5A80">
        <w:rPr>
          <w:rFonts w:hint="cs"/>
          <w:bCs/>
        </w:rPr>
        <w:t xml:space="preserve"> </w:t>
      </w:r>
      <w:r w:rsidRPr="009B5A80">
        <w:rPr>
          <w:rFonts w:hint="cs"/>
          <w:bCs/>
          <w:rtl/>
        </w:rPr>
        <w:t>القرآن</w:t>
      </w:r>
      <w:r w:rsidRPr="009B5A80">
        <w:rPr>
          <w:rFonts w:hint="cs"/>
          <w:bCs/>
        </w:rPr>
        <w:t xml:space="preserve"> </w:t>
      </w:r>
      <w:r w:rsidRPr="009B5A80">
        <w:rPr>
          <w:rFonts w:hint="cs"/>
          <w:bCs/>
          <w:rtl/>
        </w:rPr>
        <w:t>نؤمن به</w:t>
      </w:r>
      <w:r w:rsidRPr="009B5A80">
        <w:rPr>
          <w:rFonts w:hint="cs"/>
          <w:bCs/>
        </w:rPr>
        <w:t xml:space="preserve"> </w:t>
      </w:r>
      <w:r w:rsidRPr="009B5A80">
        <w:rPr>
          <w:rFonts w:hint="cs"/>
          <w:bCs/>
          <w:rtl/>
        </w:rPr>
        <w:t>ولا</w:t>
      </w:r>
      <w:r w:rsidRPr="009B5A80">
        <w:rPr>
          <w:rFonts w:hint="cs"/>
          <w:bCs/>
        </w:rPr>
        <w:t xml:space="preserve"> </w:t>
      </w:r>
      <w:r w:rsidRPr="009B5A80">
        <w:rPr>
          <w:rFonts w:hint="cs"/>
          <w:bCs/>
          <w:rtl/>
        </w:rPr>
        <w:t>نتعرض لمعناه</w:t>
      </w:r>
      <w:r w:rsidRPr="009B5A80">
        <w:rPr>
          <w:rFonts w:hint="cs"/>
          <w:rtl/>
        </w:rPr>
        <w:t xml:space="preserve"> وعن</w:t>
      </w:r>
      <w:r w:rsidRPr="009B5A80">
        <w:rPr>
          <w:rFonts w:hint="cs"/>
        </w:rPr>
        <w:t xml:space="preserve"> </w:t>
      </w:r>
      <w:r w:rsidRPr="009B5A80">
        <w:rPr>
          <w:rFonts w:hint="cs"/>
          <w:rtl/>
        </w:rPr>
        <w:t>الشافعي</w:t>
      </w:r>
      <w:r w:rsidRPr="009B5A80">
        <w:rPr>
          <w:rFonts w:hint="cs"/>
        </w:rPr>
        <w:t xml:space="preserve"> </w:t>
      </w:r>
      <w:r w:rsidRPr="009B5A80">
        <w:rPr>
          <w:rFonts w:hint="cs"/>
          <w:rtl/>
        </w:rPr>
        <w:t>أنه</w:t>
      </w:r>
      <w:r w:rsidRPr="009B5A80">
        <w:rPr>
          <w:rFonts w:hint="cs"/>
        </w:rPr>
        <w:t xml:space="preserve"> </w:t>
      </w:r>
      <w:r w:rsidRPr="009B5A80">
        <w:rPr>
          <w:rFonts w:hint="cs"/>
          <w:rtl/>
        </w:rPr>
        <w:t xml:space="preserve">قال لما سئل عن </w:t>
      </w:r>
      <w:proofErr w:type="spellStart"/>
      <w:r w:rsidRPr="009B5A80">
        <w:rPr>
          <w:rFonts w:hint="cs"/>
          <w:rtl/>
        </w:rPr>
        <w:t>الإستواء</w:t>
      </w:r>
      <w:proofErr w:type="spellEnd"/>
      <w:r w:rsidRPr="009B5A80">
        <w:rPr>
          <w:rFonts w:hint="cs"/>
          <w:rtl/>
        </w:rPr>
        <w:t xml:space="preserve"> آمنت</w:t>
      </w:r>
      <w:r w:rsidRPr="009B5A80">
        <w:rPr>
          <w:rFonts w:hint="cs"/>
        </w:rPr>
        <w:t xml:space="preserve"> </w:t>
      </w:r>
      <w:r w:rsidRPr="009B5A80">
        <w:rPr>
          <w:rFonts w:hint="cs"/>
          <w:rtl/>
        </w:rPr>
        <w:t>بلا</w:t>
      </w:r>
      <w:r w:rsidRPr="009B5A80">
        <w:rPr>
          <w:rFonts w:hint="cs"/>
        </w:rPr>
        <w:t xml:space="preserve"> </w:t>
      </w:r>
      <w:r w:rsidRPr="009B5A80">
        <w:rPr>
          <w:rFonts w:hint="cs"/>
          <w:rtl/>
        </w:rPr>
        <w:t>تشبيه</w:t>
      </w:r>
      <w:r w:rsidRPr="009B5A80">
        <w:rPr>
          <w:rFonts w:hint="cs"/>
        </w:rPr>
        <w:t xml:space="preserve"> </w:t>
      </w:r>
      <w:r w:rsidRPr="009B5A80">
        <w:rPr>
          <w:rFonts w:hint="cs"/>
          <w:rtl/>
        </w:rPr>
        <w:t>وصدقت بلا تمثيل واتهمت نفسي في الإدراك وأمسكت</w:t>
      </w:r>
      <w:r w:rsidRPr="009B5A80">
        <w:rPr>
          <w:rFonts w:hint="cs"/>
        </w:rPr>
        <w:t xml:space="preserve"> </w:t>
      </w:r>
      <w:r w:rsidRPr="009B5A80">
        <w:rPr>
          <w:rFonts w:hint="cs"/>
          <w:rtl/>
        </w:rPr>
        <w:t>عن</w:t>
      </w:r>
      <w:r w:rsidRPr="009B5A80">
        <w:rPr>
          <w:rFonts w:hint="cs"/>
        </w:rPr>
        <w:t xml:space="preserve"> </w:t>
      </w:r>
      <w:r w:rsidRPr="009B5A80">
        <w:rPr>
          <w:rFonts w:hint="cs"/>
          <w:rtl/>
        </w:rPr>
        <w:t>الخوض غاية الإمساك</w:t>
      </w:r>
      <w:r w:rsidR="00A03C1E">
        <w:rPr>
          <w:rtl/>
        </w:rPr>
        <w:t xml:space="preserve"> </w:t>
      </w:r>
      <w:r w:rsidRPr="009B5A80">
        <w:rPr>
          <w:rFonts w:hint="cs"/>
          <w:rtl/>
        </w:rPr>
        <w:t>وعن</w:t>
      </w:r>
      <w:r w:rsidRPr="009B5A80">
        <w:rPr>
          <w:rFonts w:hint="cs"/>
        </w:rPr>
        <w:t xml:space="preserve"> </w:t>
      </w:r>
      <w:r w:rsidRPr="009B5A80">
        <w:rPr>
          <w:rFonts w:hint="cs"/>
          <w:rtl/>
        </w:rPr>
        <w:t>أحمد</w:t>
      </w:r>
      <w:r w:rsidRPr="009B5A80">
        <w:rPr>
          <w:rFonts w:hint="cs"/>
        </w:rPr>
        <w:t xml:space="preserve"> </w:t>
      </w:r>
      <w:r w:rsidRPr="009B5A80">
        <w:rPr>
          <w:rFonts w:hint="cs"/>
          <w:rtl/>
        </w:rPr>
        <w:t>بن</w:t>
      </w:r>
      <w:r w:rsidRPr="009B5A80">
        <w:rPr>
          <w:rFonts w:hint="cs"/>
        </w:rPr>
        <w:t xml:space="preserve"> </w:t>
      </w:r>
      <w:r w:rsidRPr="009B5A80">
        <w:rPr>
          <w:rFonts w:hint="cs"/>
          <w:rtl/>
        </w:rPr>
        <w:t>حنبل أنه قال استوى</w:t>
      </w:r>
      <w:r w:rsidRPr="009B5A80">
        <w:rPr>
          <w:rFonts w:hint="cs"/>
        </w:rPr>
        <w:t xml:space="preserve"> </w:t>
      </w:r>
      <w:r w:rsidRPr="009B5A80">
        <w:rPr>
          <w:rFonts w:hint="cs"/>
          <w:rtl/>
        </w:rPr>
        <w:t>كما</w:t>
      </w:r>
      <w:r w:rsidRPr="009B5A80">
        <w:rPr>
          <w:rFonts w:hint="cs"/>
        </w:rPr>
        <w:t xml:space="preserve"> </w:t>
      </w:r>
      <w:r w:rsidRPr="009B5A80">
        <w:rPr>
          <w:rFonts w:hint="cs"/>
          <w:rtl/>
        </w:rPr>
        <w:t>ذكر</w:t>
      </w:r>
      <w:r w:rsidRPr="009B5A80">
        <w:rPr>
          <w:rFonts w:hint="cs"/>
        </w:rPr>
        <w:t xml:space="preserve"> </w:t>
      </w:r>
      <w:r w:rsidRPr="009B5A80">
        <w:rPr>
          <w:rFonts w:hint="cs"/>
          <w:rtl/>
        </w:rPr>
        <w:t>لا كما يخطر للبشر</w:t>
      </w:r>
      <w:r w:rsidR="00F27EE7">
        <w:rPr>
          <w:rFonts w:hint="cs"/>
          <w:rtl/>
        </w:rPr>
        <w:t xml:space="preserve">، </w:t>
      </w:r>
      <w:r w:rsidRPr="009B5A80">
        <w:rPr>
          <w:rFonts w:hint="cs"/>
          <w:rtl/>
        </w:rPr>
        <w:t>وكلام</w:t>
      </w:r>
      <w:r w:rsidRPr="009B5A80">
        <w:rPr>
          <w:rFonts w:hint="cs"/>
        </w:rPr>
        <w:t xml:space="preserve"> </w:t>
      </w:r>
      <w:r w:rsidRPr="009B5A80">
        <w:rPr>
          <w:rFonts w:hint="cs"/>
          <w:rtl/>
        </w:rPr>
        <w:t>السلف</w:t>
      </w:r>
      <w:r w:rsidRPr="009B5A80">
        <w:rPr>
          <w:rFonts w:hint="cs"/>
        </w:rPr>
        <w:t xml:space="preserve"> </w:t>
      </w:r>
      <w:r w:rsidRPr="009B5A80">
        <w:rPr>
          <w:rFonts w:hint="cs"/>
          <w:rtl/>
        </w:rPr>
        <w:t>مستفيض</w:t>
      </w:r>
      <w:r w:rsidRPr="009B5A80">
        <w:rPr>
          <w:rFonts w:hint="cs"/>
        </w:rPr>
        <w:t xml:space="preserve"> </w:t>
      </w:r>
      <w:r w:rsidRPr="009B5A80">
        <w:rPr>
          <w:rFonts w:hint="cs"/>
          <w:rtl/>
        </w:rPr>
        <w:t xml:space="preserve">بمثل هذا </w:t>
      </w:r>
      <w:r w:rsidRPr="009B5A80">
        <w:t>"</w:t>
      </w:r>
      <w:r w:rsidRPr="009B5A80">
        <w:rPr>
          <w:rtl/>
        </w:rPr>
        <w:t xml:space="preserve"> </w:t>
      </w:r>
      <w:r w:rsidRPr="009B5A80">
        <w:rPr>
          <w:rFonts w:hint="cs"/>
          <w:rtl/>
        </w:rPr>
        <w:t>[أقاويل الثقات ج: 1 ص: 120/121] أ</w:t>
      </w:r>
      <w:r w:rsidRPr="009B5A80">
        <w:rPr>
          <w:rFonts w:hint="cs"/>
        </w:rPr>
        <w:t xml:space="preserve"> </w:t>
      </w:r>
      <w:r w:rsidRPr="009B5A80">
        <w:rPr>
          <w:rFonts w:hint="cs"/>
          <w:rtl/>
        </w:rPr>
        <w:t>هـ</w:t>
      </w:r>
    </w:p>
    <w:p w14:paraId="65EB8005" w14:textId="40EEDC5B" w:rsidR="00033F4C" w:rsidRPr="009B5A80" w:rsidRDefault="00033F4C" w:rsidP="00F27EE7">
      <w:pPr>
        <w:spacing w:after="240"/>
        <w:rPr>
          <w:rtl/>
        </w:rPr>
      </w:pPr>
      <w:r w:rsidRPr="009B5A80">
        <w:rPr>
          <w:rFonts w:hint="cs"/>
          <w:bCs/>
          <w:rtl/>
        </w:rPr>
        <w:t>وقال رحمه الله</w:t>
      </w:r>
      <w:r w:rsidR="00A03C1E">
        <w:rPr>
          <w:rFonts w:hint="cs"/>
          <w:bCs/>
          <w:rtl/>
        </w:rPr>
        <w:t>:</w:t>
      </w:r>
      <w:r w:rsidRPr="009B5A80">
        <w:rPr>
          <w:rFonts w:hint="cs"/>
          <w:bCs/>
          <w:rtl/>
        </w:rPr>
        <w:t xml:space="preserve"> </w:t>
      </w:r>
      <w:r w:rsidRPr="009B5A80">
        <w:rPr>
          <w:rFonts w:hint="cs"/>
          <w:rtl/>
        </w:rPr>
        <w:t>" قال</w:t>
      </w:r>
      <w:r w:rsidRPr="009B5A80">
        <w:rPr>
          <w:rFonts w:hint="cs"/>
        </w:rPr>
        <w:t xml:space="preserve"> </w:t>
      </w:r>
      <w:r w:rsidRPr="009B5A80">
        <w:rPr>
          <w:rFonts w:hint="cs"/>
          <w:rtl/>
        </w:rPr>
        <w:t>الطيبي</w:t>
      </w:r>
      <w:r w:rsidR="00A03C1E">
        <w:rPr>
          <w:rFonts w:hint="cs"/>
          <w:rtl/>
        </w:rPr>
        <w:t>:</w:t>
      </w:r>
      <w:r w:rsidRPr="009B5A80">
        <w:rPr>
          <w:rFonts w:hint="cs"/>
          <w:rtl/>
        </w:rPr>
        <w:t xml:space="preserve"> </w:t>
      </w:r>
      <w:r w:rsidRPr="009B5A80">
        <w:rPr>
          <w:rFonts w:hint="cs"/>
          <w:bCs/>
          <w:rtl/>
        </w:rPr>
        <w:t>هذا المذهب</w:t>
      </w:r>
      <w:r w:rsidRPr="009B5A80">
        <w:rPr>
          <w:rFonts w:hint="cs"/>
          <w:rtl/>
        </w:rPr>
        <w:t xml:space="preserve"> </w:t>
      </w:r>
      <w:r w:rsidR="00A03C1E">
        <w:rPr>
          <w:rFonts w:hint="cs"/>
          <w:rtl/>
        </w:rPr>
        <w:t>[</w:t>
      </w:r>
      <w:r w:rsidRPr="009B5A80">
        <w:rPr>
          <w:rFonts w:hint="cs"/>
          <w:rtl/>
        </w:rPr>
        <w:t xml:space="preserve">أي تفويض </w:t>
      </w:r>
      <w:proofErr w:type="gramStart"/>
      <w:r w:rsidRPr="009B5A80">
        <w:rPr>
          <w:rFonts w:hint="cs"/>
          <w:rtl/>
        </w:rPr>
        <w:t>العلم</w:t>
      </w:r>
      <w:r w:rsidR="00A03C1E">
        <w:rPr>
          <w:rFonts w:hint="cs"/>
          <w:rtl/>
        </w:rPr>
        <w:t>]</w:t>
      </w:r>
      <w:r w:rsidRPr="009B5A80">
        <w:rPr>
          <w:rFonts w:hint="cs"/>
          <w:bCs/>
          <w:rtl/>
        </w:rPr>
        <w:t>هو</w:t>
      </w:r>
      <w:proofErr w:type="gramEnd"/>
      <w:r w:rsidRPr="009B5A80">
        <w:rPr>
          <w:rFonts w:hint="cs"/>
          <w:bCs/>
          <w:rtl/>
        </w:rPr>
        <w:t xml:space="preserve"> المعتمد عليه وبه يقول السلف الصالح ومن ذهب إلى التأويل</w:t>
      </w:r>
      <w:r w:rsidRPr="009B5A80">
        <w:rPr>
          <w:rFonts w:hint="cs"/>
          <w:bCs/>
        </w:rPr>
        <w:t xml:space="preserve"> </w:t>
      </w:r>
      <w:r w:rsidRPr="009B5A80">
        <w:rPr>
          <w:rFonts w:hint="cs"/>
          <w:bCs/>
          <w:rtl/>
        </w:rPr>
        <w:t>شرط فيه أن يكون مما يؤدي إلى تعظيم الله تعالى وجلاله وتنزيهه وكبريائه وما</w:t>
      </w:r>
      <w:r w:rsidRPr="009B5A80">
        <w:rPr>
          <w:rFonts w:hint="cs"/>
          <w:bCs/>
        </w:rPr>
        <w:t xml:space="preserve"> </w:t>
      </w:r>
      <w:r w:rsidRPr="009B5A80">
        <w:rPr>
          <w:rFonts w:hint="cs"/>
          <w:bCs/>
          <w:rtl/>
        </w:rPr>
        <w:t>لا تعظيم فيه فلا يجوز الخوض فيه فكيف بما يؤدي إلى التجسيم والتشبيه</w:t>
      </w:r>
      <w:r w:rsidRPr="009B5A80">
        <w:rPr>
          <w:rFonts w:hint="cs"/>
          <w:rtl/>
        </w:rPr>
        <w:t xml:space="preserve"> انتهى</w:t>
      </w:r>
      <w:r w:rsidR="00A03C1E">
        <w:rPr>
          <w:rFonts w:hint="cs"/>
          <w:rtl/>
        </w:rPr>
        <w:t xml:space="preserve"> </w:t>
      </w:r>
      <w:r w:rsidRPr="009B5A80">
        <w:rPr>
          <w:rFonts w:hint="cs"/>
          <w:rtl/>
        </w:rPr>
        <w:t>وهو</w:t>
      </w:r>
      <w:r w:rsidRPr="009B5A80">
        <w:rPr>
          <w:rFonts w:hint="cs"/>
        </w:rPr>
        <w:t xml:space="preserve"> </w:t>
      </w:r>
      <w:r w:rsidRPr="009B5A80">
        <w:rPr>
          <w:rFonts w:hint="cs"/>
          <w:rtl/>
        </w:rPr>
        <w:t>كلام في غاية التحقيق إلا أن</w:t>
      </w:r>
      <w:r w:rsidRPr="009B5A80">
        <w:rPr>
          <w:rFonts w:hint="cs"/>
        </w:rPr>
        <w:t xml:space="preserve"> </w:t>
      </w:r>
      <w:r w:rsidRPr="009B5A80">
        <w:rPr>
          <w:rFonts w:hint="cs"/>
          <w:rtl/>
        </w:rPr>
        <w:t xml:space="preserve">ترك التأويل مطلقا </w:t>
      </w:r>
      <w:r w:rsidRPr="009B5A80">
        <w:rPr>
          <w:rFonts w:hint="cs"/>
          <w:bCs/>
          <w:rtl/>
        </w:rPr>
        <w:t>وتفويض العلم إلى الله أسلم</w:t>
      </w:r>
      <w:r w:rsidR="00A03C1E">
        <w:rPr>
          <w:rFonts w:hint="cs"/>
          <w:rtl/>
        </w:rPr>
        <w:t>)</w:t>
      </w:r>
      <w:r w:rsidRPr="009B5A80">
        <w:rPr>
          <w:rFonts w:hint="cs"/>
          <w:rtl/>
        </w:rPr>
        <w:t xml:space="preserve">) [أقاويل الثقات ج 1 ص 158ـ162] أهـ </w:t>
      </w:r>
    </w:p>
    <w:p w14:paraId="169B1D41" w14:textId="28B62153" w:rsidR="00033F4C" w:rsidRPr="009B5A80" w:rsidRDefault="00033F4C" w:rsidP="00F27EE7">
      <w:pPr>
        <w:spacing w:after="240"/>
        <w:rPr>
          <w:rtl/>
        </w:rPr>
      </w:pPr>
      <w:r w:rsidRPr="009B5A80">
        <w:rPr>
          <w:rFonts w:hint="cs"/>
          <w:bCs/>
          <w:rtl/>
        </w:rPr>
        <w:t>وقال رحمه الله</w:t>
      </w:r>
      <w:r w:rsidR="00A03C1E">
        <w:rPr>
          <w:rFonts w:hint="cs"/>
          <w:bCs/>
          <w:rtl/>
        </w:rPr>
        <w:t>:</w:t>
      </w:r>
      <w:r w:rsidRPr="009B5A80">
        <w:rPr>
          <w:rFonts w:hint="cs"/>
          <w:bCs/>
          <w:rtl/>
        </w:rPr>
        <w:t xml:space="preserve"> _ </w:t>
      </w:r>
      <w:r w:rsidRPr="009B5A80">
        <w:rPr>
          <w:rFonts w:hint="cs"/>
          <w:rtl/>
        </w:rPr>
        <w:t>عند تعرضه لحديث</w:t>
      </w:r>
      <w:r w:rsidRPr="009B5A80">
        <w:rPr>
          <w:rFonts w:hint="cs"/>
          <w:bCs/>
          <w:rtl/>
        </w:rPr>
        <w:t xml:space="preserve"> </w:t>
      </w:r>
      <w:r w:rsidR="00A03C1E">
        <w:rPr>
          <w:rFonts w:hint="cs"/>
          <w:bCs/>
          <w:rtl/>
        </w:rPr>
        <w:t>(</w:t>
      </w:r>
      <w:r w:rsidRPr="009B5A80">
        <w:rPr>
          <w:rFonts w:hint="cs"/>
          <w:rtl/>
        </w:rPr>
        <w:t>حتى يضع الجبار فيها قدمه</w:t>
      </w:r>
      <w:r w:rsidR="00A03C1E">
        <w:rPr>
          <w:rFonts w:hint="cs"/>
          <w:rtl/>
        </w:rPr>
        <w:t>)</w:t>
      </w:r>
      <w:r w:rsidRPr="009B5A80">
        <w:rPr>
          <w:rFonts w:hint="cs"/>
          <w:rtl/>
        </w:rPr>
        <w:t xml:space="preserve"> _</w:t>
      </w:r>
      <w:r w:rsidRPr="009B5A80">
        <w:rPr>
          <w:rFonts w:hint="cs"/>
          <w:bCs/>
          <w:rtl/>
        </w:rPr>
        <w:t xml:space="preserve"> </w:t>
      </w:r>
      <w:r w:rsidRPr="009B5A80">
        <w:rPr>
          <w:rFonts w:hint="cs"/>
          <w:rtl/>
        </w:rPr>
        <w:t>"</w:t>
      </w:r>
      <w:r w:rsidR="00A03C1E">
        <w:rPr>
          <w:rFonts w:hint="cs"/>
          <w:rtl/>
        </w:rPr>
        <w:t xml:space="preserve"> </w:t>
      </w:r>
      <w:r w:rsidRPr="009B5A80">
        <w:rPr>
          <w:rFonts w:hint="cs"/>
          <w:bCs/>
          <w:rtl/>
        </w:rPr>
        <w:t xml:space="preserve">قال الترمذي </w:t>
      </w:r>
      <w:r w:rsidRPr="009B5A80">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sidRPr="009B5A80">
        <w:rPr>
          <w:rFonts w:hint="cs"/>
          <w:bCs/>
          <w:rtl/>
        </w:rPr>
        <w:t xml:space="preserve"> نروي هذه </w:t>
      </w:r>
      <w:r w:rsidRPr="009B5A80">
        <w:rPr>
          <w:rFonts w:hint="cs"/>
          <w:bCs/>
          <w:rtl/>
        </w:rPr>
        <w:lastRenderedPageBreak/>
        <w:t xml:space="preserve">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w:t>
      </w:r>
      <w:proofErr w:type="spellStart"/>
      <w:r w:rsidRPr="009B5A80">
        <w:rPr>
          <w:rFonts w:hint="cs"/>
          <w:bCs/>
          <w:rtl/>
        </w:rPr>
        <w:t>أختاروه</w:t>
      </w:r>
      <w:proofErr w:type="spellEnd"/>
      <w:r w:rsidRPr="009B5A80">
        <w:rPr>
          <w:rFonts w:hint="cs"/>
          <w:bCs/>
          <w:rtl/>
        </w:rPr>
        <w:t xml:space="preserve"> وذهبوا إليه</w:t>
      </w:r>
      <w:r w:rsidR="00F27EE7">
        <w:rPr>
          <w:rFonts w:hint="cs"/>
          <w:bCs/>
          <w:rtl/>
        </w:rPr>
        <w:t>،</w:t>
      </w:r>
      <w:r w:rsidR="00A03C1E">
        <w:rPr>
          <w:rFonts w:hint="cs"/>
          <w:bCs/>
          <w:rtl/>
        </w:rPr>
        <w:t xml:space="preserve"> </w:t>
      </w:r>
      <w:r w:rsidRPr="009B5A80">
        <w:rPr>
          <w:rFonts w:hint="cs"/>
          <w:rtl/>
        </w:rPr>
        <w:t xml:space="preserve">وقال الخطابي كان أبو عبيد القاسم بن سلام وهو أحد </w:t>
      </w:r>
      <w:proofErr w:type="spellStart"/>
      <w:r w:rsidRPr="009B5A80">
        <w:rPr>
          <w:rFonts w:hint="cs"/>
          <w:rtl/>
        </w:rPr>
        <w:t>أنهياء</w:t>
      </w:r>
      <w:proofErr w:type="spellEnd"/>
      <w:r w:rsidRPr="009B5A80">
        <w:rPr>
          <w:rFonts w:hint="cs"/>
          <w:rtl/>
        </w:rPr>
        <w:t xml:space="preserve"> أهل العلم يقول</w:t>
      </w:r>
      <w:r w:rsidRPr="009B5A80">
        <w:rPr>
          <w:rFonts w:hint="cs"/>
          <w:bCs/>
          <w:rtl/>
        </w:rPr>
        <w:t xml:space="preserve"> نحن نروي هذه الأحاديث ولا نريغ لها المعاني</w:t>
      </w:r>
      <w:r w:rsidR="00A03C1E">
        <w:rPr>
          <w:rFonts w:hint="cs"/>
          <w:bCs/>
          <w:rtl/>
        </w:rPr>
        <w:t xml:space="preserve"> </w:t>
      </w:r>
      <w:r w:rsidRPr="009B5A80">
        <w:rPr>
          <w:rFonts w:hint="cs"/>
          <w:bCs/>
          <w:rtl/>
        </w:rPr>
        <w:t xml:space="preserve">قال الخطابي ونحن أحرى أن لا نتقدم فيما تأخر عنه من هو أكثر منا علما وأقدم زمانا وسنا </w:t>
      </w:r>
      <w:r w:rsidRPr="009B5A80">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F27EE7">
        <w:rPr>
          <w:rFonts w:hint="cs"/>
          <w:rtl/>
        </w:rPr>
        <w:t xml:space="preserve">، </w:t>
      </w:r>
      <w:r w:rsidRPr="009B5A80">
        <w:rPr>
          <w:rFonts w:hint="cs"/>
          <w:rtl/>
        </w:rPr>
        <w:t xml:space="preserve">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sidRPr="009B5A80">
        <w:rPr>
          <w:rFonts w:hint="cs"/>
          <w:bCs/>
          <w:rtl/>
        </w:rPr>
        <w:t xml:space="preserve">" </w:t>
      </w:r>
      <w:r w:rsidRPr="009B5A80">
        <w:rPr>
          <w:rFonts w:hint="cs"/>
          <w:rtl/>
        </w:rPr>
        <w:t>[أقاويل الثقات ج: 1 ص</w:t>
      </w:r>
      <w:r w:rsidR="00A03C1E">
        <w:rPr>
          <w:rFonts w:hint="cs"/>
          <w:rtl/>
        </w:rPr>
        <w:t>:</w:t>
      </w:r>
      <w:r w:rsidRPr="009B5A80">
        <w:rPr>
          <w:rFonts w:hint="cs"/>
          <w:rtl/>
        </w:rPr>
        <w:t xml:space="preserve"> 177- 178]</w:t>
      </w:r>
      <w:r w:rsidRPr="009B5A80">
        <w:rPr>
          <w:rFonts w:hint="cs"/>
          <w:bCs/>
          <w:rtl/>
        </w:rPr>
        <w:t xml:space="preserve"> </w:t>
      </w:r>
      <w:r w:rsidRPr="009B5A80">
        <w:rPr>
          <w:rFonts w:hint="cs"/>
          <w:rtl/>
        </w:rPr>
        <w:t>أهـ</w:t>
      </w:r>
      <w:r w:rsidR="00A03C1E">
        <w:rPr>
          <w:rFonts w:hint="cs"/>
          <w:rtl/>
        </w:rPr>
        <w:t xml:space="preserve"> </w:t>
      </w:r>
    </w:p>
    <w:p w14:paraId="57BE0D7F" w14:textId="186FA8D2" w:rsidR="00033F4C" w:rsidRPr="009B5A80" w:rsidRDefault="00033F4C" w:rsidP="00F27EE7">
      <w:pPr>
        <w:spacing w:after="240"/>
        <w:rPr>
          <w:rtl/>
        </w:rPr>
      </w:pPr>
      <w:r w:rsidRPr="009B5A80">
        <w:rPr>
          <w:rFonts w:hint="cs"/>
          <w:bCs/>
          <w:rtl/>
        </w:rPr>
        <w:t>وقال رحمه الله</w:t>
      </w:r>
      <w:r w:rsidR="00A03C1E">
        <w:rPr>
          <w:rFonts w:hint="cs"/>
          <w:bCs/>
          <w:rtl/>
        </w:rPr>
        <w:t>:</w:t>
      </w:r>
      <w:r w:rsidRPr="009B5A80">
        <w:rPr>
          <w:rFonts w:hint="cs"/>
          <w:bCs/>
          <w:rtl/>
        </w:rPr>
        <w:t xml:space="preserve"> </w:t>
      </w:r>
      <w:r w:rsidRPr="009B5A80">
        <w:rPr>
          <w:rFonts w:hint="cs"/>
          <w:rtl/>
        </w:rPr>
        <w:t xml:space="preserve">" </w:t>
      </w:r>
      <w:r w:rsidRPr="009B5A80">
        <w:rPr>
          <w:rFonts w:hint="cs"/>
          <w:bCs/>
          <w:rtl/>
        </w:rPr>
        <w:t xml:space="preserve">ومن المتشابه المجيء </w:t>
      </w:r>
      <w:r w:rsidRPr="009B5A80">
        <w:rPr>
          <w:rFonts w:hint="cs"/>
          <w:rtl/>
        </w:rPr>
        <w:t>في قوله تعالى</w:t>
      </w:r>
      <w:r w:rsidR="00A03C1E">
        <w:rPr>
          <w:rFonts w:hint="cs"/>
          <w:rtl/>
        </w:rPr>
        <w:t xml:space="preserve"> </w:t>
      </w:r>
      <w:r w:rsidRPr="009B5A80">
        <w:rPr>
          <w:rFonts w:hint="cs"/>
          <w:rtl/>
        </w:rPr>
        <w:t xml:space="preserve">وجاء ربك والملك صفا </w:t>
      </w:r>
      <w:proofErr w:type="spellStart"/>
      <w:r w:rsidRPr="009B5A80">
        <w:rPr>
          <w:rFonts w:hint="cs"/>
          <w:rtl/>
        </w:rPr>
        <w:t>صفا</w:t>
      </w:r>
      <w:proofErr w:type="spellEnd"/>
      <w:r w:rsidR="00A03C1E">
        <w:rPr>
          <w:rFonts w:hint="cs"/>
          <w:rtl/>
        </w:rPr>
        <w:t xml:space="preserve"> </w:t>
      </w:r>
      <w:r w:rsidRPr="009B5A80">
        <w:rPr>
          <w:rFonts w:hint="cs"/>
          <w:rtl/>
        </w:rPr>
        <w:t>الفجر 22 وقوله</w:t>
      </w:r>
      <w:r w:rsidR="00A03C1E">
        <w:rPr>
          <w:rFonts w:hint="cs"/>
          <w:rtl/>
        </w:rPr>
        <w:t xml:space="preserve"> </w:t>
      </w:r>
      <w:r w:rsidRPr="009B5A80">
        <w:rPr>
          <w:rFonts w:hint="cs"/>
          <w:rtl/>
        </w:rPr>
        <w:t>هل ينظرون إلا أن يأتيهم الله</w:t>
      </w:r>
      <w:r w:rsidR="00A03C1E">
        <w:rPr>
          <w:rFonts w:hint="cs"/>
          <w:rtl/>
        </w:rPr>
        <w:t xml:space="preserve"> </w:t>
      </w:r>
      <w:r w:rsidRPr="009B5A80">
        <w:rPr>
          <w:rFonts w:hint="cs"/>
          <w:rtl/>
        </w:rPr>
        <w:t>البقرة 210</w:t>
      </w:r>
      <w:r w:rsidR="00A03C1E">
        <w:rPr>
          <w:rFonts w:hint="cs"/>
          <w:bCs/>
          <w:rtl/>
        </w:rPr>
        <w:t xml:space="preserve"> </w:t>
      </w:r>
      <w:r w:rsidRPr="009B5A80">
        <w:rPr>
          <w:rFonts w:hint="cs"/>
          <w:bCs/>
          <w:rtl/>
        </w:rPr>
        <w:t xml:space="preserve">فمذهب السلف في هذا وأمثاله السكوت عن الخوض في معناه وتفويض علمه إلى الله تعالى كما مرت الإشارة إليه أول الكتاب " </w:t>
      </w:r>
      <w:r w:rsidRPr="009B5A80">
        <w:rPr>
          <w:rFonts w:hint="cs"/>
          <w:rtl/>
        </w:rPr>
        <w:t>[أقاويل الثقات ج: 1 ص: 197] أهـ</w:t>
      </w:r>
    </w:p>
    <w:p w14:paraId="31189488" w14:textId="009B08BF" w:rsidR="00033F4C" w:rsidRPr="009B5A80" w:rsidRDefault="00033F4C" w:rsidP="00F27EE7">
      <w:pPr>
        <w:spacing w:after="240"/>
        <w:rPr>
          <w:rtl/>
        </w:rPr>
      </w:pPr>
      <w:r w:rsidRPr="009B5A80">
        <w:rPr>
          <w:rFonts w:hint="cs"/>
          <w:bCs/>
          <w:rtl/>
        </w:rPr>
        <w:t>وقال رحمه الله</w:t>
      </w:r>
      <w:r w:rsidR="00A03C1E">
        <w:rPr>
          <w:rFonts w:hint="cs"/>
          <w:bCs/>
          <w:rtl/>
        </w:rPr>
        <w:t>:</w:t>
      </w:r>
      <w:r w:rsidRPr="009B5A80">
        <w:rPr>
          <w:rFonts w:hint="cs"/>
          <w:bCs/>
          <w:rtl/>
        </w:rPr>
        <w:t xml:space="preserve"> " </w:t>
      </w:r>
      <w:r w:rsidRPr="009B5A80">
        <w:rPr>
          <w:rFonts w:hint="cs"/>
          <w:rtl/>
        </w:rPr>
        <w:t>قال</w:t>
      </w:r>
      <w:r w:rsidRPr="009B5A80">
        <w:rPr>
          <w:rFonts w:hint="cs"/>
        </w:rPr>
        <w:t xml:space="preserve"> </w:t>
      </w:r>
      <w:r w:rsidRPr="009B5A80">
        <w:rPr>
          <w:rFonts w:hint="cs"/>
          <w:rtl/>
        </w:rPr>
        <w:t>مسلمة بن القاسم في كتاب غرائب الأصول حديث تجلي الله يوم القيامة ومجيئه</w:t>
      </w:r>
      <w:r w:rsidRPr="009B5A80">
        <w:rPr>
          <w:rFonts w:hint="cs"/>
        </w:rPr>
        <w:t xml:space="preserve"> </w:t>
      </w:r>
      <w:r w:rsidRPr="009B5A80">
        <w:rPr>
          <w:rFonts w:hint="cs"/>
          <w:rtl/>
        </w:rPr>
        <w:t>في الظلل محمول على أنه تعالى يغير أبصار خلقه حتى يروه كذلك وهو على عرشه غير</w:t>
      </w:r>
      <w:r w:rsidRPr="009B5A80">
        <w:rPr>
          <w:rFonts w:hint="cs"/>
        </w:rPr>
        <w:t xml:space="preserve"> </w:t>
      </w:r>
      <w:r w:rsidRPr="009B5A80">
        <w:rPr>
          <w:rFonts w:hint="cs"/>
          <w:rtl/>
        </w:rPr>
        <w:t>متغير عن عظمته ولا متنقل عن ملكه كذلك جاء معناه عن عبد العزيز الماجشون قال فكل</w:t>
      </w:r>
      <w:r w:rsidRPr="009B5A80">
        <w:rPr>
          <w:rFonts w:hint="cs"/>
        </w:rPr>
        <w:t xml:space="preserve"> </w:t>
      </w:r>
      <w:r w:rsidRPr="009B5A80">
        <w:rPr>
          <w:rFonts w:hint="cs"/>
          <w:rtl/>
        </w:rPr>
        <w:t>حديث جاء في التنقل والرؤية في المحشر فمعناه أنه تعالى يغير أبصار خلقه فيرونه</w:t>
      </w:r>
      <w:r w:rsidRPr="009B5A80">
        <w:rPr>
          <w:rFonts w:hint="cs"/>
        </w:rPr>
        <w:t xml:space="preserve"> </w:t>
      </w:r>
      <w:r w:rsidRPr="009B5A80">
        <w:rPr>
          <w:rFonts w:hint="cs"/>
          <w:rtl/>
        </w:rPr>
        <w:t>نازلا ومتجليا ويناجي خلقه ويخاطبهم وهو غير متغير عن عظمته ولا متنقل عن ملكه</w:t>
      </w:r>
      <w:r w:rsidRPr="009B5A80">
        <w:rPr>
          <w:rFonts w:hint="cs"/>
        </w:rPr>
        <w:t xml:space="preserve"> </w:t>
      </w:r>
      <w:r w:rsidRPr="009B5A80">
        <w:rPr>
          <w:rFonts w:hint="cs"/>
          <w:rtl/>
        </w:rPr>
        <w:t>انتهى</w:t>
      </w:r>
      <w:r w:rsidR="00A03C1E">
        <w:rPr>
          <w:rFonts w:hint="cs"/>
          <w:rtl/>
        </w:rPr>
        <w:t xml:space="preserve"> </w:t>
      </w:r>
      <w:r w:rsidRPr="009B5A80">
        <w:rPr>
          <w:rFonts w:hint="cs"/>
          <w:rtl/>
        </w:rPr>
        <w:t>وهو</w:t>
      </w:r>
      <w:r w:rsidRPr="009B5A80">
        <w:rPr>
          <w:rFonts w:hint="cs"/>
        </w:rPr>
        <w:t xml:space="preserve"> </w:t>
      </w:r>
      <w:r w:rsidRPr="009B5A80">
        <w:rPr>
          <w:rFonts w:hint="cs"/>
          <w:rtl/>
        </w:rPr>
        <w:t>تأويل حسن يطرد في كثير</w:t>
      </w:r>
      <w:r w:rsidRPr="009B5A80">
        <w:rPr>
          <w:rFonts w:hint="cs"/>
        </w:rPr>
        <w:t xml:space="preserve"> </w:t>
      </w:r>
      <w:r w:rsidRPr="009B5A80">
        <w:rPr>
          <w:rFonts w:hint="cs"/>
          <w:rtl/>
        </w:rPr>
        <w:t>من المواضع</w:t>
      </w:r>
      <w:r w:rsidR="00A03C1E">
        <w:rPr>
          <w:rFonts w:hint="cs"/>
          <w:rtl/>
        </w:rPr>
        <w:t xml:space="preserve"> </w:t>
      </w:r>
      <w:r w:rsidRPr="009B5A80">
        <w:rPr>
          <w:rFonts w:hint="cs"/>
          <w:bCs/>
          <w:rtl/>
        </w:rPr>
        <w:t>ومذهب السلف إنما هو التوحيد والتنزيه دون التجسيم والتشبيه والمبتدعة تزعم أنها على مذهب السلف "</w:t>
      </w:r>
      <w:r w:rsidRPr="009B5A80">
        <w:rPr>
          <w:rFonts w:hint="cs"/>
          <w:rtl/>
        </w:rPr>
        <w:t xml:space="preserve"> [أقاويل الثقات ج: 1 ص: 198] أهـ</w:t>
      </w:r>
    </w:p>
    <w:p w14:paraId="1707059E" w14:textId="22A593FA" w:rsidR="00033F4C" w:rsidRPr="009B5A80" w:rsidRDefault="00033F4C" w:rsidP="00F27EE7">
      <w:pPr>
        <w:spacing w:after="240"/>
        <w:rPr>
          <w:bCs/>
          <w:rtl/>
        </w:rPr>
      </w:pPr>
      <w:r w:rsidRPr="009B5A80">
        <w:rPr>
          <w:rFonts w:hint="cs"/>
          <w:bCs/>
          <w:rtl/>
        </w:rPr>
        <w:t>وقال رحمه الله</w:t>
      </w:r>
      <w:r w:rsidR="00A03C1E">
        <w:rPr>
          <w:rFonts w:hint="cs"/>
          <w:bCs/>
          <w:rtl/>
        </w:rPr>
        <w:t>:</w:t>
      </w:r>
      <w:r w:rsidRPr="009B5A80">
        <w:rPr>
          <w:rFonts w:hint="cs"/>
          <w:bCs/>
          <w:rtl/>
        </w:rPr>
        <w:t xml:space="preserve"> </w:t>
      </w:r>
      <w:r w:rsidRPr="009B5A80">
        <w:rPr>
          <w:rFonts w:hint="cs"/>
          <w:rtl/>
        </w:rPr>
        <w:t xml:space="preserve">" قال الحافظ ابن </w:t>
      </w:r>
      <w:proofErr w:type="gramStart"/>
      <w:r w:rsidRPr="009B5A80">
        <w:rPr>
          <w:rFonts w:hint="cs"/>
          <w:rtl/>
        </w:rPr>
        <w:t>الجوزي .</w:t>
      </w:r>
      <w:proofErr w:type="gramEnd"/>
      <w:r w:rsidRPr="009B5A80">
        <w:rPr>
          <w:rFonts w:hint="cs"/>
          <w:rtl/>
        </w:rPr>
        <w:t>. 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A03C1E">
        <w:rPr>
          <w:rFonts w:hint="cs"/>
          <w:rtl/>
        </w:rPr>
        <w:t xml:space="preserve"> (</w:t>
      </w:r>
      <w:r w:rsidRPr="009B5A80">
        <w:rPr>
          <w:rFonts w:hint="cs"/>
          <w:rtl/>
        </w:rPr>
        <w:t>قل الروح من أمر ربي</w:t>
      </w:r>
      <w:r w:rsidR="00A03C1E">
        <w:rPr>
          <w:rFonts w:hint="cs"/>
          <w:rtl/>
        </w:rPr>
        <w:t>)</w:t>
      </w:r>
      <w:r w:rsidRPr="009B5A80">
        <w:rPr>
          <w:rFonts w:hint="cs"/>
          <w:rtl/>
        </w:rPr>
        <w:t xml:space="preserve"> [الإسراء 85</w:t>
      </w:r>
      <w:r w:rsidR="00A03C1E">
        <w:rPr>
          <w:rFonts w:hint="cs"/>
          <w:rtl/>
        </w:rPr>
        <w:t>]</w:t>
      </w:r>
      <w:r w:rsidRPr="009B5A80">
        <w:rPr>
          <w:rFonts w:hint="cs"/>
          <w:rtl/>
        </w:rPr>
        <w:t xml:space="preserve"> فلم يقنعوا وأخذوا يبحثون عن ماهيتها وحقيقتها ولا يقعون </w:t>
      </w:r>
      <w:r w:rsidRPr="009B5A80">
        <w:rPr>
          <w:rFonts w:hint="cs"/>
          <w:rtl/>
        </w:rPr>
        <w:lastRenderedPageBreak/>
        <w:t>بشيء ولا يثبت لأحدهم برهان على ما يدعيه وكذلك العقل فإنه موجود بلا شك كما أن الروح موجودة بلا شك وكلاهما إنما يعرف بآثاره لا بحقيقة ذاته</w:t>
      </w:r>
      <w:r w:rsidR="00A03C1E">
        <w:rPr>
          <w:rFonts w:hint="cs"/>
          <w:rtl/>
        </w:rPr>
        <w:t xml:space="preserve"> </w:t>
      </w:r>
      <w:r w:rsidRPr="009B5A80">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A03C1E">
        <w:rPr>
          <w:rFonts w:hint="cs"/>
          <w:rtl/>
        </w:rPr>
        <w:t xml:space="preserve"> </w:t>
      </w:r>
      <w:r w:rsidRPr="009B5A80">
        <w:rPr>
          <w:rFonts w:hint="cs"/>
          <w:rtl/>
        </w:rPr>
        <w:t>ولو قال قائل ما الصواعق وما البرق وما الزلازل قلنا شيء مزعج ويكفي والسر في هذا أنه لو كشفت حقائقه لخف مقدار تعظيمه</w:t>
      </w:r>
      <w:r w:rsidR="00A03C1E">
        <w:rPr>
          <w:rFonts w:hint="cs"/>
          <w:rtl/>
        </w:rPr>
        <w:t xml:space="preserve"> </w:t>
      </w:r>
      <w:r w:rsidRPr="009B5A80">
        <w:rPr>
          <w:rFonts w:hint="cs"/>
          <w:rtl/>
        </w:rPr>
        <w:t>قال فإذا ثبت هذا في المخلوقات فالخالق أجل وأعلا فينبغي أن يوقف في إثباته على دليل وجوده ثم يستدل على جواز بعثه</w:t>
      </w:r>
      <w:r w:rsidRPr="009B5A80">
        <w:rPr>
          <w:rFonts w:hint="cs"/>
        </w:rPr>
        <w:t xml:space="preserve"> </w:t>
      </w:r>
      <w:r w:rsidRPr="009B5A80">
        <w:rPr>
          <w:rFonts w:hint="cs"/>
          <w:rtl/>
        </w:rPr>
        <w:t>رسله ثم تتلقى أوصافه من كتبه ورسله ولا يزاد على ذلك ولقد بحث خلق كثير عن صفاته تعالى بآرائهم فعاد وبال ذلك عليهم</w:t>
      </w:r>
      <w:r w:rsidR="00A03C1E">
        <w:rPr>
          <w:rFonts w:hint="cs"/>
          <w:rtl/>
        </w:rPr>
        <w:t xml:space="preserve"> </w:t>
      </w:r>
      <w:r w:rsidRPr="009B5A80">
        <w:rPr>
          <w:rFonts w:hint="cs"/>
          <w:rtl/>
        </w:rPr>
        <w:t xml:space="preserve">فإذا قلنا إنه موجود وعلمنا من كلامه أنه سميع بصير حي قادر كفانا هذا في صفاته ولا نخوض في شيء آخر وكذلك نقول متكلم والقرآن كلامه ولا نتكلف ما فوق ذلك </w:t>
      </w:r>
      <w:r w:rsidRPr="009B5A80">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A03C1E">
        <w:rPr>
          <w:rFonts w:hint="cs"/>
          <w:bCs/>
          <w:rtl/>
        </w:rPr>
        <w:t xml:space="preserve"> </w:t>
      </w:r>
    </w:p>
    <w:p w14:paraId="036F3A92" w14:textId="58F04B9C" w:rsidR="00033F4C" w:rsidRPr="009B5A80" w:rsidRDefault="00033F4C" w:rsidP="00F27EE7">
      <w:pPr>
        <w:spacing w:after="240"/>
        <w:rPr>
          <w:rtl/>
        </w:rPr>
      </w:pPr>
      <w:r w:rsidRPr="009B5A80">
        <w:rPr>
          <w:rFonts w:hint="cs"/>
          <w:rtl/>
        </w:rPr>
        <w:t>وقال أيضا في موضع آخر</w:t>
      </w:r>
      <w:r w:rsidR="00A03C1E">
        <w:rPr>
          <w:rFonts w:hint="cs"/>
          <w:bCs/>
          <w:rtl/>
        </w:rPr>
        <w:t>:</w:t>
      </w:r>
      <w:r w:rsidRPr="009B5A80">
        <w:rPr>
          <w:rFonts w:hint="cs"/>
          <w:bCs/>
          <w:rtl/>
        </w:rPr>
        <w:t xml:space="preserve"> </w:t>
      </w:r>
      <w:r w:rsidRPr="009B5A80">
        <w:rPr>
          <w:rFonts w:hint="cs"/>
          <w:rtl/>
        </w:rPr>
        <w:t xml:space="preserve">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وما هم إلا بمثابة قول الحجاج لكاتبه وقد مدحنه الخنساء أو ليلى الأخيلية </w:t>
      </w:r>
    </w:p>
    <w:p w14:paraId="5D26A10B" w14:textId="6F0F8909" w:rsidR="00033F4C" w:rsidRPr="009B5A80" w:rsidRDefault="00A03C1E" w:rsidP="00F27EE7">
      <w:pPr>
        <w:spacing w:after="240"/>
        <w:rPr>
          <w:rtl/>
        </w:rPr>
      </w:pPr>
      <w:r>
        <w:rPr>
          <w:rFonts w:hint="cs"/>
          <w:rtl/>
        </w:rPr>
        <w:t xml:space="preserve"> </w:t>
      </w:r>
      <w:r w:rsidR="00033F4C" w:rsidRPr="009B5A80">
        <w:rPr>
          <w:rFonts w:hint="cs"/>
          <w:rtl/>
        </w:rPr>
        <w:t>إذا نزل الحجاج أرضا مريضـة</w:t>
      </w:r>
      <w:r>
        <w:rPr>
          <w:rFonts w:hint="cs"/>
          <w:rtl/>
        </w:rPr>
        <w:t xml:space="preserve"> </w:t>
      </w:r>
      <w:r w:rsidR="00033F4C" w:rsidRPr="009B5A80">
        <w:rPr>
          <w:rFonts w:hint="cs"/>
          <w:rtl/>
        </w:rPr>
        <w:t>تتبع أقصى داءها فشفاها</w:t>
      </w:r>
    </w:p>
    <w:p w14:paraId="2DFD1111" w14:textId="3273325A" w:rsidR="00033F4C" w:rsidRPr="009B5A80" w:rsidRDefault="00A03C1E" w:rsidP="00F27EE7">
      <w:pPr>
        <w:spacing w:after="240"/>
        <w:rPr>
          <w:rtl/>
        </w:rPr>
      </w:pPr>
      <w:r>
        <w:rPr>
          <w:rFonts w:hint="cs"/>
          <w:rtl/>
        </w:rPr>
        <w:t xml:space="preserve"> </w:t>
      </w:r>
      <w:r w:rsidR="00033F4C" w:rsidRPr="009B5A80">
        <w:rPr>
          <w:rFonts w:hint="cs"/>
          <w:rtl/>
        </w:rPr>
        <w:t>شفاها من الداء العضال الذي بها</w:t>
      </w:r>
      <w:r>
        <w:rPr>
          <w:rFonts w:hint="cs"/>
          <w:rtl/>
        </w:rPr>
        <w:t xml:space="preserve"> </w:t>
      </w:r>
      <w:r w:rsidR="00033F4C" w:rsidRPr="009B5A80">
        <w:rPr>
          <w:rFonts w:hint="cs"/>
          <w:rtl/>
        </w:rPr>
        <w:t xml:space="preserve">غلام إذا هز القناة </w:t>
      </w:r>
      <w:proofErr w:type="gramStart"/>
      <w:r w:rsidR="00033F4C" w:rsidRPr="009B5A80">
        <w:rPr>
          <w:rFonts w:hint="cs"/>
          <w:rtl/>
        </w:rPr>
        <w:t>شفاها</w:t>
      </w:r>
      <w:r>
        <w:rPr>
          <w:rFonts w:hint="cs"/>
          <w:rtl/>
        </w:rPr>
        <w:t xml:space="preserve">  </w:t>
      </w:r>
      <w:r w:rsidR="00033F4C" w:rsidRPr="009B5A80">
        <w:rPr>
          <w:rFonts w:hint="cs"/>
          <w:rtl/>
        </w:rPr>
        <w:t>فلما</w:t>
      </w:r>
      <w:proofErr w:type="gramEnd"/>
      <w:r w:rsidR="00033F4C" w:rsidRPr="009B5A80">
        <w:rPr>
          <w:rFonts w:hint="cs"/>
          <w:rtl/>
        </w:rPr>
        <w:t xml:space="preserve"> تمت القصيدة قال الحجاج لكاتبه اقطع لسانها فجاء ذاك الكاتب المغفل بالموسى فقالت له ويلك إنما قال أجزل لها العطاء ثم ذهبت إلى الحجاج فقال كاد والله يقطع مقولي</w:t>
      </w:r>
      <w:r>
        <w:rPr>
          <w:rFonts w:hint="cs"/>
          <w:rtl/>
        </w:rPr>
        <w:t xml:space="preserve"> </w:t>
      </w:r>
    </w:p>
    <w:p w14:paraId="60848C7F" w14:textId="7D1186FF" w:rsidR="00033F4C" w:rsidRPr="009B5A80" w:rsidRDefault="00033F4C" w:rsidP="00F27EE7">
      <w:pPr>
        <w:spacing w:after="240"/>
        <w:rPr>
          <w:rtl/>
        </w:rPr>
      </w:pPr>
      <w:r w:rsidRPr="009B5A80">
        <w:rPr>
          <w:rFonts w:hint="cs"/>
          <w:bCs/>
          <w:rtl/>
        </w:rPr>
        <w:t>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sidR="00A03C1E">
        <w:rPr>
          <w:rFonts w:hint="cs"/>
          <w:rtl/>
        </w:rPr>
        <w:t xml:space="preserve"> </w:t>
      </w:r>
    </w:p>
    <w:p w14:paraId="580EBD60" w14:textId="344AD48B" w:rsidR="00033F4C" w:rsidRPr="009B5A80" w:rsidRDefault="00033F4C" w:rsidP="00F27EE7">
      <w:pPr>
        <w:spacing w:after="240"/>
        <w:rPr>
          <w:rtl/>
        </w:rPr>
      </w:pPr>
      <w:r w:rsidRPr="009B5A80">
        <w:rPr>
          <w:rFonts w:hint="cs"/>
          <w:rtl/>
        </w:rPr>
        <w:lastRenderedPageBreak/>
        <w:t xml:space="preserve">قال وقد تكلموا بأقبح ما يتكلم به </w:t>
      </w:r>
      <w:proofErr w:type="spellStart"/>
      <w:r w:rsidRPr="009B5A80">
        <w:rPr>
          <w:rFonts w:hint="cs"/>
          <w:rtl/>
        </w:rPr>
        <w:t>المتأولون</w:t>
      </w:r>
      <w:proofErr w:type="spellEnd"/>
      <w:r w:rsidRPr="009B5A80">
        <w:rPr>
          <w:rFonts w:hint="cs"/>
          <w:rtl/>
        </w:rPr>
        <w:t xml:space="preserve"> ثم عابوا المتكلمين</w:t>
      </w:r>
      <w:r w:rsidR="00A03C1E">
        <w:rPr>
          <w:rFonts w:hint="cs"/>
          <w:rtl/>
        </w:rPr>
        <w:t xml:space="preserve"> </w:t>
      </w:r>
      <w:r w:rsidRPr="009B5A80">
        <w:rPr>
          <w:rFonts w:hint="cs"/>
          <w:rtl/>
        </w:rPr>
        <w:t xml:space="preserve">قال واعلم أنه قد سبق إلينا من العقل والنقل أصلان راسخان عليهما نمر الأحاديث كلها أما النقل فقوله سبحانه ليس كمثله شيء ومن فهم هذا لم يحمل وصفا له تعالى على ما يوجبه الحس وأما العقل فقد علم مباينة الصانع للمصنوعات واستدل على حدوثها بتغيرها ودخول </w:t>
      </w:r>
      <w:proofErr w:type="spellStart"/>
      <w:r w:rsidRPr="009B5A80">
        <w:rPr>
          <w:rFonts w:hint="cs"/>
          <w:rtl/>
        </w:rPr>
        <w:t>الإنفعال</w:t>
      </w:r>
      <w:proofErr w:type="spellEnd"/>
      <w:r w:rsidRPr="009B5A80">
        <w:rPr>
          <w:rFonts w:hint="cs"/>
          <w:rtl/>
        </w:rPr>
        <w:t xml:space="preserve">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 فقال الموت عرض يوجب بطلان الحياة فكيف يموت الموت أو يذبح</w:t>
      </w:r>
      <w:r w:rsidR="00A03C1E">
        <w:rPr>
          <w:rFonts w:hint="cs"/>
          <w:rtl/>
        </w:rPr>
        <w:t xml:space="preserve"> </w:t>
      </w:r>
      <w:r w:rsidRPr="009B5A80">
        <w:rPr>
          <w:rFonts w:hint="cs"/>
          <w:rtl/>
        </w:rPr>
        <w:t>فإذا قيل له فما تصنع في الحديث</w:t>
      </w:r>
      <w:r w:rsidR="00A03C1E">
        <w:rPr>
          <w:rFonts w:hint="cs"/>
          <w:rtl/>
        </w:rPr>
        <w:t xml:space="preserve"> </w:t>
      </w:r>
      <w:r w:rsidRPr="009B5A80">
        <w:rPr>
          <w:rFonts w:hint="cs"/>
          <w:rtl/>
        </w:rPr>
        <w:t>فقال هذا ضرب مثل بإقامة صورة ليعلم بتلك الصورة الحسية موت ذلك المعنى</w:t>
      </w:r>
      <w:r w:rsidR="00A03C1E">
        <w:rPr>
          <w:rFonts w:hint="cs"/>
          <w:rtl/>
        </w:rPr>
        <w:t xml:space="preserve"> </w:t>
      </w:r>
      <w:r w:rsidRPr="009B5A80">
        <w:rPr>
          <w:rFonts w:hint="cs"/>
          <w:rtl/>
        </w:rPr>
        <w:t>قلنا له قد ورد في الحديث الصحيح تأتي البقرة وآل عمران كأنهما غمامتان فقال الكلام لا يكون غمامة ولا يشبه بها</w:t>
      </w:r>
      <w:r w:rsidR="00A03C1E">
        <w:rPr>
          <w:rFonts w:hint="cs"/>
          <w:rtl/>
        </w:rPr>
        <w:t xml:space="preserve"> </w:t>
      </w:r>
      <w:r w:rsidRPr="009B5A80">
        <w:rPr>
          <w:rFonts w:hint="cs"/>
          <w:rtl/>
        </w:rPr>
        <w:t xml:space="preserve">قلنا </w:t>
      </w:r>
      <w:proofErr w:type="spellStart"/>
      <w:r w:rsidRPr="009B5A80">
        <w:rPr>
          <w:rFonts w:hint="cs"/>
          <w:rtl/>
        </w:rPr>
        <w:t>أفتعطل</w:t>
      </w:r>
      <w:proofErr w:type="spellEnd"/>
      <w:r w:rsidRPr="009B5A80">
        <w:rPr>
          <w:rFonts w:hint="cs"/>
          <w:rtl/>
        </w:rPr>
        <w:t xml:space="preserve"> النقل قال لا ولكن يأتي ثوابهما</w:t>
      </w:r>
      <w:r w:rsidR="00A03C1E">
        <w:rPr>
          <w:rFonts w:hint="cs"/>
          <w:rtl/>
        </w:rPr>
        <w:t xml:space="preserve"> </w:t>
      </w:r>
    </w:p>
    <w:p w14:paraId="4883F287" w14:textId="6C2FA449" w:rsidR="00033F4C" w:rsidRPr="009B5A80" w:rsidRDefault="00033F4C" w:rsidP="00F27EE7">
      <w:pPr>
        <w:spacing w:after="240"/>
        <w:rPr>
          <w:rtl/>
        </w:rPr>
      </w:pPr>
      <w:r w:rsidRPr="009B5A80">
        <w:rPr>
          <w:rFonts w:hint="cs"/>
          <w:rtl/>
        </w:rPr>
        <w:t xml:space="preserve">قلنا فما الدليل </w:t>
      </w:r>
      <w:proofErr w:type="spellStart"/>
      <w:r w:rsidRPr="009B5A80">
        <w:rPr>
          <w:rFonts w:hint="cs"/>
          <w:rtl/>
        </w:rPr>
        <w:t>الصارف</w:t>
      </w:r>
      <w:proofErr w:type="spellEnd"/>
      <w:r w:rsidRPr="009B5A80">
        <w:rPr>
          <w:rFonts w:hint="cs"/>
          <w:rtl/>
        </w:rPr>
        <w:t xml:space="preserve"> لك عن هذه الحقائق قال علمي بأن الكلام لا يشبه بالأجسام والموت لا يذبح ذبح الأنعام ولو علمتم سعة لغة العرب ما ضاقت أعطانكم من سماع مثل هذا</w:t>
      </w:r>
      <w:r w:rsidR="00A03C1E">
        <w:rPr>
          <w:rFonts w:hint="cs"/>
          <w:rtl/>
        </w:rPr>
        <w:t xml:space="preserve"> </w:t>
      </w:r>
      <w:r w:rsidRPr="009B5A80">
        <w:rPr>
          <w:rFonts w:hint="cs"/>
          <w:rtl/>
        </w:rPr>
        <w:t>فقال العلماء صدقت هكذا نقول في تفسير مجيء سورة البقرة وفي ذبح الموت</w:t>
      </w:r>
      <w:r w:rsidR="00A03C1E">
        <w:rPr>
          <w:rFonts w:hint="cs"/>
          <w:rtl/>
        </w:rPr>
        <w:t xml:space="preserve"> </w:t>
      </w:r>
    </w:p>
    <w:p w14:paraId="08FBF90B" w14:textId="30D05F79" w:rsidR="00033F4C" w:rsidRPr="009B5A80" w:rsidRDefault="00033F4C" w:rsidP="00F27EE7">
      <w:pPr>
        <w:spacing w:after="240"/>
        <w:rPr>
          <w:rtl/>
        </w:rPr>
      </w:pPr>
      <w:r w:rsidRPr="009B5A80">
        <w:rPr>
          <w:rFonts w:hint="cs"/>
          <w:rtl/>
        </w:rPr>
        <w:t xml:space="preserve">فقال </w:t>
      </w:r>
      <w:proofErr w:type="gramStart"/>
      <w:r w:rsidRPr="009B5A80">
        <w:rPr>
          <w:rFonts w:hint="cs"/>
          <w:rtl/>
        </w:rPr>
        <w:t>واعجبا</w:t>
      </w:r>
      <w:proofErr w:type="gramEnd"/>
      <w:r w:rsidRPr="009B5A80">
        <w:rPr>
          <w:rFonts w:hint="cs"/>
          <w:rtl/>
        </w:rPr>
        <w:t xml:space="preserve">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[أقاويل الثقات ج 1 ص 214ـ218] أهـ</w:t>
      </w:r>
      <w:r w:rsidR="00A03C1E">
        <w:rPr>
          <w:rFonts w:hint="cs"/>
          <w:rtl/>
        </w:rPr>
        <w:t xml:space="preserve"> </w:t>
      </w:r>
    </w:p>
    <w:p w14:paraId="458DBFDC" w14:textId="575B3D5B" w:rsidR="00033F4C" w:rsidRPr="009B5A80" w:rsidRDefault="00033F4C" w:rsidP="00F27EE7">
      <w:pPr>
        <w:spacing w:after="240"/>
        <w:rPr>
          <w:rtl/>
        </w:rPr>
      </w:pPr>
      <w:r w:rsidRPr="009B5A80">
        <w:rPr>
          <w:rFonts w:hint="cs"/>
          <w:bCs/>
          <w:rtl/>
        </w:rPr>
        <w:t xml:space="preserve">وقال </w:t>
      </w:r>
      <w:proofErr w:type="gramStart"/>
      <w:r w:rsidRPr="009B5A80">
        <w:rPr>
          <w:rFonts w:hint="cs"/>
          <w:bCs/>
          <w:rtl/>
        </w:rPr>
        <w:t>عبدالباقي</w:t>
      </w:r>
      <w:proofErr w:type="gramEnd"/>
      <w:r w:rsidRPr="009B5A80">
        <w:rPr>
          <w:rFonts w:hint="cs"/>
          <w:bCs/>
        </w:rPr>
        <w:t xml:space="preserve"> </w:t>
      </w:r>
      <w:r w:rsidRPr="009B5A80">
        <w:rPr>
          <w:rFonts w:hint="cs"/>
          <w:bCs/>
          <w:rtl/>
        </w:rPr>
        <w:t>بن إبراهيم الحنبلي</w:t>
      </w:r>
      <w:r w:rsidRPr="009B5A80">
        <w:rPr>
          <w:rFonts w:hint="cs"/>
          <w:rtl/>
        </w:rPr>
        <w:t xml:space="preserve"> </w:t>
      </w:r>
      <w:r w:rsidR="00A03C1E">
        <w:rPr>
          <w:rFonts w:hint="cs"/>
          <w:rtl/>
        </w:rPr>
        <w:t>(</w:t>
      </w:r>
      <w:r w:rsidRPr="009B5A80">
        <w:rPr>
          <w:rFonts w:hint="cs"/>
          <w:rtl/>
        </w:rPr>
        <w:t>ت 1071 هـ</w:t>
      </w:r>
      <w:r w:rsidR="00A03C1E">
        <w:rPr>
          <w:rFonts w:hint="cs"/>
          <w:rtl/>
        </w:rPr>
        <w:t>)</w:t>
      </w:r>
      <w:r w:rsidRPr="009B5A80">
        <w:rPr>
          <w:rFonts w:hint="cs"/>
          <w:rtl/>
        </w:rPr>
        <w:t xml:space="preserve"> في كتابه العين والأثر في عقائد أهل الأثر </w:t>
      </w:r>
    </w:p>
    <w:p w14:paraId="6A0642D8" w14:textId="7A275CAD" w:rsidR="00033F4C" w:rsidRPr="009B5A80" w:rsidRDefault="00033F4C" w:rsidP="00F27EE7">
      <w:pPr>
        <w:spacing w:after="240"/>
        <w:rPr>
          <w:rtl/>
        </w:rPr>
      </w:pPr>
      <w:r w:rsidRPr="009B5A80">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F27EE7">
        <w:rPr>
          <w:rFonts w:hint="cs"/>
          <w:rtl/>
        </w:rPr>
        <w:t xml:space="preserve">، </w:t>
      </w:r>
      <w:r w:rsidRPr="009B5A80">
        <w:rPr>
          <w:rFonts w:hint="cs"/>
          <w:rtl/>
        </w:rPr>
        <w:t>ومنها نزول الرب سبحانه وتعالى كل ليلة إلى السماء الدنيا من غير تشبيه بنزول المخلوقين ولا تمثيل ولا تكييف</w:t>
      </w:r>
      <w:r w:rsidR="00F27EE7">
        <w:rPr>
          <w:rFonts w:hint="cs"/>
          <w:rtl/>
        </w:rPr>
        <w:t xml:space="preserve">، </w:t>
      </w:r>
      <w:r w:rsidRPr="009B5A80">
        <w:rPr>
          <w:rFonts w:hint="cs"/>
          <w:rtl/>
        </w:rPr>
        <w:t xml:space="preserve">بل يثبت الحنابلة ما أثبته رسول الله ويمرون الخبر الصحيح الوارد بذكره على ظاهره </w:t>
      </w:r>
      <w:r w:rsidRPr="009B5A80">
        <w:rPr>
          <w:rFonts w:hint="cs"/>
          <w:bCs/>
          <w:rtl/>
        </w:rPr>
        <w:t>ويكلون علمه</w:t>
      </w:r>
      <w:r w:rsidRPr="009B5A80">
        <w:rPr>
          <w:rFonts w:hint="cs"/>
          <w:bCs/>
        </w:rPr>
        <w:t xml:space="preserve"> </w:t>
      </w:r>
      <w:r w:rsidRPr="009B5A80">
        <w:rPr>
          <w:rFonts w:hint="cs"/>
          <w:bCs/>
          <w:rtl/>
        </w:rPr>
        <w:t>إلى الله تعالى</w:t>
      </w:r>
      <w:r w:rsidR="00A03C1E">
        <w:rPr>
          <w:rFonts w:hint="cs"/>
          <w:bCs/>
          <w:rtl/>
        </w:rPr>
        <w:t xml:space="preserve"> </w:t>
      </w:r>
    </w:p>
    <w:p w14:paraId="0D3F5634" w14:textId="5C258E9B" w:rsidR="00033F4C" w:rsidRPr="009B5A80" w:rsidRDefault="00033F4C" w:rsidP="00F27EE7">
      <w:pPr>
        <w:spacing w:after="240"/>
        <w:rPr>
          <w:rtl/>
        </w:rPr>
      </w:pPr>
      <w:r w:rsidRPr="009B5A80">
        <w:rPr>
          <w:rFonts w:hint="cs"/>
          <w:rtl/>
        </w:rPr>
        <w:t>وكذلك</w:t>
      </w:r>
      <w:r w:rsidRPr="009B5A80">
        <w:rPr>
          <w:rFonts w:hint="cs"/>
        </w:rPr>
        <w:t xml:space="preserve"> </w:t>
      </w:r>
      <w:r w:rsidRPr="009B5A80">
        <w:rPr>
          <w:rFonts w:hint="cs"/>
          <w:rtl/>
        </w:rPr>
        <w:t>ما أنزل الله</w:t>
      </w:r>
      <w:r w:rsidRPr="009B5A80">
        <w:rPr>
          <w:rFonts w:hint="cs"/>
        </w:rPr>
        <w:t xml:space="preserve"> </w:t>
      </w:r>
      <w:r w:rsidRPr="009B5A80">
        <w:rPr>
          <w:rFonts w:hint="cs"/>
          <w:rtl/>
        </w:rPr>
        <w:t>عز اسمه في كتابه من ذكر المجيء والإتيان المذكورين في قوله تعالى</w:t>
      </w:r>
      <w:r w:rsidR="00A03C1E">
        <w:rPr>
          <w:rFonts w:hint="cs"/>
          <w:rtl/>
        </w:rPr>
        <w:t xml:space="preserve"> </w:t>
      </w:r>
      <w:r w:rsidRPr="009B5A80">
        <w:rPr>
          <w:rFonts w:hint="cs"/>
          <w:rtl/>
        </w:rPr>
        <w:t>وجاء</w:t>
      </w:r>
      <w:r w:rsidRPr="009B5A80">
        <w:rPr>
          <w:rFonts w:hint="cs"/>
        </w:rPr>
        <w:t xml:space="preserve"> </w:t>
      </w:r>
      <w:r w:rsidRPr="009B5A80">
        <w:rPr>
          <w:rFonts w:hint="cs"/>
          <w:rtl/>
        </w:rPr>
        <w:t>ربك والملك</w:t>
      </w:r>
      <w:r w:rsidR="00A03C1E">
        <w:rPr>
          <w:rFonts w:hint="cs"/>
          <w:rtl/>
        </w:rPr>
        <w:t xml:space="preserve"> </w:t>
      </w:r>
      <w:r w:rsidRPr="009B5A80">
        <w:rPr>
          <w:rFonts w:hint="cs"/>
          <w:rtl/>
        </w:rPr>
        <w:t>الآية</w:t>
      </w:r>
      <w:r w:rsidRPr="009B5A80">
        <w:rPr>
          <w:rFonts w:hint="cs"/>
        </w:rPr>
        <w:t xml:space="preserve"> </w:t>
      </w:r>
      <w:r w:rsidRPr="009B5A80">
        <w:rPr>
          <w:rFonts w:hint="cs"/>
          <w:rtl/>
        </w:rPr>
        <w:t>وفي قوله</w:t>
      </w:r>
      <w:r w:rsidR="00A03C1E">
        <w:rPr>
          <w:rFonts w:hint="cs"/>
          <w:rtl/>
        </w:rPr>
        <w:t xml:space="preserve"> </w:t>
      </w:r>
      <w:r w:rsidRPr="009B5A80">
        <w:rPr>
          <w:rFonts w:hint="cs"/>
          <w:rtl/>
        </w:rPr>
        <w:t>ينظرون</w:t>
      </w:r>
      <w:r w:rsidRPr="009B5A80">
        <w:rPr>
          <w:rFonts w:hint="cs"/>
        </w:rPr>
        <w:t xml:space="preserve"> </w:t>
      </w:r>
      <w:r w:rsidRPr="009B5A80">
        <w:rPr>
          <w:rFonts w:hint="cs"/>
          <w:rtl/>
        </w:rPr>
        <w:t>إلا أن يأتيهم الله في ظلل من الغمام</w:t>
      </w:r>
      <w:r w:rsidR="00A03C1E">
        <w:rPr>
          <w:rFonts w:hint="cs"/>
          <w:rtl/>
        </w:rPr>
        <w:t xml:space="preserve"> </w:t>
      </w:r>
      <w:r w:rsidRPr="009B5A80">
        <w:rPr>
          <w:rFonts w:hint="cs"/>
          <w:rtl/>
        </w:rPr>
        <w:t>الآية</w:t>
      </w:r>
      <w:r w:rsidR="00A03C1E">
        <w:rPr>
          <w:rFonts w:hint="cs"/>
          <w:rtl/>
        </w:rPr>
        <w:t xml:space="preserve"> </w:t>
      </w:r>
      <w:r w:rsidRPr="009B5A80">
        <w:rPr>
          <w:rFonts w:hint="cs"/>
          <w:rtl/>
        </w:rPr>
        <w:t>ونؤمن</w:t>
      </w:r>
      <w:r w:rsidRPr="009B5A80">
        <w:rPr>
          <w:rFonts w:hint="cs"/>
        </w:rPr>
        <w:t xml:space="preserve"> </w:t>
      </w:r>
      <w:r w:rsidRPr="009B5A80">
        <w:rPr>
          <w:rFonts w:hint="cs"/>
          <w:rtl/>
        </w:rPr>
        <w:t xml:space="preserve">بذلك بلا كيف فلو </w:t>
      </w:r>
      <w:r w:rsidRPr="009B5A80">
        <w:rPr>
          <w:rFonts w:hint="cs"/>
          <w:rtl/>
        </w:rPr>
        <w:lastRenderedPageBreak/>
        <w:t>شاء سبحانه أن يبين لنا كيفية ذلك فعل فانتهينا إلى ما</w:t>
      </w:r>
      <w:r w:rsidRPr="009B5A80">
        <w:rPr>
          <w:rFonts w:hint="cs"/>
        </w:rPr>
        <w:t xml:space="preserve"> </w:t>
      </w:r>
      <w:r w:rsidRPr="009B5A80">
        <w:rPr>
          <w:rFonts w:hint="cs"/>
          <w:rtl/>
        </w:rPr>
        <w:t>أحكمه وكففنا عن الذي يتشابه</w:t>
      </w:r>
      <w:r w:rsidR="00F27EE7">
        <w:rPr>
          <w:rFonts w:hint="cs"/>
          <w:rtl/>
        </w:rPr>
        <w:t xml:space="preserve">، </w:t>
      </w:r>
      <w:r w:rsidRPr="009B5A80">
        <w:rPr>
          <w:rFonts w:hint="cs"/>
          <w:rtl/>
        </w:rPr>
        <w:t xml:space="preserve">قال ابن عيينة </w:t>
      </w:r>
      <w:r w:rsidRPr="009B5A80">
        <w:rPr>
          <w:rFonts w:hint="cs"/>
          <w:bCs/>
          <w:rtl/>
        </w:rPr>
        <w:t>كل ما وصف الله به نفسه في كتابه فتفسيره تلاوته والسكوت عنه</w:t>
      </w:r>
      <w:r w:rsidR="00F27EE7">
        <w:rPr>
          <w:rFonts w:hint="cs"/>
          <w:rtl/>
        </w:rPr>
        <w:t xml:space="preserve">، </w:t>
      </w:r>
      <w:r w:rsidRPr="009B5A80">
        <w:rPr>
          <w:rFonts w:hint="cs"/>
          <w:rtl/>
        </w:rPr>
        <w:t>وقال بعض السلف قدم الإسلام لا يثبت إلا على قنطرة التسليم</w:t>
      </w:r>
      <w:r w:rsidR="00F27EE7">
        <w:rPr>
          <w:rFonts w:hint="cs"/>
          <w:rtl/>
        </w:rPr>
        <w:t xml:space="preserve">، </w:t>
      </w:r>
      <w:r w:rsidRPr="009B5A80">
        <w:rPr>
          <w:rFonts w:hint="cs"/>
          <w:rtl/>
        </w:rPr>
        <w:t xml:space="preserve">فقد قال الإمام الشافعي رحمه الله تعالى </w:t>
      </w:r>
      <w:r w:rsidRPr="009B5A80">
        <w:rPr>
          <w:rFonts w:hint="cs"/>
          <w:bCs/>
          <w:rtl/>
        </w:rPr>
        <w:t>آمنت بالله وبما جاء عن الله وعلى مراد الله وآمنت برسول الله وبما جاء به رسول الله وعلى مراد رسول الله</w:t>
      </w:r>
      <w:r w:rsidRPr="009B5A80">
        <w:rPr>
          <w:rFonts w:hint="cs"/>
          <w:rtl/>
        </w:rPr>
        <w:t xml:space="preserve"> نقله عنه الإمام أبو الحسن </w:t>
      </w:r>
      <w:proofErr w:type="spellStart"/>
      <w:r w:rsidRPr="009B5A80">
        <w:rPr>
          <w:rFonts w:hint="cs"/>
          <w:rtl/>
        </w:rPr>
        <w:t>اللبوذي</w:t>
      </w:r>
      <w:proofErr w:type="spellEnd"/>
      <w:r w:rsidRPr="009B5A80">
        <w:rPr>
          <w:rFonts w:hint="cs"/>
          <w:rtl/>
        </w:rPr>
        <w:t xml:space="preserve"> الحنبلي في كتابه اللمع في السنن والبدع وقال بعد وعلى هذا درج أئمة السلف وسيأتي في التتمة الخامسة ذكر كلام الشيخ الأشعري وأنه موافق للإمام أحمد</w:t>
      </w:r>
      <w:r w:rsidRPr="009B5A80">
        <w:rPr>
          <w:rFonts w:hint="cs"/>
        </w:rPr>
        <w:t xml:space="preserve"> </w:t>
      </w:r>
      <w:r w:rsidRPr="009B5A80">
        <w:rPr>
          <w:rFonts w:hint="cs"/>
          <w:rtl/>
        </w:rPr>
        <w:t>في</w:t>
      </w:r>
      <w:r w:rsidRPr="009B5A80">
        <w:rPr>
          <w:rFonts w:hint="cs"/>
        </w:rPr>
        <w:t xml:space="preserve"> </w:t>
      </w:r>
      <w:r w:rsidRPr="009B5A80">
        <w:rPr>
          <w:rFonts w:hint="cs"/>
          <w:rtl/>
        </w:rPr>
        <w:t>الاعتقاد وأنه</w:t>
      </w:r>
      <w:r w:rsidRPr="009B5A80">
        <w:rPr>
          <w:rFonts w:hint="cs"/>
        </w:rPr>
        <w:t xml:space="preserve"> </w:t>
      </w:r>
      <w:r w:rsidRPr="009B5A80">
        <w:rPr>
          <w:rFonts w:hint="cs"/>
          <w:rtl/>
        </w:rPr>
        <w:t>يجري المتشابهات على ما قاله الله من غير تصرف ولا تأويل كما</w:t>
      </w:r>
      <w:r w:rsidRPr="009B5A80">
        <w:rPr>
          <w:rFonts w:hint="cs"/>
        </w:rPr>
        <w:t xml:space="preserve"> </w:t>
      </w:r>
      <w:r w:rsidRPr="009B5A80">
        <w:rPr>
          <w:rFonts w:hint="cs"/>
          <w:rtl/>
        </w:rPr>
        <w:t>هو</w:t>
      </w:r>
      <w:r w:rsidRPr="009B5A80">
        <w:rPr>
          <w:rFonts w:hint="cs"/>
        </w:rPr>
        <w:t xml:space="preserve"> </w:t>
      </w:r>
      <w:r w:rsidRPr="009B5A80">
        <w:rPr>
          <w:rFonts w:hint="cs"/>
          <w:rtl/>
        </w:rPr>
        <w:t>مذهب السلف وعليه فلا خلاف ولا نزاع والحمد لله "</w:t>
      </w:r>
      <w:r w:rsidRPr="009B5A80">
        <w:rPr>
          <w:rFonts w:hint="cs"/>
          <w:bCs/>
          <w:rtl/>
        </w:rPr>
        <w:t xml:space="preserve"> [</w:t>
      </w:r>
      <w:r w:rsidRPr="009B5A80">
        <w:rPr>
          <w:rFonts w:hint="cs"/>
          <w:rtl/>
        </w:rPr>
        <w:t>العين والأثر في عقائد أهل الأثر ج: 1 ص:62- 63</w:t>
      </w:r>
      <w:r w:rsidRPr="009B5A80">
        <w:rPr>
          <w:rFonts w:hint="cs"/>
          <w:bCs/>
          <w:rtl/>
        </w:rPr>
        <w:t>]</w:t>
      </w:r>
      <w:r w:rsidRPr="009B5A80">
        <w:rPr>
          <w:rFonts w:hint="cs"/>
          <w:rtl/>
        </w:rPr>
        <w:t xml:space="preserve"> أهـ</w:t>
      </w:r>
      <w:r w:rsidR="00A03C1E">
        <w:rPr>
          <w:rFonts w:hint="cs"/>
          <w:rtl/>
        </w:rPr>
        <w:t xml:space="preserve"> </w:t>
      </w:r>
    </w:p>
    <w:p w14:paraId="51DAB46C" w14:textId="22554DDD" w:rsidR="00033F4C" w:rsidRPr="009B5A80" w:rsidRDefault="00033F4C" w:rsidP="00F27EE7">
      <w:pPr>
        <w:spacing w:after="240"/>
        <w:rPr>
          <w:b/>
          <w:rtl/>
        </w:rPr>
      </w:pPr>
      <w:r w:rsidRPr="009B5A80">
        <w:rPr>
          <w:rFonts w:hint="cs"/>
          <w:bCs/>
          <w:rtl/>
        </w:rPr>
        <w:t>وقال ابن عبد البر في التمهيد</w:t>
      </w:r>
      <w:r w:rsidR="00A03C1E">
        <w:rPr>
          <w:rFonts w:hint="cs"/>
          <w:rtl/>
        </w:rPr>
        <w:t>:</w:t>
      </w:r>
      <w:r w:rsidRPr="009B5A80">
        <w:rPr>
          <w:rFonts w:hint="cs"/>
          <w:rtl/>
        </w:rPr>
        <w:t xml:space="preserve"> "</w:t>
      </w:r>
      <w:r w:rsidR="00A03C1E">
        <w:rPr>
          <w:rFonts w:hint="cs"/>
          <w:rtl/>
        </w:rPr>
        <w:t xml:space="preserve"> </w:t>
      </w:r>
      <w:r w:rsidRPr="009B5A80">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sidRPr="009B5A80">
        <w:rPr>
          <w:rFonts w:hint="cs"/>
          <w:bCs/>
          <w:rtl/>
        </w:rPr>
        <w:t>فقال</w:t>
      </w:r>
      <w:r w:rsidR="00A03C1E">
        <w:rPr>
          <w:rFonts w:hint="cs"/>
          <w:bCs/>
          <w:rtl/>
        </w:rPr>
        <w:t>:</w:t>
      </w:r>
      <w:r w:rsidRPr="009B5A80">
        <w:rPr>
          <w:rFonts w:hint="cs"/>
          <w:bCs/>
          <w:rtl/>
        </w:rPr>
        <w:t xml:space="preserve"> هذه الأحاديث نرويها ونقر بها كما جاءت بلا كيف</w:t>
      </w:r>
      <w:r w:rsidRPr="009B5A80">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sidRPr="009B5A80">
        <w:rPr>
          <w:rFonts w:hint="cs"/>
          <w:bCs/>
          <w:rtl/>
        </w:rPr>
        <w:t>فقالوا أمروها كما جاءت بلا كيف</w:t>
      </w:r>
      <w:r w:rsidRPr="009B5A80">
        <w:rPr>
          <w:rFonts w:hint="cs"/>
          <w:rtl/>
        </w:rPr>
        <w:t xml:space="preserve"> وذكر عباس الدوري قال سمعت يحيى بن معين يقول شهدت زكريا بن عدي سأل وكيع بن الجراح فقال يا أبا سفيان هذه الأحاديث يعني مثل الكرسي موضع القدمين ونحو هذا فقال أدركت إسماعيل بن أبي خالد وسفيان ومسعرا </w:t>
      </w:r>
      <w:r w:rsidRPr="009B5A80">
        <w:rPr>
          <w:rFonts w:hint="cs"/>
          <w:bCs/>
          <w:rtl/>
        </w:rPr>
        <w:t xml:space="preserve">يحدثون بهذه الأحاديث ولا يفسرون شيئا </w:t>
      </w:r>
      <w:r w:rsidRPr="009B5A80">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w:t>
      </w:r>
      <w:proofErr w:type="spellStart"/>
      <w:r w:rsidRPr="009B5A80">
        <w:rPr>
          <w:rFonts w:hint="cs"/>
          <w:rtl/>
        </w:rPr>
        <w:t>لتمتلىء</w:t>
      </w:r>
      <w:proofErr w:type="spellEnd"/>
      <w:r w:rsidRPr="009B5A80">
        <w:rPr>
          <w:rFonts w:hint="cs"/>
          <w:rtl/>
        </w:rPr>
        <w:t xml:space="preserve"> وأشباه هذه الأحاديث وقالوا أن فلانا يقول يقع في قلوبنا أن هذه الأحاديث حق فقال ضعفتم عندي أمره هذه الأحاديث حق لا شك فيها رواها الثقات بعضهم عن بعض </w:t>
      </w:r>
      <w:r w:rsidRPr="009B5A80">
        <w:rPr>
          <w:rFonts w:hint="cs"/>
          <w:bCs/>
          <w:rtl/>
        </w:rPr>
        <w:t>إلا أنا إذا سئلنا عن تفسير هذه الأحاديث لم نفسرها ولم نذكر أحدا يفسرها</w:t>
      </w:r>
      <w:r w:rsidR="00F27EE7">
        <w:rPr>
          <w:rFonts w:hint="cs"/>
          <w:bCs/>
          <w:rtl/>
        </w:rPr>
        <w:t xml:space="preserve">، </w:t>
      </w:r>
      <w:r w:rsidRPr="009B5A80">
        <w:rPr>
          <w:rFonts w:hint="cs"/>
          <w:bCs/>
          <w:rtl/>
        </w:rPr>
        <w:t xml:space="preserve">وقد كان مالك ينكر على من حدث بمثل هذه الأحاديث </w:t>
      </w:r>
      <w:r w:rsidRPr="009B5A80">
        <w:rPr>
          <w:rFonts w:hint="cs"/>
          <w:rtl/>
        </w:rPr>
        <w:t xml:space="preserve">ذكره أصبغ ونصف عن ابن القاسم قال سألت ملكا عمن يحدث الحديث إن الله خلق آدم على وصورته والحديث إن الله يكشف عن ساقه يوم القيامة وأنه يدخل في </w:t>
      </w:r>
      <w:r w:rsidRPr="009B5A80">
        <w:rPr>
          <w:rFonts w:hint="cs"/>
          <w:rtl/>
        </w:rPr>
        <w:lastRenderedPageBreak/>
        <w:t>النار يده حتى يخرج من أراد</w:t>
      </w:r>
      <w:r w:rsidRPr="009B5A80">
        <w:rPr>
          <w:rFonts w:hint="cs"/>
          <w:bCs/>
          <w:rtl/>
        </w:rPr>
        <w:t xml:space="preserve"> فأنكر ذلك إنكارا شديدا ونهى أن يحدث به أحدا وإنما كره ذلك مالك خشية الخوض في التشبيه بكيف هاهنا</w:t>
      </w:r>
      <w:r w:rsidRPr="009B5A80">
        <w:rPr>
          <w:rFonts w:hint="cs"/>
          <w:rtl/>
        </w:rPr>
        <w:t xml:space="preserve"> ..وقال يحيى بن </w:t>
      </w:r>
      <w:proofErr w:type="spellStart"/>
      <w:r w:rsidRPr="009B5A80">
        <w:rPr>
          <w:rFonts w:hint="cs"/>
          <w:rtl/>
        </w:rPr>
        <w:t>إبرهيم</w:t>
      </w:r>
      <w:proofErr w:type="spellEnd"/>
      <w:r w:rsidRPr="009B5A80">
        <w:rPr>
          <w:rFonts w:hint="cs"/>
          <w:rtl/>
        </w:rPr>
        <w:t xml:space="preserve"> بن مزين إنما كره مالك أن يتحدث بتلك</w:t>
      </w:r>
      <w:r w:rsidRPr="009B5A80">
        <w:rPr>
          <w:rFonts w:hint="cs"/>
        </w:rPr>
        <w:t xml:space="preserve"> </w:t>
      </w:r>
      <w:r w:rsidRPr="009B5A80">
        <w:rPr>
          <w:rFonts w:hint="cs"/>
          <w:rtl/>
        </w:rPr>
        <w:t>الأحاديث لأن فيها حدا وصفة وتشبيها والنجاة في هذا الانتهاء إلى ما قال الله عز وجل ..ولا</w:t>
      </w:r>
      <w:r w:rsidRPr="009B5A80">
        <w:rPr>
          <w:rFonts w:hint="cs"/>
        </w:rPr>
        <w:t xml:space="preserve"> </w:t>
      </w:r>
      <w:r w:rsidRPr="009B5A80">
        <w:rPr>
          <w:rFonts w:hint="cs"/>
          <w:rtl/>
        </w:rPr>
        <w:t xml:space="preserve">يعدوه </w:t>
      </w:r>
      <w:r w:rsidRPr="009B5A80">
        <w:rPr>
          <w:rFonts w:hint="cs"/>
          <w:bCs/>
          <w:rtl/>
        </w:rPr>
        <w:t>ولا يفسره</w:t>
      </w:r>
      <w:r w:rsidRPr="009B5A80">
        <w:rPr>
          <w:rFonts w:hint="cs"/>
          <w:rtl/>
        </w:rPr>
        <w:t xml:space="preserve"> ولا يقل كيف فإن في ذلك الهلاك لأن الله كلف عبيده الإيمان بالتنزيل</w:t>
      </w:r>
      <w:r w:rsidRPr="009B5A80">
        <w:rPr>
          <w:rFonts w:hint="cs"/>
        </w:rPr>
        <w:t xml:space="preserve"> </w:t>
      </w:r>
      <w:r w:rsidRPr="009B5A80">
        <w:rPr>
          <w:rFonts w:hint="cs"/>
          <w:rtl/>
        </w:rPr>
        <w:t>ولم يكلفهم الخوض في التأويل الذي لا يعلمه غيره</w:t>
      </w:r>
      <w:r w:rsidR="00A03C1E">
        <w:rPr>
          <w:rFonts w:hint="cs"/>
          <w:rtl/>
        </w:rPr>
        <w:t>)</w:t>
      </w:r>
      <w:r w:rsidRPr="009B5A80">
        <w:rPr>
          <w:rFonts w:hint="cs"/>
          <w:rtl/>
        </w:rPr>
        <w:t xml:space="preserve">) [التمهيد لابن عبد البر ج 7 ص 149ـ152] أهـ </w:t>
      </w:r>
    </w:p>
    <w:p w14:paraId="4E488187" w14:textId="5362FC51" w:rsidR="00033F4C" w:rsidRPr="009B5A80" w:rsidRDefault="00033F4C" w:rsidP="00F27EE7">
      <w:pPr>
        <w:spacing w:after="240"/>
        <w:rPr>
          <w:b/>
          <w:rtl/>
        </w:rPr>
      </w:pPr>
      <w:r w:rsidRPr="009B5A80">
        <w:rPr>
          <w:rFonts w:hint="cs"/>
          <w:bCs/>
          <w:rtl/>
        </w:rPr>
        <w:t>وقال الذهبي في سير أعلام النبلاء</w:t>
      </w:r>
      <w:r w:rsidR="00A03C1E">
        <w:rPr>
          <w:rFonts w:hint="cs"/>
          <w:bCs/>
          <w:rtl/>
        </w:rPr>
        <w:t>:</w:t>
      </w:r>
      <w:r w:rsidRPr="009B5A80">
        <w:rPr>
          <w:rFonts w:hint="cs"/>
          <w:bCs/>
          <w:rtl/>
        </w:rPr>
        <w:t xml:space="preserve"> </w:t>
      </w:r>
      <w:r w:rsidRPr="009B5A80">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sidR="00A03C1E">
        <w:rPr>
          <w:rFonts w:hint="cs"/>
          <w:rtl/>
        </w:rPr>
        <w:t xml:space="preserve"> </w:t>
      </w:r>
      <w:r w:rsidRPr="009B5A80">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sidRPr="009B5A80">
        <w:rPr>
          <w:rFonts w:hint="cs"/>
          <w:bCs/>
          <w:rtl/>
        </w:rPr>
        <w:t>وتفويض معناه</w:t>
      </w:r>
      <w:r w:rsidRPr="009B5A80">
        <w:rPr>
          <w:rFonts w:hint="cs"/>
          <w:rtl/>
        </w:rPr>
        <w:t xml:space="preserve"> إلى قائله الصادق المعصوم</w:t>
      </w:r>
      <w:r w:rsidR="00A03C1E">
        <w:rPr>
          <w:rFonts w:hint="cs"/>
          <w:rtl/>
        </w:rPr>
        <w:t xml:space="preserve"> </w:t>
      </w:r>
      <w:r w:rsidRPr="009B5A80">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sidR="00A03C1E">
        <w:rPr>
          <w:rFonts w:hint="cs"/>
          <w:rtl/>
        </w:rPr>
        <w:t xml:space="preserve"> </w:t>
      </w:r>
      <w:r w:rsidRPr="009B5A80">
        <w:rPr>
          <w:rFonts w:hint="cs"/>
          <w:rtl/>
        </w:rPr>
        <w:t>قلت لا أعرف صالحا وحبيب مشهور والمحفوظ عن مالك رحمه الله رواية الوليد بن مسلم أنه سأله عن أحاديث الصفات فقال أمرها كما جاءت بلا تفسير فيكون للإمام في ذلك قولان إن صحت رواية حبيب "</w:t>
      </w:r>
      <w:r w:rsidR="00A03C1E">
        <w:rPr>
          <w:rFonts w:hint="cs"/>
          <w:rtl/>
        </w:rPr>
        <w:t>[</w:t>
      </w:r>
      <w:r w:rsidRPr="009B5A80">
        <w:rPr>
          <w:rFonts w:hint="cs"/>
          <w:rtl/>
        </w:rPr>
        <w:t>سير أعلام النبلاء ج 8 ص 103-105] أهـ</w:t>
      </w:r>
    </w:p>
    <w:p w14:paraId="4E9E0045" w14:textId="48BE5F1B" w:rsidR="00033F4C" w:rsidRPr="009B5A80" w:rsidRDefault="00033F4C" w:rsidP="00F27EE7">
      <w:pPr>
        <w:spacing w:after="240"/>
        <w:rPr>
          <w:b/>
          <w:rtl/>
        </w:rPr>
      </w:pPr>
      <w:r w:rsidRPr="009B5A80">
        <w:rPr>
          <w:rFonts w:hint="cs"/>
          <w:rtl/>
        </w:rPr>
        <w:t>وقال رحمه الله</w:t>
      </w:r>
      <w:r w:rsidR="00A03C1E">
        <w:rPr>
          <w:rFonts w:hint="cs"/>
          <w:rtl/>
        </w:rPr>
        <w:t xml:space="preserve">: </w:t>
      </w:r>
      <w:r w:rsidRPr="009B5A80">
        <w:rPr>
          <w:rFonts w:hint="cs"/>
          <w:rtl/>
        </w:rPr>
        <w:t>"</w:t>
      </w:r>
      <w:r w:rsidR="00A03C1E">
        <w:rPr>
          <w:rFonts w:hint="cs"/>
          <w:rtl/>
        </w:rPr>
        <w:t xml:space="preserve"> </w:t>
      </w:r>
      <w:r w:rsidRPr="009B5A80">
        <w:rPr>
          <w:rFonts w:hint="cs"/>
          <w:rtl/>
        </w:rPr>
        <w:t xml:space="preserve">قال أبو المعالي في كتاب الرسالة النظامية: اختلفت مسالك العلماء في الظواهر التي وردت في الكتاب والسنة وامتنع على أهل الحق فحواها فرأى بعضهم تأويلها والتزم ذلك في القرآن وما يصح من السنن </w:t>
      </w:r>
      <w:r w:rsidRPr="009B5A80">
        <w:rPr>
          <w:rFonts w:hint="cs"/>
          <w:bCs/>
          <w:rtl/>
        </w:rPr>
        <w:t>وذهب أئمة السلف إلى الانكفاف عن التأويل وإجراء الظواهر على مواردها</w:t>
      </w:r>
      <w:r w:rsidR="00A03C1E">
        <w:rPr>
          <w:rFonts w:hint="cs"/>
          <w:bCs/>
          <w:rtl/>
        </w:rPr>
        <w:t xml:space="preserve"> </w:t>
      </w:r>
      <w:r w:rsidRPr="009B5A80">
        <w:rPr>
          <w:rFonts w:hint="cs"/>
          <w:bCs/>
          <w:rtl/>
        </w:rPr>
        <w:t>وتفويض</w:t>
      </w:r>
      <w:r w:rsidR="00A03C1E">
        <w:rPr>
          <w:rFonts w:hint="cs"/>
          <w:bCs/>
          <w:rtl/>
        </w:rPr>
        <w:t xml:space="preserve"> </w:t>
      </w:r>
      <w:r w:rsidRPr="009B5A80">
        <w:rPr>
          <w:rFonts w:hint="cs"/>
          <w:bCs/>
          <w:rtl/>
        </w:rPr>
        <w:t xml:space="preserve">معانيها إلى الرب تعالى </w:t>
      </w:r>
      <w:r w:rsidRPr="009B5A80">
        <w:rPr>
          <w:rFonts w:hint="cs"/>
          <w:rtl/>
        </w:rPr>
        <w:t xml:space="preserve">والذي نرتضيه رأيا وندين الله به عقدا اتباع سلف الأمة فالأولى الاتباع والدليل السمعي القاطع في ذلك أن إجماع الأمة حجة متبعة وهو مستند معظم الشريعة </w:t>
      </w:r>
      <w:r w:rsidRPr="009B5A80">
        <w:rPr>
          <w:rFonts w:hint="cs"/>
          <w:bCs/>
          <w:rtl/>
        </w:rPr>
        <w:t xml:space="preserve">وقد </w:t>
      </w:r>
      <w:r w:rsidRPr="009B5A80">
        <w:rPr>
          <w:rFonts w:hint="cs"/>
          <w:bCs/>
          <w:rtl/>
        </w:rPr>
        <w:lastRenderedPageBreak/>
        <w:t xml:space="preserve">درج صحب الرسول صلى الله عليه وسلم على ترك التعرض لمعانيها </w:t>
      </w:r>
      <w:r w:rsidRPr="009B5A80">
        <w:rPr>
          <w:rFonts w:hint="cs"/>
          <w:rtl/>
        </w:rPr>
        <w:t xml:space="preserve">ودرك ما فيها وهم صفوة الإسلام المستقلون بأعباء الشريعة وكانوا لا يألون جهدا في ضبط قواعد الملة والتواصي بحفظها وتعليم الناس ما يحتاجون إليه منها فلو كان تأويل هذه الظواهر مسوغا </w:t>
      </w:r>
      <w:proofErr w:type="spellStart"/>
      <w:r w:rsidRPr="009B5A80">
        <w:rPr>
          <w:rFonts w:hint="cs"/>
          <w:rtl/>
        </w:rPr>
        <w:t>أومحتوما</w:t>
      </w:r>
      <w:proofErr w:type="spellEnd"/>
      <w:r w:rsidRPr="009B5A80">
        <w:rPr>
          <w:rFonts w:hint="cs"/>
          <w:rtl/>
        </w:rPr>
        <w:t xml:space="preserve"> لأوشك أن يكون اهتمامهم بها فوق اهتمامهم بفروع الشريعة فإذا تصرم عصرهم وعصر التابعين على الإضراب عن التأويل كان ذلك قاطعا بأنه الوجه المتبع فحق على ذي الدين أن يعتقد تنزه الباري عن صفات المحدثين ولا يخوض في تأويل المشكلات ويكل معناها إلى الرب فليجر آية الاستواء والمجيء وقوله (لما خلقت بيدي</w:t>
      </w:r>
      <w:r w:rsidR="00A03C1E">
        <w:rPr>
          <w:rFonts w:hint="cs"/>
          <w:rtl/>
        </w:rPr>
        <w:t>) (</w:t>
      </w:r>
      <w:r w:rsidRPr="009B5A80">
        <w:rPr>
          <w:rFonts w:hint="cs"/>
          <w:rtl/>
        </w:rPr>
        <w:t>ويبقى وجه ربك</w:t>
      </w:r>
      <w:r w:rsidR="00A03C1E">
        <w:rPr>
          <w:rFonts w:hint="cs"/>
          <w:rtl/>
        </w:rPr>
        <w:t>)</w:t>
      </w:r>
      <w:r w:rsidRPr="009B5A80">
        <w:rPr>
          <w:rFonts w:hint="cs"/>
          <w:rtl/>
        </w:rPr>
        <w:t xml:space="preserve"> </w:t>
      </w:r>
      <w:r w:rsidR="00A03C1E">
        <w:rPr>
          <w:rFonts w:hint="cs"/>
          <w:rtl/>
        </w:rPr>
        <w:t>(</w:t>
      </w:r>
      <w:r w:rsidRPr="009B5A80">
        <w:rPr>
          <w:rFonts w:hint="cs"/>
          <w:rtl/>
        </w:rPr>
        <w:t>تجري بأعيننا</w:t>
      </w:r>
      <w:r w:rsidR="00A03C1E">
        <w:rPr>
          <w:rFonts w:hint="cs"/>
          <w:rtl/>
        </w:rPr>
        <w:t>)</w:t>
      </w:r>
      <w:r w:rsidRPr="009B5A80">
        <w:rPr>
          <w:rFonts w:hint="cs"/>
          <w:rtl/>
        </w:rPr>
        <w:t xml:space="preserve"> وما صح من أخبار الرسول كخبر النزول وغيره على ما ذكرناه</w:t>
      </w:r>
      <w:r w:rsidR="00A03C1E">
        <w:rPr>
          <w:rFonts w:hint="cs"/>
          <w:rtl/>
        </w:rPr>
        <w:t>)</w:t>
      </w:r>
      <w:r w:rsidRPr="009B5A80">
        <w:rPr>
          <w:rFonts w:hint="cs"/>
          <w:rtl/>
        </w:rPr>
        <w:t>) [سير أعلام النبلاء ج 18 ص 473] أهـ</w:t>
      </w:r>
    </w:p>
    <w:p w14:paraId="1E7D23F2" w14:textId="7C63FFAA" w:rsidR="00033F4C" w:rsidRPr="009B5A80" w:rsidRDefault="00033F4C" w:rsidP="00F27EE7">
      <w:pPr>
        <w:spacing w:after="240"/>
        <w:rPr>
          <w:b/>
          <w:rtl/>
        </w:rPr>
      </w:pPr>
      <w:r w:rsidRPr="009B5A80">
        <w:rPr>
          <w:rFonts w:hint="cs"/>
          <w:bCs/>
          <w:rtl/>
        </w:rPr>
        <w:t>وقال رحمه الله</w:t>
      </w:r>
      <w:r w:rsidR="00A03C1E">
        <w:rPr>
          <w:rFonts w:hint="cs"/>
          <w:rtl/>
        </w:rPr>
        <w:t>:</w:t>
      </w:r>
      <w:r w:rsidRPr="009B5A80">
        <w:rPr>
          <w:rFonts w:hint="cs"/>
          <w:rtl/>
        </w:rPr>
        <w:t xml:space="preserve"> "</w:t>
      </w:r>
      <w:r w:rsidR="00A03C1E">
        <w:rPr>
          <w:rFonts w:hint="cs"/>
          <w:rtl/>
        </w:rPr>
        <w:t xml:space="preserve"> </w:t>
      </w:r>
      <w:r w:rsidRPr="009B5A80">
        <w:rPr>
          <w:rFonts w:hint="cs"/>
          <w:rtl/>
        </w:rPr>
        <w:t xml:space="preserve">أخبرنا أبو محمد بن علوان أخبرنا عبد الرحمن بن إبراهيم أخبرنا عبد المغيث بن زهير حدثنا أحمد بن عبيد الله حدثنا محمد بن علي العشاري أخبرنا أبو الحسن الدارقطني أخبرنا محمد بن مخلد أخبرنا العباس الدوري سمعت أبا عبيد القاسم بن سلام وذكر الباب الذي يروي فيه الروية والكرسي موضع القدمين وضحك ربنا وأين كان ربنا فقال هذه أحاديث صحاح حملها أصحاب الحديث والفقهاء بعضهم عن بعض وهي عندنا حق لا نشك فيها ولكن إذا قيل كيف يضحك وكيف وضع قدمه </w:t>
      </w:r>
      <w:r w:rsidRPr="009B5A80">
        <w:rPr>
          <w:rFonts w:hint="cs"/>
          <w:bCs/>
          <w:rtl/>
        </w:rPr>
        <w:t xml:space="preserve">قلنا لا نفسر هذا ولا سمعنا أحدا يفسره " </w:t>
      </w:r>
      <w:r w:rsidRPr="009B5A80">
        <w:rPr>
          <w:rFonts w:hint="cs"/>
          <w:rtl/>
        </w:rPr>
        <w:t>[سير أعلام النبلاء ج 10 ص 505ـ 506] أهـ</w:t>
      </w:r>
    </w:p>
    <w:p w14:paraId="41D8BC54" w14:textId="1D2B8683" w:rsidR="00033F4C" w:rsidRPr="009B5A80" w:rsidRDefault="00033F4C" w:rsidP="00F27EE7">
      <w:pPr>
        <w:spacing w:after="240"/>
        <w:rPr>
          <w:b/>
          <w:rtl/>
        </w:rPr>
      </w:pPr>
      <w:r w:rsidRPr="009B5A80">
        <w:rPr>
          <w:rFonts w:hint="cs"/>
          <w:bCs/>
          <w:rtl/>
        </w:rPr>
        <w:t xml:space="preserve">وقال الإمام ابن العربي في كتابه </w:t>
      </w:r>
      <w:r w:rsidRPr="009B5A80">
        <w:rPr>
          <w:rFonts w:hint="cs"/>
          <w:bCs/>
          <w:rtl/>
          <w:lang w:bidi="ar-KW"/>
        </w:rPr>
        <w:t>أحكام القرآن</w:t>
      </w:r>
      <w:r w:rsidR="00A03C1E">
        <w:rPr>
          <w:rFonts w:hint="cs"/>
          <w:rtl/>
        </w:rPr>
        <w:t>:</w:t>
      </w:r>
      <w:r w:rsidRPr="009B5A80">
        <w:rPr>
          <w:rFonts w:hint="cs"/>
          <w:rtl/>
        </w:rPr>
        <w:t xml:space="preserve"> </w:t>
      </w:r>
      <w:r w:rsidRPr="009B5A80">
        <w:rPr>
          <w:rFonts w:hint="cs"/>
          <w:rtl/>
          <w:lang w:bidi="ar-KW"/>
        </w:rPr>
        <w:t>" قوله تعالى</w:t>
      </w:r>
      <w:r w:rsidR="00A03C1E">
        <w:rPr>
          <w:rFonts w:hint="cs"/>
          <w:rtl/>
          <w:lang w:bidi="ar-KW"/>
        </w:rPr>
        <w:t>:</w:t>
      </w:r>
      <w:r w:rsidRPr="009B5A80">
        <w:rPr>
          <w:rFonts w:hint="cs"/>
          <w:rtl/>
          <w:lang w:bidi="ar-KW"/>
        </w:rPr>
        <w:t xml:space="preserve"> </w:t>
      </w:r>
      <w:r w:rsidR="00A03C1E">
        <w:rPr>
          <w:rFonts w:hint="cs"/>
          <w:rtl/>
          <w:lang w:bidi="ar-KW"/>
        </w:rPr>
        <w:t>{</w:t>
      </w:r>
      <w:r w:rsidRPr="009B5A80">
        <w:rPr>
          <w:rFonts w:hint="cs"/>
          <w:rtl/>
          <w:lang w:bidi="ar-KW"/>
        </w:rPr>
        <w:t>ويسألونك عن الروح قل الروح من أمر</w:t>
      </w:r>
      <w:r w:rsidRPr="009B5A80">
        <w:rPr>
          <w:rFonts w:hint="cs"/>
          <w:rtl/>
        </w:rPr>
        <w:t xml:space="preserve"> ربي وما أوتيتم من العلم إلا قليلا</w:t>
      </w:r>
      <w:proofErr w:type="gramStart"/>
      <w:r w:rsidR="00A03C1E">
        <w:rPr>
          <w:rFonts w:hint="cs"/>
          <w:rtl/>
        </w:rPr>
        <w:t>}</w:t>
      </w:r>
      <w:r w:rsidRPr="009B5A80">
        <w:rPr>
          <w:rFonts w:hint="cs"/>
          <w:rtl/>
        </w:rPr>
        <w:t xml:space="preserve"> ..ثبت</w:t>
      </w:r>
      <w:proofErr w:type="gramEnd"/>
      <w:r w:rsidRPr="009B5A80">
        <w:rPr>
          <w:rFonts w:hint="cs"/>
          <w:rtl/>
        </w:rPr>
        <w:t xml:space="preserve"> عن النبي صلى الله عليه وسلم من طريق ابن مسعود وغيره قال بينا أنا مع النبي صلى الله عليه وسلم في حرث وهو متكئ على عسيب إذ مر اليهود فقال بعضهم لبعض</w:t>
      </w:r>
      <w:r w:rsidR="00A03C1E">
        <w:rPr>
          <w:rFonts w:hint="cs"/>
          <w:rtl/>
        </w:rPr>
        <w:t>:</w:t>
      </w:r>
      <w:r w:rsidRPr="009B5A80">
        <w:rPr>
          <w:rFonts w:hint="cs"/>
          <w:rtl/>
        </w:rPr>
        <w:t xml:space="preserve"> سلوه عن الروح . فقال</w:t>
      </w:r>
      <w:r w:rsidR="00A03C1E">
        <w:rPr>
          <w:rFonts w:hint="cs"/>
          <w:rtl/>
        </w:rPr>
        <w:t>:</w:t>
      </w:r>
      <w:r w:rsidRPr="009B5A80">
        <w:rPr>
          <w:rFonts w:hint="cs"/>
          <w:rtl/>
        </w:rPr>
        <w:t xml:space="preserve"> ما رابكم </w:t>
      </w:r>
      <w:proofErr w:type="gramStart"/>
      <w:r w:rsidRPr="009B5A80">
        <w:rPr>
          <w:rFonts w:hint="cs"/>
          <w:rtl/>
        </w:rPr>
        <w:t>إليه ؟</w:t>
      </w:r>
      <w:proofErr w:type="gramEnd"/>
      <w:r w:rsidRPr="009B5A80">
        <w:rPr>
          <w:rFonts w:hint="cs"/>
          <w:rtl/>
        </w:rPr>
        <w:t xml:space="preserve"> لا يستقبلنكم بشيء </w:t>
      </w:r>
      <w:proofErr w:type="gramStart"/>
      <w:r w:rsidRPr="009B5A80">
        <w:rPr>
          <w:rFonts w:hint="cs"/>
          <w:rtl/>
        </w:rPr>
        <w:t>تكرهونه .</w:t>
      </w:r>
      <w:proofErr w:type="gramEnd"/>
      <w:r w:rsidRPr="009B5A80">
        <w:rPr>
          <w:rFonts w:hint="cs"/>
          <w:rtl/>
        </w:rPr>
        <w:t xml:space="preserve"> قالوا</w:t>
      </w:r>
      <w:r w:rsidR="00A03C1E">
        <w:rPr>
          <w:rFonts w:hint="cs"/>
          <w:rtl/>
        </w:rPr>
        <w:t>:</w:t>
      </w:r>
      <w:r w:rsidRPr="009B5A80">
        <w:rPr>
          <w:rFonts w:hint="cs"/>
          <w:rtl/>
        </w:rPr>
        <w:t xml:space="preserve"> سلوه , فسألوه عن</w:t>
      </w:r>
      <w:r w:rsidR="00A03C1E">
        <w:rPr>
          <w:rFonts w:hint="cs"/>
          <w:rtl/>
        </w:rPr>
        <w:t xml:space="preserve"> </w:t>
      </w:r>
      <w:r w:rsidRPr="009B5A80">
        <w:rPr>
          <w:rFonts w:hint="cs"/>
          <w:rtl/>
        </w:rPr>
        <w:t>الروح , فأمسك النبي صلى الله عليه وسلم فلم يرد عليهم شيئا فعلمت أنه يوحى إليه , فقمت مقامي , فلما نزل الوحي قال</w:t>
      </w:r>
      <w:r w:rsidR="00A03C1E">
        <w:rPr>
          <w:rFonts w:hint="cs"/>
          <w:rtl/>
        </w:rPr>
        <w:t>:</w:t>
      </w:r>
      <w:r w:rsidRPr="009B5A80">
        <w:rPr>
          <w:rFonts w:hint="cs"/>
          <w:rtl/>
        </w:rPr>
        <w:t xml:space="preserve"> يسألونك عن " الروح " الآية . قال ابن وهب عن مالك</w:t>
      </w:r>
      <w:r w:rsidR="00A03C1E">
        <w:rPr>
          <w:rFonts w:hint="cs"/>
          <w:rtl/>
        </w:rPr>
        <w:t>:</w:t>
      </w:r>
      <w:r w:rsidRPr="009B5A80">
        <w:rPr>
          <w:rFonts w:hint="cs"/>
          <w:rtl/>
        </w:rPr>
        <w:t xml:space="preserve"> لم يأته في ذلك جواب , وقد قال بكر بن مضر في رواية ابن وهب عنه</w:t>
      </w:r>
      <w:r w:rsidR="00A03C1E">
        <w:rPr>
          <w:rFonts w:hint="cs"/>
          <w:rtl/>
        </w:rPr>
        <w:t>:</w:t>
      </w:r>
      <w:r w:rsidRPr="009B5A80">
        <w:rPr>
          <w:rFonts w:hint="cs"/>
          <w:rtl/>
        </w:rPr>
        <w:t xml:space="preserve"> إن اليهود قالوا</w:t>
      </w:r>
      <w:r w:rsidR="00A03C1E">
        <w:rPr>
          <w:rFonts w:hint="cs"/>
          <w:rtl/>
        </w:rPr>
        <w:t>:</w:t>
      </w:r>
      <w:r w:rsidRPr="009B5A80">
        <w:rPr>
          <w:rFonts w:hint="cs"/>
          <w:rtl/>
        </w:rPr>
        <w:t xml:space="preserve"> سلوه عن الروح , فإن أخبركم فليس بنبي , وإن لم يخبركم فهو نبي , فسألوه فنزلت الآية . </w:t>
      </w:r>
      <w:r w:rsidRPr="009B5A80">
        <w:rPr>
          <w:rFonts w:hint="cs"/>
          <w:bCs/>
          <w:rtl/>
        </w:rPr>
        <w:t xml:space="preserve">ومعنى هذا أن الأنبياء لا يتكلمون مع الخلق في المتشابهات </w:t>
      </w:r>
      <w:r w:rsidRPr="009B5A80">
        <w:rPr>
          <w:rFonts w:hint="cs"/>
          <w:rtl/>
        </w:rPr>
        <w:t>" [أحكام القرآن لابن العربي ج 3] أهـ</w:t>
      </w:r>
    </w:p>
    <w:p w14:paraId="32BDABF2" w14:textId="38610371" w:rsidR="00033F4C" w:rsidRPr="009B5A80" w:rsidRDefault="00033F4C" w:rsidP="00F27EE7">
      <w:pPr>
        <w:spacing w:after="240"/>
        <w:rPr>
          <w:b/>
          <w:rtl/>
        </w:rPr>
      </w:pPr>
      <w:r w:rsidRPr="009B5A80">
        <w:rPr>
          <w:rFonts w:hint="cs"/>
          <w:bCs/>
          <w:rtl/>
        </w:rPr>
        <w:lastRenderedPageBreak/>
        <w:t>وقال الحافظ في الفتح</w:t>
      </w:r>
      <w:r w:rsidR="00A03C1E">
        <w:rPr>
          <w:rFonts w:hint="cs"/>
          <w:rtl/>
        </w:rPr>
        <w:t>:</w:t>
      </w:r>
      <w:r w:rsidRPr="009B5A80">
        <w:rPr>
          <w:rFonts w:hint="cs"/>
          <w:rtl/>
        </w:rPr>
        <w:t xml:space="preserve"> "</w:t>
      </w:r>
      <w:r w:rsidR="00A03C1E">
        <w:rPr>
          <w:rFonts w:hint="cs"/>
          <w:rtl/>
        </w:rPr>
        <w:t xml:space="preserve"> </w:t>
      </w:r>
      <w:r w:rsidRPr="009B5A80">
        <w:rPr>
          <w:rFonts w:hint="cs"/>
          <w:rtl/>
        </w:rPr>
        <w:t xml:space="preserve">وأخرج البيهقي من طريق أبي داود الطيالسي قال كان سفيان الثوري وشعبة وحماد بن زيد وحماد بن سلمة وشريك وأبو عوانة لا يحددون ولا يشبهون ويروون هذه الأحاديث ولا يقولون كيف قال أبو داود وهو قولنا قال البيهقي وعلى هذا مضى أكابرنا وأسند اللالكائي عن محمد بن الحسن الشيباني </w:t>
      </w:r>
      <w:r w:rsidRPr="009B5A80">
        <w:rPr>
          <w:rFonts w:hint="cs"/>
          <w:bCs/>
          <w:rtl/>
        </w:rPr>
        <w:t>قال اتفق الفقهاء كلهم من المشرق الى المغرب على الإيمان بالقرآن وبالأحاديث التي جاء بها الثقات</w:t>
      </w:r>
      <w:r w:rsidRPr="009B5A80">
        <w:rPr>
          <w:rFonts w:hint="cs"/>
          <w:rtl/>
        </w:rPr>
        <w:t xml:space="preserve"> عن رسول الله</w:t>
      </w:r>
      <w:r w:rsidR="00A03C1E">
        <w:rPr>
          <w:rFonts w:hint="cs"/>
          <w:rtl/>
        </w:rPr>
        <w:t xml:space="preserve"> </w:t>
      </w:r>
      <w:r w:rsidRPr="009B5A80">
        <w:rPr>
          <w:rFonts w:hint="cs"/>
          <w:rtl/>
        </w:rPr>
        <w:t>صلى الله عليه وسلم</w:t>
      </w:r>
      <w:r w:rsidR="00A03C1E">
        <w:rPr>
          <w:rFonts w:hint="cs"/>
          <w:rtl/>
        </w:rPr>
        <w:t xml:space="preserve"> </w:t>
      </w:r>
      <w:r w:rsidRPr="009B5A80">
        <w:rPr>
          <w:rFonts w:hint="cs"/>
          <w:rtl/>
        </w:rPr>
        <w:t>في صفة الرب من غير تشبيه ولا تفسير فمن فسر شيئا منها وقال بقول جهم فقد خرج عما كان عليه النبي</w:t>
      </w:r>
      <w:r w:rsidR="00A03C1E">
        <w:rPr>
          <w:rFonts w:hint="cs"/>
          <w:rtl/>
        </w:rPr>
        <w:t xml:space="preserve"> </w:t>
      </w:r>
      <w:r w:rsidRPr="009B5A80">
        <w:rPr>
          <w:rFonts w:hint="cs"/>
          <w:rtl/>
        </w:rPr>
        <w:t xml:space="preserve">صلى الله عليه وسلم وأصحابه وفارق الجماعة لأنه وصف الرب بصفة لا شيء" </w:t>
      </w:r>
      <w:r w:rsidR="00A03C1E">
        <w:rPr>
          <w:rFonts w:hint="cs"/>
          <w:rtl/>
        </w:rPr>
        <w:t>[</w:t>
      </w:r>
      <w:r w:rsidRPr="009B5A80">
        <w:rPr>
          <w:rFonts w:hint="cs"/>
          <w:rtl/>
        </w:rPr>
        <w:t>فتح الباري ج 13 ص 407] أهـ</w:t>
      </w:r>
    </w:p>
    <w:p w14:paraId="317A3D0E" w14:textId="30F4A8B1" w:rsidR="00033F4C" w:rsidRPr="009B5A80" w:rsidRDefault="00033F4C" w:rsidP="00F27EE7">
      <w:pPr>
        <w:spacing w:after="240"/>
        <w:rPr>
          <w:b/>
          <w:rtl/>
        </w:rPr>
      </w:pPr>
      <w:r w:rsidRPr="009B5A80">
        <w:rPr>
          <w:rFonts w:hint="cs"/>
          <w:bCs/>
          <w:rtl/>
        </w:rPr>
        <w:t>وقال النووي في المجموع</w:t>
      </w:r>
      <w:r w:rsidR="00A03C1E">
        <w:rPr>
          <w:rFonts w:hint="cs"/>
          <w:bCs/>
          <w:rtl/>
        </w:rPr>
        <w:t>:</w:t>
      </w:r>
      <w:r w:rsidRPr="009B5A80">
        <w:rPr>
          <w:rFonts w:hint="cs"/>
          <w:bCs/>
          <w:rtl/>
        </w:rPr>
        <w:t xml:space="preserve"> </w:t>
      </w:r>
      <w:r w:rsidRPr="009B5A80">
        <w:rPr>
          <w:rFonts w:hint="cs"/>
          <w:rtl/>
        </w:rPr>
        <w:t>" عن أبي هريرة رضي الله عنه رسول الله</w:t>
      </w:r>
      <w:r w:rsidR="00A03C1E">
        <w:rPr>
          <w:rFonts w:hint="cs"/>
          <w:rtl/>
        </w:rPr>
        <w:t xml:space="preserve"> </w:t>
      </w:r>
      <w:r w:rsidRPr="009B5A80">
        <w:rPr>
          <w:rFonts w:hint="cs"/>
          <w:rtl/>
        </w:rPr>
        <w:t>صلى الله عليه وسلم</w:t>
      </w:r>
      <w:r w:rsidR="00A03C1E">
        <w:rPr>
          <w:rFonts w:hint="cs"/>
          <w:rtl/>
        </w:rPr>
        <w:t xml:space="preserve"> </w:t>
      </w:r>
      <w:r w:rsidRPr="009B5A80">
        <w:rPr>
          <w:rFonts w:hint="cs"/>
          <w:rtl/>
        </w:rPr>
        <w:t>قال ينزل ربنا تبارك وتعالى في كل ليلة حين يبقى من ثلث الليل الآخر يقول من يدعو فأستجيب له</w:t>
      </w:r>
      <w:r w:rsidR="00F27EE7">
        <w:rPr>
          <w:rFonts w:hint="cs"/>
          <w:rtl/>
        </w:rPr>
        <w:t xml:space="preserve">، </w:t>
      </w:r>
      <w:r w:rsidRPr="009B5A80">
        <w:rPr>
          <w:rFonts w:hint="cs"/>
          <w:rtl/>
        </w:rPr>
        <w:t>من يسألني فأعطيه</w:t>
      </w:r>
      <w:r w:rsidR="00F27EE7">
        <w:rPr>
          <w:rFonts w:hint="cs"/>
          <w:rtl/>
        </w:rPr>
        <w:t xml:space="preserve">، </w:t>
      </w:r>
      <w:r w:rsidRPr="009B5A80">
        <w:rPr>
          <w:rFonts w:hint="cs"/>
          <w:rtl/>
        </w:rPr>
        <w:t xml:space="preserve">من يستغفرني فأغفر له» رواه البخاري ومسلم </w:t>
      </w:r>
      <w:r w:rsidRPr="009B5A80">
        <w:rPr>
          <w:rFonts w:hint="cs"/>
          <w:bCs/>
          <w:rtl/>
        </w:rPr>
        <w:t>وفي هذا الحديث وشبهه من أحاديث الصفات وآياتها مذهبان مشهوران أحدهما تأويله على ما يليق بصفات الله سبحانه وتعالى وتنزيهه عن الانتقال وسائر صفات المحدث</w:t>
      </w:r>
      <w:r w:rsidR="00F27EE7">
        <w:rPr>
          <w:rFonts w:hint="cs"/>
          <w:bCs/>
          <w:rtl/>
        </w:rPr>
        <w:t xml:space="preserve">، </w:t>
      </w:r>
      <w:r w:rsidRPr="009B5A80">
        <w:rPr>
          <w:rFonts w:hint="cs"/>
          <w:bCs/>
          <w:rtl/>
        </w:rPr>
        <w:t>وهذا هو الأشهر عن المتكلمين والثاني الإمساك عن تأويلها مع اعتقاد</w:t>
      </w:r>
      <w:r w:rsidR="00A03C1E">
        <w:rPr>
          <w:rFonts w:hint="cs"/>
          <w:bCs/>
          <w:rtl/>
        </w:rPr>
        <w:t xml:space="preserve"> </w:t>
      </w:r>
      <w:r w:rsidRPr="009B5A80">
        <w:rPr>
          <w:rFonts w:hint="cs"/>
          <w:bCs/>
          <w:rtl/>
        </w:rPr>
        <w:t>تنزيه الله</w:t>
      </w:r>
      <w:r w:rsidR="00A03C1E">
        <w:rPr>
          <w:rFonts w:hint="cs"/>
          <w:bCs/>
          <w:rtl/>
        </w:rPr>
        <w:t xml:space="preserve"> </w:t>
      </w:r>
      <w:proofErr w:type="spellStart"/>
      <w:r w:rsidRPr="009B5A80">
        <w:rPr>
          <w:rFonts w:hint="cs"/>
          <w:bCs/>
          <w:rtl/>
        </w:rPr>
        <w:t>بحانه</w:t>
      </w:r>
      <w:proofErr w:type="spellEnd"/>
      <w:r w:rsidRPr="009B5A80">
        <w:rPr>
          <w:rFonts w:hint="cs"/>
          <w:bCs/>
          <w:rtl/>
        </w:rPr>
        <w:t xml:space="preserve"> عن صفات المحدث لقوله تعالى ليس كمثله شيء وهذا مذهب السلف وجماعة من المتكلمين</w:t>
      </w:r>
      <w:r w:rsidR="00F27EE7">
        <w:rPr>
          <w:rFonts w:hint="cs"/>
          <w:bCs/>
          <w:rtl/>
        </w:rPr>
        <w:t xml:space="preserve">، </w:t>
      </w:r>
      <w:r w:rsidRPr="009B5A80">
        <w:rPr>
          <w:rFonts w:hint="cs"/>
          <w:bCs/>
          <w:rtl/>
        </w:rPr>
        <w:t>وحاصله أن يقال لا نعلم المراد بهذا ولكن نؤمن به مع اعتقادنا أن ظاهره غير مراد</w:t>
      </w:r>
      <w:r w:rsidR="00F27EE7">
        <w:rPr>
          <w:rFonts w:hint="cs"/>
          <w:bCs/>
          <w:rtl/>
        </w:rPr>
        <w:t xml:space="preserve">، </w:t>
      </w:r>
      <w:r w:rsidRPr="009B5A80">
        <w:rPr>
          <w:rFonts w:hint="cs"/>
          <w:bCs/>
          <w:rtl/>
        </w:rPr>
        <w:t xml:space="preserve">وله معنى يليق بالله تعالى والله أعلم" </w:t>
      </w:r>
      <w:r w:rsidR="00A03C1E">
        <w:rPr>
          <w:rFonts w:hint="cs"/>
          <w:rtl/>
        </w:rPr>
        <w:t>[</w:t>
      </w:r>
      <w:r w:rsidRPr="009B5A80">
        <w:rPr>
          <w:rFonts w:hint="cs"/>
          <w:rtl/>
        </w:rPr>
        <w:t xml:space="preserve">المجموع ج 4 ص51] أهـ </w:t>
      </w:r>
    </w:p>
    <w:p w14:paraId="39850945" w14:textId="3AB0598A" w:rsidR="00033F4C" w:rsidRPr="009B5A80" w:rsidRDefault="00033F4C" w:rsidP="00F27EE7">
      <w:pPr>
        <w:spacing w:after="240"/>
        <w:rPr>
          <w:b/>
          <w:rtl/>
        </w:rPr>
      </w:pPr>
      <w:r w:rsidRPr="009B5A80">
        <w:rPr>
          <w:rFonts w:hint="cs"/>
          <w:bCs/>
          <w:rtl/>
        </w:rPr>
        <w:t>وقال الإمام القرطبي</w:t>
      </w:r>
      <w:r w:rsidR="00A03C1E">
        <w:rPr>
          <w:rFonts w:hint="cs"/>
          <w:rtl/>
        </w:rPr>
        <w:t>:</w:t>
      </w:r>
      <w:r w:rsidRPr="009B5A80">
        <w:rPr>
          <w:rFonts w:hint="cs"/>
          <w:rtl/>
        </w:rPr>
        <w:t xml:space="preserve"> _في تفسير قوله تعالى </w:t>
      </w:r>
      <w:r w:rsidR="00A03C1E">
        <w:rPr>
          <w:rFonts w:hint="cs"/>
          <w:rtl/>
        </w:rPr>
        <w:t>(</w:t>
      </w:r>
      <w:r w:rsidRPr="009B5A80">
        <w:rPr>
          <w:rFonts w:hint="cs"/>
          <w:rtl/>
        </w:rPr>
        <w:t>فيتبعون ما تشابه منه ابتغاء الفتنة وابتغاء تأويله</w:t>
      </w:r>
      <w:r w:rsidR="00A03C1E">
        <w:rPr>
          <w:rFonts w:hint="cs"/>
          <w:rtl/>
        </w:rPr>
        <w:t>):</w:t>
      </w:r>
      <w:r w:rsidRPr="009B5A80">
        <w:rPr>
          <w:rFonts w:hint="cs"/>
          <w:rtl/>
        </w:rPr>
        <w:t xml:space="preserve"> " قال شيخنا أبو العباس رحمه الله تعالى متبعو المتشابه لا يخلوا أن يتبعوه ويجمعوه طلبا للتشكيك في القرآن وإضلال العوام كما فعلته الزنادقة والقرامطة</w:t>
      </w:r>
      <w:r w:rsidR="00A03C1E">
        <w:rPr>
          <w:rFonts w:hint="cs"/>
          <w:rtl/>
        </w:rPr>
        <w:t xml:space="preserve"> </w:t>
      </w:r>
      <w:r w:rsidRPr="009B5A80">
        <w:rPr>
          <w:rFonts w:hint="cs"/>
          <w:rtl/>
        </w:rPr>
        <w:t xml:space="preserve">الطاعنون في القرآن أو </w:t>
      </w:r>
      <w:r w:rsidRPr="009B5A80">
        <w:rPr>
          <w:rFonts w:hint="cs"/>
          <w:bCs/>
          <w:rtl/>
        </w:rPr>
        <w:t>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w:t>
      </w:r>
      <w:r w:rsidRPr="009B5A80">
        <w:rPr>
          <w:rFonts w:hint="cs"/>
          <w:rtl/>
        </w:rPr>
        <w:t xml:space="preserve"> أو يتبعوه على جهة إبداء تأويلاتها وإيضاح معانيها أو كما فعل </w:t>
      </w:r>
      <w:proofErr w:type="spellStart"/>
      <w:r w:rsidRPr="009B5A80">
        <w:rPr>
          <w:rFonts w:hint="cs"/>
          <w:rtl/>
        </w:rPr>
        <w:t>صبيغ</w:t>
      </w:r>
      <w:proofErr w:type="spellEnd"/>
      <w:r w:rsidRPr="009B5A80">
        <w:rPr>
          <w:rFonts w:hint="cs"/>
          <w:rtl/>
        </w:rPr>
        <w:t xml:space="preserve"> حين أكثر على عمر فيه السؤال فهذه أربعة أقسام</w:t>
      </w:r>
      <w:r w:rsidR="00A03C1E">
        <w:rPr>
          <w:rFonts w:hint="cs"/>
          <w:rtl/>
        </w:rPr>
        <w:t xml:space="preserve"> </w:t>
      </w:r>
      <w:r w:rsidRPr="009B5A80">
        <w:rPr>
          <w:rFonts w:hint="cs"/>
          <w:rtl/>
        </w:rPr>
        <w:t xml:space="preserve">الأول لا شك في كفرهم وأن حكم الله فيهم القتل من غير استتابة الثاني الصحيح القول بتكفيرهم إذ لا فرق بينهم وبين عبادة الأصنام والصور ويستتابون فإن تابوا وإلا قتلوا كما يفعل بمن ارتد الثالث اختلفوا في جواز ذلك بناء على الخلاف في جواز تأويلها </w:t>
      </w:r>
      <w:r w:rsidRPr="009B5A80">
        <w:rPr>
          <w:rFonts w:hint="cs"/>
          <w:bCs/>
          <w:rtl/>
        </w:rPr>
        <w:t xml:space="preserve">وقد عرف بأن مذهب السلف </w:t>
      </w:r>
      <w:r w:rsidRPr="009B5A80">
        <w:rPr>
          <w:rFonts w:hint="cs"/>
          <w:bCs/>
          <w:rtl/>
        </w:rPr>
        <w:lastRenderedPageBreak/>
        <w:t xml:space="preserve">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 </w:t>
      </w:r>
      <w:r w:rsidRPr="009B5A80">
        <w:rPr>
          <w:rFonts w:hint="cs"/>
          <w:rtl/>
        </w:rPr>
        <w:t xml:space="preserve">الرابع الحكم فيه التأديب البليغ كما فعله عمر رضي الله عنه </w:t>
      </w:r>
      <w:proofErr w:type="spellStart"/>
      <w:r w:rsidRPr="009B5A80">
        <w:rPr>
          <w:rFonts w:hint="cs"/>
          <w:rtl/>
        </w:rPr>
        <w:t>بصبيغ</w:t>
      </w:r>
      <w:proofErr w:type="spellEnd"/>
      <w:r w:rsidR="00A03C1E">
        <w:rPr>
          <w:rFonts w:hint="cs"/>
          <w:rtl/>
        </w:rPr>
        <w:t>)</w:t>
      </w:r>
      <w:r w:rsidRPr="009B5A80">
        <w:rPr>
          <w:rFonts w:hint="cs"/>
          <w:rtl/>
        </w:rPr>
        <w:t xml:space="preserve">) [الجامع </w:t>
      </w:r>
      <w:proofErr w:type="spellStart"/>
      <w:r w:rsidRPr="009B5A80">
        <w:rPr>
          <w:rFonts w:hint="cs"/>
          <w:rtl/>
        </w:rPr>
        <w:t>لاحكام</w:t>
      </w:r>
      <w:proofErr w:type="spellEnd"/>
      <w:r w:rsidRPr="009B5A80">
        <w:rPr>
          <w:rFonts w:hint="cs"/>
          <w:rtl/>
        </w:rPr>
        <w:t xml:space="preserve"> القران 4/14,13] أهـ</w:t>
      </w:r>
    </w:p>
    <w:p w14:paraId="3FC164F9" w14:textId="1EA7FB4A" w:rsidR="00033F4C" w:rsidRPr="009B5A80" w:rsidRDefault="00033F4C" w:rsidP="00F27EE7">
      <w:pPr>
        <w:spacing w:after="240"/>
        <w:rPr>
          <w:b/>
          <w:rtl/>
        </w:rPr>
      </w:pPr>
      <w:r w:rsidRPr="009B5A80">
        <w:rPr>
          <w:rFonts w:hint="cs"/>
          <w:bCs/>
          <w:rtl/>
        </w:rPr>
        <w:t xml:space="preserve">وقال </w:t>
      </w:r>
      <w:proofErr w:type="spellStart"/>
      <w:r w:rsidRPr="009B5A80">
        <w:rPr>
          <w:rFonts w:hint="cs"/>
          <w:bCs/>
          <w:rtl/>
        </w:rPr>
        <w:t>النفراوي</w:t>
      </w:r>
      <w:proofErr w:type="spellEnd"/>
      <w:r w:rsidRPr="009B5A80">
        <w:rPr>
          <w:rFonts w:hint="cs"/>
          <w:bCs/>
          <w:rtl/>
        </w:rPr>
        <w:t xml:space="preserve"> المالكي في الفواكه الدواني</w:t>
      </w:r>
      <w:r w:rsidR="00A03C1E">
        <w:rPr>
          <w:rFonts w:hint="cs"/>
          <w:rtl/>
        </w:rPr>
        <w:t>:</w:t>
      </w:r>
      <w:r w:rsidRPr="009B5A80">
        <w:rPr>
          <w:rFonts w:hint="cs"/>
          <w:rtl/>
        </w:rPr>
        <w:t xml:space="preserve"> " طريق السلف كابن شهاب ومالك الإمام ومن وافقهما من السلف الصالح تمنع تأويلها عن التفصيل والتعيين وقال أهلها نقطع بأن له تعالى استواء ويدا وغير ذلك مما ورد به الشرع </w:t>
      </w:r>
      <w:r w:rsidRPr="009B5A80">
        <w:rPr>
          <w:rFonts w:hint="cs"/>
          <w:bCs/>
          <w:rtl/>
        </w:rPr>
        <w:t>لا يعلم معناه على التفصيل إلا الله</w:t>
      </w:r>
      <w:r w:rsidR="00A03C1E">
        <w:rPr>
          <w:rFonts w:hint="cs"/>
          <w:rtl/>
        </w:rPr>
        <w:t>)</w:t>
      </w:r>
      <w:r w:rsidRPr="009B5A80">
        <w:rPr>
          <w:rFonts w:hint="cs"/>
          <w:rtl/>
        </w:rPr>
        <w:t xml:space="preserve">) [الفواكه الدواني ج 1 ص 51] أهـ </w:t>
      </w:r>
    </w:p>
    <w:p w14:paraId="794B742D" w14:textId="54053B47" w:rsidR="00033F4C" w:rsidRPr="009B5A80" w:rsidRDefault="00033F4C" w:rsidP="00F27EE7">
      <w:pPr>
        <w:spacing w:after="240"/>
        <w:rPr>
          <w:b/>
          <w:rtl/>
        </w:rPr>
      </w:pPr>
      <w:r w:rsidRPr="009B5A80">
        <w:rPr>
          <w:rFonts w:hint="cs"/>
          <w:bCs/>
          <w:rtl/>
        </w:rPr>
        <w:t>وقال رحمه الله</w:t>
      </w:r>
      <w:r w:rsidR="00A03C1E">
        <w:rPr>
          <w:rFonts w:hint="cs"/>
          <w:rtl/>
        </w:rPr>
        <w:t>:</w:t>
      </w:r>
      <w:r w:rsidRPr="009B5A80">
        <w:rPr>
          <w:rFonts w:hint="cs"/>
          <w:rtl/>
        </w:rPr>
        <w:t xml:space="preserve"> " المتشابه كاليد</w:t>
      </w:r>
      <w:r w:rsidRPr="009B5A80">
        <w:rPr>
          <w:rFonts w:hint="cs"/>
        </w:rPr>
        <w:t xml:space="preserve"> </w:t>
      </w:r>
      <w:r w:rsidRPr="009B5A80">
        <w:rPr>
          <w:rFonts w:hint="cs"/>
          <w:rtl/>
        </w:rPr>
        <w:t xml:space="preserve">والوجه فتكون والأصابع ونحو ذلك مما ظاهره مستحيل على الباري سبحانه </w:t>
      </w:r>
      <w:r w:rsidRPr="009B5A80">
        <w:rPr>
          <w:rFonts w:hint="cs"/>
          <w:bCs/>
          <w:rtl/>
        </w:rPr>
        <w:t>ولا يعلم معناه على</w:t>
      </w:r>
      <w:r w:rsidRPr="009B5A80">
        <w:rPr>
          <w:rFonts w:hint="cs"/>
          <w:bCs/>
        </w:rPr>
        <w:t xml:space="preserve"> </w:t>
      </w:r>
      <w:r w:rsidRPr="009B5A80">
        <w:rPr>
          <w:rFonts w:hint="cs"/>
          <w:bCs/>
          <w:rtl/>
        </w:rPr>
        <w:t>القطع إلا الله سبحانه وتعالى</w:t>
      </w:r>
      <w:r w:rsidRPr="009B5A80">
        <w:rPr>
          <w:rFonts w:hint="cs"/>
          <w:rtl/>
        </w:rPr>
        <w:t xml:space="preserve"> وأما العلماء فقد اتفق السلف والخلف على</w:t>
      </w:r>
      <w:r w:rsidRPr="009B5A80">
        <w:rPr>
          <w:rFonts w:hint="cs"/>
        </w:rPr>
        <w:t xml:space="preserve"> </w:t>
      </w:r>
      <w:r w:rsidRPr="009B5A80">
        <w:rPr>
          <w:rFonts w:hint="cs"/>
          <w:rtl/>
        </w:rPr>
        <w:t xml:space="preserve">وجوب اعتقاد حقيقة وروده على وجوب تنزيه الباري عن ظاهره المستحيل " [الفواكه الدواني ج 1 ص 51] أهـ </w:t>
      </w:r>
    </w:p>
    <w:p w14:paraId="5EB4ECBD" w14:textId="5A9F9A09" w:rsidR="00033F4C" w:rsidRPr="009B5A80" w:rsidRDefault="00033F4C" w:rsidP="00F27EE7">
      <w:pPr>
        <w:spacing w:after="240"/>
        <w:rPr>
          <w:b/>
          <w:rtl/>
        </w:rPr>
      </w:pPr>
      <w:r w:rsidRPr="009B5A80">
        <w:rPr>
          <w:rFonts w:hint="cs"/>
          <w:bCs/>
          <w:rtl/>
        </w:rPr>
        <w:t>وقال صاحب روح البيان في تفسيره</w:t>
      </w:r>
      <w:r w:rsidR="00A03C1E">
        <w:rPr>
          <w:rFonts w:hint="cs"/>
          <w:rtl/>
        </w:rPr>
        <w:t>:</w:t>
      </w:r>
      <w:r w:rsidRPr="009B5A80">
        <w:rPr>
          <w:rFonts w:hint="cs"/>
          <w:rtl/>
        </w:rPr>
        <w:t xml:space="preserve"> " (هل ينظرون إلا ان يأتيهم الله في ظلل من الغمام</w:t>
      </w:r>
      <w:r w:rsidR="00A03C1E">
        <w:rPr>
          <w:rFonts w:hint="cs"/>
          <w:rtl/>
        </w:rPr>
        <w:t>):</w:t>
      </w:r>
      <w:r w:rsidRPr="009B5A80">
        <w:rPr>
          <w:rFonts w:hint="cs"/>
          <w:rtl/>
        </w:rPr>
        <w:t xml:space="preserve"> أي عذابه على حذف المضاف لأن الله تعالى منزه عن المجيء والذهاب المستلزمين للحركة والسكون لأن كل ذلك محدث</w:t>
      </w:r>
      <w:r w:rsidR="00F27EE7">
        <w:rPr>
          <w:rFonts w:hint="cs"/>
          <w:rtl/>
        </w:rPr>
        <w:t xml:space="preserve">، </w:t>
      </w:r>
      <w:r w:rsidRPr="009B5A80">
        <w:rPr>
          <w:rFonts w:hint="cs"/>
          <w:rtl/>
        </w:rPr>
        <w:t>فيكون كل ما يصح عليه المجيء والذهاب محدثا مخلوقا له</w:t>
      </w:r>
      <w:r w:rsidR="00F27EE7">
        <w:rPr>
          <w:rFonts w:hint="cs"/>
          <w:rtl/>
        </w:rPr>
        <w:t xml:space="preserve">، </w:t>
      </w:r>
      <w:r w:rsidRPr="009B5A80">
        <w:rPr>
          <w:rFonts w:hint="cs"/>
          <w:rtl/>
        </w:rPr>
        <w:t>والاله القديم يستحيل أن يكون كذلك</w:t>
      </w:r>
      <w:r w:rsidR="00F27EE7">
        <w:rPr>
          <w:rFonts w:hint="cs"/>
          <w:rtl/>
        </w:rPr>
        <w:t xml:space="preserve">، </w:t>
      </w:r>
      <w:r w:rsidRPr="009B5A80">
        <w:rPr>
          <w:rFonts w:hint="cs"/>
          <w:rtl/>
        </w:rPr>
        <w:t>سئل على رضى الله عنه</w:t>
      </w:r>
      <w:r w:rsidR="00A03C1E">
        <w:rPr>
          <w:rFonts w:hint="cs"/>
          <w:rtl/>
        </w:rPr>
        <w:t>:</w:t>
      </w:r>
      <w:r w:rsidRPr="009B5A80">
        <w:rPr>
          <w:rFonts w:hint="cs"/>
          <w:rtl/>
        </w:rPr>
        <w:t xml:space="preserve"> أين كان تعالى قبل خلق السموات والأرض ؟ قال</w:t>
      </w:r>
      <w:r w:rsidR="00A03C1E">
        <w:rPr>
          <w:rFonts w:hint="cs"/>
          <w:rtl/>
        </w:rPr>
        <w:t>:</w:t>
      </w:r>
      <w:r w:rsidRPr="009B5A80">
        <w:rPr>
          <w:rFonts w:hint="cs"/>
          <w:rtl/>
        </w:rPr>
        <w:t xml:space="preserve"> أين سؤال عن المكان</w:t>
      </w:r>
      <w:r w:rsidR="00F27EE7">
        <w:rPr>
          <w:rFonts w:hint="cs"/>
          <w:rtl/>
        </w:rPr>
        <w:t xml:space="preserve">، </w:t>
      </w:r>
      <w:r w:rsidRPr="009B5A80">
        <w:rPr>
          <w:rFonts w:hint="cs"/>
          <w:rtl/>
        </w:rPr>
        <w:t>وكان الله تعالى ولا مكان وهو اليوم على ما كان</w:t>
      </w:r>
      <w:r w:rsidR="00F27EE7">
        <w:rPr>
          <w:rFonts w:hint="cs"/>
          <w:rtl/>
        </w:rPr>
        <w:t xml:space="preserve">، </w:t>
      </w:r>
      <w:r w:rsidRPr="009B5A80">
        <w:rPr>
          <w:rFonts w:hint="cs"/>
          <w:bCs/>
          <w:rtl/>
        </w:rPr>
        <w:t xml:space="preserve">ومذهب المتقدمين في هذه الآية وما شاكلها أن يؤمن الانسان بظاهرها ويكل علمها إلى الله تعالى لأنه لا يؤمن في تعيين مراد الله تعالى من الخطأ فالأولى السكوت " </w:t>
      </w:r>
      <w:r w:rsidRPr="009B5A80">
        <w:rPr>
          <w:rFonts w:hint="cs"/>
          <w:rtl/>
        </w:rPr>
        <w:t xml:space="preserve">[روح البيان ج1ص325] أهـ </w:t>
      </w:r>
    </w:p>
    <w:p w14:paraId="5DEAFB61" w14:textId="4176D12E" w:rsidR="00033F4C" w:rsidRPr="009B5A80" w:rsidRDefault="00033F4C" w:rsidP="00F27EE7">
      <w:pPr>
        <w:spacing w:after="240"/>
        <w:rPr>
          <w:b/>
          <w:rtl/>
        </w:rPr>
      </w:pPr>
      <w:r w:rsidRPr="009B5A80">
        <w:rPr>
          <w:rFonts w:hint="cs"/>
          <w:bCs/>
          <w:rtl/>
        </w:rPr>
        <w:t>وقال الألوسي</w:t>
      </w:r>
      <w:r w:rsidRPr="009B5A80">
        <w:rPr>
          <w:rFonts w:hint="cs"/>
          <w:rtl/>
        </w:rPr>
        <w:t xml:space="preserve"> عند تفسيره لقوله تعالى (يد الله فوق أيديهم</w:t>
      </w:r>
      <w:r w:rsidR="00A03C1E">
        <w:rPr>
          <w:rFonts w:hint="cs"/>
          <w:rtl/>
        </w:rPr>
        <w:t>):</w:t>
      </w:r>
      <w:r w:rsidRPr="009B5A80">
        <w:rPr>
          <w:rFonts w:hint="cs"/>
          <w:rtl/>
        </w:rPr>
        <w:t xml:space="preserve"> </w:t>
      </w:r>
      <w:r w:rsidRPr="009B5A80">
        <w:rPr>
          <w:rFonts w:hint="cs"/>
          <w:bCs/>
          <w:rtl/>
        </w:rPr>
        <w:t>" والسلف يمرون الآية كما جاءت مع</w:t>
      </w:r>
      <w:r w:rsidR="00A03C1E">
        <w:rPr>
          <w:rFonts w:hint="cs"/>
          <w:bCs/>
          <w:rtl/>
        </w:rPr>
        <w:t xml:space="preserve"> </w:t>
      </w:r>
      <w:r w:rsidRPr="009B5A80">
        <w:rPr>
          <w:rFonts w:hint="cs"/>
          <w:bCs/>
          <w:rtl/>
        </w:rPr>
        <w:t>تنزيه الله</w:t>
      </w:r>
      <w:r w:rsidR="00A03C1E">
        <w:rPr>
          <w:rFonts w:hint="cs"/>
          <w:bCs/>
          <w:rtl/>
        </w:rPr>
        <w:t xml:space="preserve"> </w:t>
      </w:r>
      <w:r w:rsidRPr="009B5A80">
        <w:rPr>
          <w:rFonts w:hint="cs"/>
          <w:bCs/>
          <w:rtl/>
        </w:rPr>
        <w:t>عز وجل عن الجوارح وصفات الأجسام وكذلك يفعلون في جميع المتشابهات ويقولون</w:t>
      </w:r>
      <w:r w:rsidR="00A03C1E">
        <w:rPr>
          <w:rFonts w:hint="cs"/>
          <w:bCs/>
          <w:rtl/>
        </w:rPr>
        <w:t xml:space="preserve"> </w:t>
      </w:r>
      <w:r w:rsidRPr="009B5A80">
        <w:rPr>
          <w:rFonts w:hint="cs"/>
          <w:bCs/>
          <w:rtl/>
        </w:rPr>
        <w:t xml:space="preserve">إن معرفة حقيقة ذلك فرع معرفة حقيقة الذات وأني ذلك وهيهات هيهات " </w:t>
      </w:r>
      <w:r w:rsidRPr="009B5A80">
        <w:rPr>
          <w:rFonts w:hint="cs"/>
          <w:rtl/>
        </w:rPr>
        <w:t>[روح المعاني ج 26 ص97] أهـ</w:t>
      </w:r>
    </w:p>
    <w:p w14:paraId="1ABAA796" w14:textId="21F6512F" w:rsidR="00033F4C" w:rsidRPr="009B5A80" w:rsidRDefault="00033F4C" w:rsidP="00F27EE7">
      <w:pPr>
        <w:spacing w:after="240"/>
        <w:rPr>
          <w:b/>
          <w:rtl/>
        </w:rPr>
      </w:pPr>
      <w:r w:rsidRPr="009B5A80">
        <w:rPr>
          <w:rFonts w:hint="cs"/>
          <w:bCs/>
          <w:rtl/>
        </w:rPr>
        <w:lastRenderedPageBreak/>
        <w:t>وقال ابن حجر في الفتح</w:t>
      </w:r>
      <w:r w:rsidR="00A03C1E">
        <w:rPr>
          <w:rFonts w:hint="cs"/>
          <w:bCs/>
          <w:rtl/>
        </w:rPr>
        <w:t>:</w:t>
      </w:r>
      <w:r w:rsidRPr="009B5A80">
        <w:rPr>
          <w:rFonts w:hint="cs"/>
          <w:bCs/>
          <w:rtl/>
        </w:rPr>
        <w:t xml:space="preserve"> </w:t>
      </w:r>
      <w:r w:rsidRPr="009B5A80">
        <w:rPr>
          <w:rFonts w:hint="cs"/>
          <w:rtl/>
        </w:rPr>
        <w:t>" قوله لا</w:t>
      </w:r>
      <w:r w:rsidRPr="009B5A80">
        <w:rPr>
          <w:rFonts w:hint="cs"/>
        </w:rPr>
        <w:t xml:space="preserve"> </w:t>
      </w:r>
      <w:r w:rsidRPr="009B5A80">
        <w:rPr>
          <w:rFonts w:hint="cs"/>
          <w:rtl/>
        </w:rPr>
        <w:t>تصدقوا أهل الكتاب ولا تكذبوهم أي إذا كان ما يخبرونكم به محتملا لئلا يكون في نفس</w:t>
      </w:r>
      <w:r w:rsidRPr="009B5A80">
        <w:rPr>
          <w:rFonts w:hint="cs"/>
        </w:rPr>
        <w:t xml:space="preserve"> </w:t>
      </w:r>
      <w:r w:rsidRPr="009B5A80">
        <w:rPr>
          <w:rFonts w:hint="cs"/>
          <w:rtl/>
        </w:rPr>
        <w:t>الأمر صدقا فتكذبوه أو كذبا فتصدقوه فتقعوا في الحرج ولم يرد النهي عن تكذيبهم فيما</w:t>
      </w:r>
      <w:r w:rsidRPr="009B5A80">
        <w:rPr>
          <w:rFonts w:hint="cs"/>
        </w:rPr>
        <w:t xml:space="preserve"> </w:t>
      </w:r>
      <w:r w:rsidRPr="009B5A80">
        <w:rPr>
          <w:rFonts w:hint="cs"/>
          <w:rtl/>
        </w:rPr>
        <w:t xml:space="preserve">ورد شرعنا بخلافه ولا عن تصديقهم فيما ورد شرعنا </w:t>
      </w:r>
      <w:proofErr w:type="spellStart"/>
      <w:r w:rsidRPr="009B5A80">
        <w:rPr>
          <w:rFonts w:hint="cs"/>
          <w:rtl/>
        </w:rPr>
        <w:t>بوفافه</w:t>
      </w:r>
      <w:proofErr w:type="spellEnd"/>
      <w:r w:rsidRPr="009B5A80">
        <w:rPr>
          <w:rFonts w:hint="cs"/>
          <w:rtl/>
        </w:rPr>
        <w:t xml:space="preserve"> نبه على ذلك الشافعي رحمه</w:t>
      </w:r>
      <w:r w:rsidRPr="009B5A80">
        <w:rPr>
          <w:rFonts w:hint="cs"/>
        </w:rPr>
        <w:t xml:space="preserve"> </w:t>
      </w:r>
      <w:r w:rsidRPr="009B5A80">
        <w:rPr>
          <w:rFonts w:hint="cs"/>
          <w:rtl/>
        </w:rPr>
        <w:t xml:space="preserve">الله ويؤخذ من </w:t>
      </w:r>
      <w:r w:rsidRPr="009B5A80">
        <w:rPr>
          <w:rFonts w:hint="cs"/>
          <w:bCs/>
          <w:rtl/>
        </w:rPr>
        <w:t>هذا</w:t>
      </w:r>
      <w:r w:rsidRPr="009B5A80">
        <w:rPr>
          <w:rFonts w:hint="cs"/>
          <w:bCs/>
        </w:rPr>
        <w:t xml:space="preserve"> </w:t>
      </w:r>
      <w:r w:rsidRPr="009B5A80">
        <w:rPr>
          <w:rFonts w:hint="cs"/>
          <w:bCs/>
          <w:rtl/>
        </w:rPr>
        <w:t>الحديث التوقف عن</w:t>
      </w:r>
      <w:r w:rsidRPr="009B5A80">
        <w:rPr>
          <w:rFonts w:hint="cs"/>
          <w:bCs/>
        </w:rPr>
        <w:t xml:space="preserve"> </w:t>
      </w:r>
      <w:r w:rsidRPr="009B5A80">
        <w:rPr>
          <w:rFonts w:hint="cs"/>
          <w:bCs/>
          <w:rtl/>
        </w:rPr>
        <w:t>الخوض</w:t>
      </w:r>
      <w:r w:rsidR="00A03C1E">
        <w:rPr>
          <w:rFonts w:hint="cs"/>
          <w:bCs/>
          <w:rtl/>
        </w:rPr>
        <w:t xml:space="preserve"> </w:t>
      </w:r>
      <w:r w:rsidRPr="009B5A80">
        <w:rPr>
          <w:rFonts w:hint="cs"/>
          <w:bCs/>
          <w:rtl/>
        </w:rPr>
        <w:t>في</w:t>
      </w:r>
      <w:r w:rsidRPr="009B5A80">
        <w:rPr>
          <w:rFonts w:hint="cs"/>
          <w:bCs/>
        </w:rPr>
        <w:t xml:space="preserve"> </w:t>
      </w:r>
      <w:r w:rsidRPr="009B5A80">
        <w:rPr>
          <w:rFonts w:hint="cs"/>
          <w:bCs/>
          <w:rtl/>
        </w:rPr>
        <w:t>المشكلات</w:t>
      </w:r>
      <w:r w:rsidRPr="009B5A80">
        <w:rPr>
          <w:rFonts w:hint="cs"/>
          <w:rtl/>
        </w:rPr>
        <w:t xml:space="preserve"> </w:t>
      </w:r>
      <w:r w:rsidRPr="009B5A80">
        <w:rPr>
          <w:rFonts w:hint="cs"/>
          <w:bCs/>
          <w:rtl/>
        </w:rPr>
        <w:t>والجزم</w:t>
      </w:r>
      <w:r w:rsidRPr="009B5A80">
        <w:rPr>
          <w:rFonts w:hint="cs"/>
          <w:bCs/>
        </w:rPr>
        <w:t xml:space="preserve"> </w:t>
      </w:r>
      <w:r w:rsidRPr="009B5A80">
        <w:rPr>
          <w:rFonts w:hint="cs"/>
          <w:bCs/>
          <w:rtl/>
        </w:rPr>
        <w:t>فيها بما يقع في الظن وعلى هذا يحمل ما جاء عن السلف من ذلك</w:t>
      </w:r>
      <w:r w:rsidRPr="009B5A80">
        <w:rPr>
          <w:rFonts w:hint="cs"/>
          <w:rtl/>
        </w:rPr>
        <w:t>" [فتح الباري ج 8 ص 170] أهـ</w:t>
      </w:r>
    </w:p>
    <w:p w14:paraId="05BBD5D3" w14:textId="31FE8C3C" w:rsidR="00033F4C" w:rsidRPr="009B5A80" w:rsidRDefault="00033F4C" w:rsidP="00F27EE7">
      <w:pPr>
        <w:spacing w:after="240"/>
        <w:rPr>
          <w:b/>
          <w:rtl/>
        </w:rPr>
      </w:pPr>
      <w:r w:rsidRPr="009B5A80">
        <w:rPr>
          <w:rFonts w:hint="cs"/>
          <w:bCs/>
          <w:rtl/>
        </w:rPr>
        <w:t>وجاء في كفاية الطالب</w:t>
      </w:r>
      <w:r w:rsidR="00A03C1E">
        <w:rPr>
          <w:rFonts w:hint="cs"/>
          <w:bCs/>
          <w:rtl/>
        </w:rPr>
        <w:t>:</w:t>
      </w:r>
      <w:r w:rsidRPr="009B5A80">
        <w:rPr>
          <w:rFonts w:hint="cs"/>
          <w:bCs/>
          <w:rtl/>
        </w:rPr>
        <w:t xml:space="preserve"> </w:t>
      </w:r>
      <w:r w:rsidRPr="009B5A80">
        <w:rPr>
          <w:rFonts w:hint="cs"/>
          <w:rtl/>
        </w:rPr>
        <w:t xml:space="preserve">" </w:t>
      </w:r>
      <w:proofErr w:type="gramStart"/>
      <w:r w:rsidRPr="009B5A80">
        <w:rPr>
          <w:rFonts w:hint="cs"/>
          <w:rtl/>
        </w:rPr>
        <w:t>و</w:t>
      </w:r>
      <w:r w:rsidRPr="009B5A80">
        <w:rPr>
          <w:rFonts w:hint="cs"/>
        </w:rPr>
        <w:t xml:space="preserve"> </w:t>
      </w:r>
      <w:r w:rsidRPr="009B5A80">
        <w:rPr>
          <w:rFonts w:hint="cs"/>
          <w:rtl/>
        </w:rPr>
        <w:t>مما</w:t>
      </w:r>
      <w:proofErr w:type="gramEnd"/>
      <w:r w:rsidRPr="009B5A80">
        <w:rPr>
          <w:rFonts w:hint="cs"/>
          <w:rtl/>
        </w:rPr>
        <w:t xml:space="preserve"> يجب اعتقاده والإيمان به أن الله تعالى على العرش استوى لا يرد</w:t>
      </w:r>
      <w:r w:rsidRPr="009B5A80">
        <w:rPr>
          <w:rFonts w:hint="cs"/>
        </w:rPr>
        <w:t xml:space="preserve"> </w:t>
      </w:r>
      <w:r w:rsidRPr="009B5A80">
        <w:rPr>
          <w:rFonts w:hint="cs"/>
          <w:rtl/>
        </w:rPr>
        <w:t>على هذا اللفظ ما ورد على قوله قبل فوق عرشه لأن القرآن أتى به وهو من المتشابه</w:t>
      </w:r>
      <w:r w:rsidRPr="009B5A80">
        <w:rPr>
          <w:rFonts w:hint="cs"/>
        </w:rPr>
        <w:t xml:space="preserve"> </w:t>
      </w:r>
      <w:r w:rsidRPr="009B5A80">
        <w:rPr>
          <w:rFonts w:hint="cs"/>
          <w:rtl/>
        </w:rPr>
        <w:t xml:space="preserve">فمن العلماء </w:t>
      </w:r>
      <w:r w:rsidRPr="009B5A80">
        <w:rPr>
          <w:rFonts w:hint="cs"/>
          <w:bCs/>
          <w:rtl/>
        </w:rPr>
        <w:t>كابن</w:t>
      </w:r>
      <w:r w:rsidRPr="009B5A80">
        <w:rPr>
          <w:rFonts w:hint="cs"/>
          <w:bCs/>
        </w:rPr>
        <w:t xml:space="preserve"> </w:t>
      </w:r>
      <w:r w:rsidRPr="009B5A80">
        <w:rPr>
          <w:rFonts w:hint="cs"/>
          <w:bCs/>
          <w:rtl/>
        </w:rPr>
        <w:t>شهاب و مالك</w:t>
      </w:r>
      <w:r w:rsidRPr="009B5A80">
        <w:rPr>
          <w:rFonts w:hint="cs"/>
          <w:rtl/>
        </w:rPr>
        <w:t xml:space="preserve"> من</w:t>
      </w:r>
      <w:r w:rsidRPr="009B5A80">
        <w:rPr>
          <w:rFonts w:hint="cs"/>
        </w:rPr>
        <w:t xml:space="preserve"> </w:t>
      </w:r>
      <w:r w:rsidRPr="009B5A80">
        <w:rPr>
          <w:rFonts w:hint="cs"/>
          <w:rtl/>
        </w:rPr>
        <w:t xml:space="preserve">منعوا تأويله وقالوا نؤمن به </w:t>
      </w:r>
      <w:r w:rsidRPr="009B5A80">
        <w:rPr>
          <w:rFonts w:hint="cs"/>
          <w:bCs/>
          <w:rtl/>
        </w:rPr>
        <w:t>ولا</w:t>
      </w:r>
      <w:r w:rsidRPr="009B5A80">
        <w:rPr>
          <w:rFonts w:hint="cs"/>
          <w:bCs/>
        </w:rPr>
        <w:t xml:space="preserve"> </w:t>
      </w:r>
      <w:r w:rsidRPr="009B5A80">
        <w:rPr>
          <w:rFonts w:hint="cs"/>
          <w:bCs/>
          <w:rtl/>
        </w:rPr>
        <w:t>نتعرض لمعناه</w:t>
      </w:r>
      <w:r w:rsidRPr="009B5A80">
        <w:rPr>
          <w:rFonts w:hint="cs"/>
          <w:rtl/>
        </w:rPr>
        <w:t xml:space="preserve"> " [كفاية الطالب ج: 1 ص: 76] أهـ</w:t>
      </w:r>
    </w:p>
    <w:p w14:paraId="1206B933" w14:textId="525E8413" w:rsidR="00033F4C" w:rsidRPr="009B5A80" w:rsidRDefault="00033F4C" w:rsidP="00F27EE7">
      <w:pPr>
        <w:spacing w:after="240"/>
        <w:rPr>
          <w:b/>
          <w:bCs/>
          <w:rtl/>
          <w:lang w:bidi="ar-KW"/>
        </w:rPr>
      </w:pPr>
      <w:r w:rsidRPr="009B5A80">
        <w:rPr>
          <w:rFonts w:hint="cs"/>
          <w:bCs/>
          <w:rtl/>
        </w:rPr>
        <w:t>وقال السيوطي في الديباج</w:t>
      </w:r>
      <w:r w:rsidR="00A03C1E">
        <w:rPr>
          <w:rFonts w:hint="cs"/>
          <w:rtl/>
        </w:rPr>
        <w:t>:</w:t>
      </w:r>
      <w:r w:rsidRPr="009B5A80">
        <w:rPr>
          <w:rFonts w:hint="cs"/>
          <w:rtl/>
        </w:rPr>
        <w:t xml:space="preserve"> " (خلق آدم على صورته) </w:t>
      </w:r>
      <w:r w:rsidRPr="009B5A80">
        <w:rPr>
          <w:rFonts w:hint="cs"/>
          <w:bCs/>
          <w:rtl/>
        </w:rPr>
        <w:t>هذا من التي يؤمن بها ويمسك عن الخوض</w:t>
      </w:r>
      <w:r w:rsidRPr="009B5A80">
        <w:rPr>
          <w:rFonts w:hint="cs"/>
          <w:bCs/>
        </w:rPr>
        <w:t xml:space="preserve"> </w:t>
      </w:r>
      <w:r w:rsidRPr="009B5A80">
        <w:rPr>
          <w:rFonts w:hint="cs"/>
          <w:bCs/>
          <w:rtl/>
        </w:rPr>
        <w:t>فيها</w:t>
      </w:r>
      <w:r w:rsidRPr="009B5A80">
        <w:rPr>
          <w:rFonts w:hint="cs"/>
          <w:rtl/>
        </w:rPr>
        <w:t xml:space="preserve"> أو تؤول بحسب ما يليق بتنزيه الله تعالى وأحسن ما قيل في تأويله إن الإضافة</w:t>
      </w:r>
      <w:r w:rsidRPr="009B5A80">
        <w:rPr>
          <w:rFonts w:hint="cs"/>
        </w:rPr>
        <w:t xml:space="preserve"> </w:t>
      </w:r>
      <w:r w:rsidRPr="009B5A80">
        <w:rPr>
          <w:rFonts w:hint="cs"/>
          <w:rtl/>
        </w:rPr>
        <w:t>للتشريف كناقة الله وبيت الله أي الصورة التي اختارها لآدم وقيل الضمير للأخ</w:t>
      </w:r>
      <w:r w:rsidRPr="009B5A80">
        <w:rPr>
          <w:rFonts w:hint="cs"/>
        </w:rPr>
        <w:t xml:space="preserve"> </w:t>
      </w:r>
      <w:r w:rsidRPr="009B5A80">
        <w:rPr>
          <w:rFonts w:hint="cs"/>
          <w:rtl/>
        </w:rPr>
        <w:t xml:space="preserve">المقاتل المراغي بفتح الميم وإعجام الغين منسوب إلى المراغة بطن من الأزد " [الديباج ج 5 ص 539] أهـ </w:t>
      </w:r>
    </w:p>
    <w:p w14:paraId="26FBA030" w14:textId="18A1C9B4" w:rsidR="00033F4C" w:rsidRPr="009B5A80" w:rsidRDefault="00033F4C" w:rsidP="00F27EE7">
      <w:pPr>
        <w:spacing w:after="240"/>
        <w:rPr>
          <w:b/>
          <w:rtl/>
        </w:rPr>
      </w:pPr>
      <w:r w:rsidRPr="009B5A80">
        <w:rPr>
          <w:rFonts w:hint="cs"/>
          <w:bCs/>
          <w:rtl/>
        </w:rPr>
        <w:t xml:space="preserve">وقال القرطبي في </w:t>
      </w:r>
      <w:proofErr w:type="spellStart"/>
      <w:proofErr w:type="gramStart"/>
      <w:r w:rsidRPr="009B5A80">
        <w:rPr>
          <w:rFonts w:hint="cs"/>
          <w:bCs/>
          <w:rtl/>
        </w:rPr>
        <w:t>المفهم</w:t>
      </w:r>
      <w:proofErr w:type="spellEnd"/>
      <w:r w:rsidR="00A03C1E">
        <w:rPr>
          <w:rFonts w:hint="cs"/>
          <w:rtl/>
        </w:rPr>
        <w:t>:</w:t>
      </w:r>
      <w:r w:rsidRPr="009B5A80">
        <w:rPr>
          <w:rFonts w:hint="cs"/>
          <w:rtl/>
        </w:rPr>
        <w:t>_</w:t>
      </w:r>
      <w:proofErr w:type="gramEnd"/>
      <w:r w:rsidRPr="009B5A80">
        <w:rPr>
          <w:rFonts w:hint="cs"/>
          <w:rtl/>
        </w:rPr>
        <w:t xml:space="preserve"> عند شرحه لحديث </w:t>
      </w:r>
      <w:r w:rsidR="00A03C1E">
        <w:rPr>
          <w:rFonts w:hint="cs"/>
          <w:rtl/>
        </w:rPr>
        <w:t>(</w:t>
      </w:r>
      <w:r w:rsidRPr="009B5A80">
        <w:rPr>
          <w:rFonts w:hint="cs"/>
          <w:rtl/>
        </w:rPr>
        <w:t>يضع فيها قدمه</w:t>
      </w:r>
      <w:r w:rsidR="00A03C1E">
        <w:rPr>
          <w:rFonts w:hint="cs"/>
          <w:rtl/>
        </w:rPr>
        <w:t>):</w:t>
      </w:r>
      <w:r w:rsidRPr="009B5A80">
        <w:rPr>
          <w:rFonts w:hint="cs"/>
          <w:rtl/>
        </w:rPr>
        <w:t xml:space="preserve"> " وقد تأول علماؤنا هذا الحديث تأويلات وأشبه ما فيها تأويلان</w:t>
      </w:r>
      <w:r w:rsidR="00A03C1E">
        <w:rPr>
          <w:rFonts w:hint="cs"/>
          <w:rtl/>
        </w:rPr>
        <w:t>:</w:t>
      </w:r>
      <w:r w:rsidRPr="009B5A80">
        <w:rPr>
          <w:rFonts w:hint="cs"/>
          <w:rtl/>
        </w:rPr>
        <w:t xml:space="preserve"> أحدهما</w:t>
      </w:r>
      <w:r w:rsidR="00A03C1E">
        <w:rPr>
          <w:rFonts w:hint="cs"/>
          <w:rtl/>
        </w:rPr>
        <w:t>:</w:t>
      </w:r>
      <w:r w:rsidRPr="009B5A80">
        <w:rPr>
          <w:rFonts w:hint="cs"/>
          <w:rtl/>
        </w:rPr>
        <w:t xml:space="preserve"> أنه كناية عن النار</w:t>
      </w:r>
      <w:r w:rsidR="00F27EE7">
        <w:rPr>
          <w:rFonts w:hint="cs"/>
          <w:rtl/>
        </w:rPr>
        <w:t xml:space="preserve">، </w:t>
      </w:r>
      <w:r w:rsidRPr="009B5A80">
        <w:rPr>
          <w:rFonts w:hint="cs"/>
          <w:rtl/>
        </w:rPr>
        <w:t>ثانيهما</w:t>
      </w:r>
      <w:r w:rsidR="00A03C1E">
        <w:rPr>
          <w:rFonts w:hint="cs"/>
          <w:rtl/>
        </w:rPr>
        <w:t>:</w:t>
      </w:r>
      <w:r w:rsidRPr="009B5A80">
        <w:rPr>
          <w:rFonts w:hint="cs"/>
        </w:rPr>
        <w:t xml:space="preserve"> </w:t>
      </w:r>
      <w:r w:rsidRPr="009B5A80">
        <w:rPr>
          <w:rFonts w:hint="cs"/>
          <w:rtl/>
        </w:rPr>
        <w:t>أن القدم والرجل عبارة عمن تأخر دخوله في</w:t>
      </w:r>
      <w:r w:rsidRPr="009B5A80">
        <w:rPr>
          <w:rFonts w:hint="cs"/>
        </w:rPr>
        <w:t xml:space="preserve"> </w:t>
      </w:r>
      <w:r w:rsidRPr="009B5A80">
        <w:rPr>
          <w:rFonts w:hint="cs"/>
          <w:rtl/>
        </w:rPr>
        <w:t>النار من أهلها وهم جماعات كثيرة فعبر عن ذلك الجمع المنتظر بالرجل والقدم كما عبرت</w:t>
      </w:r>
      <w:r w:rsidRPr="009B5A80">
        <w:rPr>
          <w:rFonts w:hint="cs"/>
        </w:rPr>
        <w:t xml:space="preserve"> </w:t>
      </w:r>
      <w:r w:rsidRPr="009B5A80">
        <w:rPr>
          <w:rFonts w:hint="cs"/>
          <w:rtl/>
        </w:rPr>
        <w:t xml:space="preserve">العرب عن جماعة الجراد بالجل فتقول جاء رجل من جراد </w:t>
      </w:r>
      <w:r w:rsidRPr="009B5A80">
        <w:rPr>
          <w:rFonts w:hint="cs"/>
          <w:bCs/>
          <w:rtl/>
        </w:rPr>
        <w:t>والله بمراد رسوله أعلم والتسليم في</w:t>
      </w:r>
      <w:r w:rsidRPr="009B5A80">
        <w:rPr>
          <w:rFonts w:hint="cs"/>
          <w:bCs/>
        </w:rPr>
        <w:t xml:space="preserve"> </w:t>
      </w:r>
      <w:r w:rsidRPr="009B5A80">
        <w:rPr>
          <w:rFonts w:hint="cs"/>
          <w:bCs/>
          <w:rtl/>
        </w:rPr>
        <w:t>المشكلات أسلم</w:t>
      </w:r>
      <w:r w:rsidR="00A03C1E">
        <w:rPr>
          <w:rFonts w:hint="cs"/>
          <w:rtl/>
        </w:rPr>
        <w:t>)</w:t>
      </w:r>
      <w:r w:rsidRPr="009B5A80">
        <w:rPr>
          <w:rFonts w:hint="cs"/>
          <w:rtl/>
        </w:rPr>
        <w:t>) [</w:t>
      </w:r>
      <w:proofErr w:type="spellStart"/>
      <w:r w:rsidRPr="009B5A80">
        <w:rPr>
          <w:rFonts w:hint="cs"/>
          <w:rtl/>
        </w:rPr>
        <w:t>المفهم</w:t>
      </w:r>
      <w:proofErr w:type="spellEnd"/>
      <w:r w:rsidRPr="009B5A80">
        <w:rPr>
          <w:rFonts w:hint="cs"/>
        </w:rPr>
        <w:t xml:space="preserve"> </w:t>
      </w:r>
      <w:r w:rsidRPr="009B5A80">
        <w:rPr>
          <w:rFonts w:hint="cs"/>
          <w:rtl/>
        </w:rPr>
        <w:t>ج7ص194] أهـ</w:t>
      </w:r>
    </w:p>
    <w:p w14:paraId="1E3D0FEE" w14:textId="1D826CB1" w:rsidR="00033F4C" w:rsidRPr="009B5A80" w:rsidRDefault="00033F4C" w:rsidP="00F27EE7">
      <w:pPr>
        <w:spacing w:after="240"/>
        <w:rPr>
          <w:b/>
          <w:rtl/>
        </w:rPr>
      </w:pPr>
      <w:r w:rsidRPr="009B5A80">
        <w:rPr>
          <w:rFonts w:hint="cs"/>
          <w:bCs/>
          <w:rtl/>
        </w:rPr>
        <w:t xml:space="preserve">وجاء في إيضاح الدليل </w:t>
      </w:r>
      <w:proofErr w:type="spellStart"/>
      <w:r w:rsidRPr="009B5A80">
        <w:rPr>
          <w:rFonts w:hint="cs"/>
          <w:bCs/>
          <w:rtl/>
        </w:rPr>
        <w:t>لإبن</w:t>
      </w:r>
      <w:proofErr w:type="spellEnd"/>
      <w:r w:rsidRPr="009B5A80">
        <w:rPr>
          <w:rFonts w:hint="cs"/>
          <w:bCs/>
          <w:rtl/>
        </w:rPr>
        <w:t xml:space="preserve"> جماعة</w:t>
      </w:r>
      <w:r w:rsidR="00A03C1E">
        <w:rPr>
          <w:rFonts w:hint="cs"/>
          <w:bCs/>
          <w:rtl/>
        </w:rPr>
        <w:t>:</w:t>
      </w:r>
      <w:r w:rsidRPr="009B5A80">
        <w:rPr>
          <w:rFonts w:hint="cs"/>
          <w:bCs/>
          <w:rtl/>
        </w:rPr>
        <w:t xml:space="preserve"> "</w:t>
      </w:r>
      <w:r w:rsidRPr="009B5A80">
        <w:rPr>
          <w:rFonts w:hint="cs"/>
          <w:rtl/>
        </w:rPr>
        <w:t xml:space="preserve"> ومن انتحل قول السلف وقال بتشبيه أو تكييف أو حمل اللفظ على ظاهره مما يتعالى الله عنه من صفات المحدثين فهو كاذب في انتحاله بريء من قول السلف واعتداله</w:t>
      </w:r>
      <w:r w:rsidR="00A03C1E">
        <w:rPr>
          <w:rFonts w:hint="cs"/>
          <w:rtl/>
        </w:rPr>
        <w:t>)</w:t>
      </w:r>
      <w:r w:rsidRPr="009B5A80">
        <w:rPr>
          <w:rFonts w:hint="cs"/>
          <w:rtl/>
        </w:rPr>
        <w:t>) [إيضاح الدليل في قطع حجج أهل التعطيل ج1 ص 93] أهـ</w:t>
      </w:r>
    </w:p>
    <w:p w14:paraId="2798E3AC" w14:textId="3E3C5B7D" w:rsidR="00033F4C" w:rsidRPr="009B5A80" w:rsidRDefault="00033F4C" w:rsidP="00F27EE7">
      <w:pPr>
        <w:spacing w:after="240"/>
        <w:rPr>
          <w:b/>
          <w:rtl/>
        </w:rPr>
      </w:pPr>
      <w:r w:rsidRPr="009B5A80">
        <w:rPr>
          <w:rFonts w:hint="cs"/>
          <w:bCs/>
          <w:rtl/>
        </w:rPr>
        <w:t>وقال الإمام</w:t>
      </w:r>
      <w:r w:rsidRPr="009B5A80">
        <w:rPr>
          <w:rFonts w:hint="cs"/>
          <w:bCs/>
        </w:rPr>
        <w:t xml:space="preserve"> </w:t>
      </w:r>
      <w:r w:rsidRPr="009B5A80">
        <w:rPr>
          <w:rFonts w:hint="cs"/>
          <w:bCs/>
          <w:rtl/>
        </w:rPr>
        <w:t>النووي</w:t>
      </w:r>
      <w:r w:rsidRPr="009B5A80">
        <w:rPr>
          <w:rFonts w:hint="cs"/>
          <w:rtl/>
        </w:rPr>
        <w:t xml:space="preserve"> رحمه الله تعالى في مقدمة المجموع شرح المهذب بعد أن ذكر السلف والخلف</w:t>
      </w:r>
      <w:r w:rsidR="00A03C1E">
        <w:rPr>
          <w:rFonts w:hint="cs"/>
          <w:rtl/>
        </w:rPr>
        <w:t>:</w:t>
      </w:r>
      <w:r w:rsidRPr="009B5A80">
        <w:rPr>
          <w:rFonts w:hint="cs"/>
          <w:rtl/>
        </w:rPr>
        <w:t xml:space="preserve"> " وهذه</w:t>
      </w:r>
      <w:r w:rsidRPr="009B5A80">
        <w:rPr>
          <w:rFonts w:hint="cs"/>
        </w:rPr>
        <w:t xml:space="preserve"> </w:t>
      </w:r>
      <w:r w:rsidRPr="009B5A80">
        <w:rPr>
          <w:rFonts w:hint="cs"/>
          <w:rtl/>
        </w:rPr>
        <w:t>طريقة السلف أو جماهيرهم وهي</w:t>
      </w:r>
      <w:r w:rsidRPr="009B5A80">
        <w:rPr>
          <w:rFonts w:hint="cs"/>
        </w:rPr>
        <w:t xml:space="preserve"> </w:t>
      </w:r>
      <w:r w:rsidRPr="009B5A80">
        <w:rPr>
          <w:rFonts w:hint="cs"/>
          <w:rtl/>
        </w:rPr>
        <w:t xml:space="preserve">أسلم إذ لا يطالب الإنسان بالخوض في ذلك فإذا اعتقد التنزيه </w:t>
      </w:r>
      <w:r w:rsidRPr="009B5A80">
        <w:rPr>
          <w:rFonts w:hint="cs"/>
          <w:rtl/>
        </w:rPr>
        <w:lastRenderedPageBreak/>
        <w:t>فلا حاجة إلى الخوض</w:t>
      </w:r>
      <w:r w:rsidRPr="009B5A80">
        <w:rPr>
          <w:rFonts w:hint="cs"/>
        </w:rPr>
        <w:t xml:space="preserve"> </w:t>
      </w:r>
      <w:r w:rsidRPr="009B5A80">
        <w:rPr>
          <w:rFonts w:hint="cs"/>
          <w:rtl/>
        </w:rPr>
        <w:t>في ذلك والمخاطرة فيما لا ضرورة بل لا حاجة له إليه فإذا دعت الحاجة إلى التأويل</w:t>
      </w:r>
      <w:r w:rsidRPr="009B5A80">
        <w:rPr>
          <w:rFonts w:hint="cs"/>
        </w:rPr>
        <w:t xml:space="preserve"> </w:t>
      </w:r>
      <w:r w:rsidRPr="009B5A80">
        <w:rPr>
          <w:rFonts w:hint="cs"/>
          <w:rtl/>
        </w:rPr>
        <w:t>لرد مبتدع ونحوه تأولوا حينئذ وعلى هذا يحمل ما جاء عن العلماء في هذا " [إيضاح الدليل في قطع حجج أهل التعطيل ج 1 ص 58] أهـ</w:t>
      </w:r>
    </w:p>
    <w:p w14:paraId="2F62F887" w14:textId="76880532" w:rsidR="00033F4C" w:rsidRPr="009B5A80" w:rsidRDefault="00033F4C" w:rsidP="00F27EE7">
      <w:pPr>
        <w:spacing w:after="240"/>
        <w:rPr>
          <w:b/>
          <w:rtl/>
        </w:rPr>
      </w:pPr>
      <w:r w:rsidRPr="009B5A80">
        <w:rPr>
          <w:rFonts w:hint="cs"/>
          <w:bCs/>
          <w:rtl/>
        </w:rPr>
        <w:t>وقال ابن كثير في تفسيره</w:t>
      </w:r>
      <w:r w:rsidR="00A03C1E">
        <w:rPr>
          <w:rFonts w:hint="cs"/>
          <w:rtl/>
        </w:rPr>
        <w:t>:</w:t>
      </w:r>
      <w:r w:rsidRPr="009B5A80">
        <w:rPr>
          <w:rFonts w:hint="cs"/>
          <w:rtl/>
        </w:rPr>
        <w:t xml:space="preserve"> " وقوله "الرحمن</w:t>
      </w:r>
      <w:r w:rsidRPr="009B5A80">
        <w:rPr>
          <w:rFonts w:hint="cs"/>
        </w:rPr>
        <w:t xml:space="preserve"> </w:t>
      </w:r>
      <w:r w:rsidRPr="009B5A80">
        <w:rPr>
          <w:rFonts w:hint="cs"/>
          <w:rtl/>
        </w:rPr>
        <w:t>على العرش استوى" تقدم</w:t>
      </w:r>
      <w:r w:rsidRPr="009B5A80">
        <w:rPr>
          <w:rFonts w:hint="cs"/>
        </w:rPr>
        <w:t xml:space="preserve"> </w:t>
      </w:r>
      <w:r w:rsidRPr="009B5A80">
        <w:rPr>
          <w:rFonts w:hint="cs"/>
          <w:rtl/>
        </w:rPr>
        <w:t>الكلام على ذلك في سورة الأعراف بما أغنى عن</w:t>
      </w:r>
      <w:r w:rsidRPr="009B5A80">
        <w:rPr>
          <w:rFonts w:hint="cs"/>
        </w:rPr>
        <w:t xml:space="preserve"> </w:t>
      </w:r>
      <w:r w:rsidRPr="009B5A80">
        <w:rPr>
          <w:rFonts w:hint="cs"/>
          <w:rtl/>
        </w:rPr>
        <w:t xml:space="preserve">إعادته أيضا </w:t>
      </w:r>
      <w:r w:rsidRPr="009B5A80">
        <w:rPr>
          <w:rFonts w:hint="cs"/>
          <w:bCs/>
          <w:rtl/>
        </w:rPr>
        <w:t>وأن المسلك الأسلم في ذلك طريقة السلف إمرار ما جاء في ذلك من الكتاب</w:t>
      </w:r>
      <w:r w:rsidRPr="009B5A80">
        <w:rPr>
          <w:rFonts w:hint="cs"/>
          <w:bCs/>
        </w:rPr>
        <w:t xml:space="preserve"> </w:t>
      </w:r>
      <w:r w:rsidRPr="009B5A80">
        <w:rPr>
          <w:rFonts w:hint="cs"/>
          <w:bCs/>
          <w:rtl/>
        </w:rPr>
        <w:t>والسنة من غير تكييف ولا تحريف ولا تشبيه ولا تعطيل ولا تمثيل. "</w:t>
      </w:r>
      <w:r w:rsidRPr="009B5A80">
        <w:rPr>
          <w:rFonts w:hint="cs"/>
          <w:rtl/>
        </w:rPr>
        <w:t xml:space="preserve"> [إيضاح الدليل في قطع حجج أهل التعطيل ج 1 ص 58] أهـ</w:t>
      </w:r>
    </w:p>
    <w:p w14:paraId="02E531FB" w14:textId="5A89ED56" w:rsidR="00033F4C" w:rsidRPr="009B5A80" w:rsidRDefault="00033F4C" w:rsidP="00F27EE7">
      <w:pPr>
        <w:spacing w:after="240"/>
        <w:rPr>
          <w:b/>
          <w:rtl/>
        </w:rPr>
      </w:pPr>
      <w:r w:rsidRPr="009B5A80">
        <w:rPr>
          <w:rFonts w:hint="cs"/>
          <w:bCs/>
          <w:rtl/>
        </w:rPr>
        <w:t>وقال الألوسي في تفسيره</w:t>
      </w:r>
      <w:r w:rsidR="00A03C1E">
        <w:rPr>
          <w:rFonts w:hint="cs"/>
          <w:bCs/>
          <w:rtl/>
        </w:rPr>
        <w:t>:</w:t>
      </w:r>
      <w:r w:rsidRPr="009B5A80">
        <w:rPr>
          <w:rFonts w:hint="cs"/>
          <w:bCs/>
          <w:rtl/>
        </w:rPr>
        <w:t xml:space="preserve"> </w:t>
      </w:r>
      <w:r w:rsidRPr="009B5A80">
        <w:rPr>
          <w:rFonts w:hint="cs"/>
          <w:rtl/>
        </w:rPr>
        <w:t>"</w:t>
      </w:r>
      <w:r w:rsidR="00A03C1E">
        <w:rPr>
          <w:rFonts w:hint="cs"/>
          <w:rtl/>
        </w:rPr>
        <w:t xml:space="preserve"> </w:t>
      </w:r>
      <w:r w:rsidRPr="009B5A80">
        <w:rPr>
          <w:rFonts w:hint="cs"/>
          <w:rtl/>
        </w:rPr>
        <w:t>استوى بمعنى علا ولا يراد بذلك العلو بالمسافة والتحيز والكون</w:t>
      </w:r>
      <w:r w:rsidRPr="009B5A80">
        <w:rPr>
          <w:rFonts w:hint="cs"/>
        </w:rPr>
        <w:t xml:space="preserve"> </w:t>
      </w:r>
      <w:r w:rsidRPr="009B5A80">
        <w:rPr>
          <w:rFonts w:hint="cs"/>
          <w:rtl/>
        </w:rPr>
        <w:t>في المكان</w:t>
      </w:r>
      <w:r w:rsidRPr="009B5A80">
        <w:rPr>
          <w:rFonts w:hint="cs"/>
        </w:rPr>
        <w:t xml:space="preserve"> </w:t>
      </w:r>
      <w:r w:rsidRPr="009B5A80">
        <w:rPr>
          <w:rFonts w:hint="cs"/>
          <w:rtl/>
        </w:rPr>
        <w:t>متمكنا فيه ولكن يراد معنى يصح نسبته اليه سبحانه وهو على هذا من صفات</w:t>
      </w:r>
      <w:r w:rsidRPr="009B5A80">
        <w:rPr>
          <w:rFonts w:hint="cs"/>
        </w:rPr>
        <w:t xml:space="preserve"> </w:t>
      </w:r>
      <w:r w:rsidRPr="009B5A80">
        <w:rPr>
          <w:rFonts w:hint="cs"/>
          <w:rtl/>
        </w:rPr>
        <w:t>الذات وكلمة</w:t>
      </w:r>
      <w:r w:rsidRPr="009B5A80">
        <w:rPr>
          <w:rFonts w:hint="cs"/>
        </w:rPr>
        <w:t xml:space="preserve"> </w:t>
      </w:r>
      <w:r w:rsidRPr="009B5A80">
        <w:rPr>
          <w:rFonts w:hint="cs"/>
          <w:rtl/>
        </w:rPr>
        <w:t>ثم تعلقت بالمستوى عليه لا بالاستواء أو أنها للتفاوت في الرتبة وهو</w:t>
      </w:r>
      <w:r w:rsidRPr="009B5A80">
        <w:rPr>
          <w:rFonts w:hint="cs"/>
        </w:rPr>
        <w:t xml:space="preserve"> </w:t>
      </w:r>
      <w:r w:rsidRPr="009B5A80">
        <w:rPr>
          <w:rFonts w:hint="cs"/>
          <w:rtl/>
        </w:rPr>
        <w:t>قول متين</w:t>
      </w:r>
      <w:r w:rsidR="00A03C1E">
        <w:rPr>
          <w:rFonts w:hint="cs"/>
          <w:rtl/>
        </w:rPr>
        <w:t xml:space="preserve"> </w:t>
      </w:r>
      <w:r w:rsidRPr="009B5A80">
        <w:rPr>
          <w:rFonts w:hint="cs"/>
          <w:bCs/>
          <w:rtl/>
        </w:rPr>
        <w:t>وأنت</w:t>
      </w:r>
      <w:r w:rsidRPr="009B5A80">
        <w:rPr>
          <w:rFonts w:hint="cs"/>
          <w:bCs/>
        </w:rPr>
        <w:t xml:space="preserve"> </w:t>
      </w:r>
      <w:r w:rsidRPr="009B5A80">
        <w:rPr>
          <w:rFonts w:hint="cs"/>
          <w:bCs/>
          <w:rtl/>
        </w:rPr>
        <w:t>تعلم</w:t>
      </w:r>
      <w:r w:rsidRPr="009B5A80">
        <w:rPr>
          <w:rFonts w:hint="cs"/>
          <w:bCs/>
        </w:rPr>
        <w:t xml:space="preserve"> </w:t>
      </w:r>
      <w:r w:rsidRPr="009B5A80">
        <w:rPr>
          <w:rFonts w:hint="cs"/>
          <w:bCs/>
          <w:rtl/>
        </w:rPr>
        <w:t>أن المشهور من مذهب</w:t>
      </w:r>
      <w:r w:rsidRPr="009B5A80">
        <w:rPr>
          <w:rFonts w:hint="cs"/>
          <w:bCs/>
        </w:rPr>
        <w:t xml:space="preserve"> </w:t>
      </w:r>
      <w:r w:rsidRPr="009B5A80">
        <w:rPr>
          <w:rFonts w:hint="cs"/>
          <w:bCs/>
          <w:rtl/>
        </w:rPr>
        <w:t>السلف</w:t>
      </w:r>
      <w:r w:rsidRPr="009B5A80">
        <w:rPr>
          <w:rFonts w:hint="cs"/>
          <w:bCs/>
        </w:rPr>
        <w:t xml:space="preserve"> </w:t>
      </w:r>
      <w:r w:rsidRPr="009B5A80">
        <w:rPr>
          <w:rFonts w:hint="cs"/>
          <w:bCs/>
          <w:rtl/>
        </w:rPr>
        <w:t>في مثل ذلك تفويض المراد منه الى الله تعالى</w:t>
      </w:r>
      <w:r w:rsidRPr="009B5A80">
        <w:rPr>
          <w:rFonts w:hint="cs"/>
          <w:rtl/>
        </w:rPr>
        <w:t xml:space="preserve"> فهم</w:t>
      </w:r>
      <w:r w:rsidRPr="009B5A80">
        <w:rPr>
          <w:rFonts w:hint="cs"/>
        </w:rPr>
        <w:t xml:space="preserve"> </w:t>
      </w:r>
      <w:r w:rsidRPr="009B5A80">
        <w:rPr>
          <w:rFonts w:hint="cs"/>
          <w:rtl/>
        </w:rPr>
        <w:t>يقولون</w:t>
      </w:r>
      <w:r w:rsidR="00A03C1E">
        <w:rPr>
          <w:rFonts w:hint="cs"/>
          <w:rtl/>
        </w:rPr>
        <w:t xml:space="preserve"> </w:t>
      </w:r>
      <w:r w:rsidRPr="009B5A80">
        <w:rPr>
          <w:rFonts w:hint="cs"/>
          <w:rtl/>
        </w:rPr>
        <w:t>استوى</w:t>
      </w:r>
      <w:r w:rsidRPr="009B5A80">
        <w:rPr>
          <w:rFonts w:hint="cs"/>
        </w:rPr>
        <w:t xml:space="preserve"> </w:t>
      </w:r>
      <w:r w:rsidRPr="009B5A80">
        <w:rPr>
          <w:rFonts w:hint="cs"/>
          <w:rtl/>
        </w:rPr>
        <w:t>على العرش</w:t>
      </w:r>
      <w:r w:rsidRPr="009B5A80">
        <w:rPr>
          <w:rFonts w:hint="cs"/>
        </w:rPr>
        <w:t xml:space="preserve"> </w:t>
      </w:r>
      <w:r w:rsidRPr="009B5A80">
        <w:rPr>
          <w:rFonts w:hint="cs"/>
          <w:rtl/>
        </w:rPr>
        <w:t>على الوجه الذي عناه سبحانه منزها</w:t>
      </w:r>
      <w:r w:rsidRPr="009B5A80">
        <w:rPr>
          <w:rFonts w:hint="cs"/>
        </w:rPr>
        <w:t xml:space="preserve"> </w:t>
      </w:r>
      <w:r w:rsidRPr="009B5A80">
        <w:rPr>
          <w:rFonts w:hint="cs"/>
          <w:rtl/>
        </w:rPr>
        <w:t>عن</w:t>
      </w:r>
      <w:r w:rsidRPr="009B5A80">
        <w:rPr>
          <w:rFonts w:hint="cs"/>
        </w:rPr>
        <w:t xml:space="preserve"> </w:t>
      </w:r>
      <w:r w:rsidRPr="009B5A80">
        <w:rPr>
          <w:rFonts w:hint="cs"/>
          <w:rtl/>
        </w:rPr>
        <w:t>الاستقرار والتمكن</w:t>
      </w:r>
      <w:r w:rsidR="00A03C1E">
        <w:rPr>
          <w:rFonts w:hint="cs"/>
          <w:rtl/>
        </w:rPr>
        <w:t>)</w:t>
      </w:r>
      <w:r w:rsidRPr="009B5A80">
        <w:rPr>
          <w:rFonts w:hint="cs"/>
          <w:rtl/>
        </w:rPr>
        <w:t>) [روح المعاني ج8 ص136] أهـ</w:t>
      </w:r>
      <w:r w:rsidR="00F27EE7">
        <w:rPr>
          <w:rFonts w:hint="cs"/>
          <w:rtl/>
        </w:rPr>
        <w:t xml:space="preserve">، </w:t>
      </w:r>
      <w:r w:rsidRPr="009B5A80">
        <w:rPr>
          <w:rFonts w:hint="cs"/>
          <w:bCs/>
          <w:rtl/>
        </w:rPr>
        <w:t>وقال رحمه الله</w:t>
      </w:r>
      <w:r w:rsidR="00A03C1E">
        <w:rPr>
          <w:rFonts w:hint="cs"/>
          <w:rtl/>
        </w:rPr>
        <w:t>:</w:t>
      </w:r>
      <w:r w:rsidRPr="009B5A80">
        <w:rPr>
          <w:rFonts w:hint="cs"/>
          <w:rtl/>
        </w:rPr>
        <w:t xml:space="preserve"> " وبالجملة يجب</w:t>
      </w:r>
      <w:r w:rsidR="00A03C1E">
        <w:rPr>
          <w:rFonts w:hint="cs"/>
          <w:rtl/>
        </w:rPr>
        <w:t xml:space="preserve"> </w:t>
      </w:r>
      <w:r w:rsidRPr="009B5A80">
        <w:rPr>
          <w:rFonts w:hint="cs"/>
          <w:rtl/>
        </w:rPr>
        <w:t>تنزيه</w:t>
      </w:r>
      <w:r w:rsidRPr="009B5A80">
        <w:rPr>
          <w:rFonts w:hint="cs"/>
        </w:rPr>
        <w:t xml:space="preserve"> </w:t>
      </w:r>
      <w:r w:rsidRPr="009B5A80">
        <w:rPr>
          <w:rFonts w:hint="cs"/>
          <w:rtl/>
        </w:rPr>
        <w:t>الله</w:t>
      </w:r>
      <w:r w:rsidR="00A03C1E">
        <w:rPr>
          <w:rFonts w:hint="cs"/>
          <w:rtl/>
        </w:rPr>
        <w:t xml:space="preserve"> </w:t>
      </w:r>
      <w:r w:rsidRPr="009B5A80">
        <w:rPr>
          <w:rFonts w:hint="cs"/>
          <w:rtl/>
        </w:rPr>
        <w:t>تعالى</w:t>
      </w:r>
      <w:r w:rsidRPr="009B5A80">
        <w:rPr>
          <w:rFonts w:hint="cs"/>
        </w:rPr>
        <w:t xml:space="preserve"> </w:t>
      </w:r>
      <w:r w:rsidRPr="009B5A80">
        <w:rPr>
          <w:rFonts w:hint="cs"/>
          <w:rtl/>
        </w:rPr>
        <w:t xml:space="preserve">عن مشابهة المخلوقين </w:t>
      </w:r>
      <w:r w:rsidRPr="009B5A80">
        <w:rPr>
          <w:rFonts w:hint="cs"/>
          <w:bCs/>
          <w:rtl/>
        </w:rPr>
        <w:t>وتفويض علم ما جاء من</w:t>
      </w:r>
      <w:r w:rsidRPr="009B5A80">
        <w:rPr>
          <w:rFonts w:hint="cs"/>
          <w:bCs/>
        </w:rPr>
        <w:t xml:space="preserve"> </w:t>
      </w:r>
      <w:r w:rsidRPr="009B5A80">
        <w:rPr>
          <w:rFonts w:hint="cs"/>
          <w:bCs/>
          <w:rtl/>
        </w:rPr>
        <w:t>المتشابهات اليه عز شأنه والايمان بها على الوجه الذي جاءت عليه</w:t>
      </w:r>
      <w:r w:rsidR="00A03C1E">
        <w:rPr>
          <w:rFonts w:hint="cs"/>
          <w:bCs/>
          <w:rtl/>
        </w:rPr>
        <w:t>)</w:t>
      </w:r>
      <w:r w:rsidRPr="009B5A80">
        <w:rPr>
          <w:rFonts w:hint="cs"/>
          <w:rtl/>
        </w:rPr>
        <w:t>) [روح المعاني ج 7 ص 116] أهـ</w:t>
      </w:r>
    </w:p>
    <w:p w14:paraId="2DBB22FB" w14:textId="30CF5E82" w:rsidR="00033F4C" w:rsidRPr="009B5A80" w:rsidRDefault="00033F4C" w:rsidP="00F27EE7">
      <w:pPr>
        <w:spacing w:after="240"/>
        <w:rPr>
          <w:b/>
          <w:rtl/>
        </w:rPr>
      </w:pPr>
      <w:r w:rsidRPr="009B5A80">
        <w:rPr>
          <w:rFonts w:hint="cs"/>
          <w:bCs/>
          <w:rtl/>
        </w:rPr>
        <w:t xml:space="preserve">وقال العلامة أحمد بن </w:t>
      </w:r>
      <w:proofErr w:type="spellStart"/>
      <w:r w:rsidRPr="009B5A80">
        <w:rPr>
          <w:rFonts w:hint="cs"/>
          <w:bCs/>
          <w:rtl/>
        </w:rPr>
        <w:t>جهبل</w:t>
      </w:r>
      <w:proofErr w:type="spellEnd"/>
      <w:r w:rsidR="00A03C1E">
        <w:rPr>
          <w:rFonts w:hint="cs"/>
          <w:rtl/>
        </w:rPr>
        <w:t>:</w:t>
      </w:r>
      <w:r w:rsidRPr="009B5A80">
        <w:rPr>
          <w:rFonts w:hint="cs"/>
          <w:rtl/>
        </w:rPr>
        <w:t xml:space="preserve"> " وها</w:t>
      </w:r>
      <w:r w:rsidRPr="009B5A80">
        <w:rPr>
          <w:rFonts w:hint="cs"/>
        </w:rPr>
        <w:t xml:space="preserve"> </w:t>
      </w:r>
      <w:r w:rsidRPr="009B5A80">
        <w:rPr>
          <w:rFonts w:hint="cs"/>
          <w:rtl/>
        </w:rPr>
        <w:t>نحن</w:t>
      </w:r>
      <w:r w:rsidRPr="009B5A80">
        <w:rPr>
          <w:rFonts w:hint="cs"/>
        </w:rPr>
        <w:t xml:space="preserve"> </w:t>
      </w:r>
      <w:r w:rsidRPr="009B5A80">
        <w:rPr>
          <w:rFonts w:hint="cs"/>
          <w:rtl/>
        </w:rPr>
        <w:t>تذكر عقيدة أهل السنة فنقول</w:t>
      </w:r>
      <w:r w:rsidR="00A03C1E">
        <w:rPr>
          <w:rFonts w:hint="cs"/>
          <w:rtl/>
        </w:rPr>
        <w:t xml:space="preserve"> </w:t>
      </w:r>
      <w:r w:rsidRPr="009B5A80">
        <w:rPr>
          <w:rFonts w:hint="cs"/>
          <w:rtl/>
        </w:rPr>
        <w:t>عقيدتنا</w:t>
      </w:r>
      <w:r w:rsidRPr="009B5A80">
        <w:rPr>
          <w:rFonts w:hint="cs"/>
        </w:rPr>
        <w:t xml:space="preserve"> </w:t>
      </w:r>
      <w:r w:rsidRPr="009B5A80">
        <w:rPr>
          <w:rFonts w:hint="cs"/>
          <w:rtl/>
        </w:rPr>
        <w:t>أن</w:t>
      </w:r>
      <w:r w:rsidRPr="009B5A80">
        <w:rPr>
          <w:rFonts w:hint="cs"/>
        </w:rPr>
        <w:t xml:space="preserve"> </w:t>
      </w:r>
      <w:r w:rsidRPr="009B5A80">
        <w:rPr>
          <w:rFonts w:hint="cs"/>
          <w:rtl/>
        </w:rPr>
        <w:t>الله قديم أزلي لا يشبه شيئا ولا يشبهه</w:t>
      </w:r>
      <w:r w:rsidRPr="009B5A80">
        <w:rPr>
          <w:rFonts w:hint="cs"/>
        </w:rPr>
        <w:t xml:space="preserve"> </w:t>
      </w:r>
      <w:r w:rsidRPr="009B5A80">
        <w:rPr>
          <w:rFonts w:hint="cs"/>
          <w:rtl/>
        </w:rPr>
        <w:t>شيء</w:t>
      </w:r>
      <w:r w:rsidRPr="009B5A80">
        <w:rPr>
          <w:rFonts w:hint="cs"/>
        </w:rPr>
        <w:t xml:space="preserve"> </w:t>
      </w:r>
      <w:r w:rsidRPr="009B5A80">
        <w:rPr>
          <w:rFonts w:hint="cs"/>
          <w:rtl/>
        </w:rPr>
        <w:t>ليس له جهة ولا مكان ولا يجري عليه وقت ولا زمان</w:t>
      </w:r>
      <w:r w:rsidRPr="009B5A80">
        <w:rPr>
          <w:rFonts w:hint="cs"/>
        </w:rPr>
        <w:t xml:space="preserve"> </w:t>
      </w:r>
      <w:r w:rsidRPr="009B5A80">
        <w:rPr>
          <w:rFonts w:hint="cs"/>
          <w:rtl/>
        </w:rPr>
        <w:t>ولا يقال له أين ولا حيث</w:t>
      </w:r>
      <w:r w:rsidRPr="009B5A80">
        <w:rPr>
          <w:rFonts w:hint="cs"/>
        </w:rPr>
        <w:t xml:space="preserve"> </w:t>
      </w:r>
      <w:r w:rsidRPr="009B5A80">
        <w:rPr>
          <w:rFonts w:hint="cs"/>
          <w:rtl/>
        </w:rPr>
        <w:t>يرى</w:t>
      </w:r>
      <w:r w:rsidRPr="009B5A80">
        <w:rPr>
          <w:rFonts w:hint="cs"/>
        </w:rPr>
        <w:t xml:space="preserve"> </w:t>
      </w:r>
      <w:r w:rsidRPr="009B5A80">
        <w:rPr>
          <w:rFonts w:hint="cs"/>
          <w:rtl/>
        </w:rPr>
        <w:t>لا عن مقابلة ولا على مقابلة كان ولا مكان كون المكان ودبر</w:t>
      </w:r>
      <w:r w:rsidRPr="009B5A80">
        <w:rPr>
          <w:rFonts w:hint="cs"/>
        </w:rPr>
        <w:t xml:space="preserve"> </w:t>
      </w:r>
      <w:r w:rsidRPr="009B5A80">
        <w:rPr>
          <w:rFonts w:hint="cs"/>
          <w:rtl/>
        </w:rPr>
        <w:t>الزمان وهو الآن</w:t>
      </w:r>
      <w:r w:rsidRPr="009B5A80">
        <w:rPr>
          <w:rFonts w:hint="cs"/>
        </w:rPr>
        <w:t xml:space="preserve"> </w:t>
      </w:r>
      <w:r w:rsidRPr="009B5A80">
        <w:rPr>
          <w:rFonts w:hint="cs"/>
          <w:rtl/>
        </w:rPr>
        <w:t>على</w:t>
      </w:r>
      <w:r w:rsidRPr="009B5A80">
        <w:rPr>
          <w:rFonts w:hint="cs"/>
        </w:rPr>
        <w:t xml:space="preserve"> </w:t>
      </w:r>
      <w:r w:rsidRPr="009B5A80">
        <w:rPr>
          <w:rFonts w:hint="cs"/>
          <w:rtl/>
        </w:rPr>
        <w:t>ما عليه كان</w:t>
      </w:r>
      <w:r w:rsidR="00A03C1E">
        <w:rPr>
          <w:rFonts w:hint="cs"/>
          <w:rtl/>
        </w:rPr>
        <w:t xml:space="preserve"> </w:t>
      </w:r>
      <w:r w:rsidRPr="009B5A80">
        <w:rPr>
          <w:rFonts w:hint="cs"/>
          <w:rtl/>
        </w:rPr>
        <w:t>هذا</w:t>
      </w:r>
      <w:r w:rsidRPr="009B5A80">
        <w:rPr>
          <w:rFonts w:hint="cs"/>
        </w:rPr>
        <w:t xml:space="preserve"> </w:t>
      </w:r>
      <w:r w:rsidRPr="009B5A80">
        <w:rPr>
          <w:rFonts w:hint="cs"/>
          <w:rtl/>
        </w:rPr>
        <w:t>مذهب</w:t>
      </w:r>
      <w:r w:rsidRPr="009B5A80">
        <w:rPr>
          <w:rFonts w:hint="cs"/>
        </w:rPr>
        <w:t xml:space="preserve"> </w:t>
      </w:r>
      <w:r w:rsidRPr="009B5A80">
        <w:rPr>
          <w:rFonts w:hint="cs"/>
          <w:rtl/>
        </w:rPr>
        <w:t xml:space="preserve">أهل </w:t>
      </w:r>
      <w:proofErr w:type="gramStart"/>
      <w:r w:rsidRPr="009B5A80">
        <w:rPr>
          <w:rFonts w:hint="cs"/>
          <w:rtl/>
        </w:rPr>
        <w:t>السنة .</w:t>
      </w:r>
      <w:proofErr w:type="gramEnd"/>
      <w:r w:rsidRPr="009B5A80">
        <w:rPr>
          <w:rFonts w:hint="cs"/>
          <w:rtl/>
        </w:rPr>
        <w:t>. ثم</w:t>
      </w:r>
      <w:r w:rsidRPr="009B5A80">
        <w:rPr>
          <w:rFonts w:hint="cs"/>
        </w:rPr>
        <w:t xml:space="preserve"> </w:t>
      </w:r>
      <w:r w:rsidRPr="009B5A80">
        <w:rPr>
          <w:rFonts w:hint="cs"/>
          <w:rtl/>
        </w:rPr>
        <w:t>إن</w:t>
      </w:r>
      <w:r w:rsidRPr="009B5A80">
        <w:rPr>
          <w:rFonts w:hint="cs"/>
        </w:rPr>
        <w:t xml:space="preserve"> </w:t>
      </w:r>
      <w:r w:rsidRPr="009B5A80">
        <w:rPr>
          <w:rFonts w:hint="cs"/>
          <w:rtl/>
        </w:rPr>
        <w:t>قولنا إن آيات الصفات وأخبارها على من يسمعها وظائف</w:t>
      </w:r>
      <w:r w:rsidRPr="009B5A80">
        <w:rPr>
          <w:rFonts w:hint="cs"/>
        </w:rPr>
        <w:t xml:space="preserve"> </w:t>
      </w:r>
      <w:r w:rsidRPr="009B5A80">
        <w:rPr>
          <w:rFonts w:hint="cs"/>
          <w:rtl/>
        </w:rPr>
        <w:t>التقديس</w:t>
      </w:r>
      <w:r w:rsidRPr="009B5A80">
        <w:rPr>
          <w:rFonts w:hint="cs"/>
        </w:rPr>
        <w:t xml:space="preserve"> </w:t>
      </w:r>
      <w:r w:rsidRPr="009B5A80">
        <w:rPr>
          <w:rFonts w:hint="cs"/>
          <w:rtl/>
        </w:rPr>
        <w:t xml:space="preserve">والإيمان بما جاء عن الله تعالى </w:t>
      </w:r>
      <w:r w:rsidRPr="009B5A80">
        <w:rPr>
          <w:rFonts w:hint="cs"/>
          <w:bCs/>
          <w:rtl/>
        </w:rPr>
        <w:t>وعن رسوله على</w:t>
      </w:r>
      <w:r w:rsidRPr="009B5A80">
        <w:rPr>
          <w:rFonts w:hint="cs"/>
          <w:bCs/>
        </w:rPr>
        <w:t xml:space="preserve"> </w:t>
      </w:r>
      <w:r w:rsidRPr="009B5A80">
        <w:rPr>
          <w:rFonts w:hint="cs"/>
          <w:bCs/>
          <w:rtl/>
        </w:rPr>
        <w:t>مراد الله تعالى ومراد</w:t>
      </w:r>
      <w:r w:rsidRPr="009B5A80">
        <w:rPr>
          <w:rFonts w:hint="cs"/>
          <w:bCs/>
        </w:rPr>
        <w:t xml:space="preserve"> </w:t>
      </w:r>
      <w:r w:rsidRPr="009B5A80">
        <w:rPr>
          <w:rFonts w:hint="cs"/>
          <w:bCs/>
          <w:rtl/>
        </w:rPr>
        <w:t>رسوله</w:t>
      </w:r>
      <w:r w:rsidRPr="009B5A80">
        <w:rPr>
          <w:rFonts w:hint="cs"/>
          <w:bCs/>
        </w:rPr>
        <w:t xml:space="preserve"> </w:t>
      </w:r>
      <w:r w:rsidRPr="009B5A80">
        <w:rPr>
          <w:rFonts w:hint="cs"/>
          <w:bCs/>
          <w:rtl/>
        </w:rPr>
        <w:t>والتصديق والاعتراف بالعجز والسكوت والإمساك عن التصرف</w:t>
      </w:r>
      <w:r w:rsidRPr="009B5A80">
        <w:rPr>
          <w:rFonts w:hint="cs"/>
          <w:bCs/>
        </w:rPr>
        <w:t xml:space="preserve"> </w:t>
      </w:r>
      <w:r w:rsidRPr="009B5A80">
        <w:rPr>
          <w:rFonts w:hint="cs"/>
          <w:bCs/>
          <w:rtl/>
        </w:rPr>
        <w:t>في الألفاظ الواردة</w:t>
      </w:r>
      <w:r w:rsidRPr="009B5A80">
        <w:rPr>
          <w:rFonts w:hint="cs"/>
          <w:bCs/>
        </w:rPr>
        <w:t xml:space="preserve"> </w:t>
      </w:r>
      <w:r w:rsidRPr="009B5A80">
        <w:rPr>
          <w:rFonts w:hint="cs"/>
          <w:bCs/>
          <w:rtl/>
        </w:rPr>
        <w:t>وكف</w:t>
      </w:r>
      <w:r w:rsidRPr="009B5A80">
        <w:rPr>
          <w:rFonts w:hint="cs"/>
          <w:bCs/>
        </w:rPr>
        <w:t xml:space="preserve"> </w:t>
      </w:r>
      <w:r w:rsidRPr="009B5A80">
        <w:rPr>
          <w:rFonts w:hint="cs"/>
          <w:bCs/>
          <w:rtl/>
        </w:rPr>
        <w:t>الباطن عن التفكر في ذلك</w:t>
      </w:r>
      <w:r w:rsidRPr="009B5A80">
        <w:rPr>
          <w:rFonts w:hint="cs"/>
          <w:rtl/>
        </w:rPr>
        <w:t xml:space="preserve"> واعتقاد أن ما خفي عليه منها</w:t>
      </w:r>
      <w:r w:rsidRPr="009B5A80">
        <w:rPr>
          <w:rFonts w:hint="cs"/>
        </w:rPr>
        <w:t xml:space="preserve"> </w:t>
      </w:r>
      <w:r w:rsidRPr="009B5A80">
        <w:rPr>
          <w:rFonts w:hint="cs"/>
          <w:rtl/>
        </w:rPr>
        <w:t>لم يخف عن الله ولا</w:t>
      </w:r>
      <w:r w:rsidRPr="009B5A80">
        <w:rPr>
          <w:rFonts w:hint="cs"/>
        </w:rPr>
        <w:t xml:space="preserve"> </w:t>
      </w:r>
      <w:r w:rsidRPr="009B5A80">
        <w:rPr>
          <w:rFonts w:hint="cs"/>
          <w:rtl/>
        </w:rPr>
        <w:t>عن</w:t>
      </w:r>
      <w:r w:rsidRPr="009B5A80">
        <w:rPr>
          <w:rFonts w:hint="cs"/>
        </w:rPr>
        <w:t xml:space="preserve"> </w:t>
      </w:r>
      <w:r w:rsidRPr="009B5A80">
        <w:rPr>
          <w:rFonts w:hint="cs"/>
          <w:rtl/>
        </w:rPr>
        <w:t>رسوله</w:t>
      </w:r>
      <w:r w:rsidR="00A03C1E">
        <w:rPr>
          <w:rFonts w:hint="cs"/>
          <w:rtl/>
        </w:rPr>
        <w:t>)</w:t>
      </w:r>
      <w:r w:rsidRPr="009B5A80">
        <w:rPr>
          <w:rFonts w:hint="cs"/>
          <w:rtl/>
        </w:rPr>
        <w:t>) [طبقات الشافعية الكبرى ج 9 ص 43] أهـ</w:t>
      </w:r>
    </w:p>
    <w:p w14:paraId="7F39C4E2" w14:textId="7C5103A0" w:rsidR="00033F4C" w:rsidRPr="009B5A80" w:rsidRDefault="00033F4C" w:rsidP="00F27EE7">
      <w:pPr>
        <w:spacing w:after="240"/>
        <w:rPr>
          <w:b/>
          <w:rtl/>
        </w:rPr>
      </w:pPr>
      <w:r w:rsidRPr="009B5A80">
        <w:rPr>
          <w:rFonts w:hint="cs"/>
          <w:bCs/>
          <w:rtl/>
        </w:rPr>
        <w:lastRenderedPageBreak/>
        <w:t>وجاء في تفسير التحرير</w:t>
      </w:r>
      <w:r w:rsidRPr="009B5A80">
        <w:rPr>
          <w:rFonts w:hint="cs"/>
          <w:bCs/>
        </w:rPr>
        <w:t xml:space="preserve"> </w:t>
      </w:r>
      <w:r w:rsidRPr="009B5A80">
        <w:rPr>
          <w:rFonts w:hint="cs"/>
          <w:bCs/>
          <w:rtl/>
        </w:rPr>
        <w:t>والتنوير</w:t>
      </w:r>
      <w:r w:rsidR="00A03C1E">
        <w:rPr>
          <w:rFonts w:hint="cs"/>
          <w:bCs/>
          <w:rtl/>
        </w:rPr>
        <w:t>:</w:t>
      </w:r>
      <w:r w:rsidRPr="009B5A80">
        <w:rPr>
          <w:rFonts w:hint="cs"/>
          <w:bCs/>
          <w:rtl/>
        </w:rPr>
        <w:t xml:space="preserve"> </w:t>
      </w:r>
      <w:r w:rsidRPr="009B5A80">
        <w:rPr>
          <w:rFonts w:hint="cs"/>
          <w:rtl/>
        </w:rPr>
        <w:t xml:space="preserve">" ولفظ التنـزيل </w:t>
      </w:r>
      <w:r w:rsidR="00A03C1E">
        <w:rPr>
          <w:rFonts w:hint="cs"/>
          <w:rtl/>
        </w:rPr>
        <w:t>(</w:t>
      </w:r>
      <w:r w:rsidRPr="009B5A80">
        <w:rPr>
          <w:rFonts w:hint="cs"/>
          <w:bCs/>
          <w:rtl/>
        </w:rPr>
        <w:t>وجاء</w:t>
      </w:r>
      <w:r w:rsidRPr="009B5A80">
        <w:rPr>
          <w:rFonts w:hint="cs"/>
          <w:bCs/>
        </w:rPr>
        <w:t xml:space="preserve"> </w:t>
      </w:r>
      <w:r w:rsidRPr="009B5A80">
        <w:rPr>
          <w:rFonts w:hint="cs"/>
          <w:bCs/>
          <w:rtl/>
        </w:rPr>
        <w:t>ربك</w:t>
      </w:r>
      <w:r w:rsidR="00A03C1E">
        <w:rPr>
          <w:rFonts w:hint="cs"/>
          <w:bCs/>
          <w:rtl/>
        </w:rPr>
        <w:t>)</w:t>
      </w:r>
      <w:r w:rsidRPr="009B5A80">
        <w:rPr>
          <w:rFonts w:hint="cs"/>
          <w:bCs/>
          <w:rtl/>
        </w:rPr>
        <w:t xml:space="preserve"> </w:t>
      </w:r>
      <w:r w:rsidR="00A03C1E">
        <w:rPr>
          <w:rFonts w:hint="cs"/>
          <w:rtl/>
        </w:rPr>
        <w:t>[</w:t>
      </w:r>
      <w:r w:rsidRPr="009B5A80">
        <w:rPr>
          <w:rFonts w:hint="cs"/>
          <w:rtl/>
        </w:rPr>
        <w:t>الفجر</w:t>
      </w:r>
      <w:r w:rsidR="00A03C1E">
        <w:rPr>
          <w:rFonts w:hint="cs"/>
          <w:rtl/>
        </w:rPr>
        <w:t>:</w:t>
      </w:r>
      <w:r w:rsidRPr="009B5A80">
        <w:rPr>
          <w:rFonts w:hint="cs"/>
          <w:rtl/>
        </w:rPr>
        <w:t xml:space="preserve"> 22</w:t>
      </w:r>
      <w:r w:rsidR="00A03C1E">
        <w:rPr>
          <w:rFonts w:hint="cs"/>
          <w:rtl/>
        </w:rPr>
        <w:t>]</w:t>
      </w:r>
      <w:r w:rsidRPr="009B5A80">
        <w:rPr>
          <w:rFonts w:hint="cs"/>
          <w:rtl/>
        </w:rPr>
        <w:t xml:space="preserve"> قال أحمد</w:t>
      </w:r>
      <w:r w:rsidR="00A03C1E">
        <w:rPr>
          <w:rFonts w:hint="cs"/>
          <w:rtl/>
        </w:rPr>
        <w:t>:</w:t>
      </w:r>
      <w:r w:rsidRPr="009B5A80">
        <w:rPr>
          <w:rFonts w:hint="cs"/>
          <w:rtl/>
        </w:rPr>
        <w:t xml:space="preserve"> أمره</w:t>
      </w:r>
      <w:r w:rsidR="00F27EE7">
        <w:rPr>
          <w:rFonts w:hint="cs"/>
          <w:rtl/>
        </w:rPr>
        <w:t xml:space="preserve">، </w:t>
      </w:r>
      <w:r w:rsidRPr="009B5A80">
        <w:rPr>
          <w:rFonts w:hint="cs"/>
          <w:rtl/>
        </w:rPr>
        <w:t xml:space="preserve">وقد بينه في قوله تعالى </w:t>
      </w:r>
      <w:r w:rsidR="00A03C1E">
        <w:rPr>
          <w:rFonts w:hint="cs"/>
          <w:rtl/>
        </w:rPr>
        <w:t>(</w:t>
      </w:r>
      <w:r w:rsidRPr="009B5A80">
        <w:rPr>
          <w:rFonts w:hint="cs"/>
          <w:bCs/>
          <w:rtl/>
        </w:rPr>
        <w:t>أو</w:t>
      </w:r>
      <w:r w:rsidRPr="009B5A80">
        <w:rPr>
          <w:rFonts w:hint="cs"/>
          <w:bCs/>
        </w:rPr>
        <w:t xml:space="preserve"> </w:t>
      </w:r>
      <w:r w:rsidRPr="009B5A80">
        <w:rPr>
          <w:rFonts w:hint="cs"/>
          <w:bCs/>
          <w:rtl/>
        </w:rPr>
        <w:t>يأتي أمر ربك</w:t>
      </w:r>
      <w:r w:rsidR="00A03C1E">
        <w:rPr>
          <w:rFonts w:hint="cs"/>
          <w:bCs/>
          <w:rtl/>
        </w:rPr>
        <w:t>)</w:t>
      </w:r>
      <w:r w:rsidRPr="009B5A80">
        <w:rPr>
          <w:rFonts w:hint="cs"/>
          <w:bCs/>
          <w:rtl/>
        </w:rPr>
        <w:t xml:space="preserve"> </w:t>
      </w:r>
      <w:r w:rsidR="00A03C1E">
        <w:rPr>
          <w:rFonts w:hint="cs"/>
          <w:rtl/>
        </w:rPr>
        <w:t>[</w:t>
      </w:r>
      <w:r w:rsidRPr="009B5A80">
        <w:rPr>
          <w:rFonts w:hint="cs"/>
          <w:rtl/>
        </w:rPr>
        <w:t>النحل</w:t>
      </w:r>
      <w:r w:rsidR="00A03C1E">
        <w:rPr>
          <w:rFonts w:hint="cs"/>
          <w:rtl/>
        </w:rPr>
        <w:t>:</w:t>
      </w:r>
      <w:r w:rsidRPr="009B5A80">
        <w:rPr>
          <w:rFonts w:hint="cs"/>
          <w:rtl/>
        </w:rPr>
        <w:t xml:space="preserve"> 33</w:t>
      </w:r>
      <w:r w:rsidR="00A03C1E">
        <w:rPr>
          <w:rFonts w:hint="cs"/>
          <w:rtl/>
        </w:rPr>
        <w:t>]</w:t>
      </w:r>
      <w:r w:rsidRPr="009B5A80">
        <w:rPr>
          <w:rFonts w:hint="cs"/>
          <w:rtl/>
        </w:rPr>
        <w:t xml:space="preserve"> رواه ابن حزم وأبو يعلي وابن </w:t>
      </w:r>
      <w:proofErr w:type="gramStart"/>
      <w:r w:rsidRPr="009B5A80">
        <w:rPr>
          <w:rFonts w:hint="cs"/>
          <w:rtl/>
        </w:rPr>
        <w:t>الجوزي .</w:t>
      </w:r>
      <w:proofErr w:type="gramEnd"/>
      <w:r w:rsidRPr="009B5A80">
        <w:rPr>
          <w:rFonts w:hint="cs"/>
          <w:rtl/>
        </w:rPr>
        <w:t xml:space="preserve"> قال الخلال في السنة</w:t>
      </w:r>
      <w:r w:rsidRPr="009B5A80">
        <w:rPr>
          <w:rFonts w:hint="cs"/>
        </w:rPr>
        <w:t xml:space="preserve"> </w:t>
      </w:r>
      <w:r w:rsidRPr="009B5A80">
        <w:rPr>
          <w:rFonts w:hint="cs"/>
          <w:rtl/>
        </w:rPr>
        <w:t>بسنده إلى حنبل عن عمه الإمام أحمد أنه سئل عن أحاديث النـزول والرؤية ووضع القدم</w:t>
      </w:r>
      <w:r w:rsidRPr="009B5A80">
        <w:rPr>
          <w:rFonts w:hint="cs"/>
        </w:rPr>
        <w:t xml:space="preserve"> </w:t>
      </w:r>
      <w:r w:rsidRPr="009B5A80">
        <w:rPr>
          <w:rFonts w:hint="cs"/>
          <w:rtl/>
        </w:rPr>
        <w:t>ونحوها فقال</w:t>
      </w:r>
      <w:r w:rsidR="00A03C1E">
        <w:rPr>
          <w:rFonts w:hint="cs"/>
          <w:rtl/>
        </w:rPr>
        <w:t>:</w:t>
      </w:r>
      <w:r w:rsidRPr="009B5A80">
        <w:rPr>
          <w:rFonts w:hint="cs"/>
          <w:rtl/>
        </w:rPr>
        <w:t xml:space="preserve"> </w:t>
      </w:r>
      <w:r w:rsidR="00A03C1E">
        <w:rPr>
          <w:rFonts w:hint="cs"/>
          <w:rtl/>
        </w:rPr>
        <w:t>(</w:t>
      </w:r>
      <w:r w:rsidRPr="009B5A80">
        <w:rPr>
          <w:rFonts w:hint="cs"/>
          <w:bCs/>
          <w:rtl/>
        </w:rPr>
        <w:t>نؤمن بها ونصدق بها ولا كيف ولا معنى</w:t>
      </w:r>
      <w:r w:rsidR="00A03C1E">
        <w:rPr>
          <w:rFonts w:hint="cs"/>
          <w:rtl/>
        </w:rPr>
        <w:t>)</w:t>
      </w:r>
      <w:r w:rsidRPr="009B5A80">
        <w:rPr>
          <w:rFonts w:hint="cs"/>
          <w:rtl/>
        </w:rPr>
        <w:t>) [تفسير التحرير</w:t>
      </w:r>
      <w:r w:rsidRPr="009B5A80">
        <w:rPr>
          <w:rFonts w:hint="cs"/>
        </w:rPr>
        <w:t xml:space="preserve"> </w:t>
      </w:r>
      <w:r w:rsidRPr="009B5A80">
        <w:rPr>
          <w:rFonts w:hint="cs"/>
          <w:rtl/>
        </w:rPr>
        <w:t>والتنوير: 27/253] أهـ</w:t>
      </w:r>
    </w:p>
    <w:p w14:paraId="664310CE" w14:textId="797E40AE" w:rsidR="00033F4C" w:rsidRPr="009B5A80" w:rsidRDefault="00033F4C" w:rsidP="00F27EE7">
      <w:pPr>
        <w:spacing w:after="240"/>
        <w:rPr>
          <w:b/>
          <w:rtl/>
        </w:rPr>
      </w:pPr>
      <w:r w:rsidRPr="009B5A80">
        <w:rPr>
          <w:rFonts w:hint="cs"/>
          <w:bCs/>
          <w:rtl/>
        </w:rPr>
        <w:t>وجاء في فتح الباري</w:t>
      </w:r>
      <w:r w:rsidR="00A03C1E">
        <w:rPr>
          <w:rFonts w:hint="cs"/>
          <w:rtl/>
        </w:rPr>
        <w:t>:</w:t>
      </w:r>
      <w:r w:rsidRPr="009B5A80">
        <w:rPr>
          <w:rFonts w:hint="cs"/>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Pr="009B5A80">
        <w:rPr>
          <w:rFonts w:hint="cs"/>
          <w:bCs/>
          <w:rtl/>
        </w:rPr>
        <w:t xml:space="preserve">عن السلف في التفويض وعن الأئمة بعدهم في التأويل </w:t>
      </w:r>
      <w:r w:rsidRPr="009B5A80">
        <w:rPr>
          <w:rFonts w:hint="cs"/>
          <w:rtl/>
        </w:rPr>
        <w:t>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[فتح الباري ج: 13 ص: 416] أهـ</w:t>
      </w:r>
    </w:p>
    <w:p w14:paraId="35E88EAC" w14:textId="1BB8DDCD" w:rsidR="00033F4C" w:rsidRPr="009B5A80" w:rsidRDefault="00033F4C" w:rsidP="00F27EE7">
      <w:pPr>
        <w:spacing w:after="240"/>
        <w:rPr>
          <w:b/>
          <w:rtl/>
        </w:rPr>
      </w:pPr>
      <w:r w:rsidRPr="009B5A80">
        <w:rPr>
          <w:rFonts w:hint="cs"/>
          <w:bCs/>
          <w:rtl/>
        </w:rPr>
        <w:t>وجاء في الفواكه الدواني</w:t>
      </w:r>
      <w:r w:rsidR="00A03C1E">
        <w:rPr>
          <w:rFonts w:hint="cs"/>
          <w:rtl/>
        </w:rPr>
        <w:t>:</w:t>
      </w:r>
      <w:r w:rsidRPr="009B5A80">
        <w:rPr>
          <w:rFonts w:hint="cs"/>
          <w:rtl/>
        </w:rPr>
        <w:t xml:space="preserve"> " </w:t>
      </w:r>
      <w:r w:rsidRPr="009B5A80">
        <w:rPr>
          <w:rFonts w:hint="cs"/>
          <w:bCs/>
          <w:rtl/>
        </w:rPr>
        <w:t>فالسلف يفوضون علم ذلك لله تعالى</w:t>
      </w:r>
      <w:r w:rsidRPr="009B5A80">
        <w:rPr>
          <w:rFonts w:hint="cs"/>
          <w:rtl/>
        </w:rPr>
        <w:t xml:space="preserve"> والخلف تؤوله تأويلا تفصيليا بحمل كل لفظ على شيء معين خاص كما قدمنا قال العلامة ابن أبي شريف ومذهب السلف أسلم فهو أولى بالاتباع كما قال بعض المحققين ويكفيك في الدلالة على أنه أولى بالاتباع ذهاب الأئمة الأربعة</w:t>
      </w:r>
      <w:r w:rsidR="00A03C1E">
        <w:rPr>
          <w:rFonts w:hint="cs"/>
          <w:rtl/>
        </w:rPr>
        <w:t>)</w:t>
      </w:r>
      <w:r w:rsidRPr="009B5A80">
        <w:rPr>
          <w:rFonts w:hint="cs"/>
          <w:rtl/>
        </w:rPr>
        <w:t>) [الفواكه الدواني ج: 1 ص: 51] أهـ</w:t>
      </w:r>
    </w:p>
    <w:p w14:paraId="35B61C2D" w14:textId="7624C41D" w:rsidR="00033F4C" w:rsidRPr="009B5A80" w:rsidRDefault="00033F4C" w:rsidP="00F27EE7">
      <w:pPr>
        <w:spacing w:after="240"/>
        <w:rPr>
          <w:b/>
          <w:rtl/>
        </w:rPr>
      </w:pPr>
      <w:r w:rsidRPr="009B5A80">
        <w:rPr>
          <w:rFonts w:hint="cs"/>
          <w:bCs/>
          <w:rtl/>
        </w:rPr>
        <w:t>وقال النووي في شرحه على صحيح مسلم</w:t>
      </w:r>
      <w:r w:rsidR="00A03C1E">
        <w:rPr>
          <w:rFonts w:hint="cs"/>
          <w:bCs/>
          <w:rtl/>
        </w:rPr>
        <w:t>:</w:t>
      </w:r>
      <w:r w:rsidRPr="009B5A80">
        <w:rPr>
          <w:rFonts w:hint="cs"/>
          <w:bCs/>
          <w:rtl/>
        </w:rPr>
        <w:t xml:space="preserve"> </w:t>
      </w:r>
      <w:r w:rsidRPr="009B5A80">
        <w:rPr>
          <w:rFonts w:hint="cs"/>
          <w:rtl/>
        </w:rPr>
        <w:t>"</w:t>
      </w:r>
      <w:r w:rsidR="00A03C1E">
        <w:rPr>
          <w:rFonts w:hint="cs"/>
          <w:rtl/>
        </w:rPr>
        <w:t xml:space="preserve"> </w:t>
      </w:r>
      <w:r w:rsidRPr="009B5A80">
        <w:rPr>
          <w:rFonts w:hint="cs"/>
          <w:rtl/>
        </w:rPr>
        <w:t xml:space="preserve">فان الله خلق آدم على صورته فهو من </w:t>
      </w:r>
      <w:proofErr w:type="gramStart"/>
      <w:r w:rsidRPr="009B5A80">
        <w:rPr>
          <w:rFonts w:hint="cs"/>
          <w:rtl/>
        </w:rPr>
        <w:t>احاديث</w:t>
      </w:r>
      <w:proofErr w:type="gramEnd"/>
      <w:r w:rsidRPr="009B5A80">
        <w:rPr>
          <w:rFonts w:hint="cs"/>
          <w:rtl/>
        </w:rPr>
        <w:t xml:space="preserve"> الصفات وقد سبق في كتاب الايمان بيان حكمها واضحا ومبسوطا </w:t>
      </w:r>
      <w:r w:rsidRPr="009B5A80">
        <w:rPr>
          <w:rFonts w:hint="cs"/>
          <w:bCs/>
          <w:rtl/>
        </w:rPr>
        <w:t>وأن من العلماء من يمسك عن تأويلها ويقول نؤمن بانها حق وأن ظاهرها غير مراد ولها معنى يليق بها وهذا مذهب جمهور السلف وهو أحوط وأسلم</w:t>
      </w:r>
      <w:r w:rsidRPr="009B5A80">
        <w:rPr>
          <w:rFonts w:hint="cs"/>
          <w:rtl/>
        </w:rPr>
        <w:t xml:space="preserve"> والثاني انها تتأول على حسب ما يليق بتنزيه الله تعالى وإنه ليس كمثله </w:t>
      </w:r>
      <w:proofErr w:type="spellStart"/>
      <w:r w:rsidRPr="009B5A80">
        <w:rPr>
          <w:rFonts w:hint="cs"/>
          <w:rtl/>
        </w:rPr>
        <w:t>شئ</w:t>
      </w:r>
      <w:proofErr w:type="spellEnd"/>
      <w:r w:rsidRPr="009B5A80">
        <w:rPr>
          <w:rFonts w:hint="cs"/>
          <w:rtl/>
        </w:rPr>
        <w:t xml:space="preserve"> " [شرح النووي على صحيح مسلم ج: 16 ص: 166] أهـ</w:t>
      </w:r>
    </w:p>
    <w:p w14:paraId="2663ACF6" w14:textId="0FA5EEC1" w:rsidR="00033F4C" w:rsidRPr="009B5A80" w:rsidRDefault="00033F4C" w:rsidP="00F27EE7">
      <w:pPr>
        <w:spacing w:after="240"/>
        <w:rPr>
          <w:b/>
          <w:rtl/>
        </w:rPr>
      </w:pPr>
      <w:r w:rsidRPr="009B5A80">
        <w:rPr>
          <w:rFonts w:hint="cs"/>
          <w:rtl/>
        </w:rPr>
        <w:t>وجاء في مرقاة المفاتيح</w:t>
      </w:r>
      <w:r w:rsidR="00A03C1E">
        <w:rPr>
          <w:rFonts w:hint="cs"/>
          <w:rtl/>
        </w:rPr>
        <w:t>:</w:t>
      </w:r>
      <w:r w:rsidRPr="009B5A80">
        <w:rPr>
          <w:rFonts w:hint="cs"/>
          <w:rtl/>
        </w:rPr>
        <w:t xml:space="preserve"> _ عند تعرضه لحديث (يكشف عن ساق</w:t>
      </w:r>
      <w:r w:rsidR="00A03C1E">
        <w:rPr>
          <w:rFonts w:hint="cs"/>
          <w:rtl/>
        </w:rPr>
        <w:t>):</w:t>
      </w:r>
      <w:r w:rsidRPr="009B5A80">
        <w:rPr>
          <w:rFonts w:hint="cs"/>
          <w:rtl/>
        </w:rPr>
        <w:t xml:space="preserve"> " قال </w:t>
      </w:r>
      <w:proofErr w:type="spellStart"/>
      <w:r w:rsidRPr="009B5A80">
        <w:rPr>
          <w:rFonts w:hint="cs"/>
          <w:rtl/>
        </w:rPr>
        <w:t>التوربشتي</w:t>
      </w:r>
      <w:proofErr w:type="spellEnd"/>
      <w:r w:rsidR="00A03C1E">
        <w:rPr>
          <w:rFonts w:hint="cs"/>
          <w:rtl/>
        </w:rPr>
        <w:t>:</w:t>
      </w:r>
      <w:r w:rsidRPr="009B5A80">
        <w:rPr>
          <w:rFonts w:hint="cs"/>
          <w:rtl/>
        </w:rPr>
        <w:t xml:space="preserve"> </w:t>
      </w:r>
      <w:r w:rsidRPr="009B5A80">
        <w:rPr>
          <w:rFonts w:hint="cs"/>
          <w:bCs/>
          <w:rtl/>
        </w:rPr>
        <w:t xml:space="preserve">مذهب أهل السلامة من السلف التورع من التعرض للقول في مثل هذا الحديث وهو الأمثل </w:t>
      </w:r>
      <w:proofErr w:type="gramStart"/>
      <w:r w:rsidRPr="009B5A80">
        <w:rPr>
          <w:rFonts w:hint="cs"/>
          <w:bCs/>
          <w:rtl/>
        </w:rPr>
        <w:t>والأحوط</w:t>
      </w:r>
      <w:r w:rsidRPr="009B5A80">
        <w:rPr>
          <w:rFonts w:hint="cs"/>
          <w:rtl/>
        </w:rPr>
        <w:t xml:space="preserve"> .</w:t>
      </w:r>
      <w:proofErr w:type="gramEnd"/>
      <w:r w:rsidRPr="009B5A80">
        <w:rPr>
          <w:rFonts w:hint="cs"/>
          <w:rtl/>
        </w:rPr>
        <w:t xml:space="preserve"> وقد تأوّله جمع من العلماء " [مرقاة المفاتيح ج5ص611باب الحشر] أهـ </w:t>
      </w:r>
    </w:p>
    <w:p w14:paraId="58EF1F33" w14:textId="501607AD" w:rsidR="00033F4C" w:rsidRPr="009B5A80" w:rsidRDefault="00033F4C" w:rsidP="00F27EE7">
      <w:pPr>
        <w:spacing w:after="240"/>
        <w:rPr>
          <w:b/>
          <w:rtl/>
        </w:rPr>
      </w:pPr>
      <w:r w:rsidRPr="009B5A80">
        <w:rPr>
          <w:rFonts w:hint="cs"/>
          <w:bCs/>
          <w:rtl/>
        </w:rPr>
        <w:lastRenderedPageBreak/>
        <w:t>وقال ابن الجوزي في زاد المسير</w:t>
      </w:r>
      <w:r w:rsidR="00A03C1E">
        <w:rPr>
          <w:rFonts w:hint="cs"/>
          <w:rtl/>
        </w:rPr>
        <w:t xml:space="preserve">: </w:t>
      </w:r>
      <w:r w:rsidRPr="009B5A80">
        <w:rPr>
          <w:rFonts w:hint="cs"/>
          <w:rtl/>
        </w:rPr>
        <w:t xml:space="preserve">" قوله تعالى إلا أن يأتيهم الله </w:t>
      </w:r>
      <w:r w:rsidRPr="009B5A80">
        <w:rPr>
          <w:rFonts w:hint="cs"/>
          <w:bCs/>
          <w:rtl/>
        </w:rPr>
        <w:t>كان جماعة من السلف</w:t>
      </w:r>
      <w:r w:rsidR="00A03C1E">
        <w:rPr>
          <w:rFonts w:hint="cs"/>
          <w:bCs/>
          <w:rtl/>
        </w:rPr>
        <w:t xml:space="preserve"> </w:t>
      </w:r>
      <w:r w:rsidRPr="009B5A80">
        <w:rPr>
          <w:rFonts w:hint="cs"/>
          <w:bCs/>
          <w:rtl/>
        </w:rPr>
        <w:t>يمسكون عن</w:t>
      </w:r>
      <w:r w:rsidR="00A03C1E">
        <w:rPr>
          <w:rFonts w:hint="cs"/>
          <w:bCs/>
          <w:rtl/>
        </w:rPr>
        <w:t xml:space="preserve"> </w:t>
      </w:r>
      <w:r w:rsidRPr="009B5A80">
        <w:rPr>
          <w:rFonts w:hint="cs"/>
          <w:bCs/>
          <w:rtl/>
        </w:rPr>
        <w:t xml:space="preserve">الكلام في مثل هذا </w:t>
      </w:r>
      <w:r w:rsidRPr="009B5A80">
        <w:rPr>
          <w:rFonts w:hint="cs"/>
          <w:rtl/>
        </w:rPr>
        <w:t xml:space="preserve">وقد ذكر القاضي أبو يعلى عن أحمد أنه قال المراد به قدرته وأمره قال وقد بينه في قوله تعالى أو يأتي أمر ربك وقوله تعالى في ظلل من الغمام أي بظلل والظلل جمع ظلة </w:t>
      </w:r>
      <w:proofErr w:type="gramStart"/>
      <w:r w:rsidRPr="009B5A80">
        <w:rPr>
          <w:rFonts w:hint="cs"/>
          <w:rtl/>
        </w:rPr>
        <w:t>و الغمام</w:t>
      </w:r>
      <w:proofErr w:type="gramEnd"/>
      <w:r w:rsidRPr="009B5A80">
        <w:rPr>
          <w:rFonts w:hint="cs"/>
          <w:rtl/>
        </w:rPr>
        <w:t xml:space="preserve"> السحاب الذي لا ماء فيه " [زاد المسير ج: 1 ص: 225] أهـ </w:t>
      </w:r>
    </w:p>
    <w:p w14:paraId="688CCC74" w14:textId="41EBD400" w:rsidR="00033F4C" w:rsidRPr="009B5A80" w:rsidRDefault="00033F4C" w:rsidP="00F27EE7">
      <w:pPr>
        <w:spacing w:after="240"/>
        <w:rPr>
          <w:b/>
          <w:rtl/>
        </w:rPr>
      </w:pPr>
      <w:r w:rsidRPr="009B5A80">
        <w:rPr>
          <w:rFonts w:hint="cs"/>
          <w:bCs/>
          <w:rtl/>
        </w:rPr>
        <w:t>وقال الإمام النووي</w:t>
      </w:r>
      <w:r w:rsidRPr="009B5A80">
        <w:rPr>
          <w:rFonts w:hint="cs"/>
          <w:rtl/>
        </w:rPr>
        <w:t xml:space="preserve"> في شرحه لصحيح مسلم</w:t>
      </w:r>
      <w:r w:rsidR="00A03C1E">
        <w:rPr>
          <w:rFonts w:hint="cs"/>
          <w:rtl/>
        </w:rPr>
        <w:t>:</w:t>
      </w:r>
      <w:r w:rsidRPr="009B5A80">
        <w:rPr>
          <w:rFonts w:hint="cs"/>
          <w:rtl/>
        </w:rPr>
        <w:t xml:space="preserve"> _ عند تعرضه لحديث الرؤية _ " اعلم أن لأهل العلم في أحاديث الصفات وآيات الصفات قولين</w:t>
      </w:r>
      <w:r w:rsidR="00A03C1E">
        <w:rPr>
          <w:rFonts w:hint="cs"/>
          <w:rtl/>
        </w:rPr>
        <w:t>:</w:t>
      </w:r>
      <w:r w:rsidRPr="009B5A80">
        <w:rPr>
          <w:rFonts w:hint="cs"/>
          <w:rtl/>
        </w:rPr>
        <w:t xml:space="preserve"> </w:t>
      </w:r>
      <w:r w:rsidR="00A03C1E">
        <w:rPr>
          <w:rFonts w:hint="cs"/>
          <w:bCs/>
          <w:rtl/>
        </w:rPr>
        <w:t>(</w:t>
      </w:r>
      <w:r w:rsidRPr="009B5A80">
        <w:rPr>
          <w:rFonts w:hint="cs"/>
          <w:bCs/>
          <w:rtl/>
        </w:rPr>
        <w:t>أحدهما</w:t>
      </w:r>
      <w:r w:rsidR="00A03C1E">
        <w:rPr>
          <w:rFonts w:hint="cs"/>
          <w:rtl/>
        </w:rPr>
        <w:t>):</w:t>
      </w:r>
      <w:r w:rsidRPr="009B5A80">
        <w:rPr>
          <w:rFonts w:hint="cs"/>
          <w:rtl/>
        </w:rPr>
        <w:t xml:space="preserve"> وهو مذهب معظم السلف أو كلهم أنه لا يتكلم في معناه بل يقولون يجب علينا أن نؤمن بها </w:t>
      </w:r>
      <w:proofErr w:type="spellStart"/>
      <w:r w:rsidRPr="009B5A80">
        <w:rPr>
          <w:rFonts w:hint="cs"/>
          <w:rtl/>
        </w:rPr>
        <w:t>ونعقتد</w:t>
      </w:r>
      <w:proofErr w:type="spellEnd"/>
      <w:r w:rsidRPr="009B5A80">
        <w:rPr>
          <w:rFonts w:hint="cs"/>
          <w:rtl/>
        </w:rPr>
        <w:t xml:space="preserve"> لها معنى يليق بجلال الله تعالى وعظمته مع اعتقادنا الجازم أن الله تعالى</w:t>
      </w:r>
      <w:r w:rsidR="00A03C1E">
        <w:rPr>
          <w:rFonts w:hint="cs"/>
          <w:rtl/>
        </w:rPr>
        <w:t xml:space="preserve"> </w:t>
      </w:r>
      <w:r w:rsidRPr="009B5A80">
        <w:rPr>
          <w:rFonts w:hint="cs"/>
          <w:rtl/>
        </w:rPr>
        <w:t>ليس كمثله شيء</w:t>
      </w:r>
      <w:r w:rsidR="00A03C1E">
        <w:rPr>
          <w:rFonts w:hint="cs"/>
          <w:rtl/>
        </w:rPr>
        <w:t xml:space="preserve"> </w:t>
      </w:r>
      <w:r w:rsidRPr="009B5A80">
        <w:rPr>
          <w:rFonts w:hint="cs"/>
          <w:rtl/>
        </w:rPr>
        <w:t>وأنه منزه عن التجسيم والانتقال والتحيز في جهة وعن سائر</w:t>
      </w:r>
      <w:r w:rsidR="00A03C1E">
        <w:rPr>
          <w:rFonts w:hint="cs"/>
          <w:rtl/>
        </w:rPr>
        <w:t xml:space="preserve"> </w:t>
      </w:r>
      <w:r w:rsidRPr="009B5A80">
        <w:rPr>
          <w:rFonts w:hint="cs"/>
          <w:rtl/>
        </w:rPr>
        <w:t>صفات المخلوق وهذا القول هو مذهب جماعة من المتكلمين واختاره جماعة من محققيهم وهو أسلم "</w:t>
      </w:r>
      <w:r w:rsidR="00A03C1E">
        <w:rPr>
          <w:rFonts w:hint="cs"/>
          <w:rtl/>
        </w:rPr>
        <w:t>[</w:t>
      </w:r>
      <w:r w:rsidRPr="009B5A80">
        <w:rPr>
          <w:rFonts w:hint="cs"/>
          <w:rtl/>
        </w:rPr>
        <w:t xml:space="preserve">شرح </w:t>
      </w:r>
      <w:proofErr w:type="spellStart"/>
      <w:r w:rsidRPr="009B5A80">
        <w:rPr>
          <w:rFonts w:hint="cs"/>
          <w:rtl/>
        </w:rPr>
        <w:t>النووى</w:t>
      </w:r>
      <w:proofErr w:type="spellEnd"/>
      <w:r w:rsidRPr="009B5A80">
        <w:rPr>
          <w:rFonts w:hint="cs"/>
          <w:rtl/>
        </w:rPr>
        <w:t xml:space="preserve"> عل صحيح مسلم ج 3/19-20)] أهـ </w:t>
      </w:r>
    </w:p>
    <w:p w14:paraId="7C8C71AD" w14:textId="495F3847" w:rsidR="00033F4C" w:rsidRPr="009B5A80" w:rsidRDefault="00033F4C" w:rsidP="00F27EE7">
      <w:pPr>
        <w:spacing w:after="240"/>
        <w:rPr>
          <w:b/>
          <w:rtl/>
        </w:rPr>
      </w:pPr>
      <w:r w:rsidRPr="009B5A80">
        <w:rPr>
          <w:rFonts w:hint="cs"/>
          <w:bCs/>
          <w:rtl/>
        </w:rPr>
        <w:t>وقال الشيخ علاء الدين بن عابدين</w:t>
      </w:r>
      <w:r w:rsidR="00A03C1E">
        <w:rPr>
          <w:rFonts w:hint="cs"/>
          <w:rtl/>
        </w:rPr>
        <w:t>:</w:t>
      </w:r>
      <w:r w:rsidRPr="009B5A80">
        <w:rPr>
          <w:rFonts w:hint="cs"/>
          <w:rtl/>
        </w:rPr>
        <w:t xml:space="preserve"> " </w:t>
      </w:r>
      <w:r w:rsidRPr="009B5A80">
        <w:rPr>
          <w:rFonts w:hint="cs"/>
          <w:bCs/>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sidR="00F27EE7">
        <w:rPr>
          <w:rFonts w:hint="cs"/>
          <w:rtl/>
        </w:rPr>
        <w:t xml:space="preserve">، </w:t>
      </w:r>
      <w:r w:rsidRPr="009B5A80">
        <w:rPr>
          <w:rFonts w:hint="cs"/>
          <w:rtl/>
        </w:rPr>
        <w:t>وأما الخلف فلما ظهرت البدع والضلالات ارتكبوا تأويل ذلك وصرفه عن ظاهره مخافة الكفر فاختاروا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sidR="00A03C1E">
        <w:rPr>
          <w:rFonts w:hint="cs"/>
          <w:rtl/>
        </w:rPr>
        <w:t xml:space="preserve"> </w:t>
      </w:r>
      <w:r w:rsidRPr="009B5A80">
        <w:rPr>
          <w:rFonts w:hint="cs"/>
          <w:rtl/>
        </w:rPr>
        <w:t>واليد بمعنى القدرة والنزول بمعنى نزول الرحمة</w:t>
      </w:r>
      <w:r w:rsidR="00A03C1E">
        <w:rPr>
          <w:rFonts w:hint="cs"/>
          <w:rtl/>
        </w:rPr>
        <w:t xml:space="preserve"> </w:t>
      </w:r>
      <w:r w:rsidRPr="009B5A80">
        <w:rPr>
          <w:rFonts w:hint="cs"/>
          <w:rtl/>
        </w:rPr>
        <w:t>فمن يجد من نفسه قدرة على صنيع السلف فليمش على سننهم وإلا فليتبع الخلف وليحترز من المهالك"</w:t>
      </w:r>
      <w:r w:rsidR="00A03C1E">
        <w:rPr>
          <w:rFonts w:hint="cs"/>
          <w:rtl/>
        </w:rPr>
        <w:t xml:space="preserve"> </w:t>
      </w:r>
      <w:r w:rsidRPr="009B5A80">
        <w:rPr>
          <w:rFonts w:hint="cs"/>
          <w:rtl/>
        </w:rPr>
        <w:t xml:space="preserve">[إيضاح الدليل في قطع حجج أهل التعطيل ج: 1 ص: 57] أهـ </w:t>
      </w:r>
    </w:p>
    <w:p w14:paraId="32F1FD7F" w14:textId="21A8E082" w:rsidR="00033F4C" w:rsidRPr="009B5A80" w:rsidRDefault="00033F4C" w:rsidP="00F27EE7">
      <w:pPr>
        <w:rPr>
          <w:b/>
          <w:rtl/>
        </w:rPr>
      </w:pPr>
      <w:r w:rsidRPr="009B5A80">
        <w:rPr>
          <w:rFonts w:hint="cs"/>
          <w:bCs/>
          <w:rtl/>
        </w:rPr>
        <w:t>قلت</w:t>
      </w:r>
      <w:r w:rsidR="00A03C1E">
        <w:rPr>
          <w:rFonts w:hint="cs"/>
          <w:bCs/>
          <w:rtl/>
        </w:rPr>
        <w:t>:</w:t>
      </w:r>
      <w:r w:rsidRPr="009B5A80">
        <w:rPr>
          <w:rFonts w:hint="cs"/>
          <w:bCs/>
          <w:rtl/>
        </w:rPr>
        <w:t xml:space="preserve"> وللدكتور عبد الحليم محمود مقالة طيبة</w:t>
      </w:r>
      <w:r w:rsidRPr="009B5A80">
        <w:rPr>
          <w:rFonts w:hint="cs"/>
          <w:rtl/>
        </w:rPr>
        <w:t xml:space="preserve"> في هذا الباب</w:t>
      </w:r>
      <w:r w:rsidR="00A03C1E">
        <w:rPr>
          <w:rFonts w:hint="cs"/>
          <w:rtl/>
        </w:rPr>
        <w:t>:</w:t>
      </w:r>
      <w:r w:rsidRPr="009B5A80">
        <w:rPr>
          <w:rFonts w:hint="cs"/>
          <w:rtl/>
        </w:rPr>
        <w:t xml:space="preserve"> قال رحمه الله في كتابه التفكير الفلسفي في الاسلام</w:t>
      </w:r>
      <w:r w:rsidR="00A03C1E">
        <w:rPr>
          <w:rFonts w:hint="cs"/>
          <w:rtl/>
        </w:rPr>
        <w:t>:</w:t>
      </w:r>
      <w:r w:rsidRPr="009B5A80">
        <w:rPr>
          <w:rFonts w:hint="cs"/>
          <w:rtl/>
        </w:rPr>
        <w:t xml:space="preserve"> " لأننا الان بصدد تحديد مذهب السلف فيما يتعلق بصفات الباري تعالى وسنعتمد إن شاء الله تعالى في هذا التحديد بوجه أخص على </w:t>
      </w:r>
      <w:proofErr w:type="spellStart"/>
      <w:r w:rsidRPr="009B5A80">
        <w:rPr>
          <w:rFonts w:hint="cs"/>
          <w:rtl/>
        </w:rPr>
        <w:t>الشهرستاني</w:t>
      </w:r>
      <w:proofErr w:type="spellEnd"/>
      <w:r w:rsidRPr="009B5A80">
        <w:rPr>
          <w:rFonts w:hint="cs"/>
          <w:rtl/>
        </w:rPr>
        <w:t xml:space="preserve"> في الملل والنحل وعلى الامام الغزالي في الاحياء وفي إلجام العوام وعلى الإمام الرازي في أساس التقديس</w:t>
      </w:r>
      <w:r w:rsidR="00F27EE7">
        <w:rPr>
          <w:rFonts w:hint="cs"/>
          <w:rtl/>
        </w:rPr>
        <w:t xml:space="preserve">، </w:t>
      </w:r>
      <w:r w:rsidRPr="009B5A80">
        <w:rPr>
          <w:rFonts w:hint="cs"/>
          <w:rtl/>
        </w:rPr>
        <w:t xml:space="preserve">وأظن أن خطورة الموضوع تعطينا كل عزم في الاستفاضة والاسترسال 0 ونعود </w:t>
      </w:r>
      <w:proofErr w:type="spellStart"/>
      <w:r w:rsidRPr="009B5A80">
        <w:rPr>
          <w:rFonts w:hint="cs"/>
          <w:rtl/>
        </w:rPr>
        <w:t>فنتسائل</w:t>
      </w:r>
      <w:proofErr w:type="spellEnd"/>
      <w:r w:rsidRPr="009B5A80">
        <w:rPr>
          <w:rFonts w:hint="cs"/>
          <w:rtl/>
        </w:rPr>
        <w:t xml:space="preserve"> عن موقف السلف من الصورة واليد والنزول والاستواء وما يجرى مجراها مما ورد في الكتاب والسنه مما يوهم التشبيه ؟</w:t>
      </w:r>
    </w:p>
    <w:p w14:paraId="0896D086" w14:textId="50C09066" w:rsidR="00033F4C" w:rsidRPr="009B5A80" w:rsidRDefault="00033F4C" w:rsidP="00F27EE7">
      <w:pPr>
        <w:rPr>
          <w:b/>
          <w:rtl/>
        </w:rPr>
      </w:pPr>
      <w:r w:rsidRPr="009B5A80">
        <w:rPr>
          <w:rFonts w:hint="cs"/>
          <w:rtl/>
        </w:rPr>
        <w:lastRenderedPageBreak/>
        <w:t>1-إن أول موقف يقفه السلفي من هذه الاخبار</w:t>
      </w:r>
      <w:r w:rsidR="00A03C1E">
        <w:rPr>
          <w:rFonts w:hint="cs"/>
          <w:rtl/>
        </w:rPr>
        <w:t>:</w:t>
      </w:r>
      <w:r w:rsidRPr="009B5A80">
        <w:rPr>
          <w:rFonts w:hint="cs"/>
          <w:rtl/>
        </w:rPr>
        <w:t xml:space="preserve"> إنما هو التقديس لله سبحانه وتعالى عن الجسمية وتوابعها 0 فإذا سمع كلمة الصور</w:t>
      </w:r>
      <w:r w:rsidR="00A03C1E">
        <w:rPr>
          <w:rFonts w:hint="cs"/>
          <w:rtl/>
        </w:rPr>
        <w:t>:</w:t>
      </w:r>
      <w:r w:rsidRPr="009B5A80">
        <w:rPr>
          <w:rFonts w:hint="cs"/>
          <w:rtl/>
        </w:rPr>
        <w:t xml:space="preserve"> مثلا في قوله</w:t>
      </w:r>
      <w:r w:rsidR="00F27EE7">
        <w:rPr>
          <w:rFonts w:hint="cs"/>
          <w:rtl/>
        </w:rPr>
        <w:t xml:space="preserve">، </w:t>
      </w:r>
      <w:r w:rsidRPr="009B5A80">
        <w:rPr>
          <w:rFonts w:hint="cs"/>
          <w:rtl/>
        </w:rPr>
        <w:t xml:space="preserve">صلى الله عليه وسلم </w:t>
      </w:r>
      <w:r w:rsidR="00A03C1E">
        <w:rPr>
          <w:rFonts w:hint="cs"/>
          <w:rtl/>
        </w:rPr>
        <w:t>(</w:t>
      </w:r>
      <w:r w:rsidRPr="009B5A80">
        <w:rPr>
          <w:rFonts w:hint="cs"/>
          <w:rtl/>
        </w:rPr>
        <w:t>إني رأيت ربى في أحسن صوره</w:t>
      </w:r>
      <w:r w:rsidR="00A03C1E">
        <w:rPr>
          <w:rFonts w:hint="cs"/>
          <w:rtl/>
        </w:rPr>
        <w:t>)</w:t>
      </w:r>
      <w:r w:rsidRPr="009B5A80">
        <w:rPr>
          <w:rFonts w:hint="cs"/>
          <w:rtl/>
        </w:rPr>
        <w:t xml:space="preserve"> فينبغي أن يعلم أن الصورة اسم مشترك قد </w:t>
      </w:r>
      <w:proofErr w:type="spellStart"/>
      <w:r w:rsidRPr="009B5A80">
        <w:rPr>
          <w:rFonts w:hint="cs"/>
          <w:rtl/>
        </w:rPr>
        <w:t>يطلف</w:t>
      </w:r>
      <w:proofErr w:type="spellEnd"/>
      <w:r w:rsidRPr="009B5A80">
        <w:rPr>
          <w:rFonts w:hint="cs"/>
          <w:rtl/>
        </w:rPr>
        <w:t xml:space="preserve"> ويراد به الهيئة الحاصلة في أجسام مؤلفه</w:t>
      </w:r>
      <w:r w:rsidR="00F27EE7">
        <w:rPr>
          <w:rFonts w:hint="cs"/>
          <w:rtl/>
        </w:rPr>
        <w:t xml:space="preserve">، </w:t>
      </w:r>
      <w:r w:rsidRPr="009B5A80">
        <w:rPr>
          <w:rFonts w:hint="cs"/>
          <w:rtl/>
        </w:rPr>
        <w:t>مرتبه ترتيبا مخصوصا</w:t>
      </w:r>
      <w:r w:rsidR="00F27EE7">
        <w:rPr>
          <w:rFonts w:hint="cs"/>
          <w:rtl/>
        </w:rPr>
        <w:t xml:space="preserve">، </w:t>
      </w:r>
      <w:r w:rsidRPr="009B5A80">
        <w:rPr>
          <w:rFonts w:hint="cs"/>
          <w:rtl/>
        </w:rPr>
        <w:t>مثل الأنف</w:t>
      </w:r>
      <w:r w:rsidR="00F27EE7">
        <w:rPr>
          <w:rFonts w:hint="cs"/>
          <w:rtl/>
        </w:rPr>
        <w:t xml:space="preserve">، </w:t>
      </w:r>
      <w:r w:rsidRPr="009B5A80">
        <w:rPr>
          <w:rFonts w:hint="cs"/>
          <w:rtl/>
        </w:rPr>
        <w:t>والعين</w:t>
      </w:r>
      <w:r w:rsidR="00F27EE7">
        <w:rPr>
          <w:rFonts w:hint="cs"/>
          <w:rtl/>
        </w:rPr>
        <w:t xml:space="preserve">، </w:t>
      </w:r>
      <w:r w:rsidRPr="009B5A80">
        <w:rPr>
          <w:rFonts w:hint="cs"/>
          <w:rtl/>
        </w:rPr>
        <w:t>والفم</w:t>
      </w:r>
      <w:r w:rsidR="00F27EE7">
        <w:rPr>
          <w:rFonts w:hint="cs"/>
          <w:rtl/>
        </w:rPr>
        <w:t xml:space="preserve">، </w:t>
      </w:r>
      <w:r w:rsidRPr="009B5A80">
        <w:rPr>
          <w:rFonts w:hint="cs"/>
          <w:rtl/>
        </w:rPr>
        <w:t>والخد 0 التي هي أجسام</w:t>
      </w:r>
      <w:r w:rsidR="00F27EE7">
        <w:rPr>
          <w:rFonts w:hint="cs"/>
          <w:rtl/>
        </w:rPr>
        <w:t xml:space="preserve">، </w:t>
      </w:r>
      <w:r w:rsidRPr="009B5A80">
        <w:rPr>
          <w:rFonts w:hint="cs"/>
          <w:rtl/>
        </w:rPr>
        <w:t>وهى لحوم العظام</w:t>
      </w:r>
      <w:r w:rsidR="00F27EE7">
        <w:rPr>
          <w:rFonts w:hint="cs"/>
          <w:rtl/>
        </w:rPr>
        <w:t xml:space="preserve">، </w:t>
      </w:r>
      <w:r w:rsidRPr="009B5A80">
        <w:rPr>
          <w:rFonts w:hint="cs"/>
          <w:rtl/>
        </w:rPr>
        <w:t>وقد يطلق ويراد به ما ليس بجسم ولا هيئه في جسم</w:t>
      </w:r>
      <w:r w:rsidR="00F27EE7">
        <w:rPr>
          <w:rFonts w:hint="cs"/>
          <w:rtl/>
        </w:rPr>
        <w:t xml:space="preserve">، </w:t>
      </w:r>
      <w:r w:rsidRPr="009B5A80">
        <w:rPr>
          <w:rFonts w:hint="cs"/>
          <w:rtl/>
        </w:rPr>
        <w:t>كما تقول</w:t>
      </w:r>
      <w:r w:rsidR="00A03C1E">
        <w:rPr>
          <w:rFonts w:hint="cs"/>
          <w:rtl/>
        </w:rPr>
        <w:t>:</w:t>
      </w:r>
      <w:r w:rsidRPr="009B5A80">
        <w:rPr>
          <w:rFonts w:hint="cs"/>
          <w:rtl/>
        </w:rPr>
        <w:t xml:space="preserve"> صورة هذه المسألة كذا وصورة الواقعة كذا</w:t>
      </w:r>
      <w:r w:rsidR="00F27EE7">
        <w:rPr>
          <w:rFonts w:hint="cs"/>
          <w:rtl/>
        </w:rPr>
        <w:t xml:space="preserve">، </w:t>
      </w:r>
      <w:r w:rsidRPr="009B5A80">
        <w:rPr>
          <w:rFonts w:hint="cs"/>
          <w:rtl/>
        </w:rPr>
        <w:t>ولقد صورت للمسألة صوره في غاية الحسن</w:t>
      </w:r>
      <w:r w:rsidR="00F27EE7">
        <w:rPr>
          <w:rFonts w:hint="cs"/>
          <w:rtl/>
        </w:rPr>
        <w:t xml:space="preserve">، </w:t>
      </w:r>
      <w:r w:rsidRPr="009B5A80">
        <w:rPr>
          <w:rFonts w:hint="cs"/>
          <w:rtl/>
        </w:rPr>
        <w:t>فليتحقق كل مؤمن أن الصورة في حق الله لم تطلق لإرادة المعنى الأول الذى هو جسم وهيئه 0 وإن خالق الاجسام ليتنزه عن مشابهتها وصفاتها</w:t>
      </w:r>
      <w:r w:rsidR="00A03C1E">
        <w:rPr>
          <w:rFonts w:hint="cs"/>
          <w:rtl/>
        </w:rPr>
        <w:t>:</w:t>
      </w:r>
      <w:r w:rsidRPr="009B5A80">
        <w:rPr>
          <w:rFonts w:hint="cs"/>
          <w:rtl/>
        </w:rPr>
        <w:t xml:space="preserve"> وإذا علم هذا يقينا فهو مؤمن</w:t>
      </w:r>
      <w:r w:rsidR="00F27EE7">
        <w:rPr>
          <w:rFonts w:hint="cs"/>
          <w:rtl/>
        </w:rPr>
        <w:t xml:space="preserve">، </w:t>
      </w:r>
      <w:r w:rsidRPr="009B5A80">
        <w:rPr>
          <w:rFonts w:hint="cs"/>
          <w:rtl/>
        </w:rPr>
        <w:t>فإن خطر له أنه</w:t>
      </w:r>
      <w:r w:rsidR="00F27EE7">
        <w:rPr>
          <w:rFonts w:hint="cs"/>
          <w:rtl/>
        </w:rPr>
        <w:t xml:space="preserve">، </w:t>
      </w:r>
      <w:r w:rsidRPr="009B5A80">
        <w:rPr>
          <w:rFonts w:hint="cs"/>
          <w:rtl/>
        </w:rPr>
        <w:t>عليه الصلاة والسلام</w:t>
      </w:r>
      <w:r w:rsidR="00F27EE7">
        <w:rPr>
          <w:rFonts w:hint="cs"/>
          <w:rtl/>
        </w:rPr>
        <w:t xml:space="preserve">، </w:t>
      </w:r>
      <w:r w:rsidRPr="009B5A80">
        <w:rPr>
          <w:rFonts w:hint="cs"/>
          <w:rtl/>
        </w:rPr>
        <w:t xml:space="preserve">إن لم يرد هذا المعنى الجسم </w:t>
      </w:r>
      <w:proofErr w:type="spellStart"/>
      <w:r w:rsidRPr="009B5A80">
        <w:rPr>
          <w:rFonts w:hint="cs"/>
          <w:rtl/>
        </w:rPr>
        <w:t>فأى</w:t>
      </w:r>
      <w:proofErr w:type="spellEnd"/>
      <w:r w:rsidRPr="009B5A80">
        <w:rPr>
          <w:rFonts w:hint="cs"/>
          <w:rtl/>
        </w:rPr>
        <w:t xml:space="preserve"> معنى أراد ؟ فينبغي أن يعلم أن ذلك لم يؤمر به</w:t>
      </w:r>
      <w:r w:rsidR="00F27EE7">
        <w:rPr>
          <w:rFonts w:hint="cs"/>
          <w:rtl/>
        </w:rPr>
        <w:t xml:space="preserve">، </w:t>
      </w:r>
      <w:r w:rsidRPr="009B5A80">
        <w:rPr>
          <w:rFonts w:hint="cs"/>
          <w:rtl/>
        </w:rPr>
        <w:t>بل أمر بأن لا يخوض فيه فإنه ليس على قدر طاقته</w:t>
      </w:r>
      <w:r w:rsidR="00F27EE7">
        <w:rPr>
          <w:rFonts w:hint="cs"/>
          <w:rtl/>
        </w:rPr>
        <w:t xml:space="preserve">، </w:t>
      </w:r>
      <w:r w:rsidRPr="009B5A80">
        <w:rPr>
          <w:rFonts w:hint="cs"/>
          <w:rtl/>
        </w:rPr>
        <w:t>لكن ينبغي أن يعتقد أنه أريد به معنى يليق بجلال الله وعظمته ما ليس بجسم ولا عرض في جسم</w:t>
      </w:r>
      <w:r w:rsidR="00F27EE7">
        <w:rPr>
          <w:rFonts w:hint="cs"/>
          <w:rtl/>
        </w:rPr>
        <w:t xml:space="preserve">، </w:t>
      </w:r>
      <w:r w:rsidRPr="009B5A80">
        <w:rPr>
          <w:rFonts w:hint="cs"/>
          <w:rtl/>
        </w:rPr>
        <w:t>وعلى هذا النمط يكون موقفه في بقية ما ورد</w:t>
      </w:r>
      <w:r w:rsidR="00A03C1E">
        <w:rPr>
          <w:rFonts w:hint="cs"/>
          <w:rtl/>
        </w:rPr>
        <w:t>:</w:t>
      </w:r>
      <w:r w:rsidRPr="009B5A80">
        <w:rPr>
          <w:rFonts w:hint="cs"/>
          <w:rtl/>
        </w:rPr>
        <w:t xml:space="preserve"> كالفوقية 0 والنزول واليد</w:t>
      </w:r>
      <w:r w:rsidR="00F27EE7">
        <w:rPr>
          <w:rFonts w:hint="cs"/>
          <w:rtl/>
        </w:rPr>
        <w:t xml:space="preserve">، </w:t>
      </w:r>
      <w:r w:rsidRPr="009B5A80">
        <w:rPr>
          <w:rFonts w:hint="cs"/>
          <w:rtl/>
        </w:rPr>
        <w:t xml:space="preserve">القدم 0 يجب أن ينفي </w:t>
      </w:r>
      <w:proofErr w:type="spellStart"/>
      <w:r w:rsidRPr="009B5A80">
        <w:rPr>
          <w:rFonts w:hint="cs"/>
          <w:rtl/>
        </w:rPr>
        <w:t>فىى</w:t>
      </w:r>
      <w:proofErr w:type="spellEnd"/>
      <w:r w:rsidRPr="009B5A80">
        <w:rPr>
          <w:rFonts w:hint="cs"/>
          <w:rtl/>
        </w:rPr>
        <w:t xml:space="preserve"> كل ذلك المعنى المادي 0 وأن يحدد معنى يخترعه هو 0</w:t>
      </w:r>
    </w:p>
    <w:p w14:paraId="1CCA60ED" w14:textId="13F7A1F5" w:rsidR="00033F4C" w:rsidRPr="009B5A80" w:rsidRDefault="00033F4C" w:rsidP="00F27EE7">
      <w:pPr>
        <w:rPr>
          <w:b/>
        </w:rPr>
      </w:pPr>
      <w:r w:rsidRPr="009B5A80">
        <w:rPr>
          <w:rFonts w:hint="cs"/>
          <w:rtl/>
        </w:rPr>
        <w:t>2- ويجب عليه الايمان والتصديق</w:t>
      </w:r>
      <w:r w:rsidR="00A03C1E">
        <w:rPr>
          <w:rFonts w:hint="cs"/>
          <w:rtl/>
        </w:rPr>
        <w:t>:</w:t>
      </w:r>
      <w:r w:rsidRPr="009B5A80">
        <w:rPr>
          <w:rFonts w:hint="cs"/>
          <w:rtl/>
        </w:rPr>
        <w:t xml:space="preserve"> وهو أن يعلم قطعا أن هذه الألفاظ أريد بها معنى يليق بجلال الله وعظمته وأن رسول الله</w:t>
      </w:r>
      <w:r w:rsidR="00F27EE7">
        <w:rPr>
          <w:rFonts w:hint="cs"/>
          <w:rtl/>
        </w:rPr>
        <w:t xml:space="preserve">، </w:t>
      </w:r>
      <w:r w:rsidRPr="009B5A80">
        <w:rPr>
          <w:rFonts w:hint="cs"/>
          <w:rtl/>
        </w:rPr>
        <w:t>صلى الله عليه وسلم صادق في وصف الله تعالى به</w:t>
      </w:r>
      <w:r w:rsidR="00F27EE7">
        <w:rPr>
          <w:rFonts w:hint="cs"/>
          <w:rtl/>
        </w:rPr>
        <w:t xml:space="preserve">، </w:t>
      </w:r>
      <w:r w:rsidRPr="009B5A80">
        <w:rPr>
          <w:rFonts w:hint="cs"/>
          <w:rtl/>
        </w:rPr>
        <w:t>فليؤمن بذلك وليوقن بأن ما قاله صدق</w:t>
      </w:r>
      <w:r w:rsidR="00F27EE7">
        <w:rPr>
          <w:rFonts w:hint="cs"/>
          <w:rtl/>
        </w:rPr>
        <w:t xml:space="preserve">، </w:t>
      </w:r>
      <w:r w:rsidRPr="009B5A80">
        <w:rPr>
          <w:rFonts w:hint="cs"/>
          <w:rtl/>
        </w:rPr>
        <w:t>وما أخبر عنه حق لا ريب فيه ويقول آمنا وصدقنا وأن ما وصف الله</w:t>
      </w:r>
      <w:r w:rsidR="00F27EE7">
        <w:rPr>
          <w:rFonts w:hint="cs"/>
          <w:rtl/>
        </w:rPr>
        <w:t xml:space="preserve">، </w:t>
      </w:r>
      <w:r w:rsidRPr="009B5A80">
        <w:rPr>
          <w:rFonts w:hint="cs"/>
          <w:rtl/>
        </w:rPr>
        <w:t xml:space="preserve">تعالى به نفسه أو وصفه به رسوله فهو كما وصفه وحق بالمعنى </w:t>
      </w:r>
      <w:proofErr w:type="gramStart"/>
      <w:r w:rsidRPr="009B5A80">
        <w:rPr>
          <w:rFonts w:hint="cs"/>
          <w:rtl/>
        </w:rPr>
        <w:t>الذى</w:t>
      </w:r>
      <w:proofErr w:type="gramEnd"/>
      <w:r w:rsidRPr="009B5A80">
        <w:rPr>
          <w:rFonts w:hint="cs"/>
          <w:rtl/>
        </w:rPr>
        <w:t xml:space="preserve"> أراده</w:t>
      </w:r>
      <w:r w:rsidR="00F27EE7">
        <w:rPr>
          <w:rFonts w:hint="cs"/>
          <w:rtl/>
        </w:rPr>
        <w:t xml:space="preserve">، </w:t>
      </w:r>
      <w:r w:rsidRPr="009B5A80">
        <w:rPr>
          <w:rFonts w:hint="cs"/>
          <w:rtl/>
        </w:rPr>
        <w:t>وعلى الوجه الذى قاله</w:t>
      </w:r>
      <w:r w:rsidR="00F27EE7">
        <w:rPr>
          <w:rFonts w:hint="cs"/>
          <w:rtl/>
        </w:rPr>
        <w:t xml:space="preserve">، </w:t>
      </w:r>
      <w:r w:rsidRPr="009B5A80">
        <w:rPr>
          <w:rFonts w:hint="cs"/>
          <w:rtl/>
        </w:rPr>
        <w:t xml:space="preserve">وإن كان لا يقف على حقيقته </w:t>
      </w:r>
    </w:p>
    <w:p w14:paraId="1AF51913" w14:textId="77777777" w:rsidR="00033F4C" w:rsidRPr="009B5A80" w:rsidRDefault="00033F4C" w:rsidP="00F27EE7">
      <w:pPr>
        <w:rPr>
          <w:b/>
          <w:rtl/>
        </w:rPr>
      </w:pPr>
      <w:r w:rsidRPr="009B5A80">
        <w:rPr>
          <w:rFonts w:hint="cs"/>
          <w:rtl/>
        </w:rPr>
        <w:t xml:space="preserve">3- ويجب أمام هذه الاخبار أن يعترف بالعجز فإن التصديق واجب وهو عن إدراك المعنى عاجز فإن ادعى المعرفة فقد كذب 0 وأوائل حقائق هذه المعاني بالإضافة الى عوام الخلق كأواخرها بالإضافة الى خواص الخلق </w:t>
      </w:r>
    </w:p>
    <w:p w14:paraId="47CFB17D" w14:textId="77777777" w:rsidR="00033F4C" w:rsidRPr="009B5A80" w:rsidRDefault="00033F4C" w:rsidP="00F27EE7">
      <w:pPr>
        <w:rPr>
          <w:b/>
          <w:rtl/>
        </w:rPr>
      </w:pPr>
      <w:r w:rsidRPr="009B5A80">
        <w:rPr>
          <w:rFonts w:hint="cs"/>
          <w:rtl/>
        </w:rPr>
        <w:t>4- وبالسؤال عن هذه الامور0 يتعرض الإنسان لما لا يطيقه وقد ضرب عمر بالدرة من سأله عن المتشابهات ويرى الامام "الغزالي" أنه يحرم على الواعظ على رؤوس المنابر الجواب عن أسئلة المتشابهات 0 وإنما يجب عليهم المبالغة في التقديس 0ونفي التشبيه 0</w:t>
      </w:r>
    </w:p>
    <w:p w14:paraId="05D8DC1C" w14:textId="5AB1C188" w:rsidR="00033F4C" w:rsidRPr="009B5A80" w:rsidRDefault="00033F4C" w:rsidP="00F27EE7">
      <w:pPr>
        <w:rPr>
          <w:b/>
          <w:rtl/>
        </w:rPr>
      </w:pPr>
      <w:r w:rsidRPr="009B5A80">
        <w:rPr>
          <w:rFonts w:hint="cs"/>
          <w:rtl/>
        </w:rPr>
        <w:lastRenderedPageBreak/>
        <w:t>5- ولا يجوز تبديل لفظ من الالفاظ المتشابهة بلفظ آخر غير متشابه سواء كان بالعربية أو بالفارسية وذلك لأن الألفاظ المتشابهة قد يكون بعضها أكثر إبهاما للباطل من البعض</w:t>
      </w:r>
      <w:r w:rsidR="00F27EE7">
        <w:rPr>
          <w:rFonts w:hint="cs"/>
          <w:rtl/>
        </w:rPr>
        <w:t xml:space="preserve">، </w:t>
      </w:r>
      <w:r w:rsidRPr="009B5A80">
        <w:rPr>
          <w:rFonts w:hint="cs"/>
          <w:rtl/>
        </w:rPr>
        <w:t>فتفسيرها وترجمتها إذن ممنوعان 0 ولا يجوز النطق إل بالفظ الوارد</w:t>
      </w:r>
      <w:r w:rsidR="00A03C1E">
        <w:rPr>
          <w:rFonts w:hint="cs"/>
          <w:rtl/>
        </w:rPr>
        <w:t>:</w:t>
      </w:r>
      <w:r w:rsidRPr="009B5A80">
        <w:rPr>
          <w:rFonts w:hint="cs"/>
          <w:rtl/>
        </w:rPr>
        <w:t xml:space="preserve">" </w:t>
      </w:r>
      <w:proofErr w:type="spellStart"/>
      <w:r w:rsidRPr="009B5A80">
        <w:rPr>
          <w:rFonts w:hint="cs"/>
          <w:rtl/>
        </w:rPr>
        <w:t>للأن</w:t>
      </w:r>
      <w:proofErr w:type="spellEnd"/>
      <w:r w:rsidRPr="009B5A80">
        <w:rPr>
          <w:rFonts w:hint="cs"/>
          <w:rtl/>
        </w:rPr>
        <w:t xml:space="preserve"> من الألفاظ العربية ما لا يوجد لها فارسيه تطابقها</w:t>
      </w:r>
      <w:r w:rsidR="00F27EE7">
        <w:rPr>
          <w:rFonts w:hint="cs"/>
          <w:rtl/>
        </w:rPr>
        <w:t xml:space="preserve">، </w:t>
      </w:r>
      <w:r w:rsidRPr="009B5A80">
        <w:rPr>
          <w:rFonts w:hint="cs"/>
          <w:rtl/>
        </w:rPr>
        <w:t>ومنها ما يوجد لها فارسيه</w:t>
      </w:r>
      <w:r w:rsidR="00F27EE7">
        <w:rPr>
          <w:rFonts w:hint="cs"/>
          <w:rtl/>
        </w:rPr>
        <w:t xml:space="preserve">، </w:t>
      </w:r>
      <w:r w:rsidRPr="009B5A80">
        <w:rPr>
          <w:rFonts w:hint="cs"/>
          <w:rtl/>
        </w:rPr>
        <w:t xml:space="preserve">ولكن ما جرت عادة الفرس باستعارتها للمعاني </w:t>
      </w:r>
      <w:proofErr w:type="spellStart"/>
      <w:r w:rsidRPr="009B5A80">
        <w:rPr>
          <w:rFonts w:hint="cs"/>
          <w:rtl/>
        </w:rPr>
        <w:t>التى</w:t>
      </w:r>
      <w:proofErr w:type="spellEnd"/>
      <w:r w:rsidRPr="009B5A80">
        <w:rPr>
          <w:rFonts w:hint="cs"/>
          <w:rtl/>
        </w:rPr>
        <w:t xml:space="preserve"> جرت عادة العرب باستعارتها منها 0 ومنها ما يكون مشتركا في العربية ولا يكون في العجمية كذلك "والأمثلة كثيره: فمثلا لفظ ((الاستواء)) فإنه ليس له في الفارسية – كما يقول الإمام "</w:t>
      </w:r>
      <w:proofErr w:type="spellStart"/>
      <w:r w:rsidRPr="009B5A80">
        <w:rPr>
          <w:rFonts w:hint="cs"/>
          <w:rtl/>
        </w:rPr>
        <w:t>الغزالى</w:t>
      </w:r>
      <w:proofErr w:type="spellEnd"/>
      <w:r w:rsidRPr="009B5A80">
        <w:rPr>
          <w:rFonts w:hint="cs"/>
          <w:rtl/>
        </w:rPr>
        <w:t>" – لفظ مطابق يؤدى بين الفرس من المعنى ما يؤديه لفظ الاستواء بين العرب</w:t>
      </w:r>
      <w:r w:rsidR="00F27EE7">
        <w:rPr>
          <w:rFonts w:hint="cs"/>
          <w:rtl/>
        </w:rPr>
        <w:t xml:space="preserve">، </w:t>
      </w:r>
      <w:r w:rsidRPr="009B5A80">
        <w:rPr>
          <w:rFonts w:hint="cs"/>
          <w:rtl/>
        </w:rPr>
        <w:t>بحيث لا يشتمل على مزيد إيهام</w:t>
      </w:r>
      <w:r w:rsidR="00A03C1E">
        <w:rPr>
          <w:rFonts w:hint="cs"/>
          <w:rtl/>
        </w:rPr>
        <w:t>:</w:t>
      </w:r>
      <w:r w:rsidRPr="009B5A80">
        <w:rPr>
          <w:rFonts w:hint="cs"/>
          <w:rtl/>
        </w:rPr>
        <w:t xml:space="preserve"> إذ </w:t>
      </w:r>
      <w:proofErr w:type="spellStart"/>
      <w:r w:rsidRPr="009B5A80">
        <w:rPr>
          <w:rFonts w:hint="cs"/>
          <w:rtl/>
        </w:rPr>
        <w:t>فارسيته</w:t>
      </w:r>
      <w:proofErr w:type="spellEnd"/>
      <w:r w:rsidRPr="009B5A80">
        <w:rPr>
          <w:rFonts w:hint="cs"/>
          <w:rtl/>
        </w:rPr>
        <w:t xml:space="preserve"> أن يقال "راست بإستاد " وهذان لفظان 0</w:t>
      </w:r>
      <w:r w:rsidR="00A03C1E">
        <w:rPr>
          <w:rFonts w:hint="cs"/>
          <w:rtl/>
        </w:rPr>
        <w:t>(</w:t>
      </w:r>
      <w:r w:rsidRPr="009B5A80">
        <w:rPr>
          <w:rFonts w:hint="cs"/>
          <w:rtl/>
        </w:rPr>
        <w:t>الاول</w:t>
      </w:r>
      <w:r w:rsidR="00A03C1E">
        <w:rPr>
          <w:rFonts w:hint="cs"/>
          <w:rtl/>
        </w:rPr>
        <w:t>)</w:t>
      </w:r>
      <w:r w:rsidRPr="009B5A80">
        <w:rPr>
          <w:rFonts w:hint="cs"/>
          <w:rtl/>
        </w:rPr>
        <w:t xml:space="preserve"> ينبئ عن انتصاب واستقامة فيما يتصور أن ينحى ويعوج</w:t>
      </w:r>
      <w:r w:rsidR="00F27EE7">
        <w:rPr>
          <w:rFonts w:hint="cs"/>
          <w:rtl/>
        </w:rPr>
        <w:t xml:space="preserve">، </w:t>
      </w:r>
      <w:r w:rsidRPr="009B5A80">
        <w:rPr>
          <w:rFonts w:hint="cs"/>
          <w:rtl/>
        </w:rPr>
        <w:t xml:space="preserve">و </w:t>
      </w:r>
      <w:r w:rsidR="00A03C1E">
        <w:rPr>
          <w:rFonts w:hint="cs"/>
          <w:rtl/>
        </w:rPr>
        <w:t>(</w:t>
      </w:r>
      <w:r w:rsidRPr="009B5A80">
        <w:rPr>
          <w:rFonts w:hint="cs"/>
          <w:rtl/>
        </w:rPr>
        <w:t>الثاني</w:t>
      </w:r>
      <w:r w:rsidR="00A03C1E">
        <w:rPr>
          <w:rFonts w:hint="cs"/>
          <w:rtl/>
        </w:rPr>
        <w:t>)</w:t>
      </w:r>
      <w:r w:rsidRPr="009B5A80">
        <w:rPr>
          <w:rFonts w:hint="cs"/>
          <w:rtl/>
        </w:rPr>
        <w:t xml:space="preserve"> ينبئ عن سكون وثبات فيما يتصور أن يتحرك ويضطرب وإشعاره بهذه </w:t>
      </w:r>
      <w:proofErr w:type="spellStart"/>
      <w:r w:rsidRPr="009B5A80">
        <w:rPr>
          <w:rFonts w:hint="cs"/>
          <w:rtl/>
        </w:rPr>
        <w:t>المعانى</w:t>
      </w:r>
      <w:proofErr w:type="spellEnd"/>
      <w:r w:rsidRPr="009B5A80">
        <w:rPr>
          <w:rFonts w:hint="cs"/>
          <w:rtl/>
        </w:rPr>
        <w:t xml:space="preserve"> وإشارته إليها في العجمية</w:t>
      </w:r>
      <w:r w:rsidR="00A03C1E">
        <w:rPr>
          <w:rFonts w:hint="cs"/>
          <w:rtl/>
        </w:rPr>
        <w:t>:</w:t>
      </w:r>
      <w:r w:rsidRPr="009B5A80">
        <w:rPr>
          <w:rFonts w:hint="cs"/>
          <w:rtl/>
        </w:rPr>
        <w:t xml:space="preserve"> أظهر من إشعار لفظ الاستواء وإشارته إليها في العربية 0 فإذا تفاوتا في الدلالة</w:t>
      </w:r>
      <w:r w:rsidR="00F27EE7">
        <w:rPr>
          <w:rFonts w:hint="cs"/>
          <w:rtl/>
        </w:rPr>
        <w:t xml:space="preserve">، </w:t>
      </w:r>
      <w:r w:rsidRPr="009B5A80">
        <w:rPr>
          <w:rFonts w:hint="cs"/>
          <w:rtl/>
        </w:rPr>
        <w:t>والاشعار</w:t>
      </w:r>
      <w:r w:rsidR="00A03C1E">
        <w:rPr>
          <w:rFonts w:hint="cs"/>
          <w:rtl/>
        </w:rPr>
        <w:t>:</w:t>
      </w:r>
      <w:r w:rsidRPr="009B5A80">
        <w:rPr>
          <w:rFonts w:hint="cs"/>
          <w:rtl/>
        </w:rPr>
        <w:t xml:space="preserve"> لم يكن هذا مثل الأول</w:t>
      </w:r>
      <w:r w:rsidR="00F27EE7">
        <w:rPr>
          <w:rFonts w:hint="cs"/>
          <w:rtl/>
        </w:rPr>
        <w:t xml:space="preserve">، </w:t>
      </w:r>
      <w:r w:rsidRPr="009B5A80">
        <w:rPr>
          <w:rFonts w:hint="cs"/>
          <w:rtl/>
        </w:rPr>
        <w:t>وإنما يجوز تبديل اللفظ بمثله</w:t>
      </w:r>
      <w:r w:rsidR="00F27EE7">
        <w:rPr>
          <w:rFonts w:hint="cs"/>
          <w:rtl/>
        </w:rPr>
        <w:t xml:space="preserve">، </w:t>
      </w:r>
      <w:r w:rsidRPr="009B5A80">
        <w:rPr>
          <w:rFonts w:hint="cs"/>
          <w:rtl/>
        </w:rPr>
        <w:t>المرادف له الذى لا يخالفه ولو بأدنى شيء 0</w:t>
      </w:r>
    </w:p>
    <w:p w14:paraId="6B80CD86" w14:textId="593C896A" w:rsidR="00033F4C" w:rsidRPr="009B5A80" w:rsidRDefault="00033F4C" w:rsidP="00F27EE7">
      <w:pPr>
        <w:rPr>
          <w:b/>
          <w:rtl/>
        </w:rPr>
      </w:pPr>
      <w:r w:rsidRPr="009B5A80">
        <w:rPr>
          <w:rFonts w:hint="cs"/>
          <w:rtl/>
        </w:rPr>
        <w:t>6- ويجب الاحتراز عن التصرف</w:t>
      </w:r>
      <w:r w:rsidR="00A03C1E">
        <w:rPr>
          <w:rFonts w:hint="cs"/>
          <w:rtl/>
        </w:rPr>
        <w:t>:</w:t>
      </w:r>
      <w:r w:rsidRPr="009B5A80">
        <w:rPr>
          <w:rFonts w:hint="cs"/>
          <w:rtl/>
        </w:rPr>
        <w:t xml:space="preserve"> فلا تقول في قوله تعالى</w:t>
      </w:r>
      <w:r w:rsidR="00A03C1E">
        <w:rPr>
          <w:rFonts w:hint="cs"/>
          <w:rtl/>
        </w:rPr>
        <w:t>:</w:t>
      </w:r>
      <w:r w:rsidRPr="009B5A80">
        <w:rPr>
          <w:rFonts w:hint="cs"/>
          <w:rtl/>
        </w:rPr>
        <w:t>(استوى</w:t>
      </w:r>
      <w:r w:rsidR="00A03C1E">
        <w:rPr>
          <w:rFonts w:hint="cs"/>
          <w:rtl/>
        </w:rPr>
        <w:t>)</w:t>
      </w:r>
      <w:r w:rsidRPr="009B5A80">
        <w:rPr>
          <w:rFonts w:hint="cs"/>
          <w:rtl/>
        </w:rPr>
        <w:t xml:space="preserve"> أنه مستو فاسم الفاعل يدل على كون المشتق ممكنا ومستقرا</w:t>
      </w:r>
      <w:r w:rsidR="00F27EE7">
        <w:rPr>
          <w:rFonts w:hint="cs"/>
          <w:rtl/>
        </w:rPr>
        <w:t xml:space="preserve">، </w:t>
      </w:r>
      <w:r w:rsidRPr="009B5A80">
        <w:rPr>
          <w:rFonts w:hint="cs"/>
          <w:rtl/>
        </w:rPr>
        <w:t>أما لفظ الفعل فدلالته على هذا المعنى ضعيفة 0</w:t>
      </w:r>
    </w:p>
    <w:p w14:paraId="47598617" w14:textId="05264E38" w:rsidR="00033F4C" w:rsidRPr="009B5A80" w:rsidRDefault="00033F4C" w:rsidP="00F27EE7">
      <w:pPr>
        <w:rPr>
          <w:b/>
          <w:rtl/>
        </w:rPr>
      </w:pPr>
      <w:r w:rsidRPr="009B5A80">
        <w:rPr>
          <w:rFonts w:hint="cs"/>
          <w:rtl/>
        </w:rPr>
        <w:t>7- ولا يجوز الجمع بين هذه الألفاظ المتشابهة في مكان واحد لأنا إذا جمعنا الألفاظ المتشابهة</w:t>
      </w:r>
      <w:r w:rsidR="00F27EE7">
        <w:rPr>
          <w:rFonts w:hint="cs"/>
          <w:rtl/>
        </w:rPr>
        <w:t xml:space="preserve">، </w:t>
      </w:r>
      <w:r w:rsidRPr="009B5A80">
        <w:rPr>
          <w:rFonts w:hint="cs"/>
          <w:rtl/>
        </w:rPr>
        <w:t>وروينا هذا دفعه واحدة أوهمت كثرتها</w:t>
      </w:r>
      <w:r w:rsidR="00A03C1E">
        <w:rPr>
          <w:rFonts w:hint="cs"/>
          <w:rtl/>
        </w:rPr>
        <w:t>:</w:t>
      </w:r>
      <w:r w:rsidRPr="009B5A80">
        <w:rPr>
          <w:rFonts w:hint="cs"/>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sidR="00F27EE7">
        <w:rPr>
          <w:rFonts w:hint="cs"/>
          <w:rtl/>
        </w:rPr>
        <w:t xml:space="preserve">، </w:t>
      </w:r>
      <w:r w:rsidRPr="009B5A80">
        <w:rPr>
          <w:rFonts w:hint="cs"/>
          <w:rtl/>
        </w:rPr>
        <w:t>والله سبحانه وتعالى</w:t>
      </w:r>
      <w:r w:rsidR="00A03C1E">
        <w:rPr>
          <w:rFonts w:hint="cs"/>
          <w:rtl/>
        </w:rPr>
        <w:t>:</w:t>
      </w:r>
      <w:r w:rsidRPr="009B5A80">
        <w:rPr>
          <w:rFonts w:hint="cs"/>
          <w:rtl/>
        </w:rPr>
        <w:t xml:space="preserve"> لم يذكر لفظ المتشابهات إلا وقرن بها قرينه من سابق أو لا حق تدل على زوال الوهم الباطل</w:t>
      </w:r>
      <w:r w:rsidR="00F27EE7">
        <w:rPr>
          <w:rFonts w:hint="cs"/>
          <w:rtl/>
        </w:rPr>
        <w:t xml:space="preserve">، </w:t>
      </w:r>
      <w:r w:rsidRPr="009B5A80">
        <w:rPr>
          <w:rFonts w:hint="cs"/>
          <w:rtl/>
        </w:rPr>
        <w:t>فذكر العبودية</w:t>
      </w:r>
      <w:r w:rsidR="00A03C1E">
        <w:rPr>
          <w:rFonts w:hint="cs"/>
          <w:rtl/>
        </w:rPr>
        <w:t>:</w:t>
      </w:r>
      <w:r w:rsidRPr="009B5A80">
        <w:rPr>
          <w:rFonts w:hint="cs"/>
          <w:rtl/>
        </w:rPr>
        <w:t xml:space="preserve"> عند وصف الله تعالى بالفوقية في قوله تعالى " وهو القاهر فوق عباده يدل على أن المراد من تلك الفوقية شيء آخر غير الفوقية المكانية 0</w:t>
      </w:r>
    </w:p>
    <w:p w14:paraId="5079F64C" w14:textId="77777777" w:rsidR="00033F4C" w:rsidRPr="009B5A80" w:rsidRDefault="00033F4C" w:rsidP="00F27EE7">
      <w:pPr>
        <w:rPr>
          <w:b/>
          <w:rtl/>
        </w:rPr>
      </w:pPr>
      <w:r w:rsidRPr="009B5A80">
        <w:rPr>
          <w:rFonts w:hint="cs"/>
          <w:rtl/>
        </w:rPr>
        <w:t>8- 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 0</w:t>
      </w:r>
    </w:p>
    <w:p w14:paraId="71EAA88F" w14:textId="18B219E9" w:rsidR="00033F4C" w:rsidRPr="009B5A80" w:rsidRDefault="00033F4C" w:rsidP="00F27EE7">
      <w:pPr>
        <w:rPr>
          <w:b/>
          <w:rtl/>
        </w:rPr>
      </w:pPr>
      <w:r w:rsidRPr="009B5A80">
        <w:rPr>
          <w:rFonts w:hint="cs"/>
          <w:rtl/>
        </w:rPr>
        <w:t xml:space="preserve">9- وكما يجب على الانسان إمساك اللسان عن التصرف فإنه يجب عليه كف الباطن عن التفكير في هذه الأمور وهذا ثقيل على النفس ولكن من المكن أن يشغل الانسان نفسه عنه بمختلف أنواع العبادة </w:t>
      </w:r>
      <w:r w:rsidRPr="009B5A80">
        <w:rPr>
          <w:rFonts w:hint="cs"/>
          <w:rtl/>
        </w:rPr>
        <w:lastRenderedPageBreak/>
        <w:t>أو بهواية من الهوايات العلمية أو العملية</w:t>
      </w:r>
      <w:r w:rsidR="00F27EE7">
        <w:rPr>
          <w:rFonts w:hint="cs"/>
          <w:rtl/>
        </w:rPr>
        <w:t xml:space="preserve">، </w:t>
      </w:r>
      <w:r w:rsidRPr="009B5A80">
        <w:rPr>
          <w:rFonts w:hint="cs"/>
          <w:rtl/>
        </w:rPr>
        <w:t>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sidR="00F27EE7">
        <w:rPr>
          <w:rFonts w:hint="cs"/>
          <w:rtl/>
        </w:rPr>
        <w:t xml:space="preserve">، </w:t>
      </w:r>
      <w:r w:rsidRPr="009B5A80">
        <w:rPr>
          <w:rFonts w:hint="cs"/>
          <w:bCs/>
          <w:rtl/>
        </w:rPr>
        <w:t>وأخيرا فإن حاصل هذا المذهب – كما يقول الرازي –هو</w:t>
      </w:r>
      <w:r w:rsidR="00A03C1E">
        <w:rPr>
          <w:rFonts w:hint="cs"/>
          <w:bCs/>
          <w:rtl/>
        </w:rPr>
        <w:t>:</w:t>
      </w:r>
      <w:r w:rsidRPr="009B5A80">
        <w:rPr>
          <w:rFonts w:hint="cs"/>
          <w:bCs/>
          <w:rtl/>
        </w:rPr>
        <w:t xml:space="preserve"> أن هذه المتشابهات يجب القطع فيها بأن مراد الله تعالى منها شيء غير ظواهرها ثم يجب تفويض معناها الى الله تعالى ولا يجوز الخوض في تفسيرها</w:t>
      </w:r>
      <w:r w:rsidRPr="009B5A80">
        <w:rPr>
          <w:rFonts w:hint="cs"/>
          <w:rtl/>
        </w:rPr>
        <w:t xml:space="preserve"> " [التفكير </w:t>
      </w:r>
      <w:proofErr w:type="spellStart"/>
      <w:r w:rsidRPr="009B5A80">
        <w:rPr>
          <w:rFonts w:hint="cs"/>
          <w:rtl/>
        </w:rPr>
        <w:t>الفلسفى</w:t>
      </w:r>
      <w:proofErr w:type="spellEnd"/>
      <w:r w:rsidRPr="009B5A80">
        <w:rPr>
          <w:rFonts w:hint="cs"/>
          <w:rtl/>
        </w:rPr>
        <w:t xml:space="preserve"> </w:t>
      </w:r>
      <w:proofErr w:type="spellStart"/>
      <w:r w:rsidRPr="009B5A80">
        <w:rPr>
          <w:rFonts w:hint="cs"/>
          <w:rtl/>
        </w:rPr>
        <w:t>فى</w:t>
      </w:r>
      <w:proofErr w:type="spellEnd"/>
      <w:r w:rsidRPr="009B5A80">
        <w:rPr>
          <w:rFonts w:hint="cs"/>
          <w:rtl/>
        </w:rPr>
        <w:t xml:space="preserve"> الاسلام صــ134 الى 144] أهـ </w:t>
      </w:r>
    </w:p>
    <w:p w14:paraId="525165D1" w14:textId="77777777" w:rsidR="00033F4C" w:rsidRDefault="00033F4C" w:rsidP="00F27EE7">
      <w:pPr>
        <w:jc w:val="center"/>
        <w:rPr>
          <w:b/>
          <w:rtl/>
        </w:rPr>
      </w:pPr>
      <w:r>
        <w:rPr>
          <w:rFonts w:hint="cs"/>
          <w:bCs/>
          <w:rtl/>
        </w:rPr>
        <w:t>***</w:t>
      </w:r>
    </w:p>
    <w:p w14:paraId="17BBE41C" w14:textId="4B70BAEC" w:rsidR="00033F4C" w:rsidRDefault="00033F4C" w:rsidP="00F27EE7">
      <w:pPr>
        <w:rPr>
          <w:b/>
          <w:rtl/>
        </w:rPr>
      </w:pPr>
      <w:r>
        <w:rPr>
          <w:rFonts w:hint="cs"/>
          <w:bCs/>
          <w:rtl/>
          <w:lang w:bidi="ar-KW"/>
        </w:rPr>
        <w:t>لماذا كان التفويض هو مذهب السلف الصحيح</w:t>
      </w:r>
      <w:r w:rsidR="00F27EE7">
        <w:rPr>
          <w:rFonts w:hint="cs"/>
          <w:bCs/>
          <w:rtl/>
          <w:lang w:bidi="ar-KW"/>
        </w:rPr>
        <w:t xml:space="preserve">، </w:t>
      </w:r>
      <w:r>
        <w:rPr>
          <w:rFonts w:hint="cs"/>
          <w:bCs/>
          <w:rtl/>
          <w:lang w:bidi="ar-KW"/>
        </w:rPr>
        <w:t>وما هي محاذير مذهب اثبات المتشابهات</w:t>
      </w:r>
      <w:r w:rsidR="00A03C1E">
        <w:rPr>
          <w:rFonts w:hint="cs"/>
          <w:bCs/>
          <w:rtl/>
          <w:lang w:bidi="ar-KW"/>
        </w:rPr>
        <w:t>:</w:t>
      </w:r>
      <w:r>
        <w:rPr>
          <w:rFonts w:hint="cs"/>
          <w:bCs/>
          <w:rtl/>
          <w:lang w:bidi="ar-KW"/>
        </w:rPr>
        <w:t xml:space="preserve"> </w:t>
      </w:r>
      <w:r>
        <w:rPr>
          <w:rFonts w:hint="cs"/>
          <w:rtl/>
          <w:lang w:bidi="ar-KW"/>
        </w:rPr>
        <w:t>هناك نصوص توهم الجارحة كالعين واليد</w:t>
      </w:r>
      <w:r w:rsidR="00F27EE7">
        <w:rPr>
          <w:rFonts w:hint="cs"/>
          <w:rtl/>
          <w:lang w:bidi="ar-KW"/>
        </w:rPr>
        <w:t xml:space="preserve">، </w:t>
      </w:r>
      <w:r>
        <w:rPr>
          <w:rFonts w:hint="cs"/>
          <w:rtl/>
          <w:lang w:bidi="ar-KW"/>
        </w:rPr>
        <w:t>ونصوص توهم التغير والحدوث كالمجيء والإتيان والنزول</w:t>
      </w:r>
      <w:r w:rsidR="00F27EE7">
        <w:rPr>
          <w:rFonts w:hint="cs"/>
          <w:rtl/>
          <w:lang w:bidi="ar-KW"/>
        </w:rPr>
        <w:t xml:space="preserve">، </w:t>
      </w:r>
      <w:r>
        <w:rPr>
          <w:rFonts w:hint="cs"/>
          <w:rtl/>
          <w:lang w:bidi="ar-KW"/>
        </w:rPr>
        <w:t>ونصوص توهم النقص والحد</w:t>
      </w:r>
      <w:r w:rsidR="00F27EE7">
        <w:rPr>
          <w:rFonts w:hint="cs"/>
          <w:rtl/>
          <w:lang w:bidi="ar-KW"/>
        </w:rPr>
        <w:t xml:space="preserve">، </w:t>
      </w:r>
      <w:r>
        <w:rPr>
          <w:rFonts w:hint="cs"/>
          <w:rtl/>
          <w:lang w:bidi="ar-KW"/>
        </w:rPr>
        <w:t>ومذهب السلف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F27EE7">
        <w:rPr>
          <w:rFonts w:hint="cs"/>
          <w:rtl/>
          <w:lang w:bidi="ar-KW"/>
        </w:rPr>
        <w:t xml:space="preserve">، </w:t>
      </w:r>
      <w:r>
        <w:rPr>
          <w:rFonts w:hint="cs"/>
          <w:rtl/>
          <w:lang w:bidi="ar-KW"/>
        </w:rPr>
        <w:t>قال الإمام التـرمذي رحمه الله - مبيناً مذهب السلف الصالح في المتشابهات -</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w:t>
      </w:r>
      <w:r w:rsidR="00F27EE7">
        <w:rPr>
          <w:rFonts w:hint="cs"/>
          <w:rtl/>
          <w:lang w:bidi="ar-KW"/>
        </w:rPr>
        <w:t xml:space="preserve">، </w:t>
      </w:r>
      <w:r>
        <w:rPr>
          <w:rFonts w:hint="cs"/>
          <w:rtl/>
          <w:lang w:bidi="ar-KW"/>
        </w:rPr>
        <w:t>وهذا الذي اختاره أهل الحديث أن تروى هذه الأشياء كما جاءت ويؤمن بها ولا تفسر ولا تتوهم ولا يقال كيف</w:t>
      </w:r>
      <w:r w:rsidR="00F27EE7">
        <w:rPr>
          <w:rFonts w:hint="cs"/>
          <w:rtl/>
          <w:lang w:bidi="ar-KW"/>
        </w:rPr>
        <w:t xml:space="preserve">، </w:t>
      </w:r>
      <w:r>
        <w:rPr>
          <w:rFonts w:hint="cs"/>
          <w:rtl/>
          <w:lang w:bidi="ar-KW"/>
        </w:rPr>
        <w:t>وهذا أمر أهل العلم الذي اختاروه وذهبوا إليه) اهـ [سنن الترمذي 4 / 492</w:t>
      </w:r>
      <w:r w:rsidR="00A03C1E">
        <w:rPr>
          <w:rFonts w:hint="cs"/>
          <w:rtl/>
          <w:lang w:bidi="ar-KW"/>
        </w:rPr>
        <w:t>]</w:t>
      </w:r>
      <w:r w:rsidR="00F27EE7">
        <w:rPr>
          <w:rFonts w:hint="cs"/>
          <w:rtl/>
          <w:lang w:bidi="ar-KW"/>
        </w:rPr>
        <w:t xml:space="preserve">، </w:t>
      </w:r>
      <w:r>
        <w:rPr>
          <w:rFonts w:hint="cs"/>
          <w:rtl/>
          <w:lang w:bidi="ar-KW"/>
        </w:rPr>
        <w:t>وروى الخلال بسند صحيح عن الإمام أحمد رضي الله عنه أنه قال في مثل هذه النصوص: (نؤمن بها ونصدق ولا كيف ولا معنى) اهـ</w:t>
      </w:r>
      <w:r w:rsidR="00F27EE7">
        <w:rPr>
          <w:rFonts w:hint="cs"/>
          <w:rtl/>
          <w:lang w:bidi="ar-KW"/>
        </w:rPr>
        <w:t xml:space="preserve">، </w:t>
      </w:r>
      <w:r>
        <w:rPr>
          <w:rFonts w:hint="cs"/>
          <w:rtl/>
          <w:lang w:bidi="ar-KW"/>
        </w:rPr>
        <w:t xml:space="preserve">وروى الإمـام الحـافظ البيهقي بسنده عن الإمام الأوزاعي قال: (كل ما وصف الله تعالى به نفسه في كتابه فتفسيره تلاوته والسكوت عليه) اهـ. </w:t>
      </w:r>
      <w:r w:rsidR="00A03C1E">
        <w:rPr>
          <w:rFonts w:hint="cs"/>
          <w:rtl/>
          <w:lang w:bidi="ar-KW"/>
        </w:rPr>
        <w:t>[</w:t>
      </w:r>
      <w:r>
        <w:rPr>
          <w:rFonts w:hint="cs"/>
          <w:rtl/>
          <w:lang w:bidi="ar-KW"/>
        </w:rPr>
        <w:t>الاعتقاد ص / 93]</w:t>
      </w:r>
      <w:r w:rsidR="00F27EE7">
        <w:rPr>
          <w:rFonts w:hint="cs"/>
          <w:rtl/>
          <w:lang w:bidi="ar-KW"/>
        </w:rPr>
        <w:t xml:space="preserve">، </w:t>
      </w:r>
      <w:r>
        <w:rPr>
          <w:rFonts w:hint="cs"/>
          <w:rtl/>
          <w:lang w:bidi="ar-KW"/>
        </w:rPr>
        <w:t>وقال النووي</w:t>
      </w:r>
      <w:r w:rsidR="00A03C1E">
        <w:rPr>
          <w:rFonts w:hint="cs"/>
          <w:rtl/>
          <w:lang w:bidi="ar-KW"/>
        </w:rPr>
        <w:t>:</w:t>
      </w:r>
      <w:r>
        <w:rPr>
          <w:rFonts w:hint="cs"/>
          <w:rtl/>
          <w:lang w:bidi="ar-KW"/>
        </w:rPr>
        <w:t xml:space="preserve"> (اختلفوا في آيات الصفات وأخبارها هل يخاض فيها بالتأويل أم لا؟ فقال قائلون تتأول على ما يليق بها</w:t>
      </w:r>
      <w:r w:rsidR="00F27EE7">
        <w:rPr>
          <w:rFonts w:hint="cs"/>
          <w:rtl/>
          <w:lang w:bidi="ar-KW"/>
        </w:rPr>
        <w:t xml:space="preserve">، </w:t>
      </w:r>
      <w:r>
        <w:rPr>
          <w:rFonts w:hint="cs"/>
          <w:rtl/>
          <w:lang w:bidi="ar-KW"/>
        </w:rPr>
        <w:t>وهذا أشهر المذهبين للمتكلمين</w:t>
      </w:r>
      <w:r w:rsidR="00F27EE7">
        <w:rPr>
          <w:rFonts w:hint="cs"/>
          <w:rtl/>
          <w:lang w:bidi="ar-KW"/>
        </w:rPr>
        <w:t xml:space="preserve">، </w:t>
      </w:r>
      <w:r>
        <w:rPr>
          <w:rFonts w:hint="cs"/>
          <w:rtl/>
          <w:lang w:bidi="ar-KW"/>
        </w:rPr>
        <w:t>وقال آخرون: لا تتأول بل يمسك عن الكلام في معناها ويوكل علمها إلى الله تعالى ويعتقد مع ذلك تنزيه الله تعالى وانتفاء صفات الحوادث عنه</w:t>
      </w:r>
      <w:r w:rsidR="00F27EE7">
        <w:rPr>
          <w:rFonts w:hint="cs"/>
          <w:rtl/>
          <w:lang w:bidi="ar-KW"/>
        </w:rPr>
        <w:t xml:space="preserve">، </w:t>
      </w:r>
      <w:r>
        <w:rPr>
          <w:rFonts w:hint="cs"/>
          <w:rtl/>
          <w:lang w:bidi="ar-KW"/>
        </w:rPr>
        <w:t>فيقال مثلاً: نؤمن بأن الرحمن على العرش استوى</w:t>
      </w:r>
      <w:r w:rsidR="00F27EE7">
        <w:rPr>
          <w:rFonts w:hint="cs"/>
          <w:rtl/>
          <w:lang w:bidi="ar-KW"/>
        </w:rPr>
        <w:t xml:space="preserve">، </w:t>
      </w:r>
      <w:r>
        <w:rPr>
          <w:rFonts w:hint="cs"/>
          <w:rtl/>
          <w:lang w:bidi="ar-KW"/>
        </w:rPr>
        <w:t>ولا نعلم حقيقة معنى ذلك والمراد به</w:t>
      </w:r>
      <w:r w:rsidR="00F27EE7">
        <w:rPr>
          <w:rFonts w:hint="cs"/>
          <w:rtl/>
          <w:lang w:bidi="ar-KW"/>
        </w:rPr>
        <w:t xml:space="preserve">، </w:t>
      </w:r>
      <w:r>
        <w:rPr>
          <w:rFonts w:hint="cs"/>
          <w:rtl/>
          <w:lang w:bidi="ar-KW"/>
        </w:rPr>
        <w:t>مع أنا نعتقد أن الله تعالى ليس كمثله شيء</w:t>
      </w:r>
      <w:r w:rsidR="00F27EE7">
        <w:rPr>
          <w:rFonts w:hint="cs"/>
          <w:rtl/>
          <w:lang w:bidi="ar-KW"/>
        </w:rPr>
        <w:t xml:space="preserve">، </w:t>
      </w:r>
      <w:r>
        <w:rPr>
          <w:rFonts w:hint="cs"/>
          <w:rtl/>
          <w:lang w:bidi="ar-KW"/>
        </w:rPr>
        <w:t>وأنه منزه عن الحلول وسمات الحدوث</w:t>
      </w:r>
      <w:r w:rsidR="00F27EE7">
        <w:rPr>
          <w:rFonts w:hint="cs"/>
          <w:rtl/>
          <w:lang w:bidi="ar-KW"/>
        </w:rPr>
        <w:t xml:space="preserve">، </w:t>
      </w:r>
      <w:r>
        <w:rPr>
          <w:rFonts w:hint="cs"/>
          <w:rtl/>
          <w:lang w:bidi="ar-KW"/>
        </w:rPr>
        <w:t xml:space="preserve">وهذه طريقة السلف أو جماهيرهم وهي أسلم) اهـ. </w:t>
      </w:r>
      <w:r w:rsidR="00A03C1E">
        <w:rPr>
          <w:rFonts w:hint="cs"/>
          <w:rtl/>
          <w:lang w:bidi="ar-KW"/>
        </w:rPr>
        <w:t>[</w:t>
      </w:r>
      <w:r>
        <w:rPr>
          <w:rFonts w:hint="cs"/>
          <w:rtl/>
          <w:lang w:bidi="ar-KW"/>
        </w:rPr>
        <w:t xml:space="preserve">المجموع 1 </w:t>
      </w:r>
      <w:r>
        <w:rPr>
          <w:rFonts w:hint="cs"/>
          <w:rtl/>
          <w:lang w:bidi="ar-KW"/>
        </w:rPr>
        <w:lastRenderedPageBreak/>
        <w:t>/ 25</w:t>
      </w:r>
      <w:r w:rsidR="00A03C1E">
        <w:rPr>
          <w:rFonts w:hint="cs"/>
          <w:rtl/>
          <w:lang w:bidi="ar-KW"/>
        </w:rPr>
        <w:t>]</w:t>
      </w:r>
      <w:r w:rsidR="00F27EE7">
        <w:rPr>
          <w:rFonts w:hint="cs"/>
          <w:rtl/>
          <w:lang w:bidi="ar-KW"/>
        </w:rPr>
        <w:t xml:space="preserve">، </w:t>
      </w:r>
      <w:r>
        <w:rPr>
          <w:rFonts w:hint="cs"/>
          <w:rtl/>
          <w:lang w:bidi="ar-KW"/>
        </w:rPr>
        <w:t>وقال السيوطي</w:t>
      </w:r>
      <w:r w:rsidR="00A03C1E">
        <w:rPr>
          <w:rFonts w:hint="cs"/>
          <w:rtl/>
          <w:lang w:bidi="ar-KW"/>
        </w:rPr>
        <w:t>:</w:t>
      </w:r>
      <w:r>
        <w:rPr>
          <w:rFonts w:hint="cs"/>
          <w:rtl/>
          <w:lang w:bidi="ar-KW"/>
        </w:rPr>
        <w:t xml:space="preserve"> (من المتشابه آيات الصفات... وجمهور أهل السنة منهم السلف وأهل الحديث على الإيمان وتفويض معناها المراد منها إلى الله تعالى</w:t>
      </w:r>
      <w:r w:rsidR="00F27EE7">
        <w:rPr>
          <w:rFonts w:hint="cs"/>
          <w:rtl/>
          <w:lang w:bidi="ar-KW"/>
        </w:rPr>
        <w:t xml:space="preserve">، </w:t>
      </w:r>
      <w:r>
        <w:rPr>
          <w:rFonts w:hint="cs"/>
          <w:rtl/>
          <w:lang w:bidi="ar-KW"/>
        </w:rPr>
        <w:t xml:space="preserve">ولا نفسرها </w:t>
      </w:r>
      <w:r>
        <w:rPr>
          <w:rFonts w:hint="cs"/>
          <w:bCs/>
          <w:rtl/>
          <w:lang w:bidi="ar-KW"/>
        </w:rPr>
        <w:t>مع تنزيهنا له - تعالى - عن حقيقتها</w:t>
      </w:r>
      <w:r>
        <w:rPr>
          <w:rFonts w:hint="cs"/>
          <w:rtl/>
          <w:lang w:bidi="ar-KW"/>
        </w:rPr>
        <w:t>) اهـ.</w:t>
      </w:r>
      <w:r w:rsidR="00A03C1E">
        <w:rPr>
          <w:rFonts w:hint="cs"/>
          <w:rtl/>
          <w:lang w:bidi="ar-KW"/>
        </w:rPr>
        <w:t>[</w:t>
      </w:r>
      <w:r>
        <w:rPr>
          <w:rFonts w:hint="cs"/>
          <w:rtl/>
          <w:lang w:bidi="ar-KW"/>
        </w:rPr>
        <w:t>الإتقان في علوم القرآن 2 / 10</w:t>
      </w:r>
      <w:r w:rsidR="00A03C1E">
        <w:rPr>
          <w:rFonts w:hint="cs"/>
          <w:rtl/>
          <w:lang w:bidi="ar-KW"/>
        </w:rPr>
        <w:t>]</w:t>
      </w:r>
      <w:r w:rsidR="00F27EE7">
        <w:rPr>
          <w:rFonts w:hint="cs"/>
          <w:rtl/>
          <w:lang w:bidi="ar-KW"/>
        </w:rPr>
        <w:t xml:space="preserve">، </w:t>
      </w:r>
      <w:r w:rsidRPr="009B5A80">
        <w:rPr>
          <w:rFonts w:hint="cs"/>
          <w:bCs/>
          <w:rtl/>
          <w:lang w:bidi="ar-KW"/>
        </w:rPr>
        <w:t>وليس معنى ذلك أن السلف كانوا لا يدركون أي معنى لهذه النصوص المتشابهة</w:t>
      </w:r>
      <w:r w:rsidR="00F27EE7">
        <w:rPr>
          <w:rFonts w:hint="cs"/>
          <w:bCs/>
          <w:rtl/>
          <w:lang w:bidi="ar-KW"/>
        </w:rPr>
        <w:t xml:space="preserve">، </w:t>
      </w:r>
      <w:r w:rsidRPr="009B5A80">
        <w:rPr>
          <w:rFonts w:hint="cs"/>
          <w:bCs/>
          <w:rtl/>
          <w:lang w:bidi="ar-KW"/>
        </w:rPr>
        <w:t>- حاش لله من هذا الظن السيئ بهم - بل كانوا يدركون المعنى الإجمالي الذي سيقت الآيات من أجله</w:t>
      </w:r>
      <w:r w:rsidR="00F27EE7">
        <w:rPr>
          <w:rFonts w:hint="cs"/>
          <w:bCs/>
          <w:rtl/>
          <w:lang w:bidi="ar-KW"/>
        </w:rPr>
        <w:t xml:space="preserve">، </w:t>
      </w:r>
      <w:r w:rsidRPr="009B5A80">
        <w:rPr>
          <w:rFonts w:hint="cs"/>
          <w:bCs/>
          <w:rtl/>
          <w:lang w:bidi="ar-KW"/>
        </w:rPr>
        <w:t>ولكن لعلمهم الراسخ بما يجب لله من الأسماء والصفات وما يستحيل عليه من الصفات التي يلزم من إثباتها النقص أو التمثيل أو التشبيه</w:t>
      </w:r>
      <w:r w:rsidR="00F27EE7">
        <w:rPr>
          <w:rFonts w:hint="cs"/>
          <w:bCs/>
          <w:rtl/>
          <w:lang w:bidi="ar-KW"/>
        </w:rPr>
        <w:t xml:space="preserve">، </w:t>
      </w:r>
      <w:r w:rsidRPr="009B5A80">
        <w:rPr>
          <w:rFonts w:hint="cs"/>
          <w:bCs/>
          <w:rtl/>
          <w:lang w:bidi="ar-KW"/>
        </w:rPr>
        <w:t>وهم أعلم الناس</w:t>
      </w:r>
      <w:r>
        <w:rPr>
          <w:rFonts w:hint="cs"/>
          <w:rtl/>
          <w:lang w:bidi="ar-KW"/>
        </w:rPr>
        <w:t xml:space="preserve"> بمعنى قوله تعالى</w:t>
      </w:r>
      <w:r w:rsidR="00A03C1E">
        <w:rPr>
          <w:rFonts w:hint="cs"/>
          <w:rtl/>
          <w:lang w:bidi="ar-KW"/>
        </w:rPr>
        <w:t>:</w:t>
      </w:r>
      <w:r>
        <w:rPr>
          <w:rFonts w:hint="cs"/>
          <w:rtl/>
        </w:rPr>
        <w:t xml:space="preserve"> </w:t>
      </w:r>
      <w:r w:rsidR="00A03C1E">
        <w:rPr>
          <w:rFonts w:hint="cs"/>
          <w:rtl/>
        </w:rPr>
        <w:t>{</w:t>
      </w:r>
      <w:r>
        <w:rPr>
          <w:rFonts w:hint="cs"/>
          <w:rtl/>
        </w:rPr>
        <w:t>ولم يكن له كفوا أحد</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 xml:space="preserve"> </w:t>
      </w:r>
      <w:r w:rsidR="00A03C1E">
        <w:rPr>
          <w:rFonts w:hint="cs"/>
          <w:rtl/>
        </w:rPr>
        <w:t>{</w:t>
      </w:r>
      <w:r>
        <w:rPr>
          <w:rFonts w:hint="cs"/>
          <w:rtl/>
        </w:rPr>
        <w:t>ليس كمثله شيء</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 xml:space="preserve"> </w:t>
      </w:r>
      <w:r w:rsidR="00A03C1E">
        <w:rPr>
          <w:rFonts w:hint="cs"/>
          <w:rtl/>
        </w:rPr>
        <w:t>{</w:t>
      </w:r>
      <w:r>
        <w:rPr>
          <w:rFonts w:hint="cs"/>
          <w:rtl/>
        </w:rPr>
        <w:t>هل تعلم له سميا</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 xml:space="preserve"> </w:t>
      </w:r>
      <w:r w:rsidR="00A03C1E">
        <w:rPr>
          <w:rFonts w:hint="cs"/>
          <w:rtl/>
        </w:rPr>
        <w:t>{</w:t>
      </w:r>
      <w:r>
        <w:rPr>
          <w:rFonts w:hint="cs"/>
          <w:rtl/>
        </w:rPr>
        <w:t>ولا يحيطون به علما</w:t>
      </w:r>
      <w:r w:rsidR="00A03C1E">
        <w:rPr>
          <w:rFonts w:hint="cs"/>
          <w:rtl/>
        </w:rPr>
        <w:t>}</w:t>
      </w:r>
      <w:r w:rsidR="00F27EE7">
        <w:rPr>
          <w:rFonts w:hint="cs"/>
          <w:rtl/>
        </w:rPr>
        <w:t xml:space="preserve">، </w:t>
      </w:r>
      <w:r>
        <w:rPr>
          <w:rFonts w:hint="cs"/>
          <w:rtl/>
        </w:rPr>
        <w:t>وما فيها من التنزيه ونفي الكفء والمثيل والسمي</w:t>
      </w:r>
      <w:r w:rsidR="00F27EE7">
        <w:rPr>
          <w:rFonts w:hint="cs"/>
          <w:rtl/>
        </w:rPr>
        <w:t xml:space="preserve">، </w:t>
      </w:r>
      <w:r>
        <w:rPr>
          <w:rFonts w:hint="cs"/>
          <w:rtl/>
        </w:rPr>
        <w:t>فكانوا لا يثبتون للمتشابه أي معنى يخالف التنزيه والتقديس</w:t>
      </w:r>
      <w:r w:rsidR="00F27EE7">
        <w:rPr>
          <w:rFonts w:hint="cs"/>
          <w:rtl/>
        </w:rPr>
        <w:t xml:space="preserve">، </w:t>
      </w:r>
      <w:r>
        <w:rPr>
          <w:rFonts w:hint="cs"/>
          <w:rtl/>
        </w:rPr>
        <w:t>و</w:t>
      </w:r>
      <w:r>
        <w:rPr>
          <w:rFonts w:hint="cs"/>
          <w:rtl/>
          <w:lang w:bidi="ar-KW"/>
        </w:rPr>
        <w:t>مثال على هذا قوله تعالى</w:t>
      </w:r>
      <w:r w:rsidR="00A03C1E">
        <w:rPr>
          <w:rFonts w:hint="cs"/>
          <w:bCs/>
          <w:rtl/>
          <w:lang w:bidi="ar-KW"/>
        </w:rPr>
        <w:t>(</w:t>
      </w:r>
      <w:r>
        <w:rPr>
          <w:rFonts w:hint="cs"/>
          <w:bCs/>
          <w:rtl/>
          <w:lang w:bidi="ar-KW"/>
        </w:rPr>
        <w:t>بل يداه مبسوطتان</w:t>
      </w:r>
      <w:r w:rsidR="00A03C1E">
        <w:rPr>
          <w:rFonts w:hint="cs"/>
          <w:bCs/>
          <w:rtl/>
          <w:lang w:bidi="ar-KW"/>
        </w:rPr>
        <w:t>)</w:t>
      </w:r>
      <w:r>
        <w:rPr>
          <w:rFonts w:hint="cs"/>
          <w:rtl/>
          <w:lang w:bidi="ar-KW"/>
        </w:rPr>
        <w:t xml:space="preserve"> يفهم منه على سبيل الإجمال معنى الكرم والجود المطلق والعطاء الذي لا ينقطع اللائق بصفة الرب تعالى</w:t>
      </w:r>
      <w:r w:rsidR="00F27EE7">
        <w:rPr>
          <w:rFonts w:hint="cs"/>
          <w:rtl/>
          <w:lang w:bidi="ar-KW"/>
        </w:rPr>
        <w:t xml:space="preserve">، </w:t>
      </w:r>
      <w:r>
        <w:rPr>
          <w:rFonts w:hint="cs"/>
          <w:rtl/>
          <w:lang w:bidi="ar-KW"/>
        </w:rPr>
        <w:t>أما لفظ اليدين المضاف لله تعالى في الآية</w:t>
      </w:r>
      <w:r w:rsidR="00F27EE7">
        <w:rPr>
          <w:rFonts w:hint="cs"/>
          <w:rtl/>
          <w:lang w:bidi="ar-KW"/>
        </w:rPr>
        <w:t xml:space="preserve">، </w:t>
      </w:r>
      <w:r>
        <w:rPr>
          <w:rFonts w:hint="cs"/>
          <w:rtl/>
          <w:lang w:bidi="ar-KW"/>
        </w:rPr>
        <w:t>فيدل ظاهره على إثبات الجارحة والجزء - حاش لله تعالى من ذلك - والله تعالى منزه عن الجارحة والجزء لأمور كثيرة يجمعها علم التقديس</w:t>
      </w:r>
      <w:r w:rsidR="00F27EE7">
        <w:rPr>
          <w:rFonts w:hint="cs"/>
          <w:rtl/>
          <w:lang w:bidi="ar-KW"/>
        </w:rPr>
        <w:t xml:space="preserve">، </w:t>
      </w:r>
      <w:r>
        <w:rPr>
          <w:rFonts w:hint="cs"/>
          <w:rtl/>
          <w:lang w:bidi="ar-KW"/>
        </w:rPr>
        <w:t xml:space="preserve">منها أنه سبحانه </w:t>
      </w:r>
      <w:r w:rsidR="00A03C1E">
        <w:rPr>
          <w:rFonts w:hint="cs"/>
          <w:rtl/>
          <w:lang w:bidi="ar-KW"/>
        </w:rPr>
        <w:t>(</w:t>
      </w:r>
      <w:r>
        <w:rPr>
          <w:rFonts w:hint="cs"/>
          <w:rtl/>
          <w:lang w:bidi="ar-KW"/>
        </w:rPr>
        <w:t>الأحد</w:t>
      </w:r>
      <w:r w:rsidR="00A03C1E">
        <w:rPr>
          <w:rFonts w:hint="cs"/>
          <w:rtl/>
          <w:lang w:bidi="ar-KW"/>
        </w:rPr>
        <w:t>)</w:t>
      </w:r>
      <w:r>
        <w:rPr>
          <w:rFonts w:hint="cs"/>
          <w:rtl/>
          <w:lang w:bidi="ar-KW"/>
        </w:rPr>
        <w:t xml:space="preserve"> وصفة الأحدية تمنع من التركيب</w:t>
      </w:r>
      <w:r w:rsidR="00F27EE7">
        <w:rPr>
          <w:rFonts w:hint="cs"/>
          <w:rtl/>
          <w:lang w:bidi="ar-KW"/>
        </w:rPr>
        <w:t xml:space="preserve">، </w:t>
      </w:r>
      <w:r>
        <w:rPr>
          <w:rFonts w:hint="cs"/>
          <w:rtl/>
          <w:lang w:bidi="ar-KW"/>
        </w:rPr>
        <w:t>ومنع التركيب يمنع وجود الأجزاء</w:t>
      </w:r>
      <w:r w:rsidR="00F27EE7">
        <w:rPr>
          <w:rFonts w:hint="cs"/>
          <w:rtl/>
          <w:lang w:bidi="ar-KW"/>
        </w:rPr>
        <w:t xml:space="preserve">، </w:t>
      </w:r>
      <w:r>
        <w:rPr>
          <w:rFonts w:hint="cs"/>
          <w:rtl/>
          <w:lang w:bidi="ar-KW"/>
        </w:rPr>
        <w:t xml:space="preserve">كما أنه سبحانه </w:t>
      </w:r>
      <w:r w:rsidR="00A03C1E">
        <w:rPr>
          <w:rFonts w:hint="cs"/>
          <w:rtl/>
          <w:lang w:bidi="ar-KW"/>
        </w:rPr>
        <w:t>(</w:t>
      </w:r>
      <w:r>
        <w:rPr>
          <w:rFonts w:hint="cs"/>
          <w:rtl/>
          <w:lang w:bidi="ar-KW"/>
        </w:rPr>
        <w:t>الغني</w:t>
      </w:r>
      <w:r w:rsidR="00A03C1E">
        <w:rPr>
          <w:rFonts w:hint="cs"/>
          <w:rtl/>
          <w:lang w:bidi="ar-KW"/>
        </w:rPr>
        <w:t>)</w:t>
      </w:r>
      <w:r>
        <w:rPr>
          <w:rFonts w:hint="cs"/>
          <w:rtl/>
          <w:lang w:bidi="ar-KW"/>
        </w:rPr>
        <w:t xml:space="preserve"> وكمال الغنى يمنع من الاحتياج للجوارح في تصريف الأمور</w:t>
      </w:r>
      <w:r w:rsidR="00F27EE7">
        <w:rPr>
          <w:rFonts w:hint="cs"/>
          <w:rtl/>
          <w:lang w:bidi="ar-KW"/>
        </w:rPr>
        <w:t xml:space="preserve">، </w:t>
      </w:r>
      <w:r>
        <w:rPr>
          <w:rFonts w:hint="cs"/>
          <w:rtl/>
          <w:lang w:bidi="ar-KW"/>
        </w:rPr>
        <w:t>ومنها نفي المثلية في قوله تعالى</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ليس كمثله شيء</w:t>
      </w:r>
      <w:r w:rsidR="00A03C1E">
        <w:rPr>
          <w:rFonts w:hint="cs"/>
          <w:rtl/>
          <w:lang w:bidi="ar-KW"/>
        </w:rPr>
        <w:t>}</w:t>
      </w:r>
      <w:r w:rsidR="00F27EE7">
        <w:rPr>
          <w:rFonts w:hint="cs"/>
          <w:rtl/>
          <w:lang w:bidi="ar-KW"/>
        </w:rPr>
        <w:t xml:space="preserve">، </w:t>
      </w:r>
      <w:r>
        <w:rPr>
          <w:rFonts w:hint="cs"/>
          <w:rtl/>
          <w:lang w:bidi="ar-KW"/>
        </w:rPr>
        <w:t>وجميع الخلق تتكون أجسامهم من أجزاء والله تعالى ليس كمثله</w:t>
      </w:r>
      <w:r w:rsidR="00F27EE7">
        <w:rPr>
          <w:rFonts w:hint="cs"/>
          <w:rtl/>
          <w:lang w:bidi="ar-KW"/>
        </w:rPr>
        <w:t xml:space="preserve">، </w:t>
      </w:r>
      <w:r>
        <w:rPr>
          <w:rFonts w:hint="cs"/>
          <w:rtl/>
          <w:lang w:bidi="ar-KW"/>
        </w:rPr>
        <w:t xml:space="preserve">ولهذه الأسباب وغيرها - مما </w:t>
      </w:r>
      <w:proofErr w:type="spellStart"/>
      <w:r>
        <w:rPr>
          <w:rFonts w:hint="cs"/>
          <w:rtl/>
          <w:lang w:bidi="ar-KW"/>
        </w:rPr>
        <w:t>حواه</w:t>
      </w:r>
      <w:proofErr w:type="spellEnd"/>
      <w:r>
        <w:rPr>
          <w:rFonts w:hint="cs"/>
          <w:rtl/>
          <w:lang w:bidi="ar-KW"/>
        </w:rPr>
        <w:t xml:space="preserve"> علم التقديس -</w:t>
      </w:r>
      <w:r w:rsidR="00A03C1E">
        <w:rPr>
          <w:rFonts w:hint="cs"/>
          <w:rtl/>
          <w:lang w:bidi="ar-KW"/>
        </w:rPr>
        <w:t xml:space="preserve"> </w:t>
      </w:r>
      <w:r>
        <w:rPr>
          <w:rFonts w:hint="cs"/>
          <w:rtl/>
          <w:lang w:bidi="ar-KW"/>
        </w:rPr>
        <w:t>توقف السلف عن الخوض في المتشابه</w:t>
      </w:r>
      <w:r w:rsidR="00F27EE7">
        <w:rPr>
          <w:rFonts w:hint="cs"/>
          <w:rtl/>
          <w:lang w:bidi="ar-KW"/>
        </w:rPr>
        <w:t xml:space="preserve">، </w:t>
      </w:r>
      <w:r>
        <w:rPr>
          <w:rFonts w:hint="cs"/>
          <w:rtl/>
          <w:lang w:bidi="ar-KW"/>
        </w:rPr>
        <w:t>واكتفوا بالمعنى الإجمالي المفهوم من الآيات</w:t>
      </w:r>
      <w:r w:rsidR="00F27EE7">
        <w:rPr>
          <w:rFonts w:hint="cs"/>
          <w:rtl/>
          <w:lang w:bidi="ar-KW"/>
        </w:rPr>
        <w:t xml:space="preserve">، </w:t>
      </w:r>
      <w:r>
        <w:rPr>
          <w:rFonts w:hint="cs"/>
          <w:rtl/>
          <w:lang w:bidi="ar-KW"/>
        </w:rPr>
        <w:t>هذا هو اللائق بمقامات السلف في العلم</w:t>
      </w:r>
      <w:r w:rsidR="00F27EE7">
        <w:rPr>
          <w:rFonts w:hint="cs"/>
          <w:rtl/>
          <w:lang w:bidi="ar-KW"/>
        </w:rPr>
        <w:t xml:space="preserve">، </w:t>
      </w:r>
      <w:r>
        <w:rPr>
          <w:rFonts w:hint="cs"/>
          <w:rtl/>
          <w:lang w:bidi="ar-KW"/>
        </w:rPr>
        <w:t xml:space="preserve">إذ لا يعقل أنهم كانوا يسمعون مثلاً قول الله تعالـى </w:t>
      </w:r>
      <w:r w:rsidR="00A03C1E">
        <w:rPr>
          <w:rFonts w:hint="cs"/>
          <w:bCs/>
          <w:rtl/>
          <w:lang w:bidi="ar-KW"/>
        </w:rPr>
        <w:t>(</w:t>
      </w:r>
      <w:r>
        <w:rPr>
          <w:rFonts w:hint="cs"/>
          <w:bCs/>
          <w:rtl/>
          <w:lang w:bidi="ar-KW"/>
        </w:rPr>
        <w:t>يد الله فوق أيديهم</w:t>
      </w:r>
      <w:r w:rsidR="00A03C1E">
        <w:rPr>
          <w:rFonts w:hint="cs"/>
          <w:bCs/>
          <w:rtl/>
          <w:lang w:bidi="ar-KW"/>
        </w:rPr>
        <w:t xml:space="preserve">) </w:t>
      </w:r>
      <w:r>
        <w:rPr>
          <w:rFonts w:hint="cs"/>
          <w:bCs/>
          <w:rtl/>
          <w:lang w:bidi="ar-KW"/>
        </w:rPr>
        <w:t xml:space="preserve">أو </w:t>
      </w:r>
      <w:r w:rsidR="00A03C1E">
        <w:rPr>
          <w:rFonts w:hint="cs"/>
          <w:bCs/>
          <w:rtl/>
          <w:lang w:bidi="ar-KW"/>
        </w:rPr>
        <w:t>(</w:t>
      </w:r>
      <w:r>
        <w:rPr>
          <w:rFonts w:hint="cs"/>
          <w:bCs/>
          <w:rtl/>
          <w:lang w:bidi="ar-KW"/>
        </w:rPr>
        <w:t>بل يداه مبسوطتان ينفق كيف يشاء</w:t>
      </w:r>
      <w:r w:rsidR="00A03C1E">
        <w:rPr>
          <w:rFonts w:hint="cs"/>
          <w:bCs/>
          <w:rtl/>
          <w:lang w:bidi="ar-KW"/>
        </w:rPr>
        <w:t xml:space="preserve">) </w:t>
      </w:r>
      <w:r>
        <w:rPr>
          <w:rFonts w:hint="cs"/>
          <w:bCs/>
          <w:rtl/>
          <w:lang w:bidi="ar-KW"/>
        </w:rPr>
        <w:t xml:space="preserve">أو </w:t>
      </w:r>
      <w:r w:rsidR="00A03C1E">
        <w:rPr>
          <w:rFonts w:hint="cs"/>
          <w:bCs/>
          <w:rtl/>
          <w:lang w:bidi="ar-KW"/>
        </w:rPr>
        <w:t>(</w:t>
      </w:r>
      <w:r>
        <w:rPr>
          <w:rFonts w:hint="cs"/>
          <w:bCs/>
          <w:rtl/>
          <w:lang w:bidi="ar-KW"/>
        </w:rPr>
        <w:t>الرحمن على العرش استوى</w:t>
      </w:r>
      <w:r w:rsidR="00A03C1E">
        <w:rPr>
          <w:rFonts w:hint="cs"/>
          <w:bCs/>
          <w:rtl/>
          <w:lang w:bidi="ar-KW"/>
        </w:rPr>
        <w:t xml:space="preserve">) </w:t>
      </w:r>
      <w:r>
        <w:rPr>
          <w:rFonts w:hint="cs"/>
          <w:bCs/>
          <w:rtl/>
          <w:lang w:bidi="ar-KW"/>
        </w:rPr>
        <w:t xml:space="preserve">أو </w:t>
      </w:r>
      <w:r w:rsidR="00A03C1E">
        <w:rPr>
          <w:rFonts w:hint="cs"/>
          <w:bCs/>
          <w:rtl/>
          <w:lang w:bidi="ar-KW"/>
        </w:rPr>
        <w:t>(</w:t>
      </w:r>
      <w:r>
        <w:rPr>
          <w:rFonts w:hint="cs"/>
          <w:bCs/>
          <w:rtl/>
          <w:lang w:bidi="ar-KW"/>
        </w:rPr>
        <w:t>ثم استوى إلى السماء</w:t>
      </w:r>
      <w:r w:rsidR="00A03C1E">
        <w:rPr>
          <w:rFonts w:hint="cs"/>
          <w:bCs/>
          <w:rtl/>
          <w:lang w:bidi="ar-KW"/>
        </w:rPr>
        <w:t>)</w:t>
      </w:r>
      <w:r>
        <w:rPr>
          <w:rFonts w:hint="cs"/>
          <w:bCs/>
          <w:rtl/>
          <w:lang w:bidi="ar-KW"/>
        </w:rPr>
        <w:t xml:space="preserve"> أو </w:t>
      </w:r>
      <w:r w:rsidR="00A03C1E">
        <w:rPr>
          <w:rFonts w:hint="cs"/>
          <w:bCs/>
          <w:rtl/>
          <w:lang w:bidi="ar-KW"/>
        </w:rPr>
        <w:t>(</w:t>
      </w:r>
      <w:r>
        <w:rPr>
          <w:rFonts w:hint="cs"/>
          <w:bCs/>
          <w:rtl/>
          <w:lang w:bidi="ar-KW"/>
        </w:rPr>
        <w:t>يوم يكشف عن ساق</w:t>
      </w:r>
      <w:r w:rsidR="00A03C1E">
        <w:rPr>
          <w:rFonts w:hint="cs"/>
          <w:bCs/>
          <w:rtl/>
          <w:lang w:bidi="ar-KW"/>
        </w:rPr>
        <w:t>)</w:t>
      </w:r>
      <w:r w:rsidR="00F27EE7">
        <w:rPr>
          <w:rFonts w:hint="cs"/>
          <w:rtl/>
          <w:lang w:bidi="ar-KW"/>
        </w:rPr>
        <w:t xml:space="preserve">، </w:t>
      </w:r>
      <w:r>
        <w:rPr>
          <w:rFonts w:hint="cs"/>
          <w:rtl/>
          <w:lang w:bidi="ar-KW"/>
        </w:rPr>
        <w:t xml:space="preserve">أو قول رسول الله </w:t>
      </w:r>
      <w:r>
        <w:rPr>
          <w:rFonts w:hint="cs"/>
          <w:rtl/>
        </w:rPr>
        <w:t>‘</w:t>
      </w:r>
      <w:r>
        <w:rPr>
          <w:rFonts w:hint="cs"/>
          <w:rtl/>
          <w:lang w:bidi="ar-KW"/>
        </w:rPr>
        <w:t xml:space="preserve"> </w:t>
      </w:r>
      <w:r>
        <w:rPr>
          <w:rFonts w:hint="cs"/>
          <w:bCs/>
          <w:rtl/>
          <w:lang w:bidi="ar-KW"/>
        </w:rPr>
        <w:t>(يضحك ربنا)</w:t>
      </w:r>
      <w:r>
        <w:rPr>
          <w:rFonts w:hint="cs"/>
          <w:rtl/>
          <w:lang w:bidi="ar-KW"/>
        </w:rPr>
        <w:t xml:space="preserve"> أو </w:t>
      </w:r>
      <w:r>
        <w:rPr>
          <w:rFonts w:hint="cs"/>
          <w:bCs/>
          <w:rtl/>
          <w:lang w:bidi="ar-KW"/>
        </w:rPr>
        <w:t>(ينزل ربنا)</w:t>
      </w:r>
      <w:r>
        <w:rPr>
          <w:rFonts w:hint="cs"/>
          <w:rtl/>
          <w:lang w:bidi="ar-KW"/>
        </w:rPr>
        <w:t xml:space="preserve"> أو </w:t>
      </w:r>
      <w:r>
        <w:rPr>
          <w:rFonts w:hint="cs"/>
          <w:bCs/>
          <w:rtl/>
          <w:lang w:bidi="ar-KW"/>
        </w:rPr>
        <w:t>(يعجب ربنا)</w:t>
      </w:r>
      <w:r>
        <w:rPr>
          <w:rFonts w:hint="cs"/>
          <w:rtl/>
          <w:lang w:bidi="ar-KW"/>
        </w:rPr>
        <w:t xml:space="preserve"> الخ</w:t>
      </w:r>
      <w:r w:rsidR="00F27EE7">
        <w:rPr>
          <w:rFonts w:hint="cs"/>
          <w:rtl/>
          <w:lang w:bidi="ar-KW"/>
        </w:rPr>
        <w:t xml:space="preserve">، </w:t>
      </w:r>
      <w:r>
        <w:rPr>
          <w:rFonts w:hint="cs"/>
          <w:rtl/>
          <w:lang w:bidi="ar-KW"/>
        </w:rPr>
        <w:t>ثم لا يفهمون من كل ذلك أي معنى</w:t>
      </w:r>
      <w:r w:rsidR="00F27EE7">
        <w:rPr>
          <w:rFonts w:hint="cs"/>
          <w:rtl/>
          <w:lang w:bidi="ar-KW"/>
        </w:rPr>
        <w:t xml:space="preserve">، </w:t>
      </w:r>
      <w:r>
        <w:rPr>
          <w:rFonts w:hint="cs"/>
          <w:rtl/>
          <w:lang w:bidi="ar-KW"/>
        </w:rPr>
        <w:t>كما هو الحال مع الحروف التي في فواتح السور</w:t>
      </w:r>
      <w:r w:rsidR="00F27EE7">
        <w:rPr>
          <w:rFonts w:hint="cs"/>
          <w:rtl/>
          <w:lang w:bidi="ar-KW"/>
        </w:rPr>
        <w:t xml:space="preserve">، </w:t>
      </w:r>
      <w:r>
        <w:rPr>
          <w:rFonts w:hint="cs"/>
          <w:rtl/>
          <w:lang w:bidi="ar-KW"/>
        </w:rPr>
        <w:t>كلا</w:t>
      </w:r>
      <w:r w:rsidR="00F27EE7">
        <w:rPr>
          <w:rFonts w:hint="cs"/>
          <w:rtl/>
          <w:lang w:bidi="ar-KW"/>
        </w:rPr>
        <w:t xml:space="preserve">، </w:t>
      </w:r>
      <w:r>
        <w:rPr>
          <w:rFonts w:hint="cs"/>
          <w:rtl/>
          <w:lang w:bidi="ar-KW"/>
        </w:rPr>
        <w:t>فإن هذه الألفاظ لها في لغة العرب معانٍ مجازيةٌ معروفةٌ ومشهورةٌ لا شك أن السلف فهموها إجمالاً</w:t>
      </w:r>
      <w:r w:rsidR="00F27EE7">
        <w:rPr>
          <w:rFonts w:hint="cs"/>
          <w:rtl/>
          <w:lang w:bidi="ar-KW"/>
        </w:rPr>
        <w:t xml:space="preserve">، </w:t>
      </w:r>
      <w:r>
        <w:rPr>
          <w:rFonts w:hint="cs"/>
          <w:rtl/>
          <w:lang w:bidi="ar-KW"/>
        </w:rPr>
        <w:t>ولكنهم لفرط تقواهم وخشيتهم لله تعالى وتهيبهم لذلك المقام الأقدس أحجموا عن التعيين والتصريح</w:t>
      </w:r>
      <w:r w:rsidR="00F27EE7">
        <w:rPr>
          <w:rFonts w:hint="cs"/>
          <w:rtl/>
          <w:lang w:bidi="ar-KW"/>
        </w:rPr>
        <w:t xml:space="preserve">، </w:t>
      </w:r>
      <w:r>
        <w:rPr>
          <w:rFonts w:hint="cs"/>
          <w:rtl/>
          <w:lang w:bidi="ar-KW"/>
        </w:rPr>
        <w:t>واكتفوا بهذا الفهم الإجمالي لها</w:t>
      </w:r>
      <w:r w:rsidR="00F27EE7">
        <w:rPr>
          <w:rFonts w:hint="cs"/>
          <w:rtl/>
          <w:lang w:bidi="ar-KW"/>
        </w:rPr>
        <w:t xml:space="preserve">، </w:t>
      </w:r>
      <w:r>
        <w:rPr>
          <w:rFonts w:hint="cs"/>
          <w:bCs/>
          <w:rtl/>
          <w:lang w:bidi="ar-KW"/>
        </w:rPr>
        <w:t>ومما سبق يتبين أنّ المذهب الأول والأساس للسلف في المتشابهات التي توهم التشبيه أو التجسيم أو الحدوث هو تفويض المعنى إلى الله تعالى مع التقديس والتنزيه ونفي المثل والكفء والشبيه</w:t>
      </w:r>
      <w:r w:rsidR="00F27EE7">
        <w:rPr>
          <w:rFonts w:hint="cs"/>
          <w:bCs/>
          <w:rtl/>
          <w:lang w:bidi="ar-KW"/>
        </w:rPr>
        <w:t xml:space="preserve">، </w:t>
      </w:r>
      <w:r>
        <w:rPr>
          <w:rFonts w:hint="cs"/>
          <w:rtl/>
          <w:lang w:bidi="ar-KW"/>
        </w:rPr>
        <w:t xml:space="preserve">وكما </w:t>
      </w:r>
      <w:r>
        <w:rPr>
          <w:rFonts w:hint="cs"/>
          <w:rtl/>
          <w:lang w:bidi="ar-KW"/>
        </w:rPr>
        <w:lastRenderedPageBreak/>
        <w:t>ذكرنا فإنّه ليس معنى ذلك أن السلف كانوا لا يدركون أي معنى لهذه النصوص المتشابهة</w:t>
      </w:r>
      <w:r w:rsidR="00F27EE7">
        <w:rPr>
          <w:rFonts w:hint="cs"/>
          <w:rtl/>
          <w:lang w:bidi="ar-KW"/>
        </w:rPr>
        <w:t xml:space="preserve">، </w:t>
      </w:r>
      <w:r>
        <w:rPr>
          <w:rFonts w:hint="cs"/>
          <w:rtl/>
          <w:lang w:bidi="ar-KW"/>
        </w:rPr>
        <w:t>- حاش لله من هذا الظن السيئ بهم - بل كانوا يدركون المعنى الإجمالي الذي سيقت الآيات من أجله</w:t>
      </w:r>
      <w:r w:rsidR="00F27EE7">
        <w:rPr>
          <w:rFonts w:hint="cs"/>
          <w:rtl/>
          <w:lang w:bidi="ar-KW"/>
        </w:rPr>
        <w:t xml:space="preserve">، </w:t>
      </w:r>
      <w:r>
        <w:rPr>
          <w:rFonts w:hint="cs"/>
          <w:rtl/>
          <w:lang w:bidi="ar-KW"/>
        </w:rPr>
        <w:t>ولكن لعلمهم الراسخ بما يجب لله من الأسماء والصفات وما يستحيل عليه من الصفات التي يلزم من إثباتها النقص أو التمثيل أو التشبيه</w:t>
      </w:r>
      <w:r w:rsidR="00F27EE7">
        <w:rPr>
          <w:rFonts w:hint="cs"/>
          <w:rtl/>
          <w:lang w:bidi="ar-KW"/>
        </w:rPr>
        <w:t xml:space="preserve">، </w:t>
      </w:r>
      <w:r>
        <w:rPr>
          <w:rFonts w:hint="cs"/>
          <w:rtl/>
          <w:lang w:bidi="ar-KW"/>
        </w:rPr>
        <w:t>وهم أعلم الناس بمعنى قوله تعالى</w:t>
      </w:r>
      <w:r w:rsidR="00A03C1E">
        <w:rPr>
          <w:rFonts w:hint="cs"/>
          <w:rtl/>
          <w:lang w:bidi="ar-KW"/>
        </w:rPr>
        <w:t>:</w:t>
      </w:r>
      <w:r>
        <w:rPr>
          <w:rFonts w:hint="cs"/>
          <w:rtl/>
        </w:rPr>
        <w:t xml:space="preserve"> </w:t>
      </w:r>
      <w:r w:rsidR="00A03C1E">
        <w:rPr>
          <w:rFonts w:hint="cs"/>
          <w:rtl/>
        </w:rPr>
        <w:t>{</w:t>
      </w:r>
      <w:r>
        <w:rPr>
          <w:rFonts w:hint="cs"/>
          <w:rtl/>
        </w:rPr>
        <w:t>ولم يكن له كفوا أحد</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 xml:space="preserve"> </w:t>
      </w:r>
      <w:r w:rsidR="00A03C1E">
        <w:rPr>
          <w:rFonts w:hint="cs"/>
          <w:rtl/>
        </w:rPr>
        <w:t>{</w:t>
      </w:r>
      <w:r>
        <w:rPr>
          <w:rFonts w:hint="cs"/>
          <w:rtl/>
        </w:rPr>
        <w:t>ليس كمثله شيء</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 xml:space="preserve"> </w:t>
      </w:r>
      <w:r w:rsidR="00A03C1E">
        <w:rPr>
          <w:rFonts w:hint="cs"/>
          <w:rtl/>
        </w:rPr>
        <w:t>{</w:t>
      </w:r>
      <w:r>
        <w:rPr>
          <w:rFonts w:hint="cs"/>
          <w:rtl/>
        </w:rPr>
        <w:t>هل تعلم له سميا</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 xml:space="preserve"> </w:t>
      </w:r>
      <w:r w:rsidR="00A03C1E">
        <w:rPr>
          <w:rFonts w:hint="cs"/>
          <w:rtl/>
        </w:rPr>
        <w:t>{</w:t>
      </w:r>
      <w:r>
        <w:rPr>
          <w:rFonts w:hint="cs"/>
          <w:rtl/>
        </w:rPr>
        <w:t>ولا يحيطون به علما</w:t>
      </w:r>
      <w:r w:rsidR="00A03C1E">
        <w:rPr>
          <w:rFonts w:hint="cs"/>
          <w:rtl/>
        </w:rPr>
        <w:t>}</w:t>
      </w:r>
      <w:r w:rsidR="00F27EE7">
        <w:rPr>
          <w:rFonts w:hint="cs"/>
          <w:rtl/>
        </w:rPr>
        <w:t xml:space="preserve">، </w:t>
      </w:r>
      <w:r>
        <w:rPr>
          <w:rFonts w:hint="cs"/>
          <w:rtl/>
        </w:rPr>
        <w:t>وما فيها من التنزيه ونفي الكفء والمثيل والسمي</w:t>
      </w:r>
      <w:r w:rsidR="00F27EE7">
        <w:rPr>
          <w:rFonts w:hint="cs"/>
          <w:rtl/>
        </w:rPr>
        <w:t xml:space="preserve">، </w:t>
      </w:r>
      <w:r>
        <w:rPr>
          <w:rFonts w:hint="cs"/>
          <w:rtl/>
        </w:rPr>
        <w:t>فكانوا لا يثبتون للمتشابه أي معنى يخالف التنزيه والتقديس</w:t>
      </w:r>
      <w:r w:rsidR="00F27EE7">
        <w:rPr>
          <w:rFonts w:hint="cs"/>
          <w:rtl/>
        </w:rPr>
        <w:t xml:space="preserve">، </w:t>
      </w:r>
    </w:p>
    <w:p w14:paraId="1E2AD034" w14:textId="77777777" w:rsidR="00033F4C" w:rsidRDefault="00033F4C" w:rsidP="00F27EE7">
      <w:pPr>
        <w:jc w:val="center"/>
        <w:rPr>
          <w:bCs/>
          <w:rtl/>
          <w:lang w:bidi="ar-KW"/>
        </w:rPr>
      </w:pPr>
      <w:r>
        <w:rPr>
          <w:rFonts w:hint="cs"/>
          <w:bCs/>
          <w:rtl/>
          <w:lang w:bidi="ar-KW"/>
        </w:rPr>
        <w:t>المذهب الثاني للسلف في المتشابهات التأويل</w:t>
      </w:r>
    </w:p>
    <w:p w14:paraId="6B82200C" w14:textId="0F569613" w:rsidR="00033F4C" w:rsidRDefault="00A03C1E" w:rsidP="00F27EE7">
      <w:pPr>
        <w:rPr>
          <w:b/>
          <w:lang w:bidi="ar-KW"/>
        </w:rPr>
      </w:pPr>
      <w:r>
        <w:rPr>
          <w:rFonts w:hint="cs"/>
          <w:bCs/>
          <w:rtl/>
          <w:lang w:bidi="ar-KW"/>
        </w:rPr>
        <w:t>[</w:t>
      </w:r>
      <w:r w:rsidR="00033F4C">
        <w:rPr>
          <w:rFonts w:hint="cs"/>
          <w:bCs/>
          <w:rtl/>
          <w:lang w:bidi="ar-KW"/>
        </w:rPr>
        <w:t>ما يدل على جواز التأويل المقبول أنه ورد عن السلف الكرام</w:t>
      </w:r>
      <w:r>
        <w:rPr>
          <w:rFonts w:hint="cs"/>
          <w:bCs/>
          <w:rtl/>
          <w:lang w:bidi="ar-KW"/>
        </w:rPr>
        <w:t>]:</w:t>
      </w:r>
      <w:r w:rsidR="00033F4C">
        <w:rPr>
          <w:rFonts w:hint="cs"/>
          <w:bCs/>
          <w:rtl/>
          <w:lang w:bidi="ar-KW"/>
        </w:rPr>
        <w:t xml:space="preserve"> </w:t>
      </w:r>
      <w:r w:rsidR="00033F4C">
        <w:rPr>
          <w:rFonts w:hint="cs"/>
          <w:rtl/>
          <w:lang w:bidi="ar-KW"/>
        </w:rPr>
        <w:t>التأويل نوعان تأويل لسبب حقيقي تلزم به قواعد التقديس المستمدة من الكتاب والسنة</w:t>
      </w:r>
      <w:r w:rsidR="00F27EE7">
        <w:rPr>
          <w:rFonts w:hint="cs"/>
          <w:rtl/>
          <w:lang w:bidi="ar-KW"/>
        </w:rPr>
        <w:t xml:space="preserve">، </w:t>
      </w:r>
      <w:r w:rsidR="00033F4C">
        <w:rPr>
          <w:rFonts w:hint="cs"/>
          <w:rtl/>
          <w:lang w:bidi="ar-KW"/>
        </w:rPr>
        <w:t>فهذا تأويل شرعي صحيح</w:t>
      </w:r>
      <w:r w:rsidR="00F27EE7">
        <w:rPr>
          <w:rFonts w:hint="cs"/>
          <w:rtl/>
          <w:lang w:bidi="ar-KW"/>
        </w:rPr>
        <w:t xml:space="preserve">، </w:t>
      </w:r>
      <w:r w:rsidR="00033F4C">
        <w:rPr>
          <w:rFonts w:hint="cs"/>
          <w:rtl/>
          <w:lang w:bidi="ar-KW"/>
        </w:rPr>
        <w:t>ورد عن السلف الكرام بضوابط حكيمة</w:t>
      </w:r>
      <w:r w:rsidR="00F27EE7">
        <w:rPr>
          <w:rFonts w:hint="cs"/>
          <w:rtl/>
          <w:lang w:bidi="ar-KW"/>
        </w:rPr>
        <w:t xml:space="preserve">، </w:t>
      </w:r>
      <w:r w:rsidR="00033F4C">
        <w:rPr>
          <w:rFonts w:hint="cs"/>
          <w:rtl/>
          <w:lang w:bidi="ar-KW"/>
        </w:rPr>
        <w:t>وهناك تأويل آخر للتلاعب بحقائق الدين والعقيدة</w:t>
      </w:r>
      <w:r w:rsidR="00F27EE7">
        <w:rPr>
          <w:rFonts w:hint="cs"/>
          <w:rtl/>
          <w:lang w:bidi="ar-KW"/>
        </w:rPr>
        <w:t xml:space="preserve">، </w:t>
      </w:r>
      <w:r w:rsidR="00033F4C">
        <w:rPr>
          <w:rFonts w:hint="cs"/>
          <w:rtl/>
          <w:lang w:bidi="ar-KW"/>
        </w:rPr>
        <w:t xml:space="preserve">وهذا </w:t>
      </w:r>
      <w:r>
        <w:rPr>
          <w:rFonts w:hint="cs"/>
          <w:rtl/>
          <w:lang w:bidi="ar-KW"/>
        </w:rPr>
        <w:t>(</w:t>
      </w:r>
      <w:r w:rsidR="00033F4C">
        <w:rPr>
          <w:rFonts w:hint="cs"/>
          <w:rtl/>
          <w:lang w:bidi="ar-KW"/>
        </w:rPr>
        <w:t>تعطيل</w:t>
      </w:r>
      <w:r>
        <w:rPr>
          <w:rFonts w:hint="cs"/>
          <w:rtl/>
          <w:lang w:bidi="ar-KW"/>
        </w:rPr>
        <w:t>)</w:t>
      </w:r>
      <w:r w:rsidR="00033F4C">
        <w:rPr>
          <w:rFonts w:hint="cs"/>
          <w:rtl/>
          <w:lang w:bidi="ar-KW"/>
        </w:rPr>
        <w:t xml:space="preserve"> وليس تأويل</w:t>
      </w:r>
      <w:r w:rsidR="00F27EE7">
        <w:rPr>
          <w:rFonts w:hint="cs"/>
          <w:rtl/>
          <w:lang w:bidi="ar-KW"/>
        </w:rPr>
        <w:t xml:space="preserve">، </w:t>
      </w:r>
      <w:r w:rsidR="00033F4C">
        <w:rPr>
          <w:rFonts w:hint="cs"/>
          <w:rtl/>
          <w:lang w:bidi="ar-KW"/>
        </w:rPr>
        <w:t>وهذا ما اتهمت به الفرق الضالة كالجهمية والباطنية والمعتزلة</w:t>
      </w:r>
      <w:r w:rsidR="00F27EE7">
        <w:rPr>
          <w:rFonts w:hint="cs"/>
          <w:rtl/>
          <w:lang w:bidi="ar-KW"/>
        </w:rPr>
        <w:t xml:space="preserve">، </w:t>
      </w:r>
      <w:r w:rsidR="00033F4C">
        <w:rPr>
          <w:rFonts w:hint="cs"/>
          <w:rtl/>
          <w:lang w:bidi="ar-KW"/>
        </w:rPr>
        <w:t xml:space="preserve">وهذا </w:t>
      </w:r>
      <w:r>
        <w:rPr>
          <w:rFonts w:hint="cs"/>
          <w:rtl/>
          <w:lang w:bidi="ar-KW"/>
        </w:rPr>
        <w:t>(</w:t>
      </w:r>
      <w:r w:rsidR="00033F4C">
        <w:rPr>
          <w:rFonts w:hint="cs"/>
          <w:rtl/>
          <w:lang w:bidi="ar-KW"/>
        </w:rPr>
        <w:t>التعطيل</w:t>
      </w:r>
      <w:r>
        <w:rPr>
          <w:rFonts w:hint="cs"/>
          <w:rtl/>
          <w:lang w:bidi="ar-KW"/>
        </w:rPr>
        <w:t>)</w:t>
      </w:r>
      <w:r w:rsidR="00033F4C">
        <w:rPr>
          <w:rFonts w:hint="cs"/>
          <w:rtl/>
          <w:lang w:bidi="ar-KW"/>
        </w:rPr>
        <w:t xml:space="preserve"> لا يختلف على منعه وحرمته اثنان من علماء أهل السنة والجماعة</w:t>
      </w:r>
      <w:r w:rsidR="00F27EE7">
        <w:rPr>
          <w:rFonts w:hint="cs"/>
          <w:rtl/>
          <w:lang w:bidi="ar-KW"/>
        </w:rPr>
        <w:t xml:space="preserve">، </w:t>
      </w:r>
      <w:r w:rsidR="00033F4C">
        <w:rPr>
          <w:rFonts w:hint="cs"/>
          <w:rtl/>
          <w:lang w:bidi="ar-KW"/>
        </w:rPr>
        <w:t xml:space="preserve">أما </w:t>
      </w:r>
      <w:r>
        <w:rPr>
          <w:rFonts w:hint="cs"/>
          <w:rtl/>
          <w:lang w:bidi="ar-KW"/>
        </w:rPr>
        <w:t>(</w:t>
      </w:r>
      <w:r w:rsidR="00033F4C">
        <w:rPr>
          <w:rFonts w:hint="cs"/>
          <w:rtl/>
          <w:lang w:bidi="ar-KW"/>
        </w:rPr>
        <w:t>التأويل الصحيح بضوابطه</w:t>
      </w:r>
      <w:r>
        <w:rPr>
          <w:rFonts w:hint="cs"/>
          <w:rtl/>
          <w:lang w:bidi="ar-KW"/>
        </w:rPr>
        <w:t>)</w:t>
      </w:r>
      <w:r w:rsidR="00F27EE7">
        <w:rPr>
          <w:rFonts w:hint="cs"/>
          <w:rtl/>
          <w:lang w:bidi="ar-KW"/>
        </w:rPr>
        <w:t xml:space="preserve">، </w:t>
      </w:r>
      <w:r w:rsidR="00033F4C">
        <w:rPr>
          <w:rFonts w:hint="cs"/>
          <w:rtl/>
          <w:lang w:bidi="ar-KW"/>
        </w:rPr>
        <w:t>فهذا قد ورد عن السلف الكرام</w:t>
      </w:r>
      <w:r w:rsidR="00F27EE7">
        <w:rPr>
          <w:rFonts w:hint="cs"/>
          <w:rtl/>
          <w:lang w:bidi="ar-KW"/>
        </w:rPr>
        <w:t xml:space="preserve">، </w:t>
      </w:r>
      <w:r w:rsidR="00033F4C">
        <w:rPr>
          <w:rFonts w:hint="cs"/>
          <w:rtl/>
          <w:lang w:bidi="ar-KW"/>
        </w:rPr>
        <w:t>وسارت به الركبان من علماء أهل السنة والجماعة بما لا مجال لدفعه البتة أبدا</w:t>
      </w:r>
      <w:r w:rsidR="00F27EE7">
        <w:rPr>
          <w:rFonts w:hint="cs"/>
          <w:rtl/>
          <w:lang w:bidi="ar-KW"/>
        </w:rPr>
        <w:t xml:space="preserve">، </w:t>
      </w:r>
      <w:r w:rsidR="00033F4C">
        <w:rPr>
          <w:rFonts w:hint="cs"/>
          <w:bCs/>
          <w:rtl/>
          <w:lang w:bidi="ar-KW"/>
        </w:rPr>
        <w:t>قال الإمام الزركشي</w:t>
      </w:r>
      <w:r>
        <w:rPr>
          <w:rFonts w:hint="cs"/>
          <w:rtl/>
          <w:lang w:bidi="ar-KW"/>
        </w:rPr>
        <w:t>:</w:t>
      </w:r>
      <w:r w:rsidR="00033F4C">
        <w:rPr>
          <w:rFonts w:hint="cs"/>
          <w:rtl/>
          <w:lang w:bidi="ar-KW"/>
        </w:rPr>
        <w:t xml:space="preserve"> " وقد اختلف الناس في الوارد منها - يعني المتشابهات - في الآيات والأحاديث على ثلاث فرق</w:t>
      </w:r>
      <w:r>
        <w:rPr>
          <w:rFonts w:hint="cs"/>
          <w:rtl/>
          <w:lang w:bidi="ar-KW"/>
        </w:rPr>
        <w:t>:</w:t>
      </w:r>
      <w:r w:rsidR="00033F4C">
        <w:rPr>
          <w:rFonts w:hint="cs"/>
          <w:rtl/>
          <w:lang w:bidi="ar-KW"/>
        </w:rPr>
        <w:t xml:space="preserve"> </w:t>
      </w:r>
      <w:r w:rsidR="00033F4C">
        <w:rPr>
          <w:rFonts w:hint="cs"/>
          <w:bCs/>
          <w:rtl/>
          <w:lang w:bidi="ar-KW"/>
        </w:rPr>
        <w:t>أحدها:</w:t>
      </w:r>
      <w:r w:rsidR="00033F4C">
        <w:rPr>
          <w:rFonts w:hint="cs"/>
          <w:rtl/>
          <w:lang w:bidi="ar-KW"/>
        </w:rPr>
        <w:t xml:space="preserve"> أنه لا مدخل للتأويل فيها</w:t>
      </w:r>
      <w:r w:rsidR="00F27EE7">
        <w:rPr>
          <w:rFonts w:hint="cs"/>
          <w:rtl/>
          <w:lang w:bidi="ar-KW"/>
        </w:rPr>
        <w:t xml:space="preserve">، </w:t>
      </w:r>
      <w:r w:rsidR="00033F4C">
        <w:rPr>
          <w:rFonts w:hint="cs"/>
          <w:rtl/>
          <w:lang w:bidi="ar-KW"/>
        </w:rPr>
        <w:t>بل تجرى على ظاهرها</w:t>
      </w:r>
      <w:r w:rsidR="00F27EE7">
        <w:rPr>
          <w:rFonts w:hint="cs"/>
          <w:rtl/>
          <w:lang w:bidi="ar-KW"/>
        </w:rPr>
        <w:t xml:space="preserve">، </w:t>
      </w:r>
      <w:r w:rsidR="00033F4C">
        <w:rPr>
          <w:rFonts w:hint="cs"/>
          <w:rtl/>
          <w:lang w:bidi="ar-KW"/>
        </w:rPr>
        <w:t>ولا نؤول شيئاً منها</w:t>
      </w:r>
      <w:r w:rsidR="00F27EE7">
        <w:rPr>
          <w:rFonts w:hint="cs"/>
          <w:rtl/>
          <w:lang w:bidi="ar-KW"/>
        </w:rPr>
        <w:t xml:space="preserve">، </w:t>
      </w:r>
      <w:r w:rsidR="00033F4C">
        <w:rPr>
          <w:rFonts w:hint="cs"/>
          <w:rtl/>
          <w:lang w:bidi="ar-KW"/>
        </w:rPr>
        <w:t>وهم المشبهة</w:t>
      </w:r>
      <w:r w:rsidR="00F27EE7">
        <w:rPr>
          <w:rFonts w:hint="cs"/>
          <w:rtl/>
          <w:lang w:bidi="ar-KW"/>
        </w:rPr>
        <w:t xml:space="preserve">، </w:t>
      </w:r>
      <w:r w:rsidR="00033F4C">
        <w:rPr>
          <w:rFonts w:hint="cs"/>
          <w:bCs/>
          <w:rtl/>
          <w:lang w:bidi="ar-KW"/>
        </w:rPr>
        <w:t>الثانية:</w:t>
      </w:r>
      <w:r w:rsidR="00033F4C">
        <w:rPr>
          <w:rFonts w:hint="cs"/>
          <w:rtl/>
          <w:lang w:bidi="ar-KW"/>
        </w:rPr>
        <w:t xml:space="preserve"> أن لها تأويلاً ولكنا نمسك عنه مع تنزيه اعتقادنا عن الشبه</w:t>
      </w:r>
      <w:r w:rsidR="00F27EE7">
        <w:rPr>
          <w:rFonts w:hint="cs"/>
          <w:rtl/>
          <w:lang w:bidi="ar-KW"/>
        </w:rPr>
        <w:t xml:space="preserve">، </w:t>
      </w:r>
      <w:r w:rsidR="00033F4C">
        <w:rPr>
          <w:rFonts w:hint="cs"/>
          <w:rtl/>
          <w:lang w:bidi="ar-KW"/>
        </w:rPr>
        <w:t>والتعطيل</w:t>
      </w:r>
      <w:r w:rsidR="00F27EE7">
        <w:rPr>
          <w:rFonts w:hint="cs"/>
          <w:rtl/>
          <w:lang w:bidi="ar-KW"/>
        </w:rPr>
        <w:t xml:space="preserve">، </w:t>
      </w:r>
      <w:r w:rsidR="00033F4C">
        <w:rPr>
          <w:rFonts w:hint="cs"/>
          <w:rtl/>
          <w:lang w:bidi="ar-KW"/>
        </w:rPr>
        <w:t>ونقول لا يعلمه إلا الله وهو قول السلف</w:t>
      </w:r>
      <w:r w:rsidR="00F27EE7">
        <w:rPr>
          <w:rFonts w:hint="cs"/>
          <w:rtl/>
          <w:lang w:bidi="ar-KW"/>
        </w:rPr>
        <w:t xml:space="preserve">، </w:t>
      </w:r>
      <w:r w:rsidR="00033F4C">
        <w:rPr>
          <w:rFonts w:hint="cs"/>
          <w:bCs/>
          <w:rtl/>
          <w:lang w:bidi="ar-KW"/>
        </w:rPr>
        <w:t>والثالثة:</w:t>
      </w:r>
      <w:r w:rsidR="00033F4C">
        <w:rPr>
          <w:rFonts w:hint="cs"/>
          <w:rtl/>
          <w:lang w:bidi="ar-KW"/>
        </w:rPr>
        <w:t xml:space="preserve"> أنها مؤولة وأولوها على ما يليق به</w:t>
      </w:r>
      <w:r w:rsidR="00F27EE7">
        <w:rPr>
          <w:rFonts w:hint="cs"/>
          <w:rtl/>
          <w:lang w:bidi="ar-KW"/>
        </w:rPr>
        <w:t xml:space="preserve">، </w:t>
      </w:r>
      <w:r w:rsidR="00033F4C">
        <w:rPr>
          <w:rFonts w:hint="cs"/>
          <w:bCs/>
          <w:rtl/>
          <w:lang w:bidi="ar-KW"/>
        </w:rPr>
        <w:t>والأول باطل - يعني مذهب المشبهة - والأخيران منقولان عن الصحابة" اهـ.</w:t>
      </w:r>
      <w:r w:rsidR="00033F4C">
        <w:rPr>
          <w:rFonts w:hint="cs"/>
          <w:rtl/>
          <w:lang w:bidi="ar-KW"/>
        </w:rPr>
        <w:t xml:space="preserve"> [البرهان في علوم القرآن 2 / 207]</w:t>
      </w:r>
      <w:r w:rsidR="00F27EE7">
        <w:rPr>
          <w:rFonts w:hint="cs"/>
          <w:rtl/>
          <w:lang w:bidi="ar-KW"/>
        </w:rPr>
        <w:t xml:space="preserve">، </w:t>
      </w:r>
      <w:r w:rsidR="00033F4C">
        <w:rPr>
          <w:rFonts w:hint="cs"/>
          <w:bCs/>
          <w:rtl/>
          <w:lang w:bidi="ar-KW"/>
        </w:rPr>
        <w:t>وقال الإمام النووي</w:t>
      </w:r>
      <w:r w:rsidR="00033F4C">
        <w:rPr>
          <w:rFonts w:hint="cs"/>
          <w:rtl/>
          <w:lang w:bidi="ar-KW"/>
        </w:rPr>
        <w:t xml:space="preserve"> في سياق شرحه لحديث من أحاديث الصفات</w:t>
      </w:r>
      <w:r>
        <w:rPr>
          <w:rFonts w:hint="cs"/>
          <w:rtl/>
          <w:lang w:bidi="ar-KW"/>
        </w:rPr>
        <w:t>:</w:t>
      </w:r>
      <w:r w:rsidR="00033F4C">
        <w:rPr>
          <w:rFonts w:hint="cs"/>
          <w:rtl/>
          <w:lang w:bidi="ar-KW"/>
        </w:rPr>
        <w:t xml:space="preserve"> " هذا حديث من أحاديث الصفات وفيه مذهبان مشهوران للعلماء... أحدهما وهو مذهب السلف... </w:t>
      </w:r>
      <w:r w:rsidR="00033F4C">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sidR="00033F4C">
        <w:rPr>
          <w:rFonts w:hint="cs"/>
          <w:rtl/>
          <w:lang w:bidi="ar-KW"/>
        </w:rPr>
        <w:t>اهـ</w:t>
      </w:r>
      <w:r w:rsidR="00033F4C">
        <w:rPr>
          <w:rFonts w:hint="cs"/>
          <w:bCs/>
          <w:rtl/>
          <w:lang w:bidi="ar-KW"/>
        </w:rPr>
        <w:t>.</w:t>
      </w:r>
      <w:r w:rsidR="00033F4C">
        <w:rPr>
          <w:rFonts w:hint="cs"/>
          <w:rtl/>
          <w:lang w:bidi="ar-KW"/>
        </w:rPr>
        <w:t xml:space="preserve"> </w:t>
      </w:r>
      <w:r>
        <w:rPr>
          <w:rFonts w:hint="cs"/>
          <w:rtl/>
          <w:lang w:bidi="ar-KW"/>
        </w:rPr>
        <w:t>[</w:t>
      </w:r>
      <w:r w:rsidR="00033F4C">
        <w:rPr>
          <w:rFonts w:hint="cs"/>
          <w:rtl/>
          <w:lang w:bidi="ar-KW"/>
        </w:rPr>
        <w:t>شرح مسلم للنووي</w:t>
      </w:r>
      <w:r>
        <w:rPr>
          <w:rFonts w:hint="cs"/>
          <w:rtl/>
          <w:lang w:bidi="ar-KW"/>
        </w:rPr>
        <w:t>:</w:t>
      </w:r>
      <w:r w:rsidR="00033F4C">
        <w:rPr>
          <w:rFonts w:hint="cs"/>
          <w:rtl/>
          <w:lang w:bidi="ar-KW"/>
        </w:rPr>
        <w:t xml:space="preserve"> 6 /</w:t>
      </w:r>
      <w:r>
        <w:rPr>
          <w:rFonts w:hint="cs"/>
          <w:rtl/>
          <w:lang w:bidi="ar-KW"/>
        </w:rPr>
        <w:t xml:space="preserve"> </w:t>
      </w:r>
      <w:r w:rsidR="00033F4C">
        <w:rPr>
          <w:rFonts w:hint="cs"/>
          <w:rtl/>
          <w:lang w:bidi="ar-KW"/>
        </w:rPr>
        <w:t>36</w:t>
      </w:r>
      <w:r>
        <w:rPr>
          <w:rFonts w:hint="cs"/>
          <w:rtl/>
          <w:lang w:bidi="ar-KW"/>
        </w:rPr>
        <w:t>]</w:t>
      </w:r>
      <w:r w:rsidR="00F27EE7">
        <w:rPr>
          <w:rFonts w:hint="cs"/>
          <w:rtl/>
          <w:lang w:bidi="ar-KW"/>
        </w:rPr>
        <w:t xml:space="preserve">، </w:t>
      </w:r>
      <w:r w:rsidR="00033F4C">
        <w:rPr>
          <w:rFonts w:hint="cs"/>
          <w:bCs/>
          <w:rtl/>
          <w:lang w:bidi="ar-KW"/>
        </w:rPr>
        <w:t>وقال العلامة الشوكاني</w:t>
      </w:r>
      <w:r>
        <w:rPr>
          <w:rFonts w:hint="cs"/>
          <w:rtl/>
          <w:lang w:bidi="ar-KW"/>
        </w:rPr>
        <w:t>:</w:t>
      </w:r>
      <w:r w:rsidR="00033F4C">
        <w:rPr>
          <w:rFonts w:hint="cs"/>
          <w:rtl/>
          <w:lang w:bidi="ar-KW"/>
        </w:rPr>
        <w:t xml:space="preserve"> " الفصل الثاني: فيما يدخله التأويل</w:t>
      </w:r>
      <w:r w:rsidR="00F27EE7">
        <w:rPr>
          <w:rFonts w:hint="cs"/>
          <w:rtl/>
          <w:lang w:bidi="ar-KW"/>
        </w:rPr>
        <w:t xml:space="preserve">، </w:t>
      </w:r>
      <w:r w:rsidR="00033F4C">
        <w:rPr>
          <w:rFonts w:hint="cs"/>
          <w:rtl/>
          <w:lang w:bidi="ar-KW"/>
        </w:rPr>
        <w:t>وهو قسمان</w:t>
      </w:r>
      <w:r w:rsidR="00F27EE7">
        <w:rPr>
          <w:rFonts w:hint="cs"/>
          <w:rtl/>
          <w:lang w:bidi="ar-KW"/>
        </w:rPr>
        <w:t xml:space="preserve">، </w:t>
      </w:r>
      <w:r w:rsidR="00033F4C">
        <w:rPr>
          <w:rFonts w:hint="cs"/>
          <w:rtl/>
          <w:lang w:bidi="ar-KW"/>
        </w:rPr>
        <w:t>أحدهما</w:t>
      </w:r>
      <w:r w:rsidR="00F27EE7">
        <w:rPr>
          <w:rFonts w:hint="cs"/>
          <w:rtl/>
          <w:lang w:bidi="ar-KW"/>
        </w:rPr>
        <w:t xml:space="preserve">، </w:t>
      </w:r>
      <w:r w:rsidR="00033F4C">
        <w:rPr>
          <w:rFonts w:hint="cs"/>
          <w:rtl/>
          <w:lang w:bidi="ar-KW"/>
        </w:rPr>
        <w:t>أغلب الفروع</w:t>
      </w:r>
      <w:r w:rsidR="00F27EE7">
        <w:rPr>
          <w:rFonts w:hint="cs"/>
          <w:rtl/>
          <w:lang w:bidi="ar-KW"/>
        </w:rPr>
        <w:t xml:space="preserve">، </w:t>
      </w:r>
      <w:r w:rsidR="00033F4C">
        <w:rPr>
          <w:rFonts w:hint="cs"/>
          <w:rtl/>
          <w:lang w:bidi="ar-KW"/>
        </w:rPr>
        <w:t>ولا خلاف في ذلك. والثاني</w:t>
      </w:r>
      <w:r w:rsidR="00F27EE7">
        <w:rPr>
          <w:rFonts w:hint="cs"/>
          <w:rtl/>
          <w:lang w:bidi="ar-KW"/>
        </w:rPr>
        <w:t xml:space="preserve">، </w:t>
      </w:r>
      <w:r w:rsidR="00033F4C">
        <w:rPr>
          <w:rFonts w:hint="cs"/>
          <w:rtl/>
          <w:lang w:bidi="ar-KW"/>
        </w:rPr>
        <w:t>الأصول كالعقائد وأصول الديانات وصفات الباري عز وجل</w:t>
      </w:r>
      <w:r w:rsidR="00F27EE7">
        <w:rPr>
          <w:rFonts w:hint="cs"/>
          <w:rtl/>
          <w:lang w:bidi="ar-KW"/>
        </w:rPr>
        <w:t xml:space="preserve">، </w:t>
      </w:r>
      <w:r w:rsidR="00033F4C">
        <w:rPr>
          <w:rFonts w:hint="cs"/>
          <w:rtl/>
          <w:lang w:bidi="ar-KW"/>
        </w:rPr>
        <w:t xml:space="preserve">وقد اختلفوا في هذا القسم على ثلاثة مذاهب: </w:t>
      </w:r>
      <w:r w:rsidR="00033F4C">
        <w:rPr>
          <w:rFonts w:hint="cs"/>
          <w:bCs/>
          <w:rtl/>
          <w:lang w:bidi="ar-KW"/>
        </w:rPr>
        <w:t>الأول</w:t>
      </w:r>
      <w:r w:rsidR="00033F4C">
        <w:rPr>
          <w:rFonts w:hint="cs"/>
          <w:rtl/>
          <w:lang w:bidi="ar-KW"/>
        </w:rPr>
        <w:t>: أنه لا مدخل للتأويل فيها</w:t>
      </w:r>
      <w:r w:rsidR="00F27EE7">
        <w:rPr>
          <w:rFonts w:hint="cs"/>
          <w:rtl/>
          <w:lang w:bidi="ar-KW"/>
        </w:rPr>
        <w:t xml:space="preserve">، </w:t>
      </w:r>
      <w:r w:rsidR="00033F4C">
        <w:rPr>
          <w:rFonts w:hint="cs"/>
          <w:rtl/>
          <w:lang w:bidi="ar-KW"/>
        </w:rPr>
        <w:t>بل تجرى على ظاهرها ولا يؤوَّل شيء منها</w:t>
      </w:r>
      <w:r w:rsidR="00F27EE7">
        <w:rPr>
          <w:rFonts w:hint="cs"/>
          <w:rtl/>
          <w:lang w:bidi="ar-KW"/>
        </w:rPr>
        <w:t xml:space="preserve">، </w:t>
      </w:r>
      <w:r w:rsidR="00033F4C">
        <w:rPr>
          <w:rFonts w:hint="cs"/>
          <w:rtl/>
          <w:lang w:bidi="ar-KW"/>
        </w:rPr>
        <w:t>وهذا قول المشبهة</w:t>
      </w:r>
      <w:r w:rsidR="00F27EE7">
        <w:rPr>
          <w:rFonts w:hint="cs"/>
          <w:rtl/>
          <w:lang w:bidi="ar-KW"/>
        </w:rPr>
        <w:t xml:space="preserve">، </w:t>
      </w:r>
      <w:r w:rsidR="00033F4C">
        <w:rPr>
          <w:rFonts w:hint="cs"/>
          <w:bCs/>
          <w:rtl/>
          <w:lang w:bidi="ar-KW"/>
        </w:rPr>
        <w:t>والثاني</w:t>
      </w:r>
      <w:r w:rsidR="00033F4C">
        <w:rPr>
          <w:rFonts w:hint="cs"/>
          <w:rtl/>
          <w:lang w:bidi="ar-KW"/>
        </w:rPr>
        <w:t>: أن لها تأويلاً ولكنا نمسك عنه</w:t>
      </w:r>
      <w:r w:rsidR="00F27EE7">
        <w:rPr>
          <w:rFonts w:hint="cs"/>
          <w:rtl/>
          <w:lang w:bidi="ar-KW"/>
        </w:rPr>
        <w:t xml:space="preserve">، </w:t>
      </w:r>
      <w:r w:rsidR="00033F4C">
        <w:rPr>
          <w:rFonts w:hint="cs"/>
          <w:rtl/>
          <w:lang w:bidi="ar-KW"/>
        </w:rPr>
        <w:t xml:space="preserve">مع تنزيه اعتقادنا عن </w:t>
      </w:r>
      <w:r w:rsidR="00033F4C">
        <w:rPr>
          <w:rFonts w:hint="cs"/>
          <w:rtl/>
          <w:lang w:bidi="ar-KW"/>
        </w:rPr>
        <w:lastRenderedPageBreak/>
        <w:t xml:space="preserve">التشبيه والتعطيل لقوله تعالى </w:t>
      </w:r>
      <w:r>
        <w:rPr>
          <w:rFonts w:hint="cs"/>
          <w:bCs/>
          <w:rtl/>
          <w:lang w:bidi="ar-KW"/>
        </w:rPr>
        <w:t>(</w:t>
      </w:r>
      <w:r w:rsidR="00033F4C">
        <w:rPr>
          <w:rFonts w:hint="cs"/>
          <w:bCs/>
          <w:rtl/>
          <w:lang w:bidi="ar-KW"/>
        </w:rPr>
        <w:t>وما يعلم تأويله إلا الله</w:t>
      </w:r>
      <w:r>
        <w:rPr>
          <w:rFonts w:hint="cs"/>
          <w:bCs/>
          <w:rtl/>
          <w:lang w:bidi="ar-KW"/>
        </w:rPr>
        <w:t>)</w:t>
      </w:r>
      <w:r w:rsidR="00F27EE7">
        <w:rPr>
          <w:rFonts w:hint="cs"/>
          <w:rtl/>
          <w:lang w:bidi="ar-KW"/>
        </w:rPr>
        <w:t xml:space="preserve">، </w:t>
      </w:r>
      <w:r w:rsidR="00033F4C">
        <w:rPr>
          <w:rFonts w:hint="cs"/>
          <w:rtl/>
          <w:lang w:bidi="ar-KW"/>
        </w:rPr>
        <w:t>قال ابن برهان وهذا قول السلف...</w:t>
      </w:r>
      <w:r w:rsidR="00F27EE7">
        <w:rPr>
          <w:rFonts w:hint="cs"/>
          <w:rtl/>
          <w:lang w:bidi="ar-KW"/>
        </w:rPr>
        <w:t xml:space="preserve">، </w:t>
      </w:r>
      <w:r w:rsidR="00033F4C">
        <w:rPr>
          <w:rFonts w:hint="cs"/>
          <w:bCs/>
          <w:rtl/>
          <w:lang w:bidi="ar-KW"/>
        </w:rPr>
        <w:t>والمذهب الثالث:</w:t>
      </w:r>
      <w:r w:rsidR="00033F4C">
        <w:rPr>
          <w:rFonts w:hint="cs"/>
          <w:rtl/>
          <w:lang w:bidi="ar-KW"/>
        </w:rPr>
        <w:t xml:space="preserve"> أنها مؤولة. قال ابن برهان</w:t>
      </w:r>
      <w:r w:rsidR="00F27EE7">
        <w:rPr>
          <w:rFonts w:hint="cs"/>
          <w:rtl/>
          <w:lang w:bidi="ar-KW"/>
        </w:rPr>
        <w:t xml:space="preserve">، </w:t>
      </w:r>
      <w:r w:rsidR="00033F4C">
        <w:rPr>
          <w:rFonts w:hint="cs"/>
          <w:rtl/>
          <w:lang w:bidi="ar-KW"/>
        </w:rPr>
        <w:t>والأول من هذه المذاهب باطل</w:t>
      </w:r>
      <w:r w:rsidR="00F27EE7">
        <w:rPr>
          <w:rFonts w:hint="cs"/>
          <w:rtl/>
          <w:lang w:bidi="ar-KW"/>
        </w:rPr>
        <w:t xml:space="preserve">، </w:t>
      </w:r>
      <w:r w:rsidR="00033F4C">
        <w:rPr>
          <w:rFonts w:hint="cs"/>
          <w:bCs/>
          <w:rtl/>
          <w:lang w:bidi="ar-KW"/>
        </w:rPr>
        <w:t>والآخران منقـولان عن الصحابة</w:t>
      </w:r>
      <w:r w:rsidR="00F27EE7">
        <w:rPr>
          <w:rFonts w:hint="cs"/>
          <w:bCs/>
          <w:rtl/>
          <w:lang w:bidi="ar-KW"/>
        </w:rPr>
        <w:t xml:space="preserve">، </w:t>
      </w:r>
      <w:r w:rsidR="00033F4C">
        <w:rPr>
          <w:rFonts w:hint="cs"/>
          <w:bCs/>
          <w:rtl/>
          <w:lang w:bidi="ar-KW"/>
        </w:rPr>
        <w:t xml:space="preserve">ونقل هذا المذهب الثالث عن علي وابن مسعود وابن عباس وأم سلمة) </w:t>
      </w:r>
      <w:r w:rsidR="00033F4C">
        <w:rPr>
          <w:rFonts w:hint="cs"/>
          <w:rtl/>
          <w:lang w:bidi="ar-KW"/>
        </w:rPr>
        <w:t xml:space="preserve">اهـ. </w:t>
      </w:r>
      <w:r>
        <w:rPr>
          <w:rFonts w:hint="cs"/>
          <w:rtl/>
          <w:lang w:bidi="ar-KW"/>
        </w:rPr>
        <w:t>[</w:t>
      </w:r>
      <w:r w:rsidR="00033F4C">
        <w:rPr>
          <w:rFonts w:hint="cs"/>
          <w:rtl/>
          <w:lang w:bidi="ar-KW"/>
        </w:rPr>
        <w:t>إرشاد الفحول 176]</w:t>
      </w:r>
      <w:r w:rsidR="00F27EE7">
        <w:rPr>
          <w:rFonts w:hint="cs"/>
          <w:rtl/>
          <w:lang w:bidi="ar-KW"/>
        </w:rPr>
        <w:t xml:space="preserve">، </w:t>
      </w:r>
      <w:r w:rsidR="00033F4C">
        <w:rPr>
          <w:rFonts w:hint="cs"/>
          <w:bCs/>
          <w:rtl/>
          <w:lang w:bidi="ar-KW"/>
        </w:rPr>
        <w:t>وهذه أقوال صريحة للعلماء</w:t>
      </w:r>
      <w:r>
        <w:rPr>
          <w:rFonts w:hint="cs"/>
          <w:bCs/>
          <w:rtl/>
          <w:lang w:bidi="ar-KW"/>
        </w:rPr>
        <w:t xml:space="preserve"> </w:t>
      </w:r>
      <w:r w:rsidR="00033F4C">
        <w:rPr>
          <w:rFonts w:hint="cs"/>
          <w:bCs/>
          <w:rtl/>
          <w:lang w:bidi="ar-KW"/>
        </w:rPr>
        <w:t>بإثبات جواز التأويل عند السلف الصالح</w:t>
      </w:r>
      <w:r w:rsidR="00F27EE7">
        <w:rPr>
          <w:rFonts w:hint="cs"/>
          <w:rtl/>
          <w:lang w:bidi="ar-KW"/>
        </w:rPr>
        <w:t xml:space="preserve">، </w:t>
      </w:r>
      <w:r w:rsidR="00033F4C">
        <w:rPr>
          <w:rFonts w:hint="cs"/>
          <w:rtl/>
          <w:lang w:bidi="ar-KW"/>
        </w:rPr>
        <w:t>وتصديق هذا ما سبق نقله عن حبر الأمة عبد الله بن عباس رضي الله عنهما</w:t>
      </w:r>
      <w:r w:rsidR="00F27EE7">
        <w:rPr>
          <w:rFonts w:hint="cs"/>
          <w:rtl/>
          <w:lang w:bidi="ar-KW"/>
        </w:rPr>
        <w:t xml:space="preserve">، </w:t>
      </w:r>
      <w:r w:rsidR="00033F4C">
        <w:rPr>
          <w:rFonts w:hint="cs"/>
          <w:rtl/>
          <w:lang w:bidi="ar-KW"/>
        </w:rPr>
        <w:t>وعن عدد من التابعين وتابعيهم عن تأويل بعض النصوص المتشابهات ما يدعم المعنى العام الذي سيقت له الآيات</w:t>
      </w:r>
      <w:r w:rsidR="00F27EE7">
        <w:rPr>
          <w:rFonts w:hint="cs"/>
          <w:rtl/>
          <w:lang w:bidi="ar-KW"/>
        </w:rPr>
        <w:t xml:space="preserve">، </w:t>
      </w:r>
    </w:p>
    <w:p w14:paraId="7A145F4C" w14:textId="50DBC21D" w:rsidR="00033F4C" w:rsidRDefault="00033F4C" w:rsidP="00F27EE7">
      <w:pPr>
        <w:rPr>
          <w:b/>
          <w:bCs/>
          <w:rtl/>
          <w:lang w:val="uz-Latn-UZ"/>
        </w:rPr>
      </w:pPr>
      <w:r>
        <w:rPr>
          <w:rFonts w:hint="cs"/>
          <w:bCs/>
          <w:rtl/>
          <w:lang w:val="uz-Latn-UZ"/>
        </w:rPr>
        <w:t xml:space="preserve">ومن ذلك </w:t>
      </w:r>
      <w:r>
        <w:rPr>
          <w:rFonts w:hint="cs"/>
          <w:bCs/>
          <w:rtl/>
        </w:rPr>
        <w:t xml:space="preserve">تأويل حبر الأمة وترجمان القرآن </w:t>
      </w:r>
      <w:r>
        <w:rPr>
          <w:rFonts w:hint="cs"/>
          <w:bCs/>
          <w:rtl/>
          <w:lang w:val="uz-Latn-UZ"/>
        </w:rPr>
        <w:t>عبد الله ابن عباس رضي الله عنه</w:t>
      </w:r>
      <w:r>
        <w:rPr>
          <w:rFonts w:hint="cs"/>
          <w:rtl/>
          <w:lang w:val="uz-Latn-UZ"/>
        </w:rPr>
        <w:t xml:space="preserve"> للكرسي في قوله تعالى </w:t>
      </w:r>
      <w:r w:rsidR="00A03C1E">
        <w:rPr>
          <w:rFonts w:hint="cs"/>
          <w:rtl/>
          <w:lang w:val="uz-Latn-UZ"/>
        </w:rPr>
        <w:t>(</w:t>
      </w:r>
      <w:r>
        <w:rPr>
          <w:rFonts w:hint="cs"/>
          <w:rtl/>
          <w:lang w:val="uz-Latn-UZ"/>
        </w:rPr>
        <w:t>وسع كرسيه السموات والأرض</w:t>
      </w:r>
      <w:r w:rsidR="00A03C1E">
        <w:rPr>
          <w:rFonts w:hint="cs"/>
          <w:rtl/>
          <w:lang w:val="uz-Latn-UZ"/>
        </w:rPr>
        <w:t>)</w:t>
      </w:r>
      <w:r>
        <w:rPr>
          <w:rFonts w:hint="cs"/>
          <w:rtl/>
          <w:lang w:val="uz-Latn-UZ"/>
        </w:rPr>
        <w:t xml:space="preserve"> بعلم الله [</w:t>
      </w:r>
      <w:r>
        <w:rPr>
          <w:rFonts w:hint="cs"/>
          <w:spacing w:val="-6"/>
          <w:rtl/>
          <w:lang w:val="uz-Latn-UZ"/>
        </w:rPr>
        <w:t>تفسير الطبري (3 / 7)</w:t>
      </w:r>
      <w:r w:rsidR="00A03C1E">
        <w:rPr>
          <w:rFonts w:hint="cs"/>
          <w:rtl/>
          <w:lang w:val="uz-Latn-UZ"/>
        </w:rPr>
        <w:t>]</w:t>
      </w:r>
      <w:r w:rsidR="00F27EE7">
        <w:rPr>
          <w:rFonts w:hint="cs"/>
          <w:rtl/>
          <w:lang w:val="uz-Latn-UZ"/>
        </w:rPr>
        <w:t xml:space="preserve">، </w:t>
      </w:r>
      <w:r>
        <w:rPr>
          <w:rFonts w:hint="cs"/>
          <w:rtl/>
          <w:lang w:val="uz-Latn-UZ"/>
        </w:rPr>
        <w:t xml:space="preserve">وتأويله رضي الله عنه للفظ (الأعين) في قوله تعالى </w:t>
      </w:r>
      <w:r w:rsidR="00A03C1E">
        <w:rPr>
          <w:rFonts w:hint="cs"/>
          <w:rtl/>
          <w:lang w:val="uz-Latn-UZ"/>
        </w:rPr>
        <w:t>(</w:t>
      </w:r>
      <w:r>
        <w:rPr>
          <w:rFonts w:hint="cs"/>
          <w:rtl/>
          <w:lang w:val="uz-Latn-UZ"/>
        </w:rPr>
        <w:t>واصنع الفلك بأعيننا</w:t>
      </w:r>
      <w:r w:rsidR="00A03C1E">
        <w:rPr>
          <w:rFonts w:hint="cs"/>
          <w:rtl/>
          <w:lang w:val="uz-Latn-UZ"/>
        </w:rPr>
        <w:t>)</w:t>
      </w:r>
      <w:r>
        <w:rPr>
          <w:rFonts w:hint="cs"/>
          <w:rtl/>
          <w:lang w:val="uz-Latn-UZ"/>
        </w:rPr>
        <w:t xml:space="preserve"> قال رضي الله عنه: </w:t>
      </w:r>
      <w:r w:rsidR="00A03C1E">
        <w:rPr>
          <w:rFonts w:hint="cs"/>
          <w:rtl/>
          <w:lang w:val="uz-Latn-UZ"/>
        </w:rPr>
        <w:t>(</w:t>
      </w:r>
      <w:r>
        <w:rPr>
          <w:rFonts w:hint="cs"/>
          <w:rtl/>
          <w:lang w:val="uz-Latn-UZ"/>
        </w:rPr>
        <w:t>بمرأى منا</w:t>
      </w:r>
      <w:r w:rsidR="00A03C1E">
        <w:rPr>
          <w:rFonts w:hint="cs"/>
          <w:rtl/>
          <w:lang w:val="uz-Latn-UZ"/>
        </w:rPr>
        <w:t>)</w:t>
      </w:r>
      <w:r>
        <w:rPr>
          <w:rFonts w:hint="cs"/>
          <w:rtl/>
          <w:lang w:val="uz-Latn-UZ"/>
        </w:rPr>
        <w:t xml:space="preserve"> </w:t>
      </w:r>
      <w:r w:rsidR="00A03C1E">
        <w:rPr>
          <w:rFonts w:hint="cs"/>
          <w:rtl/>
          <w:lang w:val="uz-Latn-UZ"/>
        </w:rPr>
        <w:t>[</w:t>
      </w:r>
      <w:r>
        <w:rPr>
          <w:rFonts w:hint="cs"/>
          <w:rtl/>
          <w:lang w:val="uz-Latn-UZ"/>
        </w:rPr>
        <w:t>تفسير البغوي 2 / 322</w:t>
      </w:r>
      <w:r w:rsidR="00A03C1E">
        <w:rPr>
          <w:rFonts w:hint="cs"/>
          <w:rtl/>
          <w:lang w:val="uz-Latn-UZ"/>
        </w:rPr>
        <w:t>]</w:t>
      </w:r>
      <w:r w:rsidR="00F27EE7">
        <w:rPr>
          <w:rFonts w:hint="cs"/>
          <w:rtl/>
          <w:lang w:val="uz-Latn-UZ"/>
        </w:rPr>
        <w:t xml:space="preserve">، </w:t>
      </w:r>
      <w:r>
        <w:rPr>
          <w:rFonts w:hint="cs"/>
          <w:rtl/>
          <w:lang w:val="uz-Latn-UZ"/>
        </w:rPr>
        <w:t xml:space="preserve">وتأويله رضي الله عنه للفظ </w:t>
      </w:r>
      <w:r w:rsidR="00A03C1E">
        <w:rPr>
          <w:rFonts w:hint="cs"/>
          <w:rtl/>
          <w:lang w:val="uz-Latn-UZ"/>
        </w:rPr>
        <w:t>(</w:t>
      </w:r>
      <w:r>
        <w:rPr>
          <w:rFonts w:hint="cs"/>
          <w:rtl/>
          <w:lang w:val="uz-Latn-UZ"/>
        </w:rPr>
        <w:t xml:space="preserve">الأيد) في قوله تعالى </w:t>
      </w:r>
      <w:r w:rsidR="00A03C1E">
        <w:rPr>
          <w:rFonts w:hint="cs"/>
          <w:rtl/>
          <w:lang w:val="uz-Latn-UZ"/>
        </w:rPr>
        <w:t>(</w:t>
      </w:r>
      <w:r>
        <w:rPr>
          <w:rFonts w:hint="cs"/>
          <w:rtl/>
          <w:lang w:val="uz-Latn-UZ"/>
        </w:rPr>
        <w:t xml:space="preserve">والسماء بنيناها </w:t>
      </w:r>
      <w:proofErr w:type="spellStart"/>
      <w:r>
        <w:rPr>
          <w:rFonts w:hint="cs"/>
          <w:rtl/>
          <w:lang w:val="uz-Latn-UZ"/>
        </w:rPr>
        <w:t>بأييد</w:t>
      </w:r>
      <w:proofErr w:type="spellEnd"/>
      <w:r w:rsidR="00A03C1E">
        <w:rPr>
          <w:rFonts w:hint="cs"/>
          <w:rtl/>
          <w:lang w:val="uz-Latn-UZ"/>
        </w:rPr>
        <w:t>)</w:t>
      </w:r>
      <w:r>
        <w:rPr>
          <w:rFonts w:hint="cs"/>
          <w:rtl/>
          <w:lang w:val="uz-Latn-UZ"/>
        </w:rPr>
        <w:t xml:space="preserve"> قال رضي الله عنه: </w:t>
      </w:r>
      <w:r w:rsidR="00A03C1E">
        <w:rPr>
          <w:rFonts w:hint="cs"/>
          <w:rtl/>
          <w:lang w:val="uz-Latn-UZ"/>
        </w:rPr>
        <w:t>(</w:t>
      </w:r>
      <w:r>
        <w:rPr>
          <w:rFonts w:hint="cs"/>
          <w:rtl/>
          <w:lang w:val="uz-Latn-UZ"/>
        </w:rPr>
        <w:t>بقوّة وقدرة</w:t>
      </w:r>
      <w:r w:rsidR="00A03C1E">
        <w:rPr>
          <w:rFonts w:hint="cs"/>
          <w:rtl/>
          <w:lang w:val="uz-Latn-UZ"/>
        </w:rPr>
        <w:t>)</w:t>
      </w:r>
      <w:r>
        <w:rPr>
          <w:rFonts w:hint="cs"/>
          <w:rtl/>
          <w:lang w:val="uz-Latn-UZ"/>
        </w:rPr>
        <w:t xml:space="preserve"> </w:t>
      </w:r>
      <w:r w:rsidR="00A03C1E">
        <w:rPr>
          <w:rFonts w:hint="cs"/>
          <w:rtl/>
          <w:lang w:val="uz-Latn-UZ"/>
        </w:rPr>
        <w:t>[</w:t>
      </w:r>
      <w:r>
        <w:rPr>
          <w:rFonts w:hint="cs"/>
          <w:rtl/>
          <w:lang w:val="uz-Latn-UZ"/>
        </w:rPr>
        <w:t>القرطبي17 / 52</w:t>
      </w:r>
      <w:r w:rsidR="00A03C1E">
        <w:rPr>
          <w:rFonts w:hint="cs"/>
          <w:rtl/>
          <w:lang w:val="uz-Latn-UZ"/>
        </w:rPr>
        <w:t>]</w:t>
      </w:r>
      <w:r w:rsidR="00F27EE7">
        <w:rPr>
          <w:rFonts w:hint="cs"/>
          <w:rtl/>
          <w:lang w:val="uz-Latn-UZ"/>
        </w:rPr>
        <w:t xml:space="preserve">، </w:t>
      </w:r>
      <w:r>
        <w:rPr>
          <w:rFonts w:hint="cs"/>
          <w:rtl/>
          <w:lang w:val="uz-Latn-UZ"/>
        </w:rPr>
        <w:t xml:space="preserve">تأويله رضي الله عنه للنور في قوله تعالى </w:t>
      </w:r>
      <w:r w:rsidR="00A03C1E">
        <w:rPr>
          <w:rFonts w:hint="cs"/>
          <w:rtl/>
          <w:lang w:val="uz-Latn-UZ"/>
        </w:rPr>
        <w:t>(</w:t>
      </w:r>
      <w:r>
        <w:rPr>
          <w:rFonts w:hint="cs"/>
          <w:rtl/>
          <w:lang w:val="uz-Latn-UZ"/>
        </w:rPr>
        <w:t>الله نور السموات والأرض</w:t>
      </w:r>
      <w:r w:rsidR="00A03C1E">
        <w:rPr>
          <w:rFonts w:hint="cs"/>
          <w:rtl/>
          <w:lang w:val="uz-Latn-UZ"/>
        </w:rPr>
        <w:t>)</w:t>
      </w:r>
      <w:r>
        <w:rPr>
          <w:rFonts w:hint="cs"/>
          <w:rtl/>
          <w:lang w:val="uz-Latn-UZ"/>
        </w:rPr>
        <w:t xml:space="preserve"> بالهادي </w:t>
      </w:r>
      <w:r w:rsidR="00A03C1E">
        <w:rPr>
          <w:rFonts w:hint="cs"/>
          <w:rtl/>
          <w:lang w:val="uz-Latn-UZ"/>
        </w:rPr>
        <w:t>[</w:t>
      </w:r>
      <w:r>
        <w:rPr>
          <w:rFonts w:hint="cs"/>
          <w:spacing w:val="-10"/>
          <w:rtl/>
          <w:lang w:val="uz-Latn-UZ"/>
        </w:rPr>
        <w:t>تفسير الطبري (18/135)</w:t>
      </w:r>
      <w:r w:rsidR="00A03C1E">
        <w:rPr>
          <w:rFonts w:hint="cs"/>
          <w:spacing w:val="-10"/>
          <w:rtl/>
          <w:lang w:val="uz-Latn-UZ"/>
        </w:rPr>
        <w:t>]</w:t>
      </w:r>
      <w:r w:rsidR="00F27EE7">
        <w:rPr>
          <w:rFonts w:hint="cs"/>
          <w:spacing w:val="-10"/>
          <w:rtl/>
          <w:lang w:val="uz-Latn-UZ"/>
        </w:rPr>
        <w:t xml:space="preserve">، </w:t>
      </w:r>
      <w:r>
        <w:rPr>
          <w:rFonts w:hint="cs"/>
          <w:spacing w:val="-10"/>
          <w:rtl/>
          <w:lang w:val="uz-Latn-UZ"/>
        </w:rPr>
        <w:t>و</w:t>
      </w:r>
      <w:r>
        <w:rPr>
          <w:rFonts w:hint="cs"/>
          <w:rtl/>
          <w:lang w:val="uz-Latn-UZ"/>
        </w:rPr>
        <w:t xml:space="preserve">تأويله رضي الله عنه للفظ (الساق) في قوله تعالى </w:t>
      </w:r>
      <w:r w:rsidR="00A03C1E">
        <w:rPr>
          <w:rFonts w:hint="cs"/>
          <w:rtl/>
          <w:lang w:val="uz-Latn-UZ"/>
        </w:rPr>
        <w:t>(</w:t>
      </w:r>
      <w:r>
        <w:rPr>
          <w:rFonts w:hint="cs"/>
          <w:rtl/>
          <w:lang w:val="uz-Latn-UZ"/>
        </w:rPr>
        <w:t>يوم يُكشف عن ساق</w:t>
      </w:r>
      <w:r w:rsidR="00A03C1E">
        <w:rPr>
          <w:rFonts w:hint="cs"/>
          <w:rtl/>
          <w:lang w:val="uz-Latn-UZ"/>
        </w:rPr>
        <w:t>)</w:t>
      </w:r>
      <w:r>
        <w:rPr>
          <w:rFonts w:hint="cs"/>
          <w:rtl/>
          <w:lang w:val="uz-Latn-UZ"/>
        </w:rPr>
        <w:t xml:space="preserve"> بالكرب شديـد </w:t>
      </w:r>
      <w:r w:rsidR="00A03C1E">
        <w:rPr>
          <w:rFonts w:hint="cs"/>
          <w:rtl/>
          <w:lang w:val="uz-Latn-UZ"/>
        </w:rPr>
        <w:t>[</w:t>
      </w:r>
      <w:r>
        <w:rPr>
          <w:rFonts w:hint="cs"/>
          <w:rtl/>
          <w:lang w:val="uz-Latn-UZ"/>
        </w:rPr>
        <w:t>الطبري 29 / 38</w:t>
      </w:r>
      <w:r w:rsidR="00F27EE7">
        <w:rPr>
          <w:rFonts w:hint="cs"/>
          <w:rtl/>
          <w:lang w:val="uz-Latn-UZ"/>
        </w:rPr>
        <w:t xml:space="preserve">، </w:t>
      </w:r>
      <w:r>
        <w:rPr>
          <w:rFonts w:hint="cs"/>
          <w:rtl/>
          <w:lang w:val="uz-Latn-UZ"/>
        </w:rPr>
        <w:t>القرطبي 18 / 249]</w:t>
      </w:r>
      <w:r w:rsidR="00F27EE7">
        <w:rPr>
          <w:rFonts w:hint="cs"/>
          <w:rtl/>
          <w:lang w:val="uz-Latn-UZ"/>
        </w:rPr>
        <w:t xml:space="preserve">، </w:t>
      </w:r>
      <w:r>
        <w:rPr>
          <w:rFonts w:hint="cs"/>
          <w:rtl/>
          <w:lang w:val="uz-Latn-UZ"/>
        </w:rPr>
        <w:t xml:space="preserve">فهذه هي تأويلات حبر الأمة وترجمان القرآن الذي دعـا له رسول الله </w:t>
      </w:r>
      <w:r>
        <w:rPr>
          <w:rFonts w:hint="cs"/>
          <w:rtl/>
        </w:rPr>
        <w:t xml:space="preserve">‘ </w:t>
      </w:r>
      <w:r>
        <w:rPr>
          <w:rFonts w:hint="cs"/>
          <w:rtl/>
          <w:lang w:val="uz-Latn-UZ"/>
        </w:rPr>
        <w:t>بقوله: (اللهمّ فقّهه في الدين وعلمه التأويل)</w:t>
      </w:r>
      <w:r w:rsidR="00F27EE7">
        <w:rPr>
          <w:rFonts w:hint="cs"/>
          <w:rtl/>
          <w:lang w:val="uz-Latn-UZ"/>
        </w:rPr>
        <w:t xml:space="preserve">، </w:t>
      </w:r>
      <w:r>
        <w:rPr>
          <w:rFonts w:hint="cs"/>
          <w:bCs/>
          <w:rtl/>
          <w:lang w:val="uz-Latn-UZ"/>
        </w:rPr>
        <w:t>ومن تأويلات التابعين</w:t>
      </w:r>
      <w:r w:rsidR="00A03C1E">
        <w:rPr>
          <w:rFonts w:hint="cs"/>
          <w:rtl/>
          <w:lang w:val="uz-Latn-UZ"/>
        </w:rPr>
        <w:t>:</w:t>
      </w:r>
      <w:r>
        <w:rPr>
          <w:rFonts w:hint="cs"/>
          <w:rtl/>
          <w:lang w:val="uz-Latn-UZ"/>
        </w:rPr>
        <w:t xml:space="preserve"> تأويل مجاهد والسدي للفظ (الجنب</w:t>
      </w:r>
      <w:r w:rsidR="00A03C1E">
        <w:rPr>
          <w:rFonts w:hint="cs"/>
          <w:rtl/>
          <w:lang w:val="uz-Latn-UZ"/>
        </w:rPr>
        <w:t>)</w:t>
      </w:r>
      <w:r>
        <w:rPr>
          <w:rFonts w:hint="cs"/>
          <w:rtl/>
          <w:lang w:val="uz-Latn-UZ"/>
        </w:rPr>
        <w:t xml:space="preserve"> في قوله تعالى </w:t>
      </w:r>
      <w:r w:rsidR="00A03C1E">
        <w:rPr>
          <w:rFonts w:hint="cs"/>
          <w:rtl/>
          <w:lang w:val="uz-Latn-UZ"/>
        </w:rPr>
        <w:t>(</w:t>
      </w:r>
      <w:r>
        <w:rPr>
          <w:rFonts w:hint="cs"/>
          <w:rtl/>
          <w:lang w:val="uz-Latn-UZ"/>
        </w:rPr>
        <w:t xml:space="preserve">أن تقول نفس يا </w:t>
      </w:r>
      <w:proofErr w:type="spellStart"/>
      <w:r>
        <w:rPr>
          <w:rFonts w:hint="cs"/>
          <w:rtl/>
          <w:lang w:val="uz-Latn-UZ"/>
        </w:rPr>
        <w:t>حسرتى</w:t>
      </w:r>
      <w:proofErr w:type="spellEnd"/>
      <w:r>
        <w:rPr>
          <w:rFonts w:hint="cs"/>
          <w:rtl/>
          <w:lang w:val="uz-Latn-UZ"/>
        </w:rPr>
        <w:t xml:space="preserve"> على ما فرّطت في جنب الله</w:t>
      </w:r>
      <w:r w:rsidR="00A03C1E">
        <w:rPr>
          <w:rFonts w:hint="cs"/>
          <w:rtl/>
          <w:lang w:val="uz-Latn-UZ"/>
        </w:rPr>
        <w:t>)</w:t>
      </w:r>
      <w:r>
        <w:rPr>
          <w:rFonts w:hint="cs"/>
          <w:rtl/>
          <w:lang w:val="uz-Latn-UZ"/>
        </w:rPr>
        <w:t xml:space="preserve"> قال مجاهد: في أمر الله</w:t>
      </w:r>
      <w:r w:rsidR="00F27EE7">
        <w:rPr>
          <w:rFonts w:hint="cs"/>
          <w:rtl/>
          <w:lang w:val="uz-Latn-UZ"/>
        </w:rPr>
        <w:t xml:space="preserve">، </w:t>
      </w:r>
      <w:r>
        <w:rPr>
          <w:rFonts w:hint="cs"/>
          <w:rtl/>
          <w:lang w:val="uz-Latn-UZ"/>
        </w:rPr>
        <w:t xml:space="preserve">وقال السدي: على ما تركت من أمر الله. </w:t>
      </w:r>
      <w:r w:rsidR="00A03C1E">
        <w:rPr>
          <w:rFonts w:hint="cs"/>
          <w:rtl/>
          <w:lang w:val="uz-Latn-UZ"/>
        </w:rPr>
        <w:t>[</w:t>
      </w:r>
      <w:r>
        <w:rPr>
          <w:rFonts w:hint="cs"/>
          <w:rtl/>
          <w:lang w:val="uz-Latn-UZ"/>
        </w:rPr>
        <w:t>تفسير الطبري (24 / 19)</w:t>
      </w:r>
      <w:r w:rsidR="00A03C1E">
        <w:rPr>
          <w:rFonts w:hint="cs"/>
          <w:rtl/>
          <w:lang w:val="uz-Latn-UZ"/>
        </w:rPr>
        <w:t>]</w:t>
      </w:r>
      <w:r w:rsidR="00F27EE7">
        <w:rPr>
          <w:rFonts w:hint="cs"/>
          <w:rtl/>
          <w:lang w:val="uz-Latn-UZ"/>
        </w:rPr>
        <w:t xml:space="preserve">، </w:t>
      </w:r>
      <w:r>
        <w:rPr>
          <w:rFonts w:hint="cs"/>
          <w:rtl/>
          <w:lang w:val="uz-Latn-UZ"/>
        </w:rPr>
        <w:t>وتأويل الضحاك وقتادة وسعيد بن جبير للفظ (الساق) قال الضحاك: هو أمر شديد</w:t>
      </w:r>
      <w:r w:rsidR="00F27EE7">
        <w:rPr>
          <w:rFonts w:hint="cs"/>
          <w:rtl/>
          <w:lang w:val="uz-Latn-UZ"/>
        </w:rPr>
        <w:t xml:space="preserve">، </w:t>
      </w:r>
      <w:r>
        <w:rPr>
          <w:rFonts w:hint="cs"/>
          <w:rtl/>
          <w:lang w:val="uz-Latn-UZ"/>
        </w:rPr>
        <w:t>وقال قتادة: أمر فظيع وشدّة الأمر</w:t>
      </w:r>
      <w:r w:rsidR="00F27EE7">
        <w:rPr>
          <w:rFonts w:hint="cs"/>
          <w:rtl/>
          <w:lang w:val="uz-Latn-UZ"/>
        </w:rPr>
        <w:t xml:space="preserve">، </w:t>
      </w:r>
      <w:r>
        <w:rPr>
          <w:rFonts w:hint="cs"/>
          <w:rtl/>
          <w:lang w:val="uz-Latn-UZ"/>
        </w:rPr>
        <w:t>وقال سعيد: شدة الأمر.</w:t>
      </w:r>
      <w:r w:rsidR="00A03C1E">
        <w:rPr>
          <w:rFonts w:hint="cs"/>
          <w:rtl/>
          <w:lang w:val="uz-Latn-UZ"/>
        </w:rPr>
        <w:t>[</w:t>
      </w:r>
      <w:r>
        <w:rPr>
          <w:rFonts w:hint="cs"/>
          <w:rtl/>
          <w:lang w:val="uz-Latn-UZ"/>
        </w:rPr>
        <w:t>تفسير الطبري (29 / 38 – 39)</w:t>
      </w:r>
      <w:r w:rsidR="00A03C1E">
        <w:rPr>
          <w:rFonts w:hint="cs"/>
          <w:rtl/>
          <w:lang w:val="uz-Latn-UZ"/>
        </w:rPr>
        <w:t>]</w:t>
      </w:r>
      <w:r w:rsidR="00F27EE7">
        <w:rPr>
          <w:rFonts w:hint="cs"/>
          <w:rtl/>
          <w:lang w:val="uz-Latn-UZ"/>
        </w:rPr>
        <w:t xml:space="preserve">، </w:t>
      </w:r>
      <w:r>
        <w:rPr>
          <w:rFonts w:hint="cs"/>
          <w:rtl/>
          <w:lang w:val="uz-Latn-UZ"/>
        </w:rPr>
        <w:t>وتأويل مجاهد والضحاك وأبي عبيدة للفظ (الوجه)</w:t>
      </w:r>
      <w:r w:rsidR="00F27EE7">
        <w:rPr>
          <w:rFonts w:hint="cs"/>
          <w:rtl/>
          <w:lang w:val="uz-Latn-UZ"/>
        </w:rPr>
        <w:t xml:space="preserve">، </w:t>
      </w:r>
      <w:r>
        <w:rPr>
          <w:rFonts w:hint="cs"/>
          <w:rtl/>
          <w:lang w:val="uz-Latn-UZ"/>
        </w:rPr>
        <w:t xml:space="preserve">في قوله تعالى </w:t>
      </w:r>
      <w:r w:rsidR="00A03C1E">
        <w:rPr>
          <w:rFonts w:hint="cs"/>
          <w:rtl/>
          <w:lang w:val="uz-Latn-UZ"/>
        </w:rPr>
        <w:t>(</w:t>
      </w:r>
      <w:r>
        <w:rPr>
          <w:rFonts w:hint="cs"/>
          <w:rtl/>
          <w:lang w:val="uz-Latn-UZ"/>
        </w:rPr>
        <w:t>فأينما تولُّوا فثم وجه الله</w:t>
      </w:r>
      <w:r w:rsidR="00A03C1E">
        <w:rPr>
          <w:rFonts w:hint="cs"/>
          <w:rtl/>
          <w:lang w:val="uz-Latn-UZ"/>
        </w:rPr>
        <w:t>)</w:t>
      </w:r>
      <w:r>
        <w:rPr>
          <w:rFonts w:hint="cs"/>
          <w:rtl/>
          <w:lang w:val="uz-Latn-UZ"/>
        </w:rPr>
        <w:t xml:space="preserve"> بقبلة الله </w:t>
      </w:r>
      <w:r w:rsidR="00A03C1E">
        <w:rPr>
          <w:rFonts w:hint="cs"/>
          <w:rtl/>
          <w:lang w:val="uz-Latn-UZ"/>
        </w:rPr>
        <w:t>[</w:t>
      </w:r>
      <w:r>
        <w:rPr>
          <w:rFonts w:hint="cs"/>
          <w:rtl/>
          <w:lang w:val="uz-Latn-UZ"/>
        </w:rPr>
        <w:t>(الطبري 1 / 402</w:t>
      </w:r>
      <w:r w:rsidR="00A03C1E">
        <w:rPr>
          <w:rFonts w:hint="cs"/>
          <w:rtl/>
          <w:lang w:val="uz-Latn-UZ"/>
        </w:rPr>
        <w:t>]</w:t>
      </w:r>
      <w:r w:rsidR="00F27EE7">
        <w:rPr>
          <w:rFonts w:hint="cs"/>
          <w:rtl/>
          <w:lang w:val="uz-Latn-UZ"/>
        </w:rPr>
        <w:t xml:space="preserve">، </w:t>
      </w:r>
      <w:r>
        <w:rPr>
          <w:rFonts w:hint="cs"/>
          <w:rtl/>
          <w:lang w:val="uz-Latn-UZ"/>
        </w:rPr>
        <w:t>وقال الضحاك وأبو عبيدة في قوله تعالى</w:t>
      </w:r>
      <w:r w:rsidR="00A03C1E">
        <w:rPr>
          <w:rFonts w:hint="cs"/>
          <w:rtl/>
          <w:lang w:val="uz-Latn-UZ"/>
        </w:rPr>
        <w:t xml:space="preserve"> (</w:t>
      </w:r>
      <w:r>
        <w:rPr>
          <w:rFonts w:hint="cs"/>
          <w:rtl/>
          <w:lang w:val="uz-Latn-UZ"/>
        </w:rPr>
        <w:t>كلُّ شيء هالك إلا وجهه</w:t>
      </w:r>
      <w:r w:rsidR="00A03C1E">
        <w:rPr>
          <w:rFonts w:hint="cs"/>
          <w:rtl/>
          <w:lang w:val="uz-Latn-UZ"/>
        </w:rPr>
        <w:t>):</w:t>
      </w:r>
      <w:r>
        <w:rPr>
          <w:rFonts w:hint="cs"/>
          <w:rtl/>
          <w:lang w:val="uz-Latn-UZ"/>
        </w:rPr>
        <w:t xml:space="preserve"> أي إلا هو </w:t>
      </w:r>
      <w:r w:rsidR="00A03C1E">
        <w:rPr>
          <w:rFonts w:hint="cs"/>
          <w:rtl/>
          <w:lang w:val="uz-Latn-UZ"/>
        </w:rPr>
        <w:t>[</w:t>
      </w:r>
      <w:r>
        <w:rPr>
          <w:rFonts w:hint="cs"/>
          <w:rtl/>
          <w:lang w:val="uz-Latn-UZ"/>
        </w:rPr>
        <w:t xml:space="preserve">دفع شبه التشبيه ص / 113] وتأويل الحسن البصري </w:t>
      </w:r>
      <w:r w:rsidR="00A03C1E">
        <w:rPr>
          <w:rFonts w:hint="cs"/>
          <w:rtl/>
          <w:lang w:val="uz-Latn-UZ"/>
        </w:rPr>
        <w:t>(</w:t>
      </w:r>
      <w:r>
        <w:rPr>
          <w:rFonts w:hint="cs"/>
          <w:rtl/>
          <w:lang w:val="uz-Latn-UZ"/>
        </w:rPr>
        <w:t>المجيء</w:t>
      </w:r>
      <w:r w:rsidR="00A03C1E">
        <w:rPr>
          <w:rFonts w:hint="cs"/>
          <w:rtl/>
          <w:lang w:val="uz-Latn-UZ"/>
        </w:rPr>
        <w:t>)</w:t>
      </w:r>
      <w:r>
        <w:rPr>
          <w:rFonts w:hint="cs"/>
          <w:rtl/>
          <w:lang w:val="uz-Latn-UZ"/>
        </w:rPr>
        <w:t xml:space="preserve"> في قوله تعالى: </w:t>
      </w:r>
      <w:r w:rsidR="00A03C1E">
        <w:rPr>
          <w:rFonts w:hint="cs"/>
          <w:rtl/>
          <w:lang w:val="uz-Latn-UZ"/>
        </w:rPr>
        <w:t>(</w:t>
      </w:r>
      <w:r>
        <w:rPr>
          <w:rFonts w:hint="cs"/>
          <w:rtl/>
          <w:lang w:val="uz-Latn-UZ"/>
        </w:rPr>
        <w:t>وجاء ربك</w:t>
      </w:r>
      <w:r w:rsidR="00A03C1E">
        <w:rPr>
          <w:rFonts w:hint="cs"/>
          <w:rtl/>
          <w:lang w:val="uz-Latn-UZ"/>
        </w:rPr>
        <w:t>):</w:t>
      </w:r>
      <w:r>
        <w:rPr>
          <w:rFonts w:hint="cs"/>
          <w:rtl/>
          <w:lang w:val="uz-Latn-UZ"/>
        </w:rPr>
        <w:t xml:space="preserve"> بمجيء أمره وقضاؤه </w:t>
      </w:r>
      <w:r w:rsidR="00A03C1E">
        <w:rPr>
          <w:rFonts w:hint="cs"/>
          <w:rtl/>
          <w:lang w:val="uz-Latn-UZ"/>
        </w:rPr>
        <w:t>[</w:t>
      </w:r>
      <w:r>
        <w:rPr>
          <w:rFonts w:hint="cs"/>
          <w:rtl/>
          <w:lang w:val="uz-Latn-UZ"/>
        </w:rPr>
        <w:t>تفسير البغوي 4 / 454</w:t>
      </w:r>
      <w:r w:rsidR="00A03C1E">
        <w:rPr>
          <w:rFonts w:hint="cs"/>
          <w:rtl/>
          <w:lang w:val="uz-Latn-UZ"/>
        </w:rPr>
        <w:t>]</w:t>
      </w:r>
      <w:r w:rsidR="00F27EE7">
        <w:rPr>
          <w:rFonts w:hint="cs"/>
          <w:rtl/>
          <w:lang w:val="uz-Latn-UZ"/>
        </w:rPr>
        <w:t xml:space="preserve">، </w:t>
      </w:r>
      <w:r>
        <w:rPr>
          <w:rFonts w:hint="cs"/>
          <w:rtl/>
          <w:lang w:val="uz-Latn-UZ"/>
        </w:rPr>
        <w:t xml:space="preserve">وتأويله </w:t>
      </w:r>
      <w:r w:rsidR="00A03C1E">
        <w:rPr>
          <w:rFonts w:hint="cs"/>
          <w:rtl/>
          <w:lang w:val="uz-Latn-UZ"/>
        </w:rPr>
        <w:t>(</w:t>
      </w:r>
      <w:r>
        <w:rPr>
          <w:rFonts w:hint="cs"/>
          <w:rtl/>
          <w:lang w:val="uz-Latn-UZ"/>
        </w:rPr>
        <w:t>الجنب</w:t>
      </w:r>
      <w:r w:rsidR="00A03C1E">
        <w:rPr>
          <w:rFonts w:hint="cs"/>
          <w:rtl/>
          <w:lang w:val="uz-Latn-UZ"/>
        </w:rPr>
        <w:t>)</w:t>
      </w:r>
      <w:r>
        <w:rPr>
          <w:rFonts w:hint="cs"/>
          <w:rtl/>
          <w:lang w:val="uz-Latn-UZ"/>
        </w:rPr>
        <w:t xml:space="preserve"> في قوله تعالى </w:t>
      </w:r>
      <w:r w:rsidR="00A03C1E">
        <w:rPr>
          <w:rFonts w:hint="cs"/>
          <w:rtl/>
          <w:lang w:val="uz-Latn-UZ"/>
        </w:rPr>
        <w:t>(</w:t>
      </w:r>
      <w:r>
        <w:rPr>
          <w:rFonts w:hint="cs"/>
          <w:rtl/>
          <w:lang w:val="uz-Latn-UZ"/>
        </w:rPr>
        <w:t xml:space="preserve">أن تقول نفس يا </w:t>
      </w:r>
      <w:proofErr w:type="spellStart"/>
      <w:r>
        <w:rPr>
          <w:rFonts w:hint="cs"/>
          <w:rtl/>
          <w:lang w:val="uz-Latn-UZ"/>
        </w:rPr>
        <w:t>حسرتى</w:t>
      </w:r>
      <w:proofErr w:type="spellEnd"/>
      <w:r>
        <w:rPr>
          <w:rFonts w:hint="cs"/>
          <w:rtl/>
          <w:lang w:val="uz-Latn-UZ"/>
        </w:rPr>
        <w:t xml:space="preserve"> على ما فرطت في جنب الله</w:t>
      </w:r>
      <w:r w:rsidR="00A03C1E">
        <w:rPr>
          <w:rFonts w:hint="cs"/>
          <w:rtl/>
          <w:lang w:val="uz-Latn-UZ"/>
        </w:rPr>
        <w:t>)</w:t>
      </w:r>
      <w:r>
        <w:rPr>
          <w:rFonts w:hint="cs"/>
          <w:rtl/>
          <w:lang w:val="uz-Latn-UZ"/>
        </w:rPr>
        <w:t xml:space="preserve"> قال: في طاعة الله. </w:t>
      </w:r>
      <w:r w:rsidR="00A03C1E">
        <w:rPr>
          <w:rFonts w:hint="cs"/>
          <w:rtl/>
          <w:lang w:val="uz-Latn-UZ"/>
        </w:rPr>
        <w:t>[</w:t>
      </w:r>
      <w:r>
        <w:rPr>
          <w:rFonts w:hint="cs"/>
          <w:rtl/>
          <w:lang w:val="uz-Latn-UZ"/>
        </w:rPr>
        <w:t>روح المعاني تفسير الآية 56 من سورة الزمر</w:t>
      </w:r>
      <w:r w:rsidR="00A03C1E">
        <w:rPr>
          <w:rFonts w:hint="cs"/>
          <w:rtl/>
          <w:lang w:val="uz-Latn-UZ"/>
        </w:rPr>
        <w:t>]</w:t>
      </w:r>
      <w:r w:rsidR="00F27EE7">
        <w:rPr>
          <w:rFonts w:hint="cs"/>
          <w:rtl/>
          <w:lang w:val="uz-Latn-UZ"/>
        </w:rPr>
        <w:t xml:space="preserve">، </w:t>
      </w:r>
      <w:r>
        <w:rPr>
          <w:rFonts w:hint="cs"/>
          <w:bCs/>
          <w:rtl/>
          <w:lang w:val="uz-Latn-UZ"/>
        </w:rPr>
        <w:t>ومن تأويلات تابعي التابعين</w:t>
      </w:r>
      <w:r w:rsidR="00F27EE7">
        <w:rPr>
          <w:rFonts w:hint="cs"/>
          <w:rtl/>
          <w:lang w:val="uz-Latn-UZ"/>
        </w:rPr>
        <w:t xml:space="preserve">، </w:t>
      </w:r>
      <w:r>
        <w:rPr>
          <w:rFonts w:hint="cs"/>
          <w:rtl/>
          <w:lang w:val="uz-Latn-UZ"/>
        </w:rPr>
        <w:t xml:space="preserve">تأويل سفيان الثوري للاستواء في قوله تعالى </w:t>
      </w:r>
      <w:r w:rsidR="00A03C1E">
        <w:rPr>
          <w:rFonts w:hint="cs"/>
          <w:rtl/>
          <w:lang w:val="uz-Latn-UZ"/>
        </w:rPr>
        <w:t>(</w:t>
      </w:r>
      <w:r>
        <w:rPr>
          <w:rFonts w:hint="cs"/>
          <w:rtl/>
          <w:lang w:val="uz-Latn-UZ"/>
        </w:rPr>
        <w:t>ثم استوي إلى السماء</w:t>
      </w:r>
      <w:r w:rsidR="00A03C1E">
        <w:rPr>
          <w:rFonts w:hint="cs"/>
          <w:rtl/>
          <w:lang w:val="uz-Latn-UZ"/>
        </w:rPr>
        <w:t>)</w:t>
      </w:r>
      <w:r>
        <w:rPr>
          <w:rFonts w:hint="cs"/>
          <w:rtl/>
          <w:lang w:val="uz-Latn-UZ"/>
        </w:rPr>
        <w:t xml:space="preserve"> بالقصد إليها </w:t>
      </w:r>
      <w:r w:rsidR="00A03C1E">
        <w:rPr>
          <w:rFonts w:hint="cs"/>
          <w:rtl/>
          <w:lang w:val="uz-Latn-UZ"/>
        </w:rPr>
        <w:t>[</w:t>
      </w:r>
      <w:r>
        <w:rPr>
          <w:rFonts w:hint="cs"/>
          <w:rtl/>
          <w:lang w:val="uz-Latn-UZ"/>
        </w:rPr>
        <w:t>مرقاة المفاتيح 2 / 137</w:t>
      </w:r>
      <w:r w:rsidR="00A03C1E">
        <w:rPr>
          <w:rFonts w:hint="cs"/>
          <w:rtl/>
          <w:lang w:val="uz-Latn-UZ"/>
        </w:rPr>
        <w:t>]</w:t>
      </w:r>
      <w:r w:rsidR="00F27EE7">
        <w:rPr>
          <w:rFonts w:hint="cs"/>
          <w:rtl/>
          <w:lang w:val="uz-Latn-UZ"/>
        </w:rPr>
        <w:t xml:space="preserve">، </w:t>
      </w:r>
      <w:r>
        <w:rPr>
          <w:rFonts w:hint="cs"/>
          <w:rtl/>
          <w:lang w:val="uz-Latn-UZ"/>
        </w:rPr>
        <w:t>وتأويل الإمام مالك بن أنس للنزول في حديث النزول</w:t>
      </w:r>
      <w:r w:rsidR="00F27EE7">
        <w:rPr>
          <w:rFonts w:hint="cs"/>
          <w:rtl/>
          <w:lang w:val="uz-Latn-UZ"/>
        </w:rPr>
        <w:t xml:space="preserve">، </w:t>
      </w:r>
      <w:r>
        <w:rPr>
          <w:rFonts w:hint="cs"/>
          <w:rtl/>
          <w:lang w:val="uz-Latn-UZ"/>
        </w:rPr>
        <w:t>بقوله</w:t>
      </w:r>
      <w:r w:rsidR="00A03C1E">
        <w:rPr>
          <w:rFonts w:hint="cs"/>
          <w:rtl/>
          <w:lang w:val="uz-Latn-UZ"/>
        </w:rPr>
        <w:t xml:space="preserve">: </w:t>
      </w:r>
      <w:r>
        <w:rPr>
          <w:rFonts w:hint="cs"/>
          <w:rtl/>
          <w:lang w:val="uz-Latn-UZ"/>
        </w:rPr>
        <w:lastRenderedPageBreak/>
        <w:t>(ينزل أمره - تعالى - كل سَحَر</w:t>
      </w:r>
      <w:r w:rsidR="00F27EE7">
        <w:rPr>
          <w:rFonts w:hint="cs"/>
          <w:rtl/>
          <w:lang w:val="uz-Latn-UZ"/>
        </w:rPr>
        <w:t xml:space="preserve">، </w:t>
      </w:r>
      <w:r>
        <w:rPr>
          <w:rFonts w:hint="cs"/>
          <w:rtl/>
          <w:lang w:val="uz-Latn-UZ"/>
        </w:rPr>
        <w:t xml:space="preserve">فأما هو عزّ وجلّ فإنه دائم لا يزول ولا ينتقل سبحانه لا إله إلى هو) اهـ </w:t>
      </w:r>
      <w:r w:rsidR="00A03C1E">
        <w:rPr>
          <w:rFonts w:hint="cs"/>
          <w:rtl/>
          <w:lang w:val="uz-Latn-UZ"/>
        </w:rPr>
        <w:t>[</w:t>
      </w:r>
      <w:r>
        <w:rPr>
          <w:rFonts w:hint="cs"/>
          <w:rtl/>
          <w:lang w:val="uz-Latn-UZ"/>
        </w:rPr>
        <w:t>التمهيد 7 / 143</w:t>
      </w:r>
      <w:r w:rsidR="00F27EE7">
        <w:rPr>
          <w:rFonts w:hint="cs"/>
          <w:rtl/>
          <w:lang w:val="uz-Latn-UZ"/>
        </w:rPr>
        <w:t xml:space="preserve">، </w:t>
      </w:r>
      <w:r>
        <w:rPr>
          <w:rFonts w:hint="cs"/>
          <w:rtl/>
          <w:lang w:val="uz-Latn-UZ"/>
        </w:rPr>
        <w:t>سير أعلام النبلاء 8 / 105</w:t>
      </w:r>
      <w:r w:rsidR="00F27EE7">
        <w:rPr>
          <w:rFonts w:hint="cs"/>
          <w:rtl/>
          <w:lang w:val="uz-Latn-UZ"/>
        </w:rPr>
        <w:t xml:space="preserve">، </w:t>
      </w:r>
      <w:r>
        <w:rPr>
          <w:rFonts w:hint="cs"/>
          <w:rtl/>
          <w:lang w:val="uz-Latn-UZ"/>
        </w:rPr>
        <w:t>الرسالة الوافية لأبي عمرو الداني ص/136</w:t>
      </w:r>
      <w:r w:rsidR="00F27EE7">
        <w:rPr>
          <w:rFonts w:hint="cs"/>
          <w:rtl/>
          <w:lang w:val="uz-Latn-UZ"/>
        </w:rPr>
        <w:t xml:space="preserve">، </w:t>
      </w:r>
      <w:r>
        <w:rPr>
          <w:rFonts w:hint="cs"/>
          <w:rtl/>
          <w:lang w:val="uz-Latn-UZ"/>
        </w:rPr>
        <w:t>شرح النووي على صحيح مسلم 6 / 37</w:t>
      </w:r>
      <w:r w:rsidR="00F27EE7">
        <w:rPr>
          <w:rFonts w:hint="cs"/>
          <w:rtl/>
          <w:lang w:val="uz-Latn-UZ"/>
        </w:rPr>
        <w:t xml:space="preserve">، </w:t>
      </w:r>
      <w:r>
        <w:rPr>
          <w:rFonts w:hint="cs"/>
          <w:rtl/>
          <w:lang w:val="uz-Latn-UZ"/>
        </w:rPr>
        <w:t>الإنصاف لابن السيد البطليوسي ص / 82]</w:t>
      </w:r>
      <w:r w:rsidR="00F27EE7">
        <w:rPr>
          <w:rFonts w:hint="cs"/>
          <w:rtl/>
          <w:lang w:val="uz-Latn-UZ"/>
        </w:rPr>
        <w:t xml:space="preserve">، </w:t>
      </w:r>
      <w:r>
        <w:rPr>
          <w:rFonts w:hint="cs"/>
          <w:bCs/>
          <w:rtl/>
          <w:lang w:val="uz-Latn-UZ"/>
        </w:rPr>
        <w:t>وقد تأول الإمام أحمد</w:t>
      </w:r>
      <w:r>
        <w:rPr>
          <w:rFonts w:hint="cs"/>
          <w:rtl/>
          <w:lang w:val="uz-Latn-UZ"/>
        </w:rPr>
        <w:t xml:space="preserve"> مجيء الله تعالى</w:t>
      </w:r>
      <w:r w:rsidR="00F27EE7">
        <w:rPr>
          <w:rFonts w:hint="cs"/>
          <w:rtl/>
          <w:lang w:val="uz-Latn-UZ"/>
        </w:rPr>
        <w:t xml:space="preserve">، </w:t>
      </w:r>
      <w:r>
        <w:rPr>
          <w:rFonts w:hint="cs"/>
          <w:rtl/>
          <w:lang w:val="uz-Latn-UZ"/>
        </w:rPr>
        <w:t xml:space="preserve">في قوله تعالى </w:t>
      </w:r>
      <w:r w:rsidR="00A03C1E">
        <w:rPr>
          <w:rFonts w:hint="cs"/>
          <w:rtl/>
          <w:lang w:val="uz-Latn-UZ"/>
        </w:rPr>
        <w:t>(</w:t>
      </w:r>
      <w:r>
        <w:rPr>
          <w:rFonts w:hint="cs"/>
          <w:rtl/>
          <w:lang w:val="uz-Latn-UZ"/>
        </w:rPr>
        <w:t>وجاء ربك</w:t>
      </w:r>
      <w:r w:rsidR="00A03C1E">
        <w:rPr>
          <w:rFonts w:hint="cs"/>
          <w:rtl/>
          <w:lang w:val="uz-Latn-UZ"/>
        </w:rPr>
        <w:t>)</w:t>
      </w:r>
      <w:r>
        <w:rPr>
          <w:rFonts w:hint="cs"/>
          <w:rtl/>
          <w:lang w:val="uz-Latn-UZ"/>
        </w:rPr>
        <w:t xml:space="preserve"> أنه جاء ثوابه. ثم قال البيهقي: وهذا إسناد لا غبار عليه [البداية والنهاية لابن كثير 10 / 361</w:t>
      </w:r>
      <w:r w:rsidR="00A03C1E">
        <w:rPr>
          <w:rFonts w:hint="cs"/>
          <w:rtl/>
          <w:lang w:val="uz-Latn-UZ"/>
        </w:rPr>
        <w:t>]</w:t>
      </w:r>
      <w:r w:rsidR="00F27EE7">
        <w:rPr>
          <w:rFonts w:hint="cs"/>
          <w:rtl/>
          <w:lang w:val="uz-Latn-UZ"/>
        </w:rPr>
        <w:t xml:space="preserve">، </w:t>
      </w:r>
      <w:r>
        <w:rPr>
          <w:rFonts w:hint="cs"/>
          <w:rtl/>
          <w:lang w:val="uz-Latn-UZ"/>
        </w:rPr>
        <w:t xml:space="preserve">ونقل الحافظ ابن الجوزي عن القاضي أبي يعلى عن الإمام أحمد في قولـه تعالـى: </w:t>
      </w:r>
      <w:r w:rsidR="00A03C1E">
        <w:rPr>
          <w:rFonts w:hint="cs"/>
          <w:rtl/>
          <w:lang w:val="uz-Latn-UZ"/>
        </w:rPr>
        <w:t>(</w:t>
      </w:r>
      <w:r>
        <w:rPr>
          <w:rFonts w:hint="cs"/>
          <w:rtl/>
          <w:lang w:val="uz-Latn-UZ"/>
        </w:rPr>
        <w:t>هل ينظرون إلا أن يأتيهم الله في ظلل من الغمام</w:t>
      </w:r>
      <w:r w:rsidR="00A03C1E">
        <w:rPr>
          <w:rFonts w:hint="cs"/>
          <w:rtl/>
          <w:lang w:val="uz-Latn-UZ"/>
        </w:rPr>
        <w:t>)</w:t>
      </w:r>
      <w:r>
        <w:rPr>
          <w:rFonts w:hint="cs"/>
          <w:rtl/>
          <w:lang w:val="uz-Latn-UZ"/>
        </w:rPr>
        <w:t xml:space="preserve"> أنه قال: المراد به قدرته وأمره. قال: وقد بيّنه في قوله تعالى </w:t>
      </w:r>
      <w:r w:rsidR="00A03C1E">
        <w:rPr>
          <w:rFonts w:hint="cs"/>
          <w:rtl/>
          <w:lang w:val="uz-Latn-UZ"/>
        </w:rPr>
        <w:t>(</w:t>
      </w:r>
      <w:r>
        <w:rPr>
          <w:rFonts w:hint="cs"/>
          <w:rtl/>
          <w:lang w:val="uz-Latn-UZ"/>
        </w:rPr>
        <w:t xml:space="preserve">أو </w:t>
      </w:r>
      <w:proofErr w:type="spellStart"/>
      <w:r>
        <w:rPr>
          <w:rFonts w:hint="cs"/>
          <w:rtl/>
          <w:lang w:val="uz-Latn-UZ"/>
        </w:rPr>
        <w:t>يأتى</w:t>
      </w:r>
      <w:proofErr w:type="spellEnd"/>
      <w:r>
        <w:rPr>
          <w:rFonts w:hint="cs"/>
          <w:rtl/>
          <w:lang w:val="uz-Latn-UZ"/>
        </w:rPr>
        <w:t xml:space="preserve"> أمر ربك</w:t>
      </w:r>
      <w:r w:rsidR="00A03C1E">
        <w:rPr>
          <w:rFonts w:hint="cs"/>
          <w:rtl/>
          <w:lang w:val="uz-Latn-UZ"/>
        </w:rPr>
        <w:t>)</w:t>
      </w:r>
      <w:r>
        <w:rPr>
          <w:rFonts w:hint="cs"/>
          <w:rtl/>
          <w:lang w:val="uz-Latn-UZ"/>
        </w:rPr>
        <w:t xml:space="preserve"> ومثل هذا في القرآن </w:t>
      </w:r>
      <w:r w:rsidR="00A03C1E">
        <w:rPr>
          <w:rFonts w:hint="cs"/>
          <w:rtl/>
          <w:lang w:val="uz-Latn-UZ"/>
        </w:rPr>
        <w:t>(</w:t>
      </w:r>
      <w:r>
        <w:rPr>
          <w:rFonts w:hint="cs"/>
          <w:rtl/>
          <w:lang w:val="uz-Latn-UZ"/>
        </w:rPr>
        <w:t>وجاء ربك</w:t>
      </w:r>
      <w:r w:rsidR="00A03C1E">
        <w:rPr>
          <w:rFonts w:hint="cs"/>
          <w:rtl/>
          <w:lang w:val="uz-Latn-UZ"/>
        </w:rPr>
        <w:t xml:space="preserve">) </w:t>
      </w:r>
      <w:r>
        <w:rPr>
          <w:rFonts w:hint="cs"/>
          <w:rtl/>
          <w:lang w:val="uz-Latn-UZ"/>
        </w:rPr>
        <w:t xml:space="preserve">قال: إنما هو قدرته. </w:t>
      </w:r>
      <w:r w:rsidR="00A03C1E">
        <w:rPr>
          <w:rFonts w:hint="cs"/>
          <w:rtl/>
          <w:lang w:val="uz-Latn-UZ"/>
        </w:rPr>
        <w:t>[</w:t>
      </w:r>
      <w:r>
        <w:rPr>
          <w:rFonts w:hint="cs"/>
          <w:rtl/>
          <w:lang w:val="uz-Latn-UZ"/>
        </w:rPr>
        <w:t>دفع شبه التشبيه ص/ 141</w:t>
      </w:r>
      <w:r w:rsidR="00A03C1E">
        <w:rPr>
          <w:rFonts w:hint="cs"/>
          <w:rtl/>
          <w:lang w:val="uz-Latn-UZ"/>
        </w:rPr>
        <w:t>]</w:t>
      </w:r>
      <w:r w:rsidR="00F27EE7">
        <w:rPr>
          <w:rFonts w:hint="cs"/>
          <w:rtl/>
          <w:lang w:val="uz-Latn-UZ"/>
        </w:rPr>
        <w:t xml:space="preserve">، </w:t>
      </w:r>
      <w:r>
        <w:rPr>
          <w:rFonts w:hint="cs"/>
          <w:bCs/>
          <w:rtl/>
          <w:lang w:val="uz-Latn-UZ"/>
        </w:rPr>
        <w:t>وقد تأول الإمام البخاري</w:t>
      </w:r>
      <w:r>
        <w:rPr>
          <w:rFonts w:hint="cs"/>
          <w:rtl/>
          <w:lang w:val="uz-Latn-UZ"/>
        </w:rPr>
        <w:t xml:space="preserve"> (الوجه) في قوله تعالى </w:t>
      </w:r>
      <w:r w:rsidR="00A03C1E">
        <w:rPr>
          <w:rFonts w:hint="cs"/>
          <w:rtl/>
          <w:lang w:val="uz-Latn-UZ"/>
        </w:rPr>
        <w:t>(</w:t>
      </w:r>
      <w:r>
        <w:rPr>
          <w:rFonts w:hint="cs"/>
          <w:rtl/>
          <w:lang w:val="uz-Latn-UZ"/>
        </w:rPr>
        <w:t xml:space="preserve">كلّ </w:t>
      </w:r>
      <w:proofErr w:type="spellStart"/>
      <w:r>
        <w:rPr>
          <w:rFonts w:hint="cs"/>
          <w:rtl/>
          <w:lang w:val="uz-Latn-UZ"/>
        </w:rPr>
        <w:t>شـئ</w:t>
      </w:r>
      <w:proofErr w:type="spellEnd"/>
      <w:r>
        <w:rPr>
          <w:rFonts w:hint="cs"/>
          <w:rtl/>
          <w:lang w:val="uz-Latn-UZ"/>
        </w:rPr>
        <w:t xml:space="preserve"> هالك إلا وجهه</w:t>
      </w:r>
      <w:r w:rsidR="00A03C1E">
        <w:rPr>
          <w:rFonts w:hint="cs"/>
          <w:rtl/>
          <w:lang w:val="uz-Latn-UZ"/>
        </w:rPr>
        <w:t>)</w:t>
      </w:r>
      <w:r>
        <w:rPr>
          <w:rFonts w:hint="cs"/>
          <w:rtl/>
          <w:lang w:val="uz-Latn-UZ"/>
        </w:rPr>
        <w:t xml:space="preserve"> </w:t>
      </w:r>
      <w:r w:rsidR="00A03C1E">
        <w:rPr>
          <w:rFonts w:hint="cs"/>
          <w:rtl/>
          <w:lang w:val="uz-Latn-UZ"/>
        </w:rPr>
        <w:t>(</w:t>
      </w:r>
      <w:r>
        <w:rPr>
          <w:rFonts w:hint="cs"/>
          <w:rtl/>
          <w:lang w:val="uz-Latn-UZ"/>
        </w:rPr>
        <w:t>إلا ملكه</w:t>
      </w:r>
      <w:r w:rsidR="00A03C1E">
        <w:rPr>
          <w:rFonts w:hint="cs"/>
          <w:rtl/>
          <w:lang w:val="uz-Latn-UZ"/>
        </w:rPr>
        <w:t>)</w:t>
      </w:r>
      <w:r>
        <w:rPr>
          <w:rFonts w:hint="cs"/>
          <w:rtl/>
          <w:lang w:val="uz-Latn-UZ"/>
        </w:rPr>
        <w:t xml:space="preserve"> </w:t>
      </w:r>
      <w:r w:rsidR="00A03C1E">
        <w:rPr>
          <w:rFonts w:hint="cs"/>
          <w:rtl/>
          <w:lang w:val="uz-Latn-UZ"/>
        </w:rPr>
        <w:t>[</w:t>
      </w:r>
      <w:r>
        <w:rPr>
          <w:rFonts w:hint="cs"/>
          <w:rtl/>
          <w:lang w:val="uz-Latn-UZ"/>
        </w:rPr>
        <w:t>صحيـح</w:t>
      </w:r>
      <w:r w:rsidR="00A03C1E">
        <w:rPr>
          <w:rFonts w:hint="cs"/>
          <w:rtl/>
          <w:lang w:val="uz-Latn-UZ"/>
        </w:rPr>
        <w:t xml:space="preserve"> </w:t>
      </w:r>
      <w:r>
        <w:rPr>
          <w:rFonts w:hint="cs"/>
          <w:rtl/>
          <w:lang w:val="uz-Latn-UZ"/>
        </w:rPr>
        <w:t>البخاري كتـاب التفسيـر سـورة القصص</w:t>
      </w:r>
      <w:r w:rsidR="00F27EE7">
        <w:rPr>
          <w:rFonts w:hint="cs"/>
          <w:rtl/>
          <w:lang w:val="uz-Latn-UZ"/>
        </w:rPr>
        <w:t xml:space="preserve">، </w:t>
      </w:r>
      <w:r>
        <w:rPr>
          <w:rFonts w:hint="cs"/>
          <w:rtl/>
          <w:lang w:val="uz-Latn-UZ"/>
        </w:rPr>
        <w:t>فتح البـاري 8 / 364]</w:t>
      </w:r>
      <w:r w:rsidR="00F27EE7">
        <w:rPr>
          <w:rFonts w:hint="cs"/>
          <w:rtl/>
          <w:lang w:val="uz-Latn-UZ"/>
        </w:rPr>
        <w:t xml:space="preserve">، </w:t>
      </w:r>
      <w:r>
        <w:rPr>
          <w:rFonts w:hint="cs"/>
          <w:bCs/>
          <w:rtl/>
          <w:lang w:val="uz-Latn-UZ"/>
        </w:rPr>
        <w:t>وقد تأول الإمام الطبري</w:t>
      </w:r>
      <w:r>
        <w:rPr>
          <w:rFonts w:hint="cs"/>
          <w:rtl/>
          <w:lang w:val="uz-Latn-UZ"/>
        </w:rPr>
        <w:t xml:space="preserve"> </w:t>
      </w:r>
      <w:r w:rsidR="00A03C1E">
        <w:rPr>
          <w:rFonts w:hint="cs"/>
          <w:rtl/>
          <w:lang w:val="uz-Latn-UZ"/>
        </w:rPr>
        <w:t>(</w:t>
      </w:r>
      <w:r>
        <w:rPr>
          <w:rFonts w:hint="cs"/>
          <w:rtl/>
          <w:lang w:val="uz-Latn-UZ"/>
        </w:rPr>
        <w:t>العين</w:t>
      </w:r>
      <w:r w:rsidR="00A03C1E">
        <w:rPr>
          <w:rFonts w:hint="cs"/>
          <w:rtl/>
          <w:lang w:val="uz-Latn-UZ"/>
        </w:rPr>
        <w:t>)</w:t>
      </w:r>
      <w:r>
        <w:rPr>
          <w:rFonts w:hint="cs"/>
          <w:rtl/>
          <w:lang w:val="uz-Latn-UZ"/>
        </w:rPr>
        <w:t xml:space="preserve"> في قوله تعالى </w:t>
      </w:r>
      <w:r w:rsidR="00A03C1E">
        <w:rPr>
          <w:rFonts w:hint="cs"/>
          <w:rtl/>
          <w:lang w:val="uz-Latn-UZ"/>
        </w:rPr>
        <w:t>(</w:t>
      </w:r>
      <w:r>
        <w:rPr>
          <w:rFonts w:hint="cs"/>
          <w:rtl/>
          <w:lang w:val="uz-Latn-UZ"/>
        </w:rPr>
        <w:t>ولتصنع على عيني</w:t>
      </w:r>
      <w:r w:rsidR="00A03C1E">
        <w:rPr>
          <w:rFonts w:hint="cs"/>
          <w:rtl/>
          <w:lang w:val="uz-Latn-UZ"/>
        </w:rPr>
        <w:t>)</w:t>
      </w:r>
      <w:r>
        <w:rPr>
          <w:rFonts w:hint="cs"/>
          <w:rtl/>
          <w:lang w:val="uz-Latn-UZ"/>
        </w:rPr>
        <w:t xml:space="preserve"> أي بمرأى مني ومحبة وإرادة </w:t>
      </w:r>
      <w:r w:rsidR="00A03C1E">
        <w:rPr>
          <w:rFonts w:hint="cs"/>
          <w:rtl/>
          <w:lang w:val="uz-Latn-UZ"/>
        </w:rPr>
        <w:t>[</w:t>
      </w:r>
      <w:r>
        <w:rPr>
          <w:rFonts w:hint="cs"/>
          <w:rtl/>
          <w:lang w:val="uz-Latn-UZ"/>
        </w:rPr>
        <w:t>تفسير الطبري (16 / 123)</w:t>
      </w:r>
      <w:r w:rsidR="00A03C1E">
        <w:rPr>
          <w:rFonts w:hint="cs"/>
          <w:rtl/>
          <w:lang w:val="uz-Latn-UZ"/>
        </w:rPr>
        <w:t>]</w:t>
      </w:r>
      <w:r w:rsidR="00F27EE7">
        <w:rPr>
          <w:rFonts w:hint="cs"/>
          <w:rtl/>
          <w:lang w:val="uz-Latn-UZ"/>
        </w:rPr>
        <w:t xml:space="preserve">، </w:t>
      </w:r>
      <w:r>
        <w:rPr>
          <w:rFonts w:hint="cs"/>
          <w:rtl/>
          <w:lang w:val="uz-Latn-UZ"/>
        </w:rPr>
        <w:t xml:space="preserve">وتأول </w:t>
      </w:r>
      <w:r w:rsidR="00A03C1E">
        <w:rPr>
          <w:rFonts w:hint="cs"/>
          <w:rtl/>
          <w:lang w:val="uz-Latn-UZ"/>
        </w:rPr>
        <w:t>(</w:t>
      </w:r>
      <w:r>
        <w:rPr>
          <w:rFonts w:hint="cs"/>
          <w:rtl/>
          <w:lang w:val="uz-Latn-UZ"/>
        </w:rPr>
        <w:t>الاستواء</w:t>
      </w:r>
      <w:r w:rsidR="00A03C1E">
        <w:rPr>
          <w:rFonts w:hint="cs"/>
          <w:rtl/>
          <w:lang w:val="uz-Latn-UZ"/>
        </w:rPr>
        <w:t>)</w:t>
      </w:r>
      <w:r>
        <w:rPr>
          <w:rFonts w:hint="cs"/>
          <w:rtl/>
          <w:lang w:val="uz-Latn-UZ"/>
        </w:rPr>
        <w:t xml:space="preserve"> بقوله (علا عليهن وارتفع</w:t>
      </w:r>
      <w:r w:rsidR="00F27EE7">
        <w:rPr>
          <w:rFonts w:hint="cs"/>
          <w:rtl/>
          <w:lang w:val="uz-Latn-UZ"/>
        </w:rPr>
        <w:t xml:space="preserve">، </w:t>
      </w:r>
      <w:r>
        <w:rPr>
          <w:rFonts w:hint="cs"/>
          <w:rtl/>
          <w:lang w:val="uz-Latn-UZ"/>
        </w:rPr>
        <w:t>فدبرهن بقدرته....علا عليها علو ملك وسلطان</w:t>
      </w:r>
      <w:r w:rsidR="00F27EE7">
        <w:rPr>
          <w:rFonts w:hint="cs"/>
          <w:rtl/>
          <w:lang w:val="uz-Latn-UZ"/>
        </w:rPr>
        <w:t xml:space="preserve">، </w:t>
      </w:r>
      <w:r>
        <w:rPr>
          <w:rFonts w:hint="cs"/>
          <w:rtl/>
          <w:lang w:val="uz-Latn-UZ"/>
        </w:rPr>
        <w:t xml:space="preserve">لا علو انتقال وزوال) </w:t>
      </w:r>
      <w:r w:rsidR="00A03C1E">
        <w:rPr>
          <w:rFonts w:hint="cs"/>
          <w:rtl/>
          <w:lang w:val="uz-Latn-UZ"/>
        </w:rPr>
        <w:t>[</w:t>
      </w:r>
      <w:r>
        <w:rPr>
          <w:rFonts w:hint="cs"/>
          <w:rtl/>
          <w:lang w:val="uz-Latn-UZ"/>
        </w:rPr>
        <w:t>تفسير الطبري</w:t>
      </w:r>
      <w:r w:rsidR="00A03C1E">
        <w:rPr>
          <w:rFonts w:hint="cs"/>
          <w:rtl/>
          <w:lang w:val="uz-Latn-UZ"/>
        </w:rPr>
        <w:t>:</w:t>
      </w:r>
      <w:r>
        <w:rPr>
          <w:rFonts w:hint="cs"/>
          <w:rtl/>
          <w:lang w:val="uz-Latn-UZ"/>
        </w:rPr>
        <w:t xml:space="preserve"> (1 / 192)</w:t>
      </w:r>
      <w:r w:rsidR="00A03C1E">
        <w:rPr>
          <w:rFonts w:hint="cs"/>
          <w:rtl/>
          <w:lang w:val="uz-Latn-UZ"/>
        </w:rPr>
        <w:t>]</w:t>
      </w:r>
      <w:r w:rsidR="00F27EE7">
        <w:rPr>
          <w:rFonts w:hint="cs"/>
          <w:rtl/>
        </w:rPr>
        <w:t xml:space="preserve">، </w:t>
      </w:r>
      <w:r w:rsidR="00A03C1E">
        <w:rPr>
          <w:rFonts w:hint="cs"/>
          <w:bCs/>
          <w:rtl/>
          <w:lang w:bidi="ar-KW"/>
        </w:rPr>
        <w:t>(</w:t>
      </w:r>
      <w:r>
        <w:rPr>
          <w:rFonts w:hint="cs"/>
          <w:bCs/>
          <w:rtl/>
          <w:lang w:val="uz-Latn-UZ"/>
        </w:rPr>
        <w:t>قلت</w:t>
      </w:r>
      <w:r w:rsidR="00A03C1E">
        <w:rPr>
          <w:rFonts w:hint="cs"/>
          <w:bCs/>
          <w:rtl/>
          <w:lang w:val="uz-Latn-UZ"/>
        </w:rPr>
        <w:t>)</w:t>
      </w:r>
      <w:r>
        <w:rPr>
          <w:rFonts w:hint="cs"/>
          <w:bCs/>
          <w:rtl/>
          <w:lang w:val="uz-Latn-UZ"/>
        </w:rPr>
        <w:t xml:space="preserve"> ومنه يتبين أنّ للسلف الصالح في المتشابهات مسلكان</w:t>
      </w:r>
      <w:r w:rsidR="00F27EE7">
        <w:rPr>
          <w:rFonts w:hint="cs"/>
          <w:bCs/>
          <w:rtl/>
          <w:lang w:val="uz-Latn-UZ"/>
        </w:rPr>
        <w:t xml:space="preserve">، </w:t>
      </w:r>
      <w:r>
        <w:rPr>
          <w:rFonts w:hint="cs"/>
          <w:bCs/>
          <w:rtl/>
          <w:lang w:val="uz-Latn-UZ"/>
        </w:rPr>
        <w:t>وكلاهما يخدم التقديس والتنزيه</w:t>
      </w:r>
      <w:r w:rsidR="00F27EE7">
        <w:rPr>
          <w:rFonts w:hint="cs"/>
          <w:bCs/>
          <w:rtl/>
          <w:lang w:val="uz-Latn-UZ"/>
        </w:rPr>
        <w:t xml:space="preserve">، </w:t>
      </w:r>
      <w:r>
        <w:rPr>
          <w:rFonts w:hint="cs"/>
          <w:bCs/>
          <w:rtl/>
          <w:lang w:val="uz-Latn-UZ"/>
        </w:rPr>
        <w:t>الأول تفويض المعنى والثاني حمل الكلام على ما يقتضيه سياق الآيات من البلاغة والمجاز</w:t>
      </w:r>
      <w:r w:rsidR="00F27EE7">
        <w:rPr>
          <w:rFonts w:hint="cs"/>
          <w:bCs/>
          <w:rtl/>
          <w:lang w:val="uz-Latn-UZ"/>
        </w:rPr>
        <w:t xml:space="preserve">، </w:t>
      </w:r>
    </w:p>
    <w:p w14:paraId="7A98D906" w14:textId="0443DC68" w:rsidR="00033F4C" w:rsidRDefault="00A03C1E" w:rsidP="00F27EE7">
      <w:pPr>
        <w:rPr>
          <w:b/>
          <w:rtl/>
          <w:lang w:bidi="ar-KW"/>
        </w:rPr>
      </w:pPr>
      <w:r>
        <w:rPr>
          <w:rFonts w:hint="cs"/>
          <w:bCs/>
          <w:rtl/>
          <w:lang w:bidi="ar-KW"/>
        </w:rPr>
        <w:t>[</w:t>
      </w:r>
      <w:r w:rsidR="00033F4C">
        <w:rPr>
          <w:rFonts w:hint="cs"/>
          <w:bCs/>
          <w:rtl/>
          <w:lang w:bidi="ar-KW"/>
        </w:rPr>
        <w:t>مسوغات التأويل وضوابطه</w:t>
      </w:r>
      <w:r>
        <w:rPr>
          <w:rFonts w:hint="cs"/>
          <w:bCs/>
          <w:rtl/>
          <w:lang w:bidi="ar-KW"/>
        </w:rPr>
        <w:t xml:space="preserve">]: </w:t>
      </w:r>
      <w:r w:rsidR="00033F4C">
        <w:rPr>
          <w:rFonts w:hint="cs"/>
          <w:bCs/>
          <w:rtl/>
          <w:lang w:bidi="ar-KW"/>
        </w:rPr>
        <w:t>ما يدل على جواز التأويل المقبول أنه ورد عن السلف الكرام</w:t>
      </w:r>
      <w:r w:rsidR="00F27EE7">
        <w:rPr>
          <w:rFonts w:hint="cs"/>
          <w:bCs/>
          <w:rtl/>
          <w:lang w:bidi="ar-KW"/>
        </w:rPr>
        <w:t xml:space="preserve">، </w:t>
      </w:r>
      <w:r w:rsidR="00033F4C">
        <w:rPr>
          <w:rFonts w:hint="cs"/>
          <w:bCs/>
          <w:rtl/>
          <w:lang w:bidi="ar-KW"/>
        </w:rPr>
        <w:t xml:space="preserve">وقد سبق ونقلنا قول </w:t>
      </w:r>
      <w:r w:rsidR="00033F4C">
        <w:rPr>
          <w:rFonts w:hint="cs"/>
          <w:rtl/>
          <w:lang w:bidi="ar-KW"/>
        </w:rPr>
        <w:t>الإمام الزركشي</w:t>
      </w:r>
      <w:r>
        <w:rPr>
          <w:rFonts w:hint="cs"/>
          <w:rtl/>
          <w:lang w:bidi="ar-KW"/>
        </w:rPr>
        <w:t>:</w:t>
      </w:r>
      <w:r w:rsidR="00033F4C">
        <w:rPr>
          <w:rFonts w:hint="cs"/>
          <w:rtl/>
          <w:lang w:bidi="ar-KW"/>
        </w:rPr>
        <w:t xml:space="preserve"> " وقد اختلف الناس في الوارد منها - يعني المتشابهات - في الآيات والأحاديث على ثلاث </w:t>
      </w:r>
      <w:proofErr w:type="spellStart"/>
      <w:r w:rsidR="00033F4C">
        <w:rPr>
          <w:rFonts w:hint="cs"/>
          <w:rtl/>
          <w:lang w:bidi="ar-KW"/>
        </w:rPr>
        <w:t>فرق:</w:t>
      </w:r>
      <w:r w:rsidR="00033F4C">
        <w:rPr>
          <w:rFonts w:hint="cs"/>
          <w:bCs/>
          <w:rtl/>
          <w:lang w:bidi="ar-KW"/>
        </w:rPr>
        <w:t>أحدها</w:t>
      </w:r>
      <w:proofErr w:type="spellEnd"/>
      <w:r w:rsidR="00033F4C">
        <w:rPr>
          <w:rFonts w:hint="cs"/>
          <w:bCs/>
          <w:rtl/>
          <w:lang w:bidi="ar-KW"/>
        </w:rPr>
        <w:t>:</w:t>
      </w:r>
      <w:r w:rsidR="00033F4C">
        <w:rPr>
          <w:rFonts w:hint="cs"/>
          <w:rtl/>
          <w:lang w:bidi="ar-KW"/>
        </w:rPr>
        <w:t xml:space="preserve"> أنه لا مدخل للتأويل فيها</w:t>
      </w:r>
      <w:r w:rsidR="00F27EE7">
        <w:rPr>
          <w:rFonts w:hint="cs"/>
          <w:rtl/>
          <w:lang w:bidi="ar-KW"/>
        </w:rPr>
        <w:t xml:space="preserve">، </w:t>
      </w:r>
      <w:r w:rsidR="00033F4C">
        <w:rPr>
          <w:rFonts w:hint="cs"/>
          <w:rtl/>
          <w:lang w:bidi="ar-KW"/>
        </w:rPr>
        <w:t>بل تجرى على ظاهرها</w:t>
      </w:r>
      <w:r w:rsidR="00F27EE7">
        <w:rPr>
          <w:rFonts w:hint="cs"/>
          <w:rtl/>
          <w:lang w:bidi="ar-KW"/>
        </w:rPr>
        <w:t xml:space="preserve">، </w:t>
      </w:r>
      <w:r w:rsidR="00033F4C">
        <w:rPr>
          <w:rFonts w:hint="cs"/>
          <w:rtl/>
          <w:lang w:bidi="ar-KW"/>
        </w:rPr>
        <w:t>ولا نؤول شيئاً منها</w:t>
      </w:r>
      <w:r w:rsidR="00F27EE7">
        <w:rPr>
          <w:rFonts w:hint="cs"/>
          <w:rtl/>
          <w:lang w:bidi="ar-KW"/>
        </w:rPr>
        <w:t xml:space="preserve">، </w:t>
      </w:r>
      <w:r w:rsidR="00033F4C">
        <w:rPr>
          <w:rFonts w:hint="cs"/>
          <w:rtl/>
          <w:lang w:bidi="ar-KW"/>
        </w:rPr>
        <w:t>وهم المشبهة</w:t>
      </w:r>
      <w:r w:rsidR="00F27EE7">
        <w:rPr>
          <w:rFonts w:hint="cs"/>
          <w:rtl/>
          <w:lang w:bidi="ar-KW"/>
        </w:rPr>
        <w:t xml:space="preserve">، </w:t>
      </w:r>
      <w:r w:rsidR="00033F4C">
        <w:rPr>
          <w:rFonts w:hint="cs"/>
          <w:bCs/>
          <w:rtl/>
          <w:lang w:bidi="ar-KW"/>
        </w:rPr>
        <w:t>الثانية:</w:t>
      </w:r>
      <w:r w:rsidR="00033F4C">
        <w:rPr>
          <w:rFonts w:hint="cs"/>
          <w:rtl/>
          <w:lang w:bidi="ar-KW"/>
        </w:rPr>
        <w:t xml:space="preserve"> أن لها تأويلاً ولكنا نمسك عنه مع تنزيه اعتقادنا عن الشبه</w:t>
      </w:r>
      <w:r w:rsidR="00F27EE7">
        <w:rPr>
          <w:rFonts w:hint="cs"/>
          <w:rtl/>
          <w:lang w:bidi="ar-KW"/>
        </w:rPr>
        <w:t xml:space="preserve">، </w:t>
      </w:r>
      <w:r w:rsidR="00033F4C">
        <w:rPr>
          <w:rFonts w:hint="cs"/>
          <w:rtl/>
          <w:lang w:bidi="ar-KW"/>
        </w:rPr>
        <w:t>والتعطيل</w:t>
      </w:r>
      <w:r w:rsidR="00F27EE7">
        <w:rPr>
          <w:rFonts w:hint="cs"/>
          <w:rtl/>
          <w:lang w:bidi="ar-KW"/>
        </w:rPr>
        <w:t xml:space="preserve">، </w:t>
      </w:r>
      <w:r w:rsidR="00033F4C">
        <w:rPr>
          <w:rFonts w:hint="cs"/>
          <w:rtl/>
          <w:lang w:bidi="ar-KW"/>
        </w:rPr>
        <w:t>ونقول لا يعلمه إلا الله وهو قول السلف</w:t>
      </w:r>
      <w:r w:rsidR="00F27EE7">
        <w:rPr>
          <w:rFonts w:hint="cs"/>
          <w:rtl/>
          <w:lang w:bidi="ar-KW"/>
        </w:rPr>
        <w:t xml:space="preserve">، </w:t>
      </w:r>
      <w:r w:rsidR="00033F4C">
        <w:rPr>
          <w:rFonts w:hint="cs"/>
          <w:bCs/>
          <w:rtl/>
          <w:lang w:bidi="ar-KW"/>
        </w:rPr>
        <w:t>والثالثة:</w:t>
      </w:r>
      <w:r w:rsidR="00033F4C">
        <w:rPr>
          <w:rFonts w:hint="cs"/>
          <w:rtl/>
          <w:lang w:bidi="ar-KW"/>
        </w:rPr>
        <w:t xml:space="preserve"> أنها مؤولة وأولوها على ما يليق به</w:t>
      </w:r>
      <w:r w:rsidR="00F27EE7">
        <w:rPr>
          <w:rFonts w:hint="cs"/>
          <w:rtl/>
          <w:lang w:bidi="ar-KW"/>
        </w:rPr>
        <w:t xml:space="preserve">، </w:t>
      </w:r>
      <w:r w:rsidR="00033F4C">
        <w:rPr>
          <w:rFonts w:hint="cs"/>
          <w:bCs/>
          <w:rtl/>
          <w:lang w:bidi="ar-KW"/>
        </w:rPr>
        <w:t>والأول باطل - يعني مذهب المشبهة - والأخيران منقولان عن الصحابة" اهـ.</w:t>
      </w:r>
      <w:r w:rsidR="00033F4C">
        <w:rPr>
          <w:rFonts w:hint="cs"/>
          <w:rtl/>
          <w:lang w:bidi="ar-KW"/>
        </w:rPr>
        <w:t xml:space="preserve"> [البرهان في علوم القرآن 2 / 207]</w:t>
      </w:r>
      <w:r w:rsidR="00F27EE7">
        <w:rPr>
          <w:rFonts w:hint="cs"/>
          <w:rtl/>
          <w:lang w:bidi="ar-KW"/>
        </w:rPr>
        <w:t xml:space="preserve">، </w:t>
      </w:r>
      <w:r w:rsidR="00033F4C">
        <w:rPr>
          <w:rFonts w:hint="cs"/>
          <w:rtl/>
          <w:lang w:bidi="ar-KW"/>
        </w:rPr>
        <w:t>وقول الإمام النووي في سياق شرحه لحديث من أحاديث الصفات</w:t>
      </w:r>
      <w:r>
        <w:rPr>
          <w:rFonts w:hint="cs"/>
          <w:rtl/>
          <w:lang w:bidi="ar-KW"/>
        </w:rPr>
        <w:t>:</w:t>
      </w:r>
      <w:r w:rsidR="00033F4C">
        <w:rPr>
          <w:rFonts w:hint="cs"/>
          <w:rtl/>
          <w:lang w:bidi="ar-KW"/>
        </w:rPr>
        <w:t xml:space="preserve"> " هذا حديث من أحاديث الصفات وفيه مذهبان مشهوران للعلماء... أحدهما وهو مذهب السلف... </w:t>
      </w:r>
      <w:r w:rsidR="00033F4C">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sidR="00033F4C">
        <w:rPr>
          <w:rFonts w:hint="cs"/>
          <w:rtl/>
          <w:lang w:bidi="ar-KW"/>
        </w:rPr>
        <w:t>اهـ</w:t>
      </w:r>
      <w:r w:rsidR="00033F4C">
        <w:rPr>
          <w:rFonts w:hint="cs"/>
          <w:bCs/>
          <w:rtl/>
          <w:lang w:bidi="ar-KW"/>
        </w:rPr>
        <w:t>.</w:t>
      </w:r>
      <w:r w:rsidR="00033F4C">
        <w:rPr>
          <w:rFonts w:hint="cs"/>
          <w:rtl/>
          <w:lang w:bidi="ar-KW"/>
        </w:rPr>
        <w:t xml:space="preserve"> </w:t>
      </w:r>
      <w:r>
        <w:rPr>
          <w:rFonts w:hint="cs"/>
          <w:rtl/>
          <w:lang w:bidi="ar-KW"/>
        </w:rPr>
        <w:t>[</w:t>
      </w:r>
      <w:r w:rsidR="00033F4C">
        <w:rPr>
          <w:rFonts w:hint="cs"/>
          <w:rtl/>
          <w:lang w:bidi="ar-KW"/>
        </w:rPr>
        <w:t>شرح مسلم للنووي</w:t>
      </w:r>
      <w:r>
        <w:rPr>
          <w:rFonts w:hint="cs"/>
          <w:rtl/>
          <w:lang w:bidi="ar-KW"/>
        </w:rPr>
        <w:t>:</w:t>
      </w:r>
      <w:r w:rsidR="00033F4C">
        <w:rPr>
          <w:rFonts w:hint="cs"/>
          <w:rtl/>
          <w:lang w:bidi="ar-KW"/>
        </w:rPr>
        <w:t xml:space="preserve"> 6 /</w:t>
      </w:r>
      <w:r>
        <w:rPr>
          <w:rFonts w:hint="cs"/>
          <w:rtl/>
          <w:lang w:bidi="ar-KW"/>
        </w:rPr>
        <w:t xml:space="preserve"> </w:t>
      </w:r>
      <w:r w:rsidR="00033F4C">
        <w:rPr>
          <w:rFonts w:hint="cs"/>
          <w:rtl/>
          <w:lang w:bidi="ar-KW"/>
        </w:rPr>
        <w:t>36</w:t>
      </w:r>
      <w:r>
        <w:rPr>
          <w:rFonts w:hint="cs"/>
          <w:rtl/>
          <w:lang w:bidi="ar-KW"/>
        </w:rPr>
        <w:t>]</w:t>
      </w:r>
      <w:r w:rsidR="00F27EE7">
        <w:rPr>
          <w:rFonts w:hint="cs"/>
          <w:rtl/>
          <w:lang w:bidi="ar-KW"/>
        </w:rPr>
        <w:t xml:space="preserve">، </w:t>
      </w:r>
      <w:r w:rsidR="00033F4C">
        <w:rPr>
          <w:rFonts w:hint="cs"/>
          <w:rtl/>
          <w:lang w:bidi="ar-KW"/>
        </w:rPr>
        <w:t>وقول العلامة الشوكاني</w:t>
      </w:r>
      <w:r>
        <w:rPr>
          <w:rFonts w:hint="cs"/>
          <w:rtl/>
          <w:lang w:bidi="ar-KW"/>
        </w:rPr>
        <w:t>:</w:t>
      </w:r>
      <w:r w:rsidR="00033F4C">
        <w:rPr>
          <w:rFonts w:hint="cs"/>
          <w:rtl/>
          <w:lang w:bidi="ar-KW"/>
        </w:rPr>
        <w:t xml:space="preserve"> " الفصل الثاني: فيما يدخله التأويل</w:t>
      </w:r>
      <w:r w:rsidR="00F27EE7">
        <w:rPr>
          <w:rFonts w:hint="cs"/>
          <w:rtl/>
          <w:lang w:bidi="ar-KW"/>
        </w:rPr>
        <w:t xml:space="preserve">، </w:t>
      </w:r>
      <w:r w:rsidR="00033F4C">
        <w:rPr>
          <w:rFonts w:hint="cs"/>
          <w:rtl/>
          <w:lang w:bidi="ar-KW"/>
        </w:rPr>
        <w:t>وهو قسمان</w:t>
      </w:r>
      <w:r w:rsidR="00F27EE7">
        <w:rPr>
          <w:rFonts w:hint="cs"/>
          <w:rtl/>
          <w:lang w:bidi="ar-KW"/>
        </w:rPr>
        <w:t xml:space="preserve">، </w:t>
      </w:r>
      <w:r w:rsidR="00033F4C">
        <w:rPr>
          <w:rFonts w:hint="cs"/>
          <w:rtl/>
          <w:lang w:bidi="ar-KW"/>
        </w:rPr>
        <w:t>أحدهما</w:t>
      </w:r>
      <w:r w:rsidR="00F27EE7">
        <w:rPr>
          <w:rFonts w:hint="cs"/>
          <w:rtl/>
          <w:lang w:bidi="ar-KW"/>
        </w:rPr>
        <w:t xml:space="preserve">، </w:t>
      </w:r>
      <w:r w:rsidR="00033F4C">
        <w:rPr>
          <w:rFonts w:hint="cs"/>
          <w:rtl/>
          <w:lang w:bidi="ar-KW"/>
        </w:rPr>
        <w:t>أغلب الفروع</w:t>
      </w:r>
      <w:r w:rsidR="00F27EE7">
        <w:rPr>
          <w:rFonts w:hint="cs"/>
          <w:rtl/>
          <w:lang w:bidi="ar-KW"/>
        </w:rPr>
        <w:t xml:space="preserve">، </w:t>
      </w:r>
      <w:r w:rsidR="00033F4C">
        <w:rPr>
          <w:rFonts w:hint="cs"/>
          <w:rtl/>
          <w:lang w:bidi="ar-KW"/>
        </w:rPr>
        <w:t>ولا خلاف في ذلك. والثاني</w:t>
      </w:r>
      <w:r w:rsidR="00F27EE7">
        <w:rPr>
          <w:rFonts w:hint="cs"/>
          <w:rtl/>
          <w:lang w:bidi="ar-KW"/>
        </w:rPr>
        <w:t xml:space="preserve">، </w:t>
      </w:r>
      <w:r w:rsidR="00033F4C">
        <w:rPr>
          <w:rFonts w:hint="cs"/>
          <w:rtl/>
          <w:lang w:bidi="ar-KW"/>
        </w:rPr>
        <w:t xml:space="preserve">الأصول كالعقائد وأصول الديانات وصفات </w:t>
      </w:r>
      <w:r w:rsidR="00033F4C">
        <w:rPr>
          <w:rFonts w:hint="cs"/>
          <w:rtl/>
          <w:lang w:bidi="ar-KW"/>
        </w:rPr>
        <w:lastRenderedPageBreak/>
        <w:t>الباري عز وجل</w:t>
      </w:r>
      <w:r w:rsidR="00F27EE7">
        <w:rPr>
          <w:rFonts w:hint="cs"/>
          <w:rtl/>
          <w:lang w:bidi="ar-KW"/>
        </w:rPr>
        <w:t xml:space="preserve">، </w:t>
      </w:r>
      <w:r w:rsidR="00033F4C">
        <w:rPr>
          <w:rFonts w:hint="cs"/>
          <w:rtl/>
          <w:lang w:bidi="ar-KW"/>
        </w:rPr>
        <w:t xml:space="preserve">وقد اختلفوا في هذا القسم على ثلاثة مذاهب: </w:t>
      </w:r>
      <w:r w:rsidR="00033F4C">
        <w:rPr>
          <w:rFonts w:hint="cs"/>
          <w:bCs/>
          <w:rtl/>
          <w:lang w:bidi="ar-KW"/>
        </w:rPr>
        <w:t>الأول</w:t>
      </w:r>
      <w:r w:rsidR="00033F4C">
        <w:rPr>
          <w:rFonts w:hint="cs"/>
          <w:rtl/>
          <w:lang w:bidi="ar-KW"/>
        </w:rPr>
        <w:t>: أنه لا مدخل للتأويل فيها</w:t>
      </w:r>
      <w:r w:rsidR="00F27EE7">
        <w:rPr>
          <w:rFonts w:hint="cs"/>
          <w:rtl/>
          <w:lang w:bidi="ar-KW"/>
        </w:rPr>
        <w:t xml:space="preserve">، </w:t>
      </w:r>
      <w:r w:rsidR="00033F4C">
        <w:rPr>
          <w:rFonts w:hint="cs"/>
          <w:rtl/>
          <w:lang w:bidi="ar-KW"/>
        </w:rPr>
        <w:t>بل تجرى على ظاهرها ولا يؤوَّل شيء منها</w:t>
      </w:r>
      <w:r w:rsidR="00F27EE7">
        <w:rPr>
          <w:rFonts w:hint="cs"/>
          <w:rtl/>
          <w:lang w:bidi="ar-KW"/>
        </w:rPr>
        <w:t xml:space="preserve">، </w:t>
      </w:r>
      <w:r w:rsidR="00033F4C">
        <w:rPr>
          <w:rFonts w:hint="cs"/>
          <w:rtl/>
          <w:lang w:bidi="ar-KW"/>
        </w:rPr>
        <w:t>وهذا قول المشبهة</w:t>
      </w:r>
      <w:r w:rsidR="00F27EE7">
        <w:rPr>
          <w:rFonts w:hint="cs"/>
          <w:rtl/>
          <w:lang w:bidi="ar-KW"/>
        </w:rPr>
        <w:t xml:space="preserve">، </w:t>
      </w:r>
      <w:r w:rsidR="00033F4C">
        <w:rPr>
          <w:rFonts w:hint="cs"/>
          <w:bCs/>
          <w:rtl/>
          <w:lang w:bidi="ar-KW"/>
        </w:rPr>
        <w:t>والثاني</w:t>
      </w:r>
      <w:r w:rsidR="00033F4C">
        <w:rPr>
          <w:rFonts w:hint="cs"/>
          <w:rtl/>
          <w:lang w:bidi="ar-KW"/>
        </w:rPr>
        <w:t>: أن لها تأويلاً ولكنا نمسك عنه</w:t>
      </w:r>
      <w:r w:rsidR="00F27EE7">
        <w:rPr>
          <w:rFonts w:hint="cs"/>
          <w:rtl/>
          <w:lang w:bidi="ar-KW"/>
        </w:rPr>
        <w:t xml:space="preserve">، </w:t>
      </w:r>
      <w:r w:rsidR="00033F4C">
        <w:rPr>
          <w:rFonts w:hint="cs"/>
          <w:rtl/>
          <w:lang w:bidi="ar-KW"/>
        </w:rPr>
        <w:t xml:space="preserve">مع تنزيه اعتقادنا عن التشبيه والتعطيل لقوله تعالى </w:t>
      </w:r>
      <w:r>
        <w:rPr>
          <w:rFonts w:hint="cs"/>
          <w:bCs/>
          <w:rtl/>
          <w:lang w:bidi="ar-KW"/>
        </w:rPr>
        <w:t>(</w:t>
      </w:r>
      <w:r w:rsidR="00033F4C">
        <w:rPr>
          <w:rFonts w:hint="cs"/>
          <w:bCs/>
          <w:rtl/>
          <w:lang w:bidi="ar-KW"/>
        </w:rPr>
        <w:t>وما يعلم تأويله إلا الله</w:t>
      </w:r>
      <w:r>
        <w:rPr>
          <w:rFonts w:hint="cs"/>
          <w:bCs/>
          <w:rtl/>
          <w:lang w:bidi="ar-KW"/>
        </w:rPr>
        <w:t>)</w:t>
      </w:r>
      <w:r w:rsidR="00F27EE7">
        <w:rPr>
          <w:rFonts w:hint="cs"/>
          <w:rtl/>
          <w:lang w:bidi="ar-KW"/>
        </w:rPr>
        <w:t xml:space="preserve">، </w:t>
      </w:r>
      <w:r w:rsidR="00033F4C">
        <w:rPr>
          <w:rFonts w:hint="cs"/>
          <w:rtl/>
          <w:lang w:bidi="ar-KW"/>
        </w:rPr>
        <w:t>قال ابن برهان وهذا قول السلف...</w:t>
      </w:r>
      <w:r w:rsidR="00F27EE7">
        <w:rPr>
          <w:rFonts w:hint="cs"/>
          <w:rtl/>
          <w:lang w:bidi="ar-KW"/>
        </w:rPr>
        <w:t xml:space="preserve">، </w:t>
      </w:r>
      <w:r w:rsidR="00033F4C">
        <w:rPr>
          <w:rFonts w:hint="cs"/>
          <w:bCs/>
          <w:rtl/>
          <w:lang w:bidi="ar-KW"/>
        </w:rPr>
        <w:t>والمذهب الثالث:</w:t>
      </w:r>
      <w:r w:rsidR="00033F4C">
        <w:rPr>
          <w:rFonts w:hint="cs"/>
          <w:rtl/>
          <w:lang w:bidi="ar-KW"/>
        </w:rPr>
        <w:t xml:space="preserve"> أنها مؤولة. قال ابن برهان</w:t>
      </w:r>
      <w:r w:rsidR="00F27EE7">
        <w:rPr>
          <w:rFonts w:hint="cs"/>
          <w:rtl/>
          <w:lang w:bidi="ar-KW"/>
        </w:rPr>
        <w:t xml:space="preserve">، </w:t>
      </w:r>
      <w:r w:rsidR="00033F4C">
        <w:rPr>
          <w:rFonts w:hint="cs"/>
          <w:rtl/>
          <w:lang w:bidi="ar-KW"/>
        </w:rPr>
        <w:t>والأول من هذه المذاهب باطل</w:t>
      </w:r>
      <w:r w:rsidR="00F27EE7">
        <w:rPr>
          <w:rFonts w:hint="cs"/>
          <w:rtl/>
          <w:lang w:bidi="ar-KW"/>
        </w:rPr>
        <w:t xml:space="preserve">، </w:t>
      </w:r>
      <w:r w:rsidR="00033F4C">
        <w:rPr>
          <w:rFonts w:hint="cs"/>
          <w:bCs/>
          <w:rtl/>
          <w:lang w:bidi="ar-KW"/>
        </w:rPr>
        <w:t>والآخران منقـولان عن الصحابة</w:t>
      </w:r>
      <w:r w:rsidR="00F27EE7">
        <w:rPr>
          <w:rFonts w:hint="cs"/>
          <w:bCs/>
          <w:rtl/>
          <w:lang w:bidi="ar-KW"/>
        </w:rPr>
        <w:t xml:space="preserve">، </w:t>
      </w:r>
      <w:r w:rsidR="00033F4C">
        <w:rPr>
          <w:rFonts w:hint="cs"/>
          <w:bCs/>
          <w:rtl/>
          <w:lang w:bidi="ar-KW"/>
        </w:rPr>
        <w:t xml:space="preserve">ونقل هذا المذهب الثالث عن علي وابن مسعود وابن عباس وأم سلمة) </w:t>
      </w:r>
      <w:r w:rsidR="00033F4C">
        <w:rPr>
          <w:rFonts w:hint="cs"/>
          <w:rtl/>
          <w:lang w:bidi="ar-KW"/>
        </w:rPr>
        <w:t xml:space="preserve">اهـ. </w:t>
      </w:r>
      <w:r>
        <w:rPr>
          <w:rFonts w:hint="cs"/>
          <w:rtl/>
          <w:lang w:bidi="ar-KW"/>
        </w:rPr>
        <w:t>[</w:t>
      </w:r>
      <w:r w:rsidR="00033F4C">
        <w:rPr>
          <w:rFonts w:hint="cs"/>
          <w:rtl/>
          <w:lang w:bidi="ar-KW"/>
        </w:rPr>
        <w:t>إرشاد الفحول 176]</w:t>
      </w:r>
      <w:r w:rsidR="00F27EE7">
        <w:rPr>
          <w:rFonts w:hint="cs"/>
          <w:rtl/>
          <w:lang w:bidi="ar-KW"/>
        </w:rPr>
        <w:t xml:space="preserve">، </w:t>
      </w:r>
      <w:r w:rsidR="00033F4C">
        <w:rPr>
          <w:rFonts w:hint="cs"/>
          <w:rtl/>
          <w:lang w:bidi="ar-KW"/>
        </w:rPr>
        <w:t>وهذه أقوال صريحة للعلماء</w:t>
      </w:r>
      <w:r>
        <w:rPr>
          <w:rFonts w:hint="cs"/>
          <w:rtl/>
          <w:lang w:bidi="ar-KW"/>
        </w:rPr>
        <w:t xml:space="preserve"> </w:t>
      </w:r>
      <w:r w:rsidR="00033F4C">
        <w:rPr>
          <w:rFonts w:hint="cs"/>
          <w:rtl/>
          <w:lang w:bidi="ar-KW"/>
        </w:rPr>
        <w:t>بإثبات جواز التأويل عند السلف الصالح</w:t>
      </w:r>
      <w:r w:rsidR="00F27EE7">
        <w:rPr>
          <w:rFonts w:hint="cs"/>
          <w:rtl/>
          <w:lang w:bidi="ar-KW"/>
        </w:rPr>
        <w:t xml:space="preserve">، </w:t>
      </w:r>
      <w:r w:rsidR="00033F4C">
        <w:rPr>
          <w:rFonts w:hint="cs"/>
          <w:rtl/>
          <w:lang w:bidi="ar-KW"/>
        </w:rPr>
        <w:t>وتصديق هذا ما سبق نقله عن حبر الأمة عبد الله بن عباس رضي الله عنهما</w:t>
      </w:r>
      <w:r w:rsidR="00F27EE7">
        <w:rPr>
          <w:rFonts w:hint="cs"/>
          <w:rtl/>
          <w:lang w:bidi="ar-KW"/>
        </w:rPr>
        <w:t xml:space="preserve">، </w:t>
      </w:r>
      <w:r w:rsidR="00033F4C">
        <w:rPr>
          <w:rFonts w:hint="cs"/>
          <w:rtl/>
          <w:lang w:bidi="ar-KW"/>
        </w:rPr>
        <w:t>وعن عدد من التابعين وتابعيهم عن تأويل بعض النصوص المتشابهات ما يدعم المعنى العام الذي سيقت له الآيات</w:t>
      </w:r>
    </w:p>
    <w:p w14:paraId="54CAA31B" w14:textId="56D1C744" w:rsidR="00033F4C" w:rsidRDefault="00A03C1E" w:rsidP="00F27EE7">
      <w:pPr>
        <w:rPr>
          <w:b/>
          <w:rtl/>
        </w:rPr>
      </w:pPr>
      <w:bookmarkStart w:id="0" w:name="_Toc112917427"/>
      <w:r>
        <w:rPr>
          <w:rFonts w:hint="cs"/>
          <w:bCs/>
          <w:rtl/>
        </w:rPr>
        <w:t>[</w:t>
      </w:r>
      <w:r w:rsidR="00033F4C">
        <w:rPr>
          <w:rFonts w:hint="cs"/>
          <w:bCs/>
          <w:rtl/>
        </w:rPr>
        <w:t>التمسك بظواهر جميع النصوص متعذر</w:t>
      </w:r>
      <w:bookmarkEnd w:id="0"/>
      <w:r>
        <w:rPr>
          <w:rFonts w:hint="cs"/>
          <w:bCs/>
          <w:rtl/>
        </w:rPr>
        <w:t>]:</w:t>
      </w:r>
      <w:r w:rsidR="00033F4C">
        <w:rPr>
          <w:rFonts w:hint="cs"/>
          <w:bCs/>
          <w:rtl/>
        </w:rPr>
        <w:t xml:space="preserve"> </w:t>
      </w:r>
      <w:r w:rsidR="00033F4C">
        <w:rPr>
          <w:rFonts w:hint="cs"/>
          <w:rtl/>
        </w:rPr>
        <w:t>إنّ الدعوة إلى التمسك بظاهر النصوص متعذر</w:t>
      </w:r>
      <w:r w:rsidR="00F27EE7">
        <w:rPr>
          <w:rFonts w:hint="cs"/>
          <w:rtl/>
        </w:rPr>
        <w:t xml:space="preserve">، </w:t>
      </w:r>
      <w:r w:rsidR="00033F4C">
        <w:rPr>
          <w:rFonts w:hint="cs"/>
          <w:rtl/>
        </w:rPr>
        <w:t>ولا يمكن الثبات على التمسك بجميع الظواهر</w:t>
      </w:r>
      <w:r w:rsidR="00F27EE7">
        <w:rPr>
          <w:rFonts w:hint="cs"/>
          <w:rtl/>
        </w:rPr>
        <w:t xml:space="preserve">، </w:t>
      </w:r>
      <w:r w:rsidR="00033F4C">
        <w:rPr>
          <w:rFonts w:hint="cs"/>
          <w:rtl/>
        </w:rPr>
        <w:t>ولا بد أن يستسيغ التأويل في بعض المواضع</w:t>
      </w:r>
      <w:r w:rsidR="00F27EE7">
        <w:rPr>
          <w:rFonts w:hint="cs"/>
          <w:rtl/>
        </w:rPr>
        <w:t xml:space="preserve">، </w:t>
      </w:r>
      <w:r w:rsidR="00033F4C">
        <w:rPr>
          <w:rFonts w:hint="cs"/>
          <w:rtl/>
          <w:lang w:eastAsia="ar-SA"/>
        </w:rPr>
        <w:t xml:space="preserve">كما أننا مجبرون على التأويل في مواضع </w:t>
      </w:r>
      <w:r w:rsidR="00033F4C">
        <w:rPr>
          <w:rFonts w:hint="cs"/>
          <w:rtl/>
        </w:rPr>
        <w:t>عديدة وإلا أصبحنا في تهافتٍ وتناقضٍ واضطرابٍ عجيب</w:t>
      </w:r>
      <w:r w:rsidR="00F27EE7">
        <w:rPr>
          <w:rFonts w:hint="cs"/>
          <w:rtl/>
        </w:rPr>
        <w:t xml:space="preserve">، </w:t>
      </w:r>
      <w:r w:rsidR="00033F4C">
        <w:rPr>
          <w:rFonts w:hint="cs"/>
          <w:rtl/>
        </w:rPr>
        <w:t>فقوله تعالى: {كل شيء هالك إلا وجهه} [القصص</w:t>
      </w:r>
      <w:r>
        <w:rPr>
          <w:rFonts w:hint="cs"/>
          <w:rtl/>
        </w:rPr>
        <w:t>:</w:t>
      </w:r>
      <w:r w:rsidR="00033F4C">
        <w:rPr>
          <w:rFonts w:hint="cs"/>
          <w:rtl/>
        </w:rPr>
        <w:t xml:space="preserve"> 88</w:t>
      </w:r>
      <w:r>
        <w:rPr>
          <w:rFonts w:hint="cs"/>
          <w:rtl/>
        </w:rPr>
        <w:t>]</w:t>
      </w:r>
      <w:r w:rsidR="00F27EE7">
        <w:rPr>
          <w:rFonts w:hint="cs"/>
          <w:rtl/>
        </w:rPr>
        <w:t xml:space="preserve">، </w:t>
      </w:r>
      <w:r w:rsidR="00033F4C">
        <w:rPr>
          <w:rFonts w:hint="cs"/>
          <w:rtl/>
          <w:lang w:eastAsia="ar-SA"/>
        </w:rPr>
        <w:t>وظاهر الآية هلاك الذات إلا الوجه</w:t>
      </w:r>
      <w:r w:rsidR="00F27EE7">
        <w:rPr>
          <w:rFonts w:hint="cs"/>
          <w:rtl/>
          <w:lang w:eastAsia="ar-SA"/>
        </w:rPr>
        <w:t xml:space="preserve">، </w:t>
      </w:r>
      <w:r w:rsidR="00033F4C">
        <w:rPr>
          <w:rFonts w:hint="cs"/>
          <w:rtl/>
          <w:lang w:eastAsia="ar-SA"/>
        </w:rPr>
        <w:t>ولا مناص من تأويل الوجه بالذات لأنّه يستحيل أن يهلك الذات إلا الوجه</w:t>
      </w:r>
      <w:r w:rsidR="00F27EE7">
        <w:rPr>
          <w:rFonts w:hint="cs"/>
          <w:rtl/>
          <w:lang w:eastAsia="ar-SA"/>
        </w:rPr>
        <w:t xml:space="preserve">، </w:t>
      </w:r>
      <w:r w:rsidR="00033F4C">
        <w:rPr>
          <w:rFonts w:hint="cs"/>
          <w:rtl/>
          <w:lang w:eastAsia="ar-SA"/>
        </w:rPr>
        <w:t>و</w:t>
      </w:r>
      <w:r w:rsidR="00033F4C">
        <w:rPr>
          <w:rFonts w:hint="cs"/>
          <w:rtl/>
        </w:rPr>
        <w:t xml:space="preserve">قوله عز وجل: </w:t>
      </w:r>
      <w:r>
        <w:rPr>
          <w:rFonts w:hint="cs"/>
          <w:rtl/>
        </w:rPr>
        <w:t>{</w:t>
      </w:r>
      <w:r w:rsidR="00033F4C">
        <w:rPr>
          <w:rFonts w:hint="cs"/>
          <w:rtl/>
        </w:rPr>
        <w:t>واصبر لحكم ربك فإنك بأعيننا</w:t>
      </w:r>
      <w:r>
        <w:rPr>
          <w:rFonts w:hint="cs"/>
          <w:rtl/>
        </w:rPr>
        <w:t>}</w:t>
      </w:r>
      <w:r w:rsidR="00033F4C">
        <w:rPr>
          <w:rFonts w:hint="cs"/>
          <w:rtl/>
        </w:rPr>
        <w:t xml:space="preserve"> [الطور</w:t>
      </w:r>
      <w:r>
        <w:rPr>
          <w:rFonts w:hint="cs"/>
          <w:rtl/>
        </w:rPr>
        <w:t>:</w:t>
      </w:r>
      <w:r w:rsidR="00033F4C">
        <w:rPr>
          <w:rFonts w:hint="cs"/>
          <w:rtl/>
        </w:rPr>
        <w:t xml:space="preserve"> 48</w:t>
      </w:r>
      <w:r>
        <w:rPr>
          <w:rFonts w:hint="cs"/>
          <w:rtl/>
        </w:rPr>
        <w:t>]</w:t>
      </w:r>
      <w:r w:rsidR="00F27EE7">
        <w:rPr>
          <w:rFonts w:hint="cs"/>
          <w:rtl/>
        </w:rPr>
        <w:t xml:space="preserve">، </w:t>
      </w:r>
      <w:r w:rsidR="00033F4C">
        <w:rPr>
          <w:rFonts w:hint="cs"/>
          <w:rtl/>
        </w:rPr>
        <w:t>والمعنى بمرأى منا ولا تغيب عنا وليس المراد أنك بداخل أعيننا</w:t>
      </w:r>
      <w:r w:rsidR="00F27EE7">
        <w:rPr>
          <w:rFonts w:hint="cs"/>
          <w:rtl/>
        </w:rPr>
        <w:t xml:space="preserve">، </w:t>
      </w:r>
      <w:r w:rsidR="00033F4C">
        <w:rPr>
          <w:rFonts w:hint="cs"/>
          <w:rtl/>
        </w:rPr>
        <w:t>ولكن ظاهر الآية يدل على وجود النبي داخل العيون</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فإني قريب</w:t>
      </w:r>
      <w:r>
        <w:rPr>
          <w:rFonts w:hint="cs"/>
          <w:rtl/>
        </w:rPr>
        <w:t>}</w:t>
      </w:r>
      <w:r w:rsidR="00F27EE7">
        <w:rPr>
          <w:rFonts w:hint="cs"/>
          <w:rtl/>
        </w:rPr>
        <w:t xml:space="preserve"> </w:t>
      </w:r>
      <w:r>
        <w:rPr>
          <w:rFonts w:hint="cs"/>
          <w:rtl/>
        </w:rPr>
        <w:t>[</w:t>
      </w:r>
      <w:r w:rsidR="00033F4C">
        <w:rPr>
          <w:rFonts w:hint="cs"/>
          <w:rtl/>
        </w:rPr>
        <w:t>البقرة</w:t>
      </w:r>
      <w:r>
        <w:rPr>
          <w:rFonts w:hint="cs"/>
          <w:rtl/>
        </w:rPr>
        <w:t>:</w:t>
      </w:r>
      <w:r w:rsidR="00033F4C">
        <w:rPr>
          <w:rFonts w:hint="cs"/>
          <w:rtl/>
        </w:rPr>
        <w:t xml:space="preserve"> 186</w:t>
      </w:r>
      <w:r>
        <w:rPr>
          <w:rFonts w:hint="cs"/>
          <w:rtl/>
        </w:rPr>
        <w:t>]</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وَلَقَدْ خَلَقْنَا الْإِنْسَانَ وَنَعْلَمُ مَا تُوَسْوِسُ بِهِ نَفْسُهُ وَنَحْنُ أَقْرَبُ إِلَيْهِ مِنْ حَبْلِ الْوَرِيدِ</w:t>
      </w:r>
      <w:r>
        <w:rPr>
          <w:rFonts w:hint="cs"/>
          <w:rtl/>
        </w:rPr>
        <w:t>}</w:t>
      </w:r>
      <w:r w:rsidR="00033F4C">
        <w:rPr>
          <w:rFonts w:hint="cs"/>
          <w:rtl/>
        </w:rPr>
        <w:t xml:space="preserve"> </w:t>
      </w:r>
      <w:r>
        <w:rPr>
          <w:rFonts w:hint="cs"/>
          <w:rtl/>
        </w:rPr>
        <w:t>[</w:t>
      </w:r>
      <w:r w:rsidR="00033F4C">
        <w:rPr>
          <w:rFonts w:hint="cs"/>
          <w:rtl/>
        </w:rPr>
        <w:t>ق</w:t>
      </w:r>
      <w:r>
        <w:rPr>
          <w:rFonts w:hint="cs"/>
          <w:rtl/>
        </w:rPr>
        <w:t>:</w:t>
      </w:r>
      <w:r w:rsidR="00033F4C">
        <w:rPr>
          <w:rFonts w:hint="cs"/>
          <w:rtl/>
        </w:rPr>
        <w:t xml:space="preserve"> 16</w:t>
      </w:r>
      <w:r>
        <w:rPr>
          <w:rFonts w:hint="cs"/>
          <w:rtl/>
        </w:rPr>
        <w:t>]</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وَنَحْنُ أَقْرَبُ إِلَيْهِ مِنْكُمْ وَلَكِنْ لَا تُبْصِرُونَ</w:t>
      </w:r>
      <w:r>
        <w:rPr>
          <w:rFonts w:hint="cs"/>
          <w:rtl/>
        </w:rPr>
        <w:t>}</w:t>
      </w:r>
      <w:r w:rsidR="00033F4C">
        <w:rPr>
          <w:rFonts w:hint="cs"/>
          <w:rtl/>
        </w:rPr>
        <w:t xml:space="preserve"> </w:t>
      </w:r>
      <w:r>
        <w:rPr>
          <w:rFonts w:hint="cs"/>
          <w:rtl/>
        </w:rPr>
        <w:t>[</w:t>
      </w:r>
      <w:r w:rsidR="00033F4C">
        <w:rPr>
          <w:rFonts w:hint="cs"/>
          <w:rtl/>
        </w:rPr>
        <w:t>الواقعة</w:t>
      </w:r>
      <w:r>
        <w:rPr>
          <w:rFonts w:hint="cs"/>
          <w:rtl/>
        </w:rPr>
        <w:t>:</w:t>
      </w:r>
      <w:r w:rsidR="00033F4C">
        <w:rPr>
          <w:rFonts w:hint="cs"/>
          <w:rtl/>
        </w:rPr>
        <w:t xml:space="preserve"> 85</w:t>
      </w:r>
      <w:r>
        <w:rPr>
          <w:rFonts w:hint="cs"/>
          <w:rtl/>
        </w:rPr>
        <w:t>]</w:t>
      </w:r>
      <w:r w:rsidR="00F27EE7">
        <w:rPr>
          <w:rFonts w:hint="cs"/>
          <w:rtl/>
        </w:rPr>
        <w:t xml:space="preserve">، </w:t>
      </w:r>
      <w:r w:rsidR="00033F4C">
        <w:rPr>
          <w:rFonts w:hint="cs"/>
          <w:rtl/>
        </w:rPr>
        <w:t>وظاهر</w:t>
      </w:r>
      <w:r>
        <w:rPr>
          <w:rFonts w:hint="cs"/>
          <w:rtl/>
        </w:rPr>
        <w:t xml:space="preserve"> </w:t>
      </w:r>
      <w:r w:rsidR="00033F4C">
        <w:rPr>
          <w:rFonts w:hint="cs"/>
          <w:rtl/>
        </w:rPr>
        <w:t>الآيات يدل على قرب الله تعالى بذاته</w:t>
      </w:r>
      <w:r w:rsidR="00F27EE7">
        <w:rPr>
          <w:rFonts w:hint="cs"/>
          <w:rtl/>
        </w:rPr>
        <w:t xml:space="preserve">، </w:t>
      </w:r>
      <w:r w:rsidR="00033F4C">
        <w:rPr>
          <w:rFonts w:hint="cs"/>
          <w:rtl/>
        </w:rPr>
        <w:t>والمراد قربه بالعلم والسمع والبصر والقدرة</w:t>
      </w:r>
      <w:r w:rsidR="00F27EE7">
        <w:rPr>
          <w:rFonts w:hint="cs"/>
          <w:rtl/>
        </w:rPr>
        <w:t xml:space="preserve">، </w:t>
      </w:r>
      <w:r w:rsidR="00033F4C">
        <w:rPr>
          <w:rFonts w:hint="cs"/>
          <w:rtl/>
        </w:rPr>
        <w:t>و قوله تعالى</w:t>
      </w:r>
      <w:r>
        <w:rPr>
          <w:rFonts w:hint="cs"/>
          <w:rtl/>
        </w:rPr>
        <w:t>:</w:t>
      </w:r>
      <w:r w:rsidR="00033F4C">
        <w:rPr>
          <w:rFonts w:hint="cs"/>
          <w:rtl/>
        </w:rPr>
        <w:t xml:space="preserve"> </w:t>
      </w:r>
      <w:r>
        <w:rPr>
          <w:rFonts w:hint="cs"/>
          <w:rtl/>
        </w:rPr>
        <w:t>{</w:t>
      </w:r>
      <w:r w:rsidR="00033F4C">
        <w:rPr>
          <w:rFonts w:hint="cs"/>
          <w:rtl/>
        </w:rPr>
        <w:t>وهو معكم أينما كنتم</w:t>
      </w:r>
      <w:r>
        <w:rPr>
          <w:rFonts w:hint="cs"/>
          <w:rtl/>
        </w:rPr>
        <w:t>}</w:t>
      </w:r>
      <w:r w:rsidR="00033F4C">
        <w:rPr>
          <w:rFonts w:hint="cs"/>
          <w:rtl/>
        </w:rPr>
        <w:t xml:space="preserve"> [الحديد</w:t>
      </w:r>
      <w:r>
        <w:rPr>
          <w:rFonts w:hint="cs"/>
          <w:rtl/>
        </w:rPr>
        <w:t>:</w:t>
      </w:r>
      <w:r w:rsidR="00033F4C">
        <w:rPr>
          <w:rFonts w:hint="cs"/>
          <w:rtl/>
        </w:rPr>
        <w:t xml:space="preserve"> 4</w:t>
      </w:r>
      <w:r>
        <w:rPr>
          <w:rFonts w:hint="cs"/>
          <w:rtl/>
        </w:rPr>
        <w:t>]</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لا تحزن إن الله معنا</w:t>
      </w:r>
      <w:r>
        <w:rPr>
          <w:rFonts w:hint="cs"/>
          <w:rtl/>
        </w:rPr>
        <w:t>}</w:t>
      </w:r>
      <w:r w:rsidR="00033F4C">
        <w:rPr>
          <w:rFonts w:hint="cs"/>
          <w:rtl/>
        </w:rPr>
        <w:t xml:space="preserve"> </w:t>
      </w:r>
      <w:r>
        <w:rPr>
          <w:rFonts w:hint="cs"/>
          <w:rtl/>
        </w:rPr>
        <w:t>[</w:t>
      </w:r>
      <w:r w:rsidR="00033F4C">
        <w:rPr>
          <w:rFonts w:hint="cs"/>
          <w:rtl/>
        </w:rPr>
        <w:t>التوبة</w:t>
      </w:r>
      <w:r>
        <w:rPr>
          <w:rFonts w:hint="cs"/>
          <w:rtl/>
        </w:rPr>
        <w:t>:</w:t>
      </w:r>
      <w:r w:rsidR="00033F4C">
        <w:rPr>
          <w:rFonts w:hint="cs"/>
          <w:rtl/>
        </w:rPr>
        <w:t xml:space="preserve"> 40</w:t>
      </w:r>
      <w:r>
        <w:rPr>
          <w:rFonts w:hint="cs"/>
          <w:rtl/>
        </w:rPr>
        <w:t>]</w:t>
      </w:r>
      <w:r w:rsidR="00F27EE7">
        <w:rPr>
          <w:rFonts w:hint="cs"/>
          <w:rtl/>
        </w:rPr>
        <w:t xml:space="preserve">، </w:t>
      </w:r>
      <w:r w:rsidR="00033F4C">
        <w:rPr>
          <w:rFonts w:hint="cs"/>
          <w:rtl/>
        </w:rPr>
        <w:t>وظاهر</w:t>
      </w:r>
      <w:r>
        <w:rPr>
          <w:rFonts w:hint="cs"/>
          <w:rtl/>
        </w:rPr>
        <w:t xml:space="preserve"> </w:t>
      </w:r>
      <w:r w:rsidR="00033F4C">
        <w:rPr>
          <w:rFonts w:hint="cs"/>
          <w:rtl/>
        </w:rPr>
        <w:t>الآيات يدل على أن الله تعالى معنا بذاته</w:t>
      </w:r>
      <w:r w:rsidR="00F27EE7">
        <w:rPr>
          <w:rFonts w:hint="cs"/>
          <w:rtl/>
        </w:rPr>
        <w:t xml:space="preserve">، </w:t>
      </w:r>
      <w:r w:rsidR="00033F4C">
        <w:rPr>
          <w:rFonts w:hint="cs"/>
          <w:rtl/>
        </w:rPr>
        <w:t>والمراد معيته بالعلم والسمع والبصر والقدرة</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أَلَا إِنَّهُمْ فِي مِرْيَةٍ مِنْ لِقَاءِ رَبِّهِمْ أَلَا إِنَّهُ بِكُلِّ شَيْءٍ مُحِيطٌ</w:t>
      </w:r>
      <w:r>
        <w:rPr>
          <w:rFonts w:hint="cs"/>
          <w:rtl/>
        </w:rPr>
        <w:t>}</w:t>
      </w:r>
      <w:r w:rsidR="00033F4C">
        <w:rPr>
          <w:rFonts w:hint="cs"/>
          <w:rtl/>
        </w:rPr>
        <w:t xml:space="preserve"> </w:t>
      </w:r>
      <w:r>
        <w:rPr>
          <w:rFonts w:hint="cs"/>
          <w:rtl/>
        </w:rPr>
        <w:t>[</w:t>
      </w:r>
      <w:r w:rsidR="00033F4C">
        <w:rPr>
          <w:rFonts w:hint="cs"/>
          <w:rtl/>
        </w:rPr>
        <w:t>فصلت</w:t>
      </w:r>
      <w:r>
        <w:rPr>
          <w:rFonts w:hint="cs"/>
          <w:rtl/>
        </w:rPr>
        <w:t>:</w:t>
      </w:r>
      <w:r w:rsidR="00033F4C">
        <w:rPr>
          <w:rFonts w:hint="cs"/>
          <w:rtl/>
        </w:rPr>
        <w:t xml:space="preserve"> 54</w:t>
      </w:r>
      <w:r>
        <w:rPr>
          <w:rFonts w:hint="cs"/>
          <w:rtl/>
        </w:rPr>
        <w:t>]</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وَاللَّهُ مِنْ وَرَائِهِمْ مُحِيطٌ</w:t>
      </w:r>
      <w:r>
        <w:rPr>
          <w:rFonts w:hint="cs"/>
          <w:rtl/>
        </w:rPr>
        <w:t>}</w:t>
      </w:r>
      <w:r w:rsidR="00033F4C">
        <w:rPr>
          <w:rFonts w:hint="cs"/>
          <w:rtl/>
        </w:rPr>
        <w:t xml:space="preserve"> </w:t>
      </w:r>
      <w:r>
        <w:rPr>
          <w:rFonts w:hint="cs"/>
          <w:rtl/>
        </w:rPr>
        <w:t>[</w:t>
      </w:r>
      <w:r w:rsidR="00033F4C">
        <w:rPr>
          <w:rFonts w:hint="cs"/>
          <w:rtl/>
        </w:rPr>
        <w:t>البروج</w:t>
      </w:r>
      <w:r>
        <w:rPr>
          <w:rFonts w:hint="cs"/>
          <w:rtl/>
        </w:rPr>
        <w:t>:</w:t>
      </w:r>
      <w:r w:rsidR="00033F4C">
        <w:rPr>
          <w:rFonts w:hint="cs"/>
          <w:rtl/>
        </w:rPr>
        <w:t xml:space="preserve"> 20</w:t>
      </w:r>
      <w:r>
        <w:rPr>
          <w:rFonts w:hint="cs"/>
          <w:rtl/>
        </w:rPr>
        <w:t>]</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وَلِلَّهِ مَا فِي السَّمَوَاتِ وَمَا فِي الْأَرْضِ وَكَانَ اللَّهُ بِكُلِّ شَيْءٍ مُحِيطًا</w:t>
      </w:r>
      <w:r>
        <w:rPr>
          <w:rFonts w:hint="cs"/>
          <w:rtl/>
        </w:rPr>
        <w:t>}</w:t>
      </w:r>
      <w:r w:rsidR="00033F4C">
        <w:rPr>
          <w:rFonts w:hint="cs"/>
          <w:rtl/>
        </w:rPr>
        <w:t xml:space="preserve"> </w:t>
      </w:r>
      <w:r>
        <w:rPr>
          <w:rFonts w:hint="cs"/>
          <w:rtl/>
        </w:rPr>
        <w:t>[</w:t>
      </w:r>
      <w:r w:rsidR="00033F4C">
        <w:rPr>
          <w:rFonts w:hint="cs"/>
          <w:rtl/>
        </w:rPr>
        <w:t>النساء</w:t>
      </w:r>
      <w:r>
        <w:rPr>
          <w:rFonts w:hint="cs"/>
          <w:rtl/>
        </w:rPr>
        <w:t>:</w:t>
      </w:r>
      <w:r w:rsidR="00033F4C">
        <w:rPr>
          <w:rFonts w:hint="cs"/>
          <w:rtl/>
        </w:rPr>
        <w:t xml:space="preserve"> 126</w:t>
      </w:r>
      <w:r>
        <w:rPr>
          <w:rFonts w:hint="cs"/>
          <w:rtl/>
        </w:rPr>
        <w:t>]</w:t>
      </w:r>
      <w:r w:rsidR="00F27EE7">
        <w:rPr>
          <w:rFonts w:hint="cs"/>
          <w:rtl/>
        </w:rPr>
        <w:t xml:space="preserve">، </w:t>
      </w:r>
      <w:r w:rsidR="00033F4C">
        <w:rPr>
          <w:rFonts w:hint="cs"/>
          <w:rtl/>
        </w:rPr>
        <w:t>وظاهر</w:t>
      </w:r>
      <w:r>
        <w:rPr>
          <w:rFonts w:hint="cs"/>
          <w:rtl/>
        </w:rPr>
        <w:t xml:space="preserve"> </w:t>
      </w:r>
      <w:r w:rsidR="00033F4C">
        <w:rPr>
          <w:rFonts w:hint="cs"/>
          <w:rtl/>
        </w:rPr>
        <w:t>الآيات يدل على أن الله تعالى محيط بذاته بكل شيء</w:t>
      </w:r>
      <w:r w:rsidR="00F27EE7">
        <w:rPr>
          <w:rFonts w:hint="cs"/>
          <w:rtl/>
        </w:rPr>
        <w:t xml:space="preserve">، </w:t>
      </w:r>
      <w:r w:rsidR="00033F4C">
        <w:rPr>
          <w:rFonts w:hint="cs"/>
          <w:rtl/>
        </w:rPr>
        <w:t>والمراد احاطته بالعلم والسمع والبصر والقدرة</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الرَّحْمَنُ عَلَى الْعَرْشِ اسْتَوَى</w:t>
      </w:r>
      <w:r>
        <w:rPr>
          <w:rFonts w:hint="cs"/>
          <w:rtl/>
        </w:rPr>
        <w:t>}</w:t>
      </w:r>
      <w:r w:rsidR="00033F4C">
        <w:rPr>
          <w:rFonts w:hint="cs"/>
          <w:rtl/>
        </w:rPr>
        <w:t xml:space="preserve"> </w:t>
      </w:r>
      <w:r>
        <w:rPr>
          <w:rFonts w:hint="cs"/>
          <w:rtl/>
        </w:rPr>
        <w:t>[</w:t>
      </w:r>
      <w:r w:rsidR="00033F4C">
        <w:rPr>
          <w:rFonts w:hint="cs"/>
          <w:rtl/>
        </w:rPr>
        <w:t>طه</w:t>
      </w:r>
      <w:r>
        <w:rPr>
          <w:rFonts w:hint="cs"/>
          <w:rtl/>
        </w:rPr>
        <w:t>:</w:t>
      </w:r>
      <w:r w:rsidR="00033F4C">
        <w:rPr>
          <w:rFonts w:hint="cs"/>
          <w:rtl/>
        </w:rPr>
        <w:t xml:space="preserve"> 5</w:t>
      </w:r>
      <w:r>
        <w:rPr>
          <w:rFonts w:hint="cs"/>
          <w:rtl/>
        </w:rPr>
        <w:t>]</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الَّذِي خَلَقَ السَّمَوَاتِ وَالْأَرْضَ وَمَا بَيْنَهُمَا فِي سِتَّةِ أَيَّامٍ ثُمَّ اسْتَوَى عَلَى الْعَرْشِ الرَّحْمَنُ فَاسْأَلْ بِهِ خَبِيرًا</w:t>
      </w:r>
      <w:r>
        <w:rPr>
          <w:rFonts w:hint="cs"/>
          <w:rtl/>
        </w:rPr>
        <w:t>}</w:t>
      </w:r>
      <w:r w:rsidR="00033F4C">
        <w:rPr>
          <w:rFonts w:hint="cs"/>
          <w:rtl/>
        </w:rPr>
        <w:t xml:space="preserve"> </w:t>
      </w:r>
      <w:r>
        <w:rPr>
          <w:rFonts w:hint="cs"/>
          <w:rtl/>
        </w:rPr>
        <w:t>[</w:t>
      </w:r>
      <w:r w:rsidR="00033F4C">
        <w:rPr>
          <w:rFonts w:hint="cs"/>
          <w:rtl/>
        </w:rPr>
        <w:t>الفرقان</w:t>
      </w:r>
      <w:r>
        <w:rPr>
          <w:rFonts w:hint="cs"/>
          <w:rtl/>
        </w:rPr>
        <w:t>:</w:t>
      </w:r>
      <w:r w:rsidR="00033F4C">
        <w:rPr>
          <w:rFonts w:hint="cs"/>
          <w:rtl/>
        </w:rPr>
        <w:t xml:space="preserve"> 59</w:t>
      </w:r>
      <w:r>
        <w:rPr>
          <w:rFonts w:hint="cs"/>
          <w:rtl/>
        </w:rPr>
        <w:t>]</w:t>
      </w:r>
      <w:r w:rsidR="00F27EE7">
        <w:rPr>
          <w:rFonts w:hint="cs"/>
          <w:rtl/>
        </w:rPr>
        <w:t xml:space="preserve">، </w:t>
      </w:r>
      <w:r w:rsidR="00033F4C">
        <w:rPr>
          <w:rFonts w:hint="cs"/>
          <w:rtl/>
        </w:rPr>
        <w:t>وظاهر</w:t>
      </w:r>
      <w:r>
        <w:rPr>
          <w:rFonts w:hint="cs"/>
          <w:rtl/>
        </w:rPr>
        <w:t xml:space="preserve"> </w:t>
      </w:r>
      <w:r w:rsidR="00033F4C">
        <w:rPr>
          <w:rFonts w:hint="cs"/>
          <w:rtl/>
        </w:rPr>
        <w:t xml:space="preserve">الآيات يدل على أن الله تعالى </w:t>
      </w:r>
      <w:r w:rsidR="00033F4C">
        <w:rPr>
          <w:rFonts w:hint="cs"/>
          <w:rtl/>
        </w:rPr>
        <w:lastRenderedPageBreak/>
        <w:t>على العرش بذاته</w:t>
      </w:r>
      <w:r w:rsidR="00F27EE7">
        <w:rPr>
          <w:rFonts w:hint="cs"/>
          <w:rtl/>
        </w:rPr>
        <w:t xml:space="preserve">، </w:t>
      </w:r>
      <w:r w:rsidR="00033F4C">
        <w:rPr>
          <w:rFonts w:hint="cs"/>
          <w:rtl/>
        </w:rPr>
        <w:t>وليس تأويل آيات القرب والمعية والإحاطة بأولى من تأويل الاستواء</w:t>
      </w:r>
      <w:r w:rsidR="00F27EE7">
        <w:rPr>
          <w:rFonts w:hint="cs"/>
          <w:rtl/>
        </w:rPr>
        <w:t xml:space="preserve">، </w:t>
      </w:r>
      <w:r w:rsidR="00033F4C">
        <w:rPr>
          <w:rFonts w:hint="cs"/>
          <w:rtl/>
        </w:rPr>
        <w:t>لا سيما وآيات القرب والمعية والإحاطة أكثر عددا</w:t>
      </w:r>
      <w:r w:rsidR="00F27EE7">
        <w:rPr>
          <w:rFonts w:hint="cs"/>
          <w:rtl/>
        </w:rPr>
        <w:t xml:space="preserve">، </w:t>
      </w:r>
      <w:r w:rsidR="00033F4C">
        <w:rPr>
          <w:rFonts w:hint="cs"/>
          <w:rtl/>
        </w:rPr>
        <w:t>والمراد استواؤه بالقدرة والربوبية والهيمنة</w:t>
      </w:r>
      <w:r w:rsidR="00F27EE7">
        <w:rPr>
          <w:rFonts w:hint="cs"/>
          <w:rtl/>
        </w:rPr>
        <w:t xml:space="preserve">، </w:t>
      </w:r>
      <w:r w:rsidR="00033F4C">
        <w:rPr>
          <w:rFonts w:hint="cs"/>
          <w:rtl/>
        </w:rPr>
        <w:t>إذ التمدح لا يكون بالجلوس</w:t>
      </w:r>
      <w:r w:rsidR="00F27EE7">
        <w:rPr>
          <w:rFonts w:hint="cs"/>
          <w:rtl/>
        </w:rPr>
        <w:t xml:space="preserve">، </w:t>
      </w:r>
      <w:r w:rsidR="00033F4C">
        <w:rPr>
          <w:rFonts w:hint="cs"/>
          <w:rtl/>
        </w:rPr>
        <w:t>وإنما بالهيمنة والقدرة</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وقالت اليهود يد الله مغلولة غلت أيديهم ولعنوا بما قالوا بل يداه مبسوطتان ينفق كيف يشاء</w:t>
      </w:r>
      <w:r>
        <w:rPr>
          <w:rFonts w:hint="cs"/>
          <w:rtl/>
        </w:rPr>
        <w:t>}</w:t>
      </w:r>
      <w:r w:rsidR="00033F4C">
        <w:rPr>
          <w:rFonts w:hint="cs"/>
          <w:rtl/>
        </w:rPr>
        <w:t xml:space="preserve"> </w:t>
      </w:r>
      <w:r>
        <w:rPr>
          <w:rFonts w:hint="cs"/>
          <w:rtl/>
        </w:rPr>
        <w:t>[</w:t>
      </w:r>
      <w:r w:rsidR="00033F4C">
        <w:rPr>
          <w:rFonts w:hint="cs"/>
          <w:rtl/>
        </w:rPr>
        <w:t>المائدة</w:t>
      </w:r>
      <w:r>
        <w:rPr>
          <w:rFonts w:hint="cs"/>
          <w:rtl/>
        </w:rPr>
        <w:t>:</w:t>
      </w:r>
      <w:r w:rsidR="00033F4C">
        <w:rPr>
          <w:rFonts w:hint="cs"/>
          <w:rtl/>
        </w:rPr>
        <w:t xml:space="preserve"> 64</w:t>
      </w:r>
      <w:r>
        <w:rPr>
          <w:rFonts w:hint="cs"/>
          <w:rtl/>
        </w:rPr>
        <w:t>]</w:t>
      </w:r>
      <w:r w:rsidR="00F27EE7">
        <w:rPr>
          <w:rFonts w:hint="cs"/>
          <w:rtl/>
        </w:rPr>
        <w:t xml:space="preserve">، </w:t>
      </w:r>
      <w:r w:rsidR="00033F4C">
        <w:rPr>
          <w:rFonts w:hint="cs"/>
          <w:rtl/>
        </w:rPr>
        <w:t>قوله تعالى</w:t>
      </w:r>
      <w:r>
        <w:rPr>
          <w:rFonts w:hint="cs"/>
          <w:rtl/>
        </w:rPr>
        <w:t>:</w:t>
      </w:r>
      <w:r w:rsidR="00033F4C">
        <w:rPr>
          <w:rFonts w:hint="cs"/>
          <w:rtl/>
        </w:rPr>
        <w:t xml:space="preserve"> </w:t>
      </w:r>
      <w:r>
        <w:rPr>
          <w:rFonts w:hint="cs"/>
          <w:rtl/>
        </w:rPr>
        <w:t>{</w:t>
      </w:r>
      <w:r w:rsidR="00033F4C">
        <w:rPr>
          <w:rFonts w:hint="cs"/>
          <w:rtl/>
        </w:rPr>
        <w:t>بل يداه مبسوطتان</w:t>
      </w:r>
      <w:r>
        <w:rPr>
          <w:rFonts w:hint="cs"/>
          <w:rtl/>
        </w:rPr>
        <w:t>}</w:t>
      </w:r>
      <w:r w:rsidR="00033F4C">
        <w:rPr>
          <w:rFonts w:hint="cs"/>
          <w:rtl/>
        </w:rPr>
        <w:t xml:space="preserve"> يدل ظاهرها على البسط وعدم القبض وهذه حالة المتشنج</w:t>
      </w:r>
      <w:r w:rsidR="00F27EE7">
        <w:rPr>
          <w:rFonts w:hint="cs"/>
          <w:vertAlign w:val="superscript"/>
          <w:rtl/>
        </w:rPr>
        <w:t xml:space="preserve">، </w:t>
      </w:r>
      <w:r w:rsidR="00033F4C">
        <w:rPr>
          <w:rFonts w:hint="cs"/>
          <w:rtl/>
        </w:rPr>
        <w:t>والمعنى الذي أراده اليهود بعيد عن ذلك</w:t>
      </w:r>
      <w:r w:rsidR="00F27EE7">
        <w:rPr>
          <w:rFonts w:hint="cs"/>
          <w:rtl/>
        </w:rPr>
        <w:t xml:space="preserve">، </w:t>
      </w:r>
      <w:r w:rsidR="00033F4C">
        <w:rPr>
          <w:rFonts w:hint="cs"/>
          <w:rtl/>
        </w:rPr>
        <w:t>أرادوا بقولهم يد الله مغلولة أنه بخيل فكذبهم الله في ذلك وبين أنه جواد لا يبخل فأخبر أن يديه مبسوطتان كما قال</w:t>
      </w:r>
      <w:r>
        <w:rPr>
          <w:rFonts w:hint="cs"/>
          <w:rtl/>
        </w:rPr>
        <w:t>:</w:t>
      </w:r>
      <w:r w:rsidR="00033F4C">
        <w:rPr>
          <w:rFonts w:hint="cs"/>
          <w:rtl/>
        </w:rPr>
        <w:t xml:space="preserve"> </w:t>
      </w:r>
      <w:r>
        <w:rPr>
          <w:rFonts w:hint="cs"/>
          <w:rtl/>
        </w:rPr>
        <w:t>{</w:t>
      </w:r>
      <w:r w:rsidR="00033F4C">
        <w:rPr>
          <w:rFonts w:hint="cs"/>
          <w:rtl/>
        </w:rPr>
        <w:t>ولا تجعل يدك مغلولة إلى عنقك ولا تبسطها كل البسط فتقعد ملوماً محسورا</w:t>
      </w:r>
      <w:r>
        <w:rPr>
          <w:rFonts w:hint="cs"/>
          <w:rtl/>
        </w:rPr>
        <w:t>}</w:t>
      </w:r>
      <w:r w:rsidR="00033F4C">
        <w:rPr>
          <w:rFonts w:hint="cs"/>
          <w:rtl/>
        </w:rPr>
        <w:t xml:space="preserve"> </w:t>
      </w:r>
      <w:r>
        <w:rPr>
          <w:rFonts w:hint="cs"/>
          <w:rtl/>
        </w:rPr>
        <w:t>[</w:t>
      </w:r>
      <w:r w:rsidR="00033F4C">
        <w:rPr>
          <w:rFonts w:hint="cs"/>
          <w:rtl/>
        </w:rPr>
        <w:t>الإسراء</w:t>
      </w:r>
      <w:r>
        <w:rPr>
          <w:rFonts w:hint="cs"/>
          <w:rtl/>
        </w:rPr>
        <w:t>:</w:t>
      </w:r>
      <w:r w:rsidR="00033F4C">
        <w:rPr>
          <w:rFonts w:hint="cs"/>
          <w:rtl/>
        </w:rPr>
        <w:t xml:space="preserve"> 29</w:t>
      </w:r>
      <w:r>
        <w:rPr>
          <w:rFonts w:hint="cs"/>
          <w:rtl/>
        </w:rPr>
        <w:t>]</w:t>
      </w:r>
      <w:r w:rsidR="00F27EE7">
        <w:rPr>
          <w:rFonts w:hint="cs"/>
          <w:rtl/>
        </w:rPr>
        <w:t xml:space="preserve">، </w:t>
      </w:r>
      <w:r w:rsidR="00033F4C">
        <w:rPr>
          <w:rFonts w:hint="cs"/>
          <w:bCs/>
          <w:rtl/>
        </w:rPr>
        <w:t>فبسط اليدين المراد به الجواد والعطاء</w:t>
      </w:r>
      <w:r w:rsidR="00F27EE7">
        <w:rPr>
          <w:rFonts w:hint="cs"/>
          <w:bCs/>
          <w:rtl/>
        </w:rPr>
        <w:t xml:space="preserve">، </w:t>
      </w:r>
      <w:r w:rsidR="00033F4C">
        <w:rPr>
          <w:rFonts w:hint="cs"/>
          <w:bCs/>
          <w:rtl/>
        </w:rPr>
        <w:t>ليس المراد ما توهموه من بسط مجرد ولما كان العطاء باليد يكون ببسطها صار من المعروف في اللغة التعبير ببسط اليد عن العطاء</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يد الله فوق أيديهم</w:t>
      </w:r>
      <w:r>
        <w:rPr>
          <w:rFonts w:hint="cs"/>
          <w:rtl/>
        </w:rPr>
        <w:t>}</w:t>
      </w:r>
      <w:r w:rsidR="00033F4C">
        <w:rPr>
          <w:rFonts w:hint="cs"/>
          <w:rtl/>
        </w:rPr>
        <w:t xml:space="preserve"> </w:t>
      </w:r>
      <w:r>
        <w:rPr>
          <w:rFonts w:hint="cs"/>
          <w:rtl/>
        </w:rPr>
        <w:t>[</w:t>
      </w:r>
      <w:r w:rsidR="00033F4C">
        <w:rPr>
          <w:rFonts w:hint="cs"/>
          <w:rtl/>
        </w:rPr>
        <w:t>الفتح</w:t>
      </w:r>
      <w:r>
        <w:rPr>
          <w:rFonts w:hint="cs"/>
          <w:rtl/>
        </w:rPr>
        <w:t>:</w:t>
      </w:r>
      <w:r w:rsidR="00033F4C">
        <w:rPr>
          <w:rFonts w:hint="cs"/>
          <w:rtl/>
        </w:rPr>
        <w:t xml:space="preserve"> 10</w:t>
      </w:r>
      <w:r>
        <w:rPr>
          <w:rFonts w:hint="cs"/>
          <w:rtl/>
        </w:rPr>
        <w:t>]</w:t>
      </w:r>
      <w:r w:rsidR="00F27EE7">
        <w:rPr>
          <w:rFonts w:hint="cs"/>
          <w:rtl/>
        </w:rPr>
        <w:t xml:space="preserve">، </w:t>
      </w:r>
      <w:r w:rsidR="00033F4C">
        <w:rPr>
          <w:rFonts w:hint="cs"/>
          <w:rtl/>
        </w:rPr>
        <w:t>وظاهر الآية وجود اليد فوق الأيادي بمحاذاتها</w:t>
      </w:r>
      <w:r w:rsidR="00F27EE7">
        <w:rPr>
          <w:rFonts w:hint="cs"/>
          <w:rtl/>
        </w:rPr>
        <w:t xml:space="preserve">، </w:t>
      </w:r>
      <w:r w:rsidR="00033F4C">
        <w:rPr>
          <w:rFonts w:hint="cs"/>
          <w:rtl/>
        </w:rPr>
        <w:t>والمراد الكناية عن الرضا عن البيعة وقبولها</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نسوا الله فنسيهم</w:t>
      </w:r>
      <w:r>
        <w:rPr>
          <w:rFonts w:hint="cs"/>
          <w:rtl/>
        </w:rPr>
        <w:t>}</w:t>
      </w:r>
      <w:r w:rsidR="00033F4C">
        <w:rPr>
          <w:rFonts w:hint="cs"/>
          <w:rtl/>
        </w:rPr>
        <w:t xml:space="preserve"> </w:t>
      </w:r>
      <w:r>
        <w:rPr>
          <w:rFonts w:hint="cs"/>
          <w:rtl/>
        </w:rPr>
        <w:t>[</w:t>
      </w:r>
      <w:r w:rsidR="00033F4C">
        <w:rPr>
          <w:rFonts w:hint="cs"/>
          <w:rtl/>
        </w:rPr>
        <w:t>التوبة</w:t>
      </w:r>
      <w:r>
        <w:rPr>
          <w:rFonts w:hint="cs"/>
          <w:rtl/>
        </w:rPr>
        <w:t>:</w:t>
      </w:r>
      <w:r w:rsidR="00033F4C">
        <w:rPr>
          <w:rFonts w:hint="cs"/>
          <w:rtl/>
        </w:rPr>
        <w:t xml:space="preserve"> 67</w:t>
      </w:r>
      <w:r>
        <w:rPr>
          <w:rFonts w:hint="cs"/>
          <w:rtl/>
        </w:rPr>
        <w:t>]</w:t>
      </w:r>
      <w:r w:rsidR="00F27EE7">
        <w:rPr>
          <w:rFonts w:hint="cs"/>
          <w:rtl/>
        </w:rPr>
        <w:t xml:space="preserve">، </w:t>
      </w:r>
      <w:r w:rsidR="00033F4C">
        <w:rPr>
          <w:rFonts w:hint="cs"/>
          <w:rtl/>
        </w:rPr>
        <w:t>وظاهر الآية جواز النسيان على الله</w:t>
      </w:r>
      <w:r w:rsidR="00F27EE7">
        <w:rPr>
          <w:rFonts w:hint="cs"/>
          <w:rtl/>
        </w:rPr>
        <w:t xml:space="preserve">، </w:t>
      </w:r>
      <w:r w:rsidR="00033F4C">
        <w:rPr>
          <w:rFonts w:hint="cs"/>
          <w:rtl/>
        </w:rPr>
        <w:t>ولكن هذا الظاهر ليس هو المراد</w:t>
      </w:r>
      <w:r w:rsidR="00F27EE7">
        <w:rPr>
          <w:rFonts w:hint="cs"/>
          <w:rtl/>
        </w:rPr>
        <w:t xml:space="preserve">، </w:t>
      </w:r>
      <w:r w:rsidR="00033F4C">
        <w:rPr>
          <w:rFonts w:hint="cs"/>
          <w:rtl/>
        </w:rPr>
        <w:t>وإنما المعنى المراد هو تركهم في النار</w:t>
      </w:r>
      <w:r w:rsidR="00F27EE7">
        <w:rPr>
          <w:rFonts w:hint="cs"/>
          <w:rtl/>
        </w:rPr>
        <w:t xml:space="preserve">، </w:t>
      </w:r>
      <w:r w:rsidR="00033F4C">
        <w:rPr>
          <w:rFonts w:hint="cs"/>
          <w:rtl/>
        </w:rPr>
        <w:t>وقوله تعالى</w:t>
      </w:r>
      <w:r>
        <w:rPr>
          <w:rFonts w:hint="cs"/>
          <w:rtl/>
        </w:rPr>
        <w:t>: {</w:t>
      </w:r>
      <w:r w:rsidR="00033F4C">
        <w:rPr>
          <w:rFonts w:hint="cs"/>
          <w:rtl/>
        </w:rPr>
        <w:t>إِنَّ الَّذِينَ يُؤْذُونَ اللَّهَ</w:t>
      </w:r>
      <w:r>
        <w:rPr>
          <w:rFonts w:hint="cs"/>
          <w:rtl/>
        </w:rPr>
        <w:t>}</w:t>
      </w:r>
      <w:r w:rsidR="00033F4C">
        <w:rPr>
          <w:rFonts w:hint="cs"/>
          <w:rtl/>
        </w:rPr>
        <w:t xml:space="preserve"> </w:t>
      </w:r>
      <w:r>
        <w:rPr>
          <w:rFonts w:hint="cs"/>
          <w:rtl/>
        </w:rPr>
        <w:t>[</w:t>
      </w:r>
      <w:r w:rsidR="00033F4C">
        <w:rPr>
          <w:rFonts w:hint="cs"/>
          <w:rtl/>
        </w:rPr>
        <w:t>الأحزاب</w:t>
      </w:r>
      <w:r>
        <w:rPr>
          <w:rFonts w:hint="cs"/>
          <w:rtl/>
        </w:rPr>
        <w:t>:</w:t>
      </w:r>
      <w:r w:rsidR="00033F4C">
        <w:rPr>
          <w:rFonts w:hint="cs"/>
          <w:rtl/>
        </w:rPr>
        <w:t xml:space="preserve"> 57</w:t>
      </w:r>
      <w:r>
        <w:rPr>
          <w:rFonts w:hint="cs"/>
          <w:rtl/>
        </w:rPr>
        <w:t>]</w:t>
      </w:r>
      <w:r w:rsidR="00033F4C">
        <w:rPr>
          <w:rFonts w:hint="cs"/>
          <w:rtl/>
        </w:rPr>
        <w:t xml:space="preserve"> وظاهر الآية جواز إيذاء الله تعالى</w:t>
      </w:r>
      <w:r w:rsidR="00F27EE7">
        <w:rPr>
          <w:rFonts w:hint="cs"/>
          <w:rtl/>
        </w:rPr>
        <w:t xml:space="preserve">، </w:t>
      </w:r>
      <w:r w:rsidR="00033F4C">
        <w:rPr>
          <w:rFonts w:hint="cs"/>
          <w:rtl/>
        </w:rPr>
        <w:t>وهو محال والمقصود أولياء الله والمؤمنين بالله</w:t>
      </w:r>
      <w:r w:rsidR="00F27EE7">
        <w:rPr>
          <w:rFonts w:hint="cs"/>
          <w:rtl/>
        </w:rPr>
        <w:t xml:space="preserve">، </w:t>
      </w:r>
      <w:r w:rsidR="00033F4C">
        <w:rPr>
          <w:rFonts w:hint="cs"/>
          <w:rtl/>
        </w:rPr>
        <w:t>وأتباع رسول الله صلى الله عليه وسلم</w:t>
      </w:r>
      <w:r w:rsidR="00F27EE7">
        <w:rPr>
          <w:rFonts w:hint="cs"/>
          <w:rtl/>
        </w:rPr>
        <w:t xml:space="preserve">، </w:t>
      </w:r>
      <w:r w:rsidR="00033F4C">
        <w:rPr>
          <w:rFonts w:hint="cs"/>
          <w:rtl/>
        </w:rPr>
        <w:t>وقوله تعالى</w:t>
      </w:r>
      <w:r>
        <w:rPr>
          <w:rFonts w:hint="cs"/>
          <w:rtl/>
        </w:rPr>
        <w:t>: {</w:t>
      </w:r>
      <w:r w:rsidR="00033F4C">
        <w:rPr>
          <w:rFonts w:hint="cs"/>
          <w:rtl/>
        </w:rPr>
        <w:t>أَمْ حَسِبْتُمْ أَنْ تَدْخُلُوا الْجَنَّةَ وَلَمَّا يَعْلَمِ اللَّهُ الَّذِينَ جَاهَدُوا مِنْكُمْ وَيَعْلَمَ الصَّابِرِينَ</w:t>
      </w:r>
      <w:r>
        <w:rPr>
          <w:rFonts w:hint="cs"/>
          <w:rtl/>
        </w:rPr>
        <w:t>}</w:t>
      </w:r>
      <w:r w:rsidR="00033F4C">
        <w:rPr>
          <w:rFonts w:hint="cs"/>
          <w:rtl/>
        </w:rPr>
        <w:t xml:space="preserve"> </w:t>
      </w:r>
      <w:r>
        <w:rPr>
          <w:rFonts w:hint="cs"/>
          <w:rtl/>
        </w:rPr>
        <w:t>[</w:t>
      </w:r>
      <w:r w:rsidR="00033F4C">
        <w:rPr>
          <w:rFonts w:hint="cs"/>
          <w:rtl/>
        </w:rPr>
        <w:t>آل عمران</w:t>
      </w:r>
      <w:r>
        <w:rPr>
          <w:rFonts w:hint="cs"/>
          <w:rtl/>
        </w:rPr>
        <w:t>:</w:t>
      </w:r>
      <w:r w:rsidR="00033F4C">
        <w:rPr>
          <w:rFonts w:hint="cs"/>
          <w:rtl/>
        </w:rPr>
        <w:t xml:space="preserve"> 142</w:t>
      </w:r>
      <w:r>
        <w:rPr>
          <w:rFonts w:hint="cs"/>
          <w:rtl/>
        </w:rPr>
        <w:t>]</w:t>
      </w:r>
      <w:r w:rsidR="00F27EE7">
        <w:rPr>
          <w:rFonts w:hint="cs"/>
          <w:rtl/>
        </w:rPr>
        <w:t xml:space="preserve">، </w:t>
      </w:r>
      <w:r w:rsidR="00033F4C">
        <w:rPr>
          <w:rFonts w:hint="cs"/>
          <w:rtl/>
        </w:rPr>
        <w:t>وظاهر الآية نفي علم الله تعالى القديم</w:t>
      </w:r>
      <w:r w:rsidR="00F27EE7">
        <w:rPr>
          <w:rFonts w:hint="cs"/>
          <w:rtl/>
        </w:rPr>
        <w:t xml:space="preserve">، </w:t>
      </w:r>
      <w:r w:rsidR="00033F4C">
        <w:rPr>
          <w:rFonts w:hint="cs"/>
          <w:rtl/>
        </w:rPr>
        <w:t>وهو محال</w:t>
      </w:r>
      <w:r w:rsidR="00F27EE7">
        <w:rPr>
          <w:rFonts w:hint="cs"/>
          <w:rtl/>
        </w:rPr>
        <w:t xml:space="preserve">، </w:t>
      </w:r>
      <w:r w:rsidR="00033F4C">
        <w:rPr>
          <w:rFonts w:hint="cs"/>
          <w:rtl/>
        </w:rPr>
        <w:t>و قوله صلى الله عليه وسلم</w:t>
      </w:r>
      <w:r>
        <w:rPr>
          <w:rFonts w:hint="cs"/>
          <w:rtl/>
        </w:rPr>
        <w:t>:</w:t>
      </w:r>
      <w:r w:rsidR="00033F4C">
        <w:rPr>
          <w:rFonts w:hint="cs"/>
          <w:rtl/>
        </w:rPr>
        <w:t xml:space="preserve"> (</w:t>
      </w:r>
      <w:r>
        <w:rPr>
          <w:rFonts w:hint="cs"/>
          <w:rtl/>
        </w:rPr>
        <w:t>(</w:t>
      </w:r>
      <w:r w:rsidR="00033F4C">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sidR="00F27EE7">
        <w:rPr>
          <w:rFonts w:hint="cs"/>
          <w:rtl/>
        </w:rPr>
        <w:t xml:space="preserve">، </w:t>
      </w:r>
      <w:r w:rsidR="00033F4C">
        <w:rPr>
          <w:rFonts w:hint="cs"/>
          <w:rtl/>
        </w:rPr>
        <w:t>اللهم أنت الأول فليس قبلك شيء وأنت الآخر فليس بعدك شيء وأنت الظاهر فليس</w:t>
      </w:r>
      <w:r>
        <w:rPr>
          <w:rFonts w:hint="cs"/>
          <w:rtl/>
        </w:rPr>
        <w:t xml:space="preserve"> </w:t>
      </w:r>
      <w:r w:rsidR="00033F4C">
        <w:rPr>
          <w:rFonts w:hint="cs"/>
          <w:rtl/>
        </w:rPr>
        <w:t>فوقك شيء وأنت الباطن فليس دونك شيء))</w:t>
      </w:r>
      <w:r>
        <w:rPr>
          <w:rFonts w:hint="cs"/>
          <w:rtl/>
        </w:rPr>
        <w:t xml:space="preserve"> [</w:t>
      </w:r>
      <w:r w:rsidR="00033F4C">
        <w:rPr>
          <w:rFonts w:hint="cs"/>
          <w:rtl/>
        </w:rPr>
        <w:t>أخرجه مسلم 4 /2084(2713) وهو في سنن الترمذي 5/518(3481) وسنن أبي داود 4/312(5051)</w:t>
      </w:r>
      <w:r>
        <w:rPr>
          <w:rFonts w:hint="cs"/>
          <w:rtl/>
        </w:rPr>
        <w:t>]</w:t>
      </w:r>
      <w:r w:rsidR="00F27EE7">
        <w:rPr>
          <w:rFonts w:hint="cs"/>
          <w:rtl/>
        </w:rPr>
        <w:t xml:space="preserve">، </w:t>
      </w:r>
      <w:r w:rsidR="00033F4C">
        <w:rPr>
          <w:rFonts w:hint="cs"/>
          <w:rtl/>
        </w:rPr>
        <w:t>ففي هذا الحديث مقابلة بين وصف الله عز وجل بأنه الظاهر الذي ليس فوقه شيء وبين وصفِه تعالى بأنه الباطن الذي ليس دونه شيء</w:t>
      </w:r>
      <w:r w:rsidR="00F27EE7">
        <w:rPr>
          <w:rFonts w:hint="cs"/>
          <w:rtl/>
        </w:rPr>
        <w:t xml:space="preserve">، </w:t>
      </w:r>
      <w:r w:rsidR="00033F4C">
        <w:rPr>
          <w:rFonts w:hint="cs"/>
          <w:rtl/>
        </w:rPr>
        <w:t>فلا ينبغي أن نختار</w:t>
      </w:r>
      <w:r>
        <w:rPr>
          <w:rFonts w:hint="cs"/>
          <w:rtl/>
        </w:rPr>
        <w:t xml:space="preserve"> </w:t>
      </w:r>
      <w:r w:rsidR="00033F4C">
        <w:rPr>
          <w:rFonts w:hint="cs"/>
          <w:rtl/>
        </w:rPr>
        <w:t xml:space="preserve">في الوصف الأول </w:t>
      </w:r>
      <w:r>
        <w:rPr>
          <w:rFonts w:hint="cs"/>
          <w:rtl/>
        </w:rPr>
        <w:t>(</w:t>
      </w:r>
      <w:r w:rsidR="00033F4C">
        <w:rPr>
          <w:rFonts w:hint="cs"/>
          <w:rtl/>
        </w:rPr>
        <w:t>الظاهر فليس فوقه شيء</w:t>
      </w:r>
      <w:r>
        <w:rPr>
          <w:rFonts w:hint="cs"/>
          <w:rtl/>
        </w:rPr>
        <w:t>)</w:t>
      </w:r>
      <w:r w:rsidR="00033F4C">
        <w:rPr>
          <w:rFonts w:hint="cs"/>
          <w:rtl/>
        </w:rPr>
        <w:t xml:space="preserve"> المسلك الظاهر </w:t>
      </w:r>
      <w:r>
        <w:rPr>
          <w:rFonts w:hint="cs"/>
          <w:rtl/>
        </w:rPr>
        <w:t>(</w:t>
      </w:r>
      <w:r w:rsidR="00033F4C">
        <w:rPr>
          <w:rFonts w:hint="cs"/>
          <w:rtl/>
        </w:rPr>
        <w:t>اثبات العلو الحسي</w:t>
      </w:r>
      <w:r>
        <w:rPr>
          <w:rFonts w:hint="cs"/>
          <w:rtl/>
        </w:rPr>
        <w:t xml:space="preserve">) </w:t>
      </w:r>
      <w:r w:rsidR="00033F4C">
        <w:rPr>
          <w:rFonts w:hint="cs"/>
          <w:rtl/>
        </w:rPr>
        <w:t>وفي الوصف الآخر (الباطن فليس دونك شيء</w:t>
      </w:r>
      <w:r>
        <w:rPr>
          <w:rFonts w:hint="cs"/>
          <w:rtl/>
        </w:rPr>
        <w:t xml:space="preserve">) </w:t>
      </w:r>
      <w:r w:rsidR="00033F4C">
        <w:rPr>
          <w:rFonts w:hint="cs"/>
          <w:rtl/>
        </w:rPr>
        <w:t xml:space="preserve">مسلك التأويل والمجاز </w:t>
      </w:r>
      <w:r>
        <w:rPr>
          <w:rFonts w:hint="cs"/>
          <w:rtl/>
        </w:rPr>
        <w:t>(</w:t>
      </w:r>
      <w:r w:rsidR="00033F4C">
        <w:rPr>
          <w:rFonts w:hint="cs"/>
          <w:rtl/>
        </w:rPr>
        <w:t>الكناية عن القرب والإحاطة بالعلم والسمع والبصر</w:t>
      </w:r>
      <w:r>
        <w:rPr>
          <w:rFonts w:hint="cs"/>
          <w:rtl/>
        </w:rPr>
        <w:t>)</w:t>
      </w:r>
      <w:r w:rsidR="00F27EE7">
        <w:rPr>
          <w:rFonts w:hint="cs"/>
          <w:rtl/>
        </w:rPr>
        <w:t xml:space="preserve">، </w:t>
      </w:r>
      <w:r w:rsidR="00033F4C">
        <w:rPr>
          <w:rFonts w:hint="cs"/>
          <w:rtl/>
        </w:rPr>
        <w:t>قال ابن عثيمين</w:t>
      </w:r>
      <w:r>
        <w:rPr>
          <w:rFonts w:hint="cs"/>
          <w:rtl/>
        </w:rPr>
        <w:t>:</w:t>
      </w:r>
      <w:r w:rsidR="00033F4C">
        <w:rPr>
          <w:rFonts w:hint="cs"/>
          <w:rtl/>
        </w:rPr>
        <w:t xml:space="preserve"> </w:t>
      </w:r>
      <w:r>
        <w:rPr>
          <w:rFonts w:hint="cs"/>
          <w:rtl/>
        </w:rPr>
        <w:t>(</w:t>
      </w:r>
      <w:r w:rsidR="00033F4C">
        <w:rPr>
          <w:rFonts w:hint="cs"/>
          <w:rtl/>
        </w:rPr>
        <w:t xml:space="preserve">الظاهر من الظهور وهو العلو… الباطن </w:t>
      </w:r>
      <w:r w:rsidR="00033F4C">
        <w:rPr>
          <w:rFonts w:hint="cs"/>
          <w:bCs/>
          <w:rtl/>
        </w:rPr>
        <w:t>كناية</w:t>
      </w:r>
      <w:r w:rsidR="00033F4C">
        <w:rPr>
          <w:rFonts w:hint="cs"/>
          <w:rtl/>
        </w:rPr>
        <w:t xml:space="preserve"> عن إحاطته بكل شيء ولكن المعنى أنه مع علوه فهو باطن فعلوه لا ينافي قربه عز وجل </w:t>
      </w:r>
      <w:r w:rsidR="00033F4C">
        <w:rPr>
          <w:rFonts w:hint="cs"/>
          <w:bCs/>
          <w:rtl/>
        </w:rPr>
        <w:t>فالباطن قريب من معنى القريب</w:t>
      </w:r>
      <w:r>
        <w:rPr>
          <w:rFonts w:hint="cs"/>
          <w:rtl/>
        </w:rPr>
        <w:t>)</w:t>
      </w:r>
      <w:r w:rsidR="00033F4C">
        <w:rPr>
          <w:rFonts w:hint="cs"/>
          <w:rtl/>
        </w:rPr>
        <w:t xml:space="preserve"> أهـ </w:t>
      </w:r>
      <w:r>
        <w:rPr>
          <w:rFonts w:hint="cs"/>
          <w:rtl/>
        </w:rPr>
        <w:t>[</w:t>
      </w:r>
      <w:r w:rsidR="00033F4C">
        <w:rPr>
          <w:rFonts w:hint="cs"/>
          <w:rtl/>
        </w:rPr>
        <w:t xml:space="preserve">المحاضرات </w:t>
      </w:r>
      <w:r w:rsidR="00033F4C">
        <w:rPr>
          <w:rFonts w:hint="cs"/>
          <w:rtl/>
        </w:rPr>
        <w:lastRenderedPageBreak/>
        <w:t>السنية لابن عثيمين 1/142</w:t>
      </w:r>
      <w:r>
        <w:rPr>
          <w:rFonts w:hint="cs"/>
          <w:rtl/>
        </w:rPr>
        <w:t>]</w:t>
      </w:r>
      <w:r w:rsidR="00F27EE7">
        <w:rPr>
          <w:rFonts w:hint="cs"/>
          <w:rtl/>
        </w:rPr>
        <w:t xml:space="preserve">، </w:t>
      </w:r>
      <w:r w:rsidR="00033F4C">
        <w:rPr>
          <w:rFonts w:hint="cs"/>
          <w:rtl/>
        </w:rPr>
        <w:t>فجعل الوصف الأول على ظاهره</w:t>
      </w:r>
      <w:r w:rsidR="00F27EE7">
        <w:rPr>
          <w:rFonts w:hint="cs"/>
          <w:rtl/>
        </w:rPr>
        <w:t xml:space="preserve">، </w:t>
      </w:r>
      <w:r w:rsidR="00033F4C">
        <w:rPr>
          <w:rFonts w:hint="cs"/>
          <w:rtl/>
        </w:rPr>
        <w:t>وجعل الوصف الثاني كناية ومجازا</w:t>
      </w:r>
      <w:r w:rsidR="00F27EE7">
        <w:rPr>
          <w:rFonts w:hint="cs"/>
          <w:rtl/>
        </w:rPr>
        <w:t xml:space="preserve">، </w:t>
      </w:r>
      <w:r w:rsidR="00033F4C">
        <w:rPr>
          <w:rFonts w:hint="cs"/>
          <w:rtl/>
        </w:rPr>
        <w:t>وإنما ألجئه إلى ذلك علمه بأن الله تعالى لا يصح وصفه بالسفل الحسي</w:t>
      </w:r>
      <w:r w:rsidR="00F27EE7">
        <w:rPr>
          <w:rFonts w:hint="cs"/>
          <w:rtl/>
        </w:rPr>
        <w:t xml:space="preserve">، </w:t>
      </w:r>
      <w:r w:rsidR="00033F4C">
        <w:rPr>
          <w:rFonts w:hint="cs"/>
          <w:rtl/>
        </w:rPr>
        <w:t>وعلماء الأصول المتخصصون في العقيدة</w:t>
      </w:r>
      <w:r w:rsidR="00F27EE7">
        <w:rPr>
          <w:rFonts w:hint="cs"/>
          <w:rtl/>
        </w:rPr>
        <w:t xml:space="preserve">، </w:t>
      </w:r>
      <w:r w:rsidR="00033F4C">
        <w:rPr>
          <w:rFonts w:hint="cs"/>
          <w:rtl/>
        </w:rPr>
        <w:t>يعلمون بسبب تخصصهم في هذا العلم</w:t>
      </w:r>
      <w:r w:rsidR="00F27EE7">
        <w:rPr>
          <w:rFonts w:hint="cs"/>
          <w:rtl/>
        </w:rPr>
        <w:t xml:space="preserve">، </w:t>
      </w:r>
      <w:r w:rsidR="00033F4C">
        <w:rPr>
          <w:rFonts w:hint="cs"/>
          <w:rtl/>
        </w:rPr>
        <w:t>أنّه يجب اثبات صفة العلو لله تعالى</w:t>
      </w:r>
      <w:r w:rsidR="00F27EE7">
        <w:rPr>
          <w:rFonts w:hint="cs"/>
          <w:rtl/>
        </w:rPr>
        <w:t xml:space="preserve">، </w:t>
      </w:r>
      <w:r w:rsidR="00033F4C">
        <w:rPr>
          <w:rFonts w:hint="cs"/>
          <w:rtl/>
        </w:rPr>
        <w:t>ولكن على سبيل علو المكانة لا المكان</w:t>
      </w:r>
      <w:r w:rsidR="00F27EE7">
        <w:rPr>
          <w:rFonts w:hint="cs"/>
          <w:rtl/>
        </w:rPr>
        <w:t xml:space="preserve">، </w:t>
      </w:r>
      <w:r w:rsidR="00033F4C">
        <w:rPr>
          <w:rFonts w:hint="cs"/>
          <w:rtl/>
        </w:rPr>
        <w:t>ويعلمون أنّه يستحيل وصف الله تعالى بالعلو المكاني ولا بالسفل المكاني لأنّ كل الأماكن عند الله تعالى سواء</w:t>
      </w:r>
      <w:r w:rsidR="00F27EE7">
        <w:rPr>
          <w:rFonts w:hint="cs"/>
          <w:rtl/>
        </w:rPr>
        <w:t xml:space="preserve">، </w:t>
      </w:r>
      <w:r w:rsidR="00033F4C">
        <w:rPr>
          <w:rFonts w:hint="cs"/>
          <w:rtl/>
        </w:rPr>
        <w:t>هو القريب من كل شيء</w:t>
      </w:r>
      <w:r w:rsidR="00F27EE7">
        <w:rPr>
          <w:rFonts w:hint="cs"/>
          <w:rtl/>
        </w:rPr>
        <w:t xml:space="preserve">، </w:t>
      </w:r>
      <w:r w:rsidR="00033F4C">
        <w:rPr>
          <w:rFonts w:hint="cs"/>
          <w:rtl/>
        </w:rPr>
        <w:t>فليس شيء منها بعيد عن الله</w:t>
      </w:r>
      <w:r w:rsidR="00F27EE7">
        <w:rPr>
          <w:rFonts w:hint="cs"/>
          <w:rtl/>
        </w:rPr>
        <w:t xml:space="preserve">، </w:t>
      </w:r>
      <w:r w:rsidR="00033F4C">
        <w:rPr>
          <w:rFonts w:hint="cs"/>
          <w:rtl/>
        </w:rPr>
        <w:t>وهو المحيط بكل شيء وهو القاهر لكل شيء</w:t>
      </w:r>
      <w:r w:rsidR="00F27EE7">
        <w:rPr>
          <w:rFonts w:hint="cs"/>
          <w:rtl/>
        </w:rPr>
        <w:t xml:space="preserve">، </w:t>
      </w:r>
      <w:r w:rsidR="00033F4C">
        <w:rPr>
          <w:rFonts w:hint="cs"/>
          <w:rtl/>
        </w:rPr>
        <w:t>ويعلمون أنّ المعنى المقصود من الحديث (وأنت الظاهر فليس</w:t>
      </w:r>
      <w:r>
        <w:rPr>
          <w:rFonts w:hint="cs"/>
          <w:rtl/>
        </w:rPr>
        <w:t xml:space="preserve"> </w:t>
      </w:r>
      <w:r w:rsidR="00033F4C">
        <w:rPr>
          <w:rFonts w:hint="cs"/>
          <w:rtl/>
        </w:rPr>
        <w:t>فوقك شيء وأنت الباطن فليس دونك شيء</w:t>
      </w:r>
      <w:r>
        <w:rPr>
          <w:rFonts w:hint="cs"/>
          <w:rtl/>
        </w:rPr>
        <w:t>)</w:t>
      </w:r>
      <w:r w:rsidR="00033F4C">
        <w:rPr>
          <w:rFonts w:hint="cs"/>
          <w:rtl/>
        </w:rPr>
        <w:t xml:space="preserve"> هو الإشارة إلى تنزهه تعالى عن الوجود المكاني</w:t>
      </w:r>
      <w:r w:rsidR="00F27EE7">
        <w:rPr>
          <w:rFonts w:hint="cs"/>
          <w:rtl/>
        </w:rPr>
        <w:t xml:space="preserve">، </w:t>
      </w:r>
      <w:r w:rsidR="00033F4C">
        <w:rPr>
          <w:rFonts w:hint="cs"/>
          <w:rtl/>
        </w:rPr>
        <w:t>لأن الظاهر الذي لا يكون شيءٌ فوقه إذا كان هو الباطن الذي لا شيءَ دونه فلا يُعقل أن يكون مختصاً بالمكان</w:t>
      </w:r>
      <w:r w:rsidR="00F27EE7">
        <w:rPr>
          <w:rFonts w:hint="cs"/>
          <w:rtl/>
        </w:rPr>
        <w:t xml:space="preserve">، </w:t>
      </w:r>
      <w:r w:rsidR="00033F4C">
        <w:rPr>
          <w:rFonts w:hint="cs"/>
          <w:rtl/>
        </w:rPr>
        <w:t>وغير هذا الفهم تحكم بغير دليل</w:t>
      </w:r>
      <w:r w:rsidR="00F27EE7">
        <w:rPr>
          <w:rFonts w:hint="cs"/>
          <w:rtl/>
        </w:rPr>
        <w:t xml:space="preserve">، </w:t>
      </w:r>
      <w:r w:rsidR="00033F4C">
        <w:rPr>
          <w:rFonts w:hint="cs"/>
          <w:rtl/>
        </w:rPr>
        <w:t>أما اثبات الظاهر في شطر الحديث</w:t>
      </w:r>
      <w:r w:rsidR="00F27EE7">
        <w:rPr>
          <w:rFonts w:hint="cs"/>
          <w:rtl/>
        </w:rPr>
        <w:t xml:space="preserve">، </w:t>
      </w:r>
      <w:r w:rsidR="00033F4C">
        <w:rPr>
          <w:rFonts w:hint="cs"/>
          <w:rtl/>
        </w:rPr>
        <w:t xml:space="preserve">واثبات المجاز </w:t>
      </w:r>
      <w:r>
        <w:rPr>
          <w:rFonts w:hint="cs"/>
          <w:rtl/>
        </w:rPr>
        <w:t>(</w:t>
      </w:r>
      <w:r w:rsidR="00033F4C">
        <w:rPr>
          <w:rFonts w:hint="cs"/>
          <w:rtl/>
        </w:rPr>
        <w:t>الكناية</w:t>
      </w:r>
      <w:r>
        <w:rPr>
          <w:rFonts w:hint="cs"/>
          <w:rtl/>
        </w:rPr>
        <w:t>)</w:t>
      </w:r>
      <w:r w:rsidR="00033F4C">
        <w:rPr>
          <w:rFonts w:hint="cs"/>
          <w:rtl/>
        </w:rPr>
        <w:t xml:space="preserve"> في الشطر الآخر فهذا هو التناقض</w:t>
      </w:r>
      <w:r w:rsidR="00F27EE7">
        <w:rPr>
          <w:rFonts w:hint="cs"/>
          <w:rtl/>
        </w:rPr>
        <w:t xml:space="preserve">، </w:t>
      </w:r>
      <w:r w:rsidR="00033F4C">
        <w:rPr>
          <w:rFonts w:hint="cs"/>
          <w:rtl/>
        </w:rPr>
        <w:t>وهذا هو التحكم بغير دليل</w:t>
      </w:r>
      <w:r w:rsidR="00F27EE7">
        <w:rPr>
          <w:rFonts w:hint="cs"/>
          <w:rtl/>
        </w:rPr>
        <w:t xml:space="preserve">، </w:t>
      </w:r>
    </w:p>
    <w:p w14:paraId="7CE01A3F" w14:textId="4F2C9870" w:rsidR="00033F4C" w:rsidRDefault="00A03C1E" w:rsidP="00F27EE7">
      <w:pPr>
        <w:rPr>
          <w:b/>
          <w:rtl/>
        </w:rPr>
      </w:pPr>
      <w:r>
        <w:rPr>
          <w:rFonts w:hint="cs"/>
          <w:bCs/>
          <w:rtl/>
          <w:lang w:bidi="ar-KW"/>
        </w:rPr>
        <w:t>[</w:t>
      </w:r>
      <w:r w:rsidR="00033F4C">
        <w:rPr>
          <w:rFonts w:hint="cs"/>
          <w:bCs/>
          <w:rtl/>
          <w:lang w:bidi="ar-KW"/>
        </w:rPr>
        <w:t>تأويل أهل السنّة والجماعة ناشئ عن ضرورة وله ضوابط</w:t>
      </w:r>
      <w:r>
        <w:rPr>
          <w:rFonts w:hint="cs"/>
          <w:bCs/>
          <w:rtl/>
          <w:lang w:bidi="ar-KW"/>
        </w:rPr>
        <w:t>]:</w:t>
      </w:r>
      <w:r w:rsidR="00033F4C">
        <w:rPr>
          <w:rFonts w:hint="cs"/>
          <w:bCs/>
          <w:rtl/>
          <w:lang w:bidi="ar-KW"/>
        </w:rPr>
        <w:t xml:space="preserve"> </w:t>
      </w:r>
      <w:r w:rsidR="00033F4C">
        <w:rPr>
          <w:rFonts w:hint="cs"/>
          <w:rtl/>
          <w:lang w:bidi="ar-KW"/>
        </w:rPr>
        <w:t xml:space="preserve">مذهب أهل السنّة والجماعة </w:t>
      </w:r>
      <w:r>
        <w:rPr>
          <w:rFonts w:hint="cs"/>
          <w:rtl/>
          <w:lang w:bidi="ar-KW"/>
        </w:rPr>
        <w:t>(</w:t>
      </w:r>
      <w:r w:rsidR="00033F4C">
        <w:rPr>
          <w:rFonts w:hint="cs"/>
          <w:rtl/>
          <w:lang w:bidi="ar-KW"/>
        </w:rPr>
        <w:t xml:space="preserve">الأثرية والأشاعرة </w:t>
      </w:r>
      <w:proofErr w:type="spellStart"/>
      <w:r w:rsidR="00033F4C">
        <w:rPr>
          <w:rFonts w:hint="cs"/>
          <w:rtl/>
          <w:lang w:bidi="ar-KW"/>
        </w:rPr>
        <w:t>والماتريدية</w:t>
      </w:r>
      <w:proofErr w:type="spellEnd"/>
      <w:r>
        <w:rPr>
          <w:rFonts w:hint="cs"/>
          <w:rtl/>
          <w:lang w:bidi="ar-KW"/>
        </w:rPr>
        <w:t>)</w:t>
      </w:r>
      <w:r w:rsidR="00033F4C">
        <w:rPr>
          <w:rFonts w:hint="cs"/>
          <w:rtl/>
          <w:lang w:bidi="ar-KW"/>
        </w:rPr>
        <w:t xml:space="preserve"> أن الأصل هو الإيمان بما ورد به الكتاب والسنة من المتشابه دون التعرض لتأويله مع اعتقاد التقديس وأن الله عز وجل لا يشبه شـيئاً من المخلوقات ولا يشبهه شيء منها</w:t>
      </w:r>
      <w:r w:rsidR="00F27EE7">
        <w:rPr>
          <w:rFonts w:hint="cs"/>
          <w:rtl/>
          <w:lang w:bidi="ar-KW"/>
        </w:rPr>
        <w:t xml:space="preserve">، </w:t>
      </w:r>
      <w:r w:rsidR="00033F4C">
        <w:rPr>
          <w:rFonts w:hint="cs"/>
          <w:rtl/>
          <w:lang w:bidi="ar-KW"/>
        </w:rPr>
        <w:t>وأن كل ما تمثل في الوهم فهو مُقدِّرُه قطعاً وخالقُهُ</w:t>
      </w:r>
      <w:r w:rsidR="00F27EE7">
        <w:rPr>
          <w:rFonts w:hint="cs"/>
          <w:rtl/>
          <w:lang w:bidi="ar-KW"/>
        </w:rPr>
        <w:t xml:space="preserve">، </w:t>
      </w:r>
      <w:r w:rsidR="00033F4C">
        <w:rPr>
          <w:rFonts w:hint="cs"/>
          <w:rtl/>
          <w:lang w:bidi="ar-KW"/>
        </w:rPr>
        <w:t>ولكن قد يلجأ العلماء إلى التأويل للرد على أهل البدع وانتشار التشبيه والتمثيل بين العامة</w:t>
      </w:r>
      <w:r w:rsidR="00F27EE7">
        <w:rPr>
          <w:rFonts w:hint="cs"/>
          <w:rtl/>
          <w:lang w:bidi="ar-KW"/>
        </w:rPr>
        <w:t xml:space="preserve">، </w:t>
      </w:r>
      <w:r w:rsidR="00033F4C">
        <w:rPr>
          <w:rFonts w:hint="cs"/>
          <w:rtl/>
          <w:lang w:bidi="ar-KW"/>
        </w:rPr>
        <w:t>فآنذاك يكون التأويل مطلوباً لقطع دابر البدع والمحدثات</w:t>
      </w:r>
      <w:r w:rsidR="00F27EE7">
        <w:rPr>
          <w:rFonts w:hint="cs"/>
          <w:rtl/>
          <w:lang w:bidi="ar-KW"/>
        </w:rPr>
        <w:t xml:space="preserve">، </w:t>
      </w:r>
      <w:r w:rsidR="00033F4C">
        <w:rPr>
          <w:rFonts w:hint="cs"/>
          <w:rtl/>
          <w:lang w:bidi="ar-KW"/>
        </w:rPr>
        <w:t>قال الإمام عدي بن مسافر الشامي " ونؤمن بما ورد به الكتاب والسنة ولا نتعرض للتأويل بعد أن نعلم أن الله عز وجل لا يشبه شـيئاً من المخلوقات ولا يشبهه شيء منها</w:t>
      </w:r>
      <w:r w:rsidR="00F27EE7">
        <w:rPr>
          <w:rFonts w:hint="cs"/>
          <w:rtl/>
          <w:lang w:bidi="ar-KW"/>
        </w:rPr>
        <w:t xml:space="preserve">، </w:t>
      </w:r>
      <w:r w:rsidR="00033F4C">
        <w:rPr>
          <w:rFonts w:hint="cs"/>
          <w:rtl/>
          <w:lang w:bidi="ar-KW"/>
        </w:rPr>
        <w:t>فإن كل ما تمثل في الوهم فهو مُقدِّرُه قطعاً وخالقُهُ</w:t>
      </w:r>
      <w:r w:rsidR="00F27EE7">
        <w:rPr>
          <w:rFonts w:hint="cs"/>
          <w:rtl/>
          <w:lang w:bidi="ar-KW"/>
        </w:rPr>
        <w:t xml:space="preserve">، </w:t>
      </w:r>
      <w:r w:rsidR="00033F4C">
        <w:rPr>
          <w:rFonts w:hint="cs"/>
          <w:rtl/>
          <w:lang w:bidi="ar-KW"/>
        </w:rPr>
        <w:t>وهذا الذي درج عليه السلف قبل ظهور الأهواء وتشعب الآراء</w:t>
      </w:r>
      <w:r w:rsidR="00F27EE7">
        <w:rPr>
          <w:rFonts w:hint="cs"/>
          <w:rtl/>
          <w:lang w:bidi="ar-KW"/>
        </w:rPr>
        <w:t xml:space="preserve">، </w:t>
      </w:r>
      <w:r w:rsidR="00033F4C">
        <w:rPr>
          <w:rFonts w:hint="cs"/>
          <w:rtl/>
          <w:lang w:bidi="ar-KW"/>
        </w:rPr>
        <w:t>فلما ظهرت البدع وانتشر في الناس التشبيه والتعطيل فزع أهل الحق إلى التأويل</w:t>
      </w:r>
      <w:r w:rsidR="00033F4C">
        <w:rPr>
          <w:rFonts w:hint="cs"/>
          <w:bCs/>
          <w:rtl/>
          <w:lang w:bidi="ar-KW"/>
        </w:rPr>
        <w:t xml:space="preserve">)" </w:t>
      </w:r>
      <w:r w:rsidR="00033F4C">
        <w:rPr>
          <w:rFonts w:hint="cs"/>
          <w:rtl/>
          <w:lang w:bidi="ar-KW"/>
        </w:rPr>
        <w:t xml:space="preserve">اهـ. </w:t>
      </w:r>
      <w:r>
        <w:rPr>
          <w:rFonts w:hint="cs"/>
          <w:rtl/>
          <w:lang w:bidi="ar-KW"/>
        </w:rPr>
        <w:t>[</w:t>
      </w:r>
      <w:r w:rsidR="00033F4C">
        <w:rPr>
          <w:rFonts w:hint="cs"/>
          <w:rtl/>
          <w:lang w:bidi="ar-KW"/>
        </w:rPr>
        <w:t>اعتقاد أهل السنة والجماعة ص</w:t>
      </w:r>
      <w:r>
        <w:rPr>
          <w:rFonts w:hint="cs"/>
          <w:rtl/>
          <w:lang w:bidi="ar-KW"/>
        </w:rPr>
        <w:t>:</w:t>
      </w:r>
      <w:r w:rsidR="00033F4C">
        <w:rPr>
          <w:rFonts w:hint="cs"/>
          <w:rtl/>
          <w:lang w:bidi="ar-KW"/>
        </w:rPr>
        <w:t xml:space="preserve"> 26</w:t>
      </w:r>
      <w:r>
        <w:rPr>
          <w:rFonts w:hint="cs"/>
          <w:rtl/>
          <w:lang w:bidi="ar-KW"/>
        </w:rPr>
        <w:t>]</w:t>
      </w:r>
      <w:r w:rsidR="00F27EE7">
        <w:rPr>
          <w:rFonts w:hint="cs"/>
          <w:rtl/>
          <w:lang w:bidi="ar-KW"/>
        </w:rPr>
        <w:t xml:space="preserve">، </w:t>
      </w:r>
      <w:r w:rsidR="00033F4C">
        <w:rPr>
          <w:rFonts w:hint="cs"/>
          <w:rtl/>
          <w:lang w:bidi="ar-KW"/>
        </w:rPr>
        <w:t>وقال العلامة ملا على القاري " ولم يريدوا بذلك - أي التأويل - مخالفة السلف الصالح - معاذ الله أن يظن بهم ذلك - وإنما دعت الضرورة في أزمنتهم لذلك</w:t>
      </w:r>
      <w:r w:rsidR="00F27EE7">
        <w:rPr>
          <w:rFonts w:hint="cs"/>
          <w:rtl/>
          <w:lang w:bidi="ar-KW"/>
        </w:rPr>
        <w:t xml:space="preserve">، </w:t>
      </w:r>
      <w:r w:rsidR="00033F4C">
        <w:rPr>
          <w:rFonts w:hint="cs"/>
          <w:rtl/>
          <w:lang w:bidi="ar-KW"/>
        </w:rPr>
        <w:t>لكثرة المجسمة والجهمية وغيرها من فرق الضلال</w:t>
      </w:r>
      <w:r w:rsidR="00F27EE7">
        <w:rPr>
          <w:rFonts w:hint="cs"/>
          <w:rtl/>
          <w:lang w:bidi="ar-KW"/>
        </w:rPr>
        <w:t xml:space="preserve">، </w:t>
      </w:r>
      <w:r w:rsidR="00033F4C">
        <w:rPr>
          <w:rFonts w:hint="cs"/>
          <w:rtl/>
          <w:lang w:bidi="ar-KW"/>
        </w:rPr>
        <w:t>واستيلائهم على عقول العامة</w:t>
      </w:r>
      <w:r w:rsidR="00F27EE7">
        <w:rPr>
          <w:rFonts w:hint="cs"/>
          <w:rtl/>
          <w:lang w:bidi="ar-KW"/>
        </w:rPr>
        <w:t xml:space="preserve">، </w:t>
      </w:r>
      <w:r w:rsidR="00033F4C">
        <w:rPr>
          <w:rFonts w:hint="cs"/>
          <w:rtl/>
          <w:lang w:bidi="ar-KW"/>
        </w:rPr>
        <w:t>فقصدوا بذلك ردعهم وبطلان قولهم</w:t>
      </w:r>
      <w:r w:rsidR="00F27EE7">
        <w:rPr>
          <w:rFonts w:hint="cs"/>
          <w:rtl/>
          <w:lang w:bidi="ar-KW"/>
        </w:rPr>
        <w:t xml:space="preserve">، </w:t>
      </w:r>
      <w:r w:rsidR="00033F4C">
        <w:rPr>
          <w:rFonts w:hint="cs"/>
          <w:rtl/>
          <w:lang w:bidi="ar-KW"/>
        </w:rPr>
        <w:t>ومن ثم اعتذر كثير منهم وقالوا</w:t>
      </w:r>
      <w:r>
        <w:rPr>
          <w:rFonts w:hint="cs"/>
          <w:rtl/>
          <w:lang w:bidi="ar-KW"/>
        </w:rPr>
        <w:t>:</w:t>
      </w:r>
      <w:r w:rsidR="00033F4C">
        <w:rPr>
          <w:rFonts w:hint="cs"/>
          <w:rtl/>
          <w:lang w:bidi="ar-KW"/>
        </w:rPr>
        <w:t xml:space="preserve"> لو كنا على ما كان عليه السلف الصالح من صفاء العقائد وعدم المبطلين في زمنهم لم نخض في تأويل شيء من ذلك) اهـ. </w:t>
      </w:r>
      <w:r>
        <w:rPr>
          <w:rFonts w:hint="cs"/>
          <w:rtl/>
          <w:lang w:bidi="ar-KW"/>
        </w:rPr>
        <w:t>[</w:t>
      </w:r>
      <w:r w:rsidR="00033F4C">
        <w:rPr>
          <w:rFonts w:hint="cs"/>
          <w:rtl/>
          <w:lang w:bidi="ar-KW"/>
        </w:rPr>
        <w:t>مرقاة المفاتيح 2 / 136] وقال الحافظ بن حجر</w:t>
      </w:r>
      <w:r>
        <w:rPr>
          <w:rFonts w:hint="cs"/>
          <w:rtl/>
          <w:lang w:bidi="ar-KW"/>
        </w:rPr>
        <w:t>:</w:t>
      </w:r>
      <w:r w:rsidR="00033F4C">
        <w:rPr>
          <w:rFonts w:hint="cs"/>
          <w:rtl/>
          <w:lang w:bidi="ar-KW"/>
        </w:rPr>
        <w:t xml:space="preserve"> " أكثر السلف لعدم ظهور أهل البدع في أزمنتهم يفوضون علمها – آيات الصفات – إلى الله تعالى مع تنزيهه سبحانه </w:t>
      </w:r>
      <w:r w:rsidR="00033F4C">
        <w:rPr>
          <w:rFonts w:hint="cs"/>
          <w:rtl/>
          <w:lang w:bidi="ar-KW"/>
        </w:rPr>
        <w:lastRenderedPageBreak/>
        <w:t>عن ظاهرها الذي لا يليق بجلال ذاته</w:t>
      </w:r>
      <w:r w:rsidR="00F27EE7">
        <w:rPr>
          <w:rFonts w:hint="cs"/>
          <w:rtl/>
          <w:lang w:bidi="ar-KW"/>
        </w:rPr>
        <w:t xml:space="preserve">، </w:t>
      </w:r>
      <w:r w:rsidR="00033F4C">
        <w:rPr>
          <w:rFonts w:hint="cs"/>
          <w:rtl/>
          <w:lang w:bidi="ar-KW"/>
        </w:rPr>
        <w:t>وأكثر الخلف يؤولونها بحملها على محامل تليق بذلك الجلال الأقدس والكمال الأنفس</w:t>
      </w:r>
      <w:r w:rsidR="00F27EE7">
        <w:rPr>
          <w:rFonts w:hint="cs"/>
          <w:rtl/>
          <w:lang w:bidi="ar-KW"/>
        </w:rPr>
        <w:t xml:space="preserve">، </w:t>
      </w:r>
      <w:r w:rsidR="00033F4C">
        <w:rPr>
          <w:rFonts w:hint="cs"/>
          <w:rtl/>
          <w:lang w:bidi="ar-KW"/>
        </w:rPr>
        <w:t xml:space="preserve">لاضطرارهم إلى ذلك لكثرة أهل الزيغ والبدع في أزمنتهم) اهـ. </w:t>
      </w:r>
      <w:r>
        <w:rPr>
          <w:rFonts w:hint="cs"/>
          <w:rtl/>
          <w:lang w:bidi="ar-KW"/>
        </w:rPr>
        <w:t>[</w:t>
      </w:r>
      <w:r w:rsidR="00033F4C">
        <w:rPr>
          <w:rFonts w:hint="cs"/>
          <w:rtl/>
          <w:lang w:bidi="ar-KW"/>
        </w:rPr>
        <w:t>مرقاة المفاتيح 1/134</w:t>
      </w:r>
      <w:r>
        <w:rPr>
          <w:rFonts w:hint="cs"/>
          <w:rtl/>
          <w:lang w:bidi="ar-KW"/>
        </w:rPr>
        <w:t>]</w:t>
      </w:r>
      <w:r w:rsidR="00F27EE7">
        <w:rPr>
          <w:rFonts w:hint="cs"/>
          <w:rtl/>
          <w:lang w:bidi="ar-KW"/>
        </w:rPr>
        <w:t xml:space="preserve">، </w:t>
      </w:r>
      <w:r w:rsidR="00033F4C">
        <w:rPr>
          <w:rFonts w:hint="cs"/>
          <w:rtl/>
          <w:lang w:bidi="ar-KW"/>
        </w:rPr>
        <w:t>قال الإمام النووي</w:t>
      </w:r>
      <w:r>
        <w:rPr>
          <w:rFonts w:hint="cs"/>
          <w:rtl/>
          <w:lang w:bidi="ar-KW"/>
        </w:rPr>
        <w:t>:</w:t>
      </w:r>
      <w:r w:rsidR="00033F4C">
        <w:rPr>
          <w:rFonts w:hint="cs"/>
          <w:rtl/>
          <w:lang w:bidi="ar-KW"/>
        </w:rPr>
        <w:t xml:space="preserve"> " (فإن دعت الحاجة إلى التأويل لرد مبتدع ونحوه تأوّلوا حينئذ</w:t>
      </w:r>
      <w:r w:rsidR="00F27EE7">
        <w:rPr>
          <w:rFonts w:hint="cs"/>
          <w:rtl/>
          <w:lang w:bidi="ar-KW"/>
        </w:rPr>
        <w:t xml:space="preserve">، </w:t>
      </w:r>
      <w:r w:rsidR="00033F4C">
        <w:rPr>
          <w:rFonts w:hint="cs"/>
          <w:rtl/>
          <w:lang w:bidi="ar-KW"/>
        </w:rPr>
        <w:t>وعلى هذا يحمل ما جاء عن العلماء في هذا - أي التأويل - "</w:t>
      </w:r>
      <w:r>
        <w:rPr>
          <w:rFonts w:hint="cs"/>
          <w:rtl/>
          <w:lang w:bidi="ar-KW"/>
        </w:rPr>
        <w:t xml:space="preserve"> </w:t>
      </w:r>
      <w:r w:rsidR="00033F4C">
        <w:rPr>
          <w:rFonts w:hint="cs"/>
          <w:rtl/>
          <w:lang w:bidi="ar-KW"/>
        </w:rPr>
        <w:t xml:space="preserve">اهـ. </w:t>
      </w:r>
      <w:r>
        <w:rPr>
          <w:rFonts w:hint="cs"/>
          <w:rtl/>
          <w:lang w:bidi="ar-KW"/>
        </w:rPr>
        <w:t>[</w:t>
      </w:r>
      <w:r w:rsidR="00033F4C">
        <w:rPr>
          <w:rFonts w:hint="cs"/>
          <w:rtl/>
          <w:lang w:bidi="ar-KW"/>
        </w:rPr>
        <w:t>المجموع 1 / 25</w:t>
      </w:r>
      <w:r>
        <w:rPr>
          <w:rFonts w:hint="cs"/>
          <w:rtl/>
          <w:lang w:bidi="ar-KW"/>
        </w:rPr>
        <w:t>]</w:t>
      </w:r>
      <w:r w:rsidR="00F27EE7">
        <w:rPr>
          <w:rFonts w:hint="cs"/>
          <w:rtl/>
          <w:lang w:bidi="ar-KW"/>
        </w:rPr>
        <w:t xml:space="preserve">، </w:t>
      </w:r>
      <w:r w:rsidR="00033F4C">
        <w:rPr>
          <w:rFonts w:hint="cs"/>
          <w:rtl/>
          <w:lang w:bidi="ar-KW"/>
        </w:rPr>
        <w:t xml:space="preserve">وقال العلامة ملا </w:t>
      </w:r>
      <w:proofErr w:type="gramStart"/>
      <w:r w:rsidR="00033F4C">
        <w:rPr>
          <w:rFonts w:hint="cs"/>
          <w:rtl/>
          <w:lang w:bidi="ar-KW"/>
        </w:rPr>
        <w:t>علي</w:t>
      </w:r>
      <w:proofErr w:type="gramEnd"/>
      <w:r w:rsidR="00033F4C">
        <w:rPr>
          <w:rFonts w:hint="cs"/>
          <w:rtl/>
          <w:lang w:bidi="ar-KW"/>
        </w:rPr>
        <w:t xml:space="preserve"> القاري</w:t>
      </w:r>
      <w:r>
        <w:rPr>
          <w:rFonts w:hint="cs"/>
          <w:rtl/>
          <w:lang w:bidi="ar-KW"/>
        </w:rPr>
        <w:t>:</w:t>
      </w:r>
      <w:r w:rsidR="00033F4C">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w:t>
      </w:r>
      <w:r w:rsidR="00F27EE7">
        <w:rPr>
          <w:rFonts w:hint="cs"/>
          <w:rtl/>
          <w:lang w:bidi="ar-KW"/>
        </w:rPr>
        <w:t xml:space="preserve">، </w:t>
      </w:r>
      <w:r w:rsidR="00033F4C">
        <w:rPr>
          <w:rFonts w:hint="cs"/>
          <w:rtl/>
          <w:lang w:bidi="ar-KW"/>
        </w:rPr>
        <w:t>وإنما قصدوا بذلك صرف العامة عن اعتقاد ظواهر المتشابه</w:t>
      </w:r>
      <w:r w:rsidR="00F27EE7">
        <w:rPr>
          <w:rFonts w:hint="cs"/>
          <w:rtl/>
          <w:lang w:bidi="ar-KW"/>
        </w:rPr>
        <w:t xml:space="preserve">، </w:t>
      </w:r>
      <w:r w:rsidR="00033F4C">
        <w:rPr>
          <w:rFonts w:hint="cs"/>
          <w:rtl/>
          <w:lang w:bidi="ar-KW"/>
        </w:rPr>
        <w:t xml:space="preserve">والرد على المبتدعة المتمسكين بأكثر تلك الظواهر" اهـ. </w:t>
      </w:r>
      <w:r>
        <w:rPr>
          <w:rFonts w:hint="cs"/>
          <w:rtl/>
          <w:lang w:bidi="ar-KW"/>
        </w:rPr>
        <w:t>[</w:t>
      </w:r>
      <w:r w:rsidR="00033F4C">
        <w:rPr>
          <w:rFonts w:hint="cs"/>
          <w:rtl/>
          <w:lang w:bidi="ar-KW"/>
        </w:rPr>
        <w:t>مرقاة المفاتيح 1/ 189]</w:t>
      </w:r>
      <w:r w:rsidR="00F27EE7">
        <w:rPr>
          <w:rFonts w:hint="cs"/>
          <w:rtl/>
          <w:lang w:bidi="ar-KW"/>
        </w:rPr>
        <w:t xml:space="preserve">، </w:t>
      </w:r>
      <w:r w:rsidR="00033F4C">
        <w:rPr>
          <w:rFonts w:hint="cs"/>
          <w:rtl/>
          <w:lang w:bidi="ar-KW"/>
        </w:rPr>
        <w:t>وقال الإمام العز بن عبد السلام " وليس الكلام في هذا - يعني التأويل - بدعة قبيحة</w:t>
      </w:r>
      <w:r w:rsidR="00F27EE7">
        <w:rPr>
          <w:rFonts w:hint="cs"/>
          <w:rtl/>
          <w:lang w:bidi="ar-KW"/>
        </w:rPr>
        <w:t xml:space="preserve">، </w:t>
      </w:r>
      <w:r w:rsidR="00033F4C">
        <w:rPr>
          <w:rFonts w:hint="cs"/>
          <w:rtl/>
          <w:lang w:bidi="ar-KW"/>
        </w:rPr>
        <w:t>وإنما الكلام فيه بدعة حسنة واجبة لَمَّا ظهرت الشبهة</w:t>
      </w:r>
      <w:r w:rsidR="00F27EE7">
        <w:rPr>
          <w:rFonts w:hint="cs"/>
          <w:rtl/>
          <w:lang w:bidi="ar-KW"/>
        </w:rPr>
        <w:t xml:space="preserve">، </w:t>
      </w:r>
      <w:r w:rsidR="00033F4C">
        <w:rPr>
          <w:rFonts w:hint="cs"/>
          <w:rtl/>
          <w:lang w:bidi="ar-KW"/>
        </w:rPr>
        <w:t>وإنما سكت السلف عن الكلام فيه إذ لم يكن في عصرهم من يحمل كلام الله وكلام رسوله على ما لا يجوز حمله عليه</w:t>
      </w:r>
      <w:r w:rsidR="00F27EE7">
        <w:rPr>
          <w:rFonts w:hint="cs"/>
          <w:rtl/>
          <w:lang w:bidi="ar-KW"/>
        </w:rPr>
        <w:t xml:space="preserve">، </w:t>
      </w:r>
      <w:r w:rsidR="00033F4C">
        <w:rPr>
          <w:rFonts w:hint="cs"/>
          <w:rtl/>
          <w:lang w:bidi="ar-KW"/>
        </w:rPr>
        <w:t>ولو ظهرت في عصرهم شبهة لكذبوهم وأنكروا عليهم غاية الإنكار</w:t>
      </w:r>
      <w:r w:rsidR="00F27EE7">
        <w:rPr>
          <w:rFonts w:hint="cs"/>
          <w:rtl/>
          <w:lang w:bidi="ar-KW"/>
        </w:rPr>
        <w:t xml:space="preserve">، </w:t>
      </w:r>
      <w:r w:rsidR="00033F4C">
        <w:rPr>
          <w:rFonts w:hint="cs"/>
          <w:rtl/>
          <w:lang w:bidi="ar-KW"/>
        </w:rPr>
        <w:t>فقد رد الصحابة والسلف على القدرية لما أظهروا بدعتهم</w:t>
      </w:r>
      <w:r w:rsidR="00F27EE7">
        <w:rPr>
          <w:rFonts w:hint="cs"/>
          <w:rtl/>
          <w:lang w:bidi="ar-KW"/>
        </w:rPr>
        <w:t xml:space="preserve">، </w:t>
      </w:r>
      <w:r w:rsidR="00033F4C">
        <w:rPr>
          <w:rFonts w:hint="cs"/>
          <w:rtl/>
          <w:lang w:bidi="ar-KW"/>
        </w:rPr>
        <w:t xml:space="preserve">ولم يكونوا قبل ظهورهم يتكلمون في ذلك" اهـ. </w:t>
      </w:r>
      <w:r>
        <w:rPr>
          <w:rFonts w:hint="cs"/>
          <w:rtl/>
          <w:lang w:bidi="ar-KW"/>
        </w:rPr>
        <w:t>[</w:t>
      </w:r>
      <w:r w:rsidR="00033F4C">
        <w:rPr>
          <w:rFonts w:hint="cs"/>
          <w:rtl/>
          <w:lang w:bidi="ar-KW"/>
        </w:rPr>
        <w:t>فتاوى العز بن عبد السلام ص / 22</w:t>
      </w:r>
      <w:r>
        <w:rPr>
          <w:rFonts w:hint="cs"/>
          <w:rtl/>
          <w:lang w:bidi="ar-KW"/>
        </w:rPr>
        <w:t>]</w:t>
      </w:r>
      <w:r w:rsidR="00F27EE7">
        <w:rPr>
          <w:rFonts w:hint="cs"/>
          <w:rtl/>
          <w:lang w:bidi="ar-KW"/>
        </w:rPr>
        <w:t xml:space="preserve">، </w:t>
      </w:r>
      <w:r w:rsidR="00033F4C">
        <w:rPr>
          <w:rFonts w:hint="cs"/>
          <w:rtl/>
          <w:lang w:bidi="ar-KW"/>
        </w:rPr>
        <w:t xml:space="preserve">وعلى ذلك فالأشاعرة </w:t>
      </w:r>
      <w:proofErr w:type="spellStart"/>
      <w:r w:rsidR="00033F4C">
        <w:rPr>
          <w:rFonts w:hint="cs"/>
          <w:rtl/>
          <w:lang w:bidi="ar-KW"/>
        </w:rPr>
        <w:t>والماتريدية</w:t>
      </w:r>
      <w:proofErr w:type="spellEnd"/>
      <w:r>
        <w:rPr>
          <w:rFonts w:hint="cs"/>
          <w:rtl/>
          <w:lang w:bidi="ar-KW"/>
        </w:rPr>
        <w:t xml:space="preserve"> </w:t>
      </w:r>
      <w:r w:rsidR="00033F4C">
        <w:rPr>
          <w:rFonts w:hint="cs"/>
          <w:rtl/>
          <w:lang w:bidi="ar-KW"/>
        </w:rPr>
        <w:t>لم يخالفوا السلف في الاعتقاد وإنما ألجأهم إلى التأويل ضرورة الرد على أهل البدع وصرف أذهان العامة عن التشبيه والتجسيم</w:t>
      </w:r>
    </w:p>
    <w:p w14:paraId="3C5BE21E" w14:textId="37C09BF0" w:rsidR="00033F4C" w:rsidRDefault="00A03C1E" w:rsidP="00F27EE7">
      <w:pPr>
        <w:rPr>
          <w:b/>
          <w:rtl/>
          <w:lang w:bidi="ar-DZ"/>
        </w:rPr>
      </w:pPr>
      <w:r>
        <w:rPr>
          <w:rFonts w:hint="cs"/>
          <w:bCs/>
          <w:rtl/>
        </w:rPr>
        <w:t>[</w:t>
      </w:r>
      <w:r w:rsidR="00033F4C">
        <w:rPr>
          <w:rFonts w:hint="cs"/>
          <w:bCs/>
          <w:rtl/>
        </w:rPr>
        <w:t xml:space="preserve">ضوابط التأويل عند </w:t>
      </w:r>
      <w:r w:rsidR="00033F4C">
        <w:rPr>
          <w:rFonts w:hint="cs"/>
          <w:bCs/>
          <w:rtl/>
          <w:lang w:bidi="ar-KW"/>
        </w:rPr>
        <w:t>أهل السنّة والجماعة</w:t>
      </w:r>
      <w:r>
        <w:rPr>
          <w:rFonts w:hint="cs"/>
          <w:bCs/>
          <w:rtl/>
          <w:lang w:bidi="ar-KW"/>
        </w:rPr>
        <w:t>]:</w:t>
      </w:r>
      <w:r w:rsidR="00033F4C">
        <w:rPr>
          <w:rFonts w:hint="cs"/>
          <w:rtl/>
        </w:rPr>
        <w:t xml:space="preserve"> المقصود بالتأويل هو صرف اللفظ عن الاحتمال الراجح إلى الاحتمال المرجوح </w:t>
      </w:r>
      <w:proofErr w:type="spellStart"/>
      <w:r w:rsidR="00033F4C">
        <w:rPr>
          <w:rFonts w:hint="cs"/>
          <w:rtl/>
        </w:rPr>
        <w:t>لاعتضاده</w:t>
      </w:r>
      <w:proofErr w:type="spellEnd"/>
      <w:r w:rsidR="00033F4C">
        <w:rPr>
          <w:rFonts w:hint="cs"/>
          <w:rtl/>
        </w:rPr>
        <w:t xml:space="preserve"> بدليل يدل على أن مراد المتكلم بكلامه ذلك الاحتمال المرجوح</w:t>
      </w:r>
      <w:r w:rsidR="00F27EE7">
        <w:rPr>
          <w:rFonts w:hint="cs"/>
          <w:rtl/>
        </w:rPr>
        <w:t xml:space="preserve">، </w:t>
      </w:r>
      <w:r w:rsidR="00033F4C">
        <w:rPr>
          <w:rFonts w:hint="cs"/>
          <w:rtl/>
        </w:rPr>
        <w:t>وللتأويل عندهم أقسام ثلاثة</w:t>
      </w:r>
      <w:r>
        <w:rPr>
          <w:rFonts w:hint="cs"/>
          <w:rtl/>
        </w:rPr>
        <w:t>:</w:t>
      </w:r>
      <w:r w:rsidR="00033F4C">
        <w:rPr>
          <w:rFonts w:hint="cs"/>
          <w:rtl/>
        </w:rPr>
        <w:t xml:space="preserve"> الأول التأويل الصحيح وهو التأويل الذي يصار إليه بدليل مع استيفاء شروطه</w:t>
      </w:r>
      <w:r w:rsidR="00F27EE7">
        <w:rPr>
          <w:rFonts w:hint="cs"/>
          <w:rtl/>
        </w:rPr>
        <w:t xml:space="preserve">، </w:t>
      </w:r>
      <w:r w:rsidR="00033F4C">
        <w:rPr>
          <w:rFonts w:hint="cs"/>
          <w:rtl/>
        </w:rPr>
        <w:t>والثاني: التأويل الفاسد: وهو التأويل الذي يصار إليه بما يظنه المؤوِّل باعتقاده دليلاً</w:t>
      </w:r>
      <w:r w:rsidR="00F27EE7">
        <w:rPr>
          <w:rFonts w:hint="cs"/>
          <w:rtl/>
        </w:rPr>
        <w:t xml:space="preserve">، </w:t>
      </w:r>
      <w:r w:rsidR="00033F4C">
        <w:rPr>
          <w:rFonts w:hint="cs"/>
          <w:rtl/>
        </w:rPr>
        <w:t>وهو ليس كذلك في الواقع ونفس الأمر</w:t>
      </w:r>
      <w:r w:rsidR="00F27EE7">
        <w:rPr>
          <w:rFonts w:hint="cs"/>
          <w:rtl/>
        </w:rPr>
        <w:t xml:space="preserve">، </w:t>
      </w:r>
      <w:r w:rsidR="00033F4C">
        <w:rPr>
          <w:rFonts w:hint="cs"/>
          <w:rtl/>
        </w:rPr>
        <w:t>والثالث: التأويل الباطل المردود: وهو التأويل الذي يصار إليه بلا دليل</w:t>
      </w:r>
      <w:r w:rsidR="00F27EE7">
        <w:rPr>
          <w:rFonts w:hint="cs"/>
          <w:rtl/>
        </w:rPr>
        <w:t xml:space="preserve">، </w:t>
      </w:r>
      <w:r w:rsidR="00033F4C">
        <w:rPr>
          <w:rFonts w:hint="cs"/>
          <w:rtl/>
        </w:rPr>
        <w:t>بل هو لعب</w:t>
      </w:r>
      <w:r w:rsidR="00F27EE7">
        <w:rPr>
          <w:rFonts w:hint="cs"/>
          <w:rtl/>
        </w:rPr>
        <w:t xml:space="preserve">، </w:t>
      </w:r>
      <w:r w:rsidR="00033F4C">
        <w:rPr>
          <w:rFonts w:hint="cs"/>
          <w:rtl/>
        </w:rPr>
        <w:t>وعبث</w:t>
      </w:r>
      <w:r w:rsidR="00F27EE7">
        <w:rPr>
          <w:rFonts w:hint="cs"/>
          <w:rtl/>
        </w:rPr>
        <w:t xml:space="preserve">، </w:t>
      </w:r>
      <w:r w:rsidR="00033F4C">
        <w:rPr>
          <w:rFonts w:hint="cs"/>
          <w:rtl/>
        </w:rPr>
        <w:t>وتحكم. وهو ما جنح إليه أصحاب الأهواء</w:t>
      </w:r>
      <w:r w:rsidR="00F27EE7">
        <w:rPr>
          <w:rFonts w:hint="cs"/>
          <w:rtl/>
        </w:rPr>
        <w:t xml:space="preserve">، </w:t>
      </w:r>
      <w:r w:rsidR="00033F4C">
        <w:rPr>
          <w:rFonts w:hint="cs"/>
          <w:rtl/>
        </w:rPr>
        <w:t xml:space="preserve">ولو فتح باب هذا </w:t>
      </w:r>
      <w:proofErr w:type="spellStart"/>
      <w:r w:rsidR="00033F4C">
        <w:rPr>
          <w:rFonts w:hint="cs"/>
          <w:rtl/>
        </w:rPr>
        <w:t>التاويل</w:t>
      </w:r>
      <w:proofErr w:type="spellEnd"/>
      <w:r w:rsidR="00033F4C">
        <w:rPr>
          <w:rFonts w:hint="cs"/>
          <w:rtl/>
        </w:rPr>
        <w:t xml:space="preserve"> الباطل لأدى ذلك إلى ضياع الشريعة</w:t>
      </w:r>
      <w:r w:rsidR="00F27EE7">
        <w:rPr>
          <w:rFonts w:hint="cs"/>
          <w:rtl/>
        </w:rPr>
        <w:t xml:space="preserve">، </w:t>
      </w:r>
      <w:r w:rsidR="00033F4C">
        <w:rPr>
          <w:rFonts w:hint="cs"/>
          <w:rtl/>
        </w:rPr>
        <w:t>أما شروط التأويل الصحيح التي يجب مراعاتها حتى يصح وهي</w:t>
      </w:r>
      <w:r>
        <w:rPr>
          <w:rFonts w:hint="cs"/>
          <w:rtl/>
        </w:rPr>
        <w:t>:</w:t>
      </w:r>
      <w:r w:rsidR="00033F4C">
        <w:rPr>
          <w:rFonts w:hint="cs"/>
          <w:rtl/>
        </w:rPr>
        <w:t xml:space="preserve"> أن يكون التأويل موافقاً لوضع اللغة العربية</w:t>
      </w:r>
      <w:r w:rsidR="00F27EE7">
        <w:rPr>
          <w:rFonts w:hint="cs"/>
          <w:rtl/>
        </w:rPr>
        <w:t xml:space="preserve">، </w:t>
      </w:r>
      <w:r w:rsidR="00033F4C">
        <w:rPr>
          <w:rFonts w:hint="cs"/>
          <w:rtl/>
        </w:rPr>
        <w:t>أو عرف الاستعمال</w:t>
      </w:r>
      <w:r w:rsidR="00F27EE7">
        <w:rPr>
          <w:rFonts w:hint="cs"/>
          <w:rtl/>
        </w:rPr>
        <w:t xml:space="preserve">، </w:t>
      </w:r>
      <w:r w:rsidR="00033F4C">
        <w:rPr>
          <w:rFonts w:hint="cs"/>
          <w:rtl/>
        </w:rPr>
        <w:t>وكل تأويل خرج عن هذا فليس بصحيح</w:t>
      </w:r>
      <w:r w:rsidR="00F27EE7">
        <w:rPr>
          <w:rFonts w:hint="cs"/>
          <w:rtl/>
        </w:rPr>
        <w:t xml:space="preserve">، </w:t>
      </w:r>
      <w:r w:rsidR="00033F4C">
        <w:rPr>
          <w:rFonts w:hint="cs"/>
          <w:rtl/>
        </w:rPr>
        <w:t>أن يستند التأويل إلى دليل صحيح يصرف اللفظ عن معناه الظاهر إلى غيره</w:t>
      </w:r>
      <w:r w:rsidR="00F27EE7">
        <w:rPr>
          <w:rFonts w:hint="cs"/>
          <w:rtl/>
        </w:rPr>
        <w:t xml:space="preserve">، </w:t>
      </w:r>
      <w:r w:rsidR="00033F4C">
        <w:rPr>
          <w:rFonts w:hint="cs"/>
          <w:rtl/>
        </w:rPr>
        <w:t>فإذا انعدم الدليل بطل التأويل</w:t>
      </w:r>
      <w:r w:rsidR="00F27EE7">
        <w:rPr>
          <w:rFonts w:hint="cs"/>
          <w:rtl/>
        </w:rPr>
        <w:t xml:space="preserve">، </w:t>
      </w:r>
      <w:r w:rsidR="00033F4C">
        <w:rPr>
          <w:rFonts w:hint="cs"/>
          <w:rtl/>
        </w:rPr>
        <w:t>و</w:t>
      </w:r>
      <w:r w:rsidR="00033F4C">
        <w:rPr>
          <w:rFonts w:hint="cs"/>
          <w:rtl/>
          <w:lang w:bidi="ar-DZ"/>
        </w:rPr>
        <w:t>أن يكون اللفظ المراد تأويله قابلاً للتأويل وأن يحتمل اللفظ المعنى الذي أول إليه و إلاَّ كان التأويل فاسدًا</w:t>
      </w:r>
      <w:r w:rsidR="00F27EE7">
        <w:rPr>
          <w:rFonts w:hint="cs"/>
          <w:rtl/>
          <w:lang w:bidi="ar-DZ"/>
        </w:rPr>
        <w:t xml:space="preserve">، </w:t>
      </w:r>
      <w:r w:rsidR="00033F4C">
        <w:rPr>
          <w:rFonts w:hint="cs"/>
          <w:rtl/>
        </w:rPr>
        <w:t>و أن يكون هذا الدليل أقوى من الظاهر</w:t>
      </w:r>
      <w:r w:rsidR="00F27EE7">
        <w:rPr>
          <w:rFonts w:hint="cs"/>
          <w:rtl/>
        </w:rPr>
        <w:t xml:space="preserve">، </w:t>
      </w:r>
      <w:r w:rsidR="00033F4C">
        <w:rPr>
          <w:rFonts w:hint="cs"/>
          <w:rtl/>
        </w:rPr>
        <w:t xml:space="preserve">و إلا فإن الأصل الأخذ </w:t>
      </w:r>
      <w:r w:rsidR="00033F4C">
        <w:rPr>
          <w:rFonts w:hint="cs"/>
          <w:rtl/>
        </w:rPr>
        <w:lastRenderedPageBreak/>
        <w:t>بالظاهر.</w:t>
      </w:r>
      <w:r w:rsidR="00F27EE7">
        <w:rPr>
          <w:rFonts w:hint="cs"/>
          <w:rtl/>
        </w:rPr>
        <w:t xml:space="preserve">، </w:t>
      </w:r>
      <w:r w:rsidR="00033F4C">
        <w:rPr>
          <w:rFonts w:hint="cs"/>
          <w:rtl/>
        </w:rPr>
        <w:t xml:space="preserve">أهلية الناظر للتأويل. </w:t>
      </w:r>
      <w:proofErr w:type="gramStart"/>
      <w:r w:rsidR="00033F4C">
        <w:rPr>
          <w:rFonts w:hint="cs"/>
          <w:rtl/>
        </w:rPr>
        <w:t>و ذلك</w:t>
      </w:r>
      <w:proofErr w:type="gramEnd"/>
      <w:r w:rsidR="00033F4C">
        <w:rPr>
          <w:rFonts w:hint="cs"/>
          <w:rtl/>
        </w:rPr>
        <w:t xml:space="preserve"> بأن يكون صاحب ملكة فقهية تؤهله للنظر. </w:t>
      </w:r>
      <w:proofErr w:type="gramStart"/>
      <w:r w:rsidR="00033F4C">
        <w:rPr>
          <w:rFonts w:hint="cs"/>
          <w:rtl/>
        </w:rPr>
        <w:t>و إلاَّ</w:t>
      </w:r>
      <w:proofErr w:type="gramEnd"/>
      <w:r w:rsidR="00033F4C">
        <w:rPr>
          <w:rFonts w:hint="cs"/>
          <w:rtl/>
        </w:rPr>
        <w:t xml:space="preserve"> كان قائلاً على الله تعالى بلا علم و الله عز و جل يقول: (و لا. تقف ما ليس لك به علم</w:t>
      </w:r>
      <w:r>
        <w:rPr>
          <w:rFonts w:hint="cs"/>
          <w:rtl/>
        </w:rPr>
        <w:t>)</w:t>
      </w:r>
      <w:r w:rsidR="00033F4C">
        <w:rPr>
          <w:rFonts w:hint="cs"/>
          <w:rtl/>
        </w:rPr>
        <w:t xml:space="preserve"> </w:t>
      </w:r>
      <w:r>
        <w:rPr>
          <w:rFonts w:hint="cs"/>
          <w:rtl/>
        </w:rPr>
        <w:t>(</w:t>
      </w:r>
      <w:r w:rsidR="00033F4C">
        <w:rPr>
          <w:rFonts w:hint="cs"/>
          <w:rtl/>
        </w:rPr>
        <w:t>الإسراء: 36).</w:t>
      </w:r>
    </w:p>
    <w:p w14:paraId="2BFE5CDC" w14:textId="618A4977" w:rsidR="00033F4C" w:rsidRDefault="00A03C1E" w:rsidP="00F27EE7">
      <w:pPr>
        <w:spacing w:after="240"/>
        <w:rPr>
          <w:b/>
          <w:rtl/>
        </w:rPr>
      </w:pPr>
      <w:r>
        <w:rPr>
          <w:rFonts w:hint="cs"/>
          <w:bCs/>
          <w:rtl/>
        </w:rPr>
        <w:t>[</w:t>
      </w:r>
      <w:r w:rsidR="00033F4C">
        <w:rPr>
          <w:rFonts w:hint="cs"/>
          <w:bCs/>
          <w:rtl/>
        </w:rPr>
        <w:t>مبررات توقف السلف عن الخوض</w:t>
      </w:r>
      <w:r>
        <w:rPr>
          <w:rFonts w:hint="cs"/>
          <w:bCs/>
          <w:rtl/>
        </w:rPr>
        <w:t>]:</w:t>
      </w:r>
      <w:r w:rsidR="00033F4C">
        <w:rPr>
          <w:rFonts w:hint="cs"/>
          <w:bCs/>
          <w:rtl/>
        </w:rPr>
        <w:t xml:space="preserve"> </w:t>
      </w:r>
      <w:r w:rsidR="00033F4C" w:rsidRPr="00782C11">
        <w:rPr>
          <w:rFonts w:hint="cs"/>
          <w:bCs/>
          <w:rtl/>
        </w:rPr>
        <w:t>قال القرطبي في تفسيره</w:t>
      </w:r>
      <w:r>
        <w:rPr>
          <w:rFonts w:hint="cs"/>
          <w:bCs/>
          <w:rtl/>
        </w:rPr>
        <w:t>:</w:t>
      </w:r>
      <w:r w:rsidR="00033F4C" w:rsidRPr="00782C11">
        <w:rPr>
          <w:rFonts w:hint="cs"/>
          <w:bCs/>
          <w:rtl/>
        </w:rPr>
        <w:t xml:space="preserve"> </w:t>
      </w:r>
      <w:r w:rsidR="00033F4C" w:rsidRPr="00782C11">
        <w:rPr>
          <w:rFonts w:hint="cs"/>
          <w:snapToGrid w:val="0"/>
          <w:rtl/>
        </w:rPr>
        <w:t>" وقال</w:t>
      </w:r>
      <w:r w:rsidR="00033F4C" w:rsidRPr="00782C11">
        <w:rPr>
          <w:rFonts w:hint="cs"/>
          <w:snapToGrid w:val="0"/>
        </w:rPr>
        <w:t xml:space="preserve"> </w:t>
      </w:r>
      <w:r w:rsidR="00033F4C" w:rsidRPr="00782C11">
        <w:rPr>
          <w:rFonts w:hint="cs"/>
          <w:snapToGrid w:val="0"/>
          <w:rtl/>
        </w:rPr>
        <w:t>جماعة من أئمة</w:t>
      </w:r>
      <w:r w:rsidR="00033F4C" w:rsidRPr="00782C11">
        <w:rPr>
          <w:rFonts w:hint="cs"/>
          <w:snapToGrid w:val="0"/>
        </w:rPr>
        <w:t xml:space="preserve"> </w:t>
      </w:r>
      <w:r w:rsidR="00033F4C" w:rsidRPr="00782C11">
        <w:rPr>
          <w:rFonts w:hint="cs"/>
          <w:snapToGrid w:val="0"/>
          <w:rtl/>
        </w:rPr>
        <w:t>السلف إنما</w:t>
      </w:r>
      <w:r w:rsidR="00033F4C" w:rsidRPr="00782C11">
        <w:rPr>
          <w:rFonts w:hint="cs"/>
          <w:snapToGrid w:val="0"/>
        </w:rPr>
        <w:t xml:space="preserve"> </w:t>
      </w:r>
      <w:r w:rsidR="00033F4C" w:rsidRPr="00782C11">
        <w:rPr>
          <w:rFonts w:hint="cs"/>
          <w:snapToGrid w:val="0"/>
          <w:rtl/>
        </w:rPr>
        <w:t xml:space="preserve">توقفنا في تفسير الآيات وتأويلها لأمرين: </w:t>
      </w:r>
      <w:r>
        <w:rPr>
          <w:rFonts w:hint="cs"/>
          <w:snapToGrid w:val="0"/>
          <w:rtl/>
        </w:rPr>
        <w:t>(</w:t>
      </w:r>
      <w:r w:rsidR="00033F4C" w:rsidRPr="00782C11">
        <w:rPr>
          <w:rFonts w:hint="cs"/>
          <w:snapToGrid w:val="0"/>
          <w:rtl/>
        </w:rPr>
        <w:t>أحدهما</w:t>
      </w:r>
      <w:r>
        <w:rPr>
          <w:rFonts w:hint="cs"/>
          <w:snapToGrid w:val="0"/>
          <w:rtl/>
        </w:rPr>
        <w:t>):</w:t>
      </w:r>
      <w:r w:rsidR="00033F4C" w:rsidRPr="00782C11">
        <w:rPr>
          <w:rFonts w:hint="cs"/>
          <w:snapToGrid w:val="0"/>
        </w:rPr>
        <w:t xml:space="preserve"> </w:t>
      </w:r>
      <w:r w:rsidR="00033F4C" w:rsidRPr="00782C11">
        <w:rPr>
          <w:rFonts w:hint="cs"/>
          <w:snapToGrid w:val="0"/>
          <w:rtl/>
        </w:rPr>
        <w:t>المنع الوارد</w:t>
      </w:r>
      <w:r w:rsidR="00033F4C" w:rsidRPr="00782C11">
        <w:rPr>
          <w:rFonts w:hint="cs"/>
          <w:snapToGrid w:val="0"/>
        </w:rPr>
        <w:t xml:space="preserve"> </w:t>
      </w:r>
      <w:r w:rsidR="00033F4C" w:rsidRPr="00782C11">
        <w:rPr>
          <w:rFonts w:hint="cs"/>
          <w:snapToGrid w:val="0"/>
          <w:rtl/>
        </w:rPr>
        <w:t>في التنزيل في قوله تعالى: (فأما الذين في قلوبهم زيغ فيتبعون ما تشابه منه ابتغاء</w:t>
      </w:r>
      <w:r w:rsidR="00033F4C" w:rsidRPr="00782C11">
        <w:rPr>
          <w:rFonts w:hint="cs"/>
          <w:snapToGrid w:val="0"/>
        </w:rPr>
        <w:t xml:space="preserve"> </w:t>
      </w:r>
      <w:r w:rsidR="00033F4C" w:rsidRPr="00782C11">
        <w:rPr>
          <w:rFonts w:hint="cs"/>
          <w:snapToGrid w:val="0"/>
          <w:rtl/>
        </w:rPr>
        <w:t>الفتنة وابتغاء تأويله وما يعلم تأويله إلا الله والراسخون في العلم يقولون آمنا</w:t>
      </w:r>
      <w:r w:rsidR="00033F4C" w:rsidRPr="00782C11">
        <w:rPr>
          <w:rFonts w:hint="cs"/>
          <w:snapToGrid w:val="0"/>
        </w:rPr>
        <w:t xml:space="preserve"> </w:t>
      </w:r>
      <w:r w:rsidR="00033F4C" w:rsidRPr="00782C11">
        <w:rPr>
          <w:rFonts w:hint="cs"/>
          <w:snapToGrid w:val="0"/>
          <w:rtl/>
        </w:rPr>
        <w:t>به كل من عند ربنا وما يذكر إلا أولوا الألباب) فنحن نحترز عن الزيغ</w:t>
      </w:r>
      <w:r w:rsidR="00F27EE7">
        <w:rPr>
          <w:rFonts w:hint="cs"/>
          <w:snapToGrid w:val="0"/>
          <w:rtl/>
        </w:rPr>
        <w:t xml:space="preserve">، </w:t>
      </w:r>
      <w:r w:rsidR="00033F4C" w:rsidRPr="00782C11">
        <w:rPr>
          <w:rFonts w:hint="cs"/>
          <w:snapToGrid w:val="0"/>
          <w:rtl/>
        </w:rPr>
        <w:t xml:space="preserve">و </w:t>
      </w:r>
      <w:r>
        <w:rPr>
          <w:rFonts w:hint="cs"/>
          <w:snapToGrid w:val="0"/>
          <w:rtl/>
        </w:rPr>
        <w:t>(</w:t>
      </w:r>
      <w:r w:rsidR="00033F4C" w:rsidRPr="00782C11">
        <w:rPr>
          <w:rFonts w:hint="cs"/>
          <w:snapToGrid w:val="0"/>
          <w:rtl/>
        </w:rPr>
        <w:t>الثاني</w:t>
      </w:r>
      <w:r>
        <w:rPr>
          <w:rFonts w:hint="cs"/>
          <w:snapToGrid w:val="0"/>
          <w:rtl/>
        </w:rPr>
        <w:t>):</w:t>
      </w:r>
      <w:r w:rsidR="00033F4C" w:rsidRPr="00782C11">
        <w:rPr>
          <w:rFonts w:hint="cs"/>
          <w:snapToGrid w:val="0"/>
        </w:rPr>
        <w:t xml:space="preserve"> </w:t>
      </w:r>
      <w:r w:rsidR="00033F4C" w:rsidRPr="00782C11">
        <w:rPr>
          <w:rFonts w:hint="cs"/>
          <w:snapToGrid w:val="0"/>
          <w:rtl/>
        </w:rPr>
        <w:t>أن التأويل</w:t>
      </w:r>
      <w:r w:rsidR="00033F4C" w:rsidRPr="00782C11">
        <w:rPr>
          <w:rFonts w:hint="cs"/>
          <w:snapToGrid w:val="0"/>
        </w:rPr>
        <w:t xml:space="preserve"> </w:t>
      </w:r>
      <w:r w:rsidR="00033F4C" w:rsidRPr="00782C11">
        <w:rPr>
          <w:rFonts w:hint="cs"/>
          <w:snapToGrid w:val="0"/>
          <w:rtl/>
        </w:rPr>
        <w:t>أمر مظنون بالاتفاق</w:t>
      </w:r>
      <w:r w:rsidR="00F27EE7">
        <w:rPr>
          <w:rFonts w:hint="cs"/>
          <w:snapToGrid w:val="0"/>
          <w:rtl/>
        </w:rPr>
        <w:t xml:space="preserve">، </w:t>
      </w:r>
      <w:r w:rsidR="00033F4C" w:rsidRPr="00782C11">
        <w:rPr>
          <w:rFonts w:hint="cs"/>
          <w:snapToGrid w:val="0"/>
          <w:rtl/>
        </w:rPr>
        <w:t>والقول في صفات الباري بالظن غير جائز</w:t>
      </w:r>
      <w:r w:rsidR="00F27EE7">
        <w:rPr>
          <w:rFonts w:hint="cs"/>
          <w:snapToGrid w:val="0"/>
          <w:rtl/>
        </w:rPr>
        <w:t xml:space="preserve">، </w:t>
      </w:r>
      <w:r w:rsidR="00033F4C" w:rsidRPr="00782C11">
        <w:rPr>
          <w:rFonts w:hint="cs"/>
          <w:snapToGrid w:val="0"/>
          <w:rtl/>
        </w:rPr>
        <w:t>فربما أولنا الآية</w:t>
      </w:r>
      <w:r w:rsidR="00033F4C" w:rsidRPr="00782C11">
        <w:rPr>
          <w:rFonts w:hint="cs"/>
          <w:snapToGrid w:val="0"/>
        </w:rPr>
        <w:t xml:space="preserve"> </w:t>
      </w:r>
      <w:r w:rsidR="00033F4C" w:rsidRPr="00782C11">
        <w:rPr>
          <w:rFonts w:hint="cs"/>
          <w:snapToGrid w:val="0"/>
          <w:rtl/>
        </w:rPr>
        <w:t>على غير مراد الباري تعالى فوقعنا في الزيغ</w:t>
      </w:r>
      <w:r w:rsidR="00F27EE7">
        <w:rPr>
          <w:rFonts w:hint="cs"/>
          <w:snapToGrid w:val="0"/>
          <w:rtl/>
        </w:rPr>
        <w:t xml:space="preserve">، </w:t>
      </w:r>
      <w:r w:rsidR="00033F4C" w:rsidRPr="00782C11">
        <w:rPr>
          <w:rFonts w:hint="cs"/>
          <w:snapToGrid w:val="0"/>
          <w:rtl/>
        </w:rPr>
        <w:t>بل نقول كما قال الراسخون في العلم</w:t>
      </w:r>
      <w:r w:rsidR="00033F4C" w:rsidRPr="00782C11">
        <w:rPr>
          <w:rFonts w:hint="cs"/>
          <w:snapToGrid w:val="0"/>
        </w:rPr>
        <w:t xml:space="preserve"> </w:t>
      </w:r>
      <w:r w:rsidR="00033F4C" w:rsidRPr="00782C11">
        <w:rPr>
          <w:rFonts w:hint="cs"/>
          <w:snapToGrid w:val="0"/>
          <w:rtl/>
        </w:rPr>
        <w:t>(كل من عند ربنا) آمنا بظاهره</w:t>
      </w:r>
      <w:r w:rsidR="00F27EE7">
        <w:rPr>
          <w:rFonts w:hint="cs"/>
          <w:snapToGrid w:val="0"/>
          <w:rtl/>
        </w:rPr>
        <w:t xml:space="preserve">، </w:t>
      </w:r>
      <w:r w:rsidR="00033F4C" w:rsidRPr="00782C11">
        <w:rPr>
          <w:rFonts w:hint="cs"/>
          <w:snapToGrid w:val="0"/>
          <w:rtl/>
        </w:rPr>
        <w:t>وصدقنا بباطنه</w:t>
      </w:r>
      <w:r w:rsidR="00F27EE7">
        <w:rPr>
          <w:rFonts w:hint="cs"/>
          <w:snapToGrid w:val="0"/>
          <w:rtl/>
        </w:rPr>
        <w:t xml:space="preserve">، </w:t>
      </w:r>
      <w:r w:rsidR="00033F4C" w:rsidRPr="00782C11">
        <w:rPr>
          <w:rFonts w:hint="cs"/>
          <w:bCs/>
          <w:snapToGrid w:val="0"/>
          <w:rtl/>
        </w:rPr>
        <w:t>ووكلنا علمه إلى الله تعالى</w:t>
      </w:r>
      <w:r w:rsidR="00F27EE7">
        <w:rPr>
          <w:rFonts w:hint="cs"/>
          <w:snapToGrid w:val="0"/>
          <w:rtl/>
        </w:rPr>
        <w:t xml:space="preserve">، </w:t>
      </w:r>
      <w:r w:rsidR="00033F4C" w:rsidRPr="00782C11">
        <w:rPr>
          <w:rFonts w:hint="cs"/>
          <w:bCs/>
          <w:snapToGrid w:val="0"/>
          <w:rtl/>
        </w:rPr>
        <w:t>ولسنا</w:t>
      </w:r>
      <w:r w:rsidR="00033F4C" w:rsidRPr="00782C11">
        <w:rPr>
          <w:rFonts w:hint="cs"/>
          <w:bCs/>
          <w:snapToGrid w:val="0"/>
        </w:rPr>
        <w:t xml:space="preserve"> </w:t>
      </w:r>
      <w:r w:rsidR="00033F4C" w:rsidRPr="00782C11">
        <w:rPr>
          <w:rFonts w:hint="cs"/>
          <w:bCs/>
          <w:snapToGrid w:val="0"/>
          <w:rtl/>
        </w:rPr>
        <w:t>مكلفين بمعرفة ذلك</w:t>
      </w:r>
      <w:r w:rsidR="00033F4C">
        <w:rPr>
          <w:rFonts w:hint="cs"/>
          <w:snapToGrid w:val="0"/>
          <w:rtl/>
        </w:rPr>
        <w:t xml:space="preserve"> </w:t>
      </w:r>
      <w:r w:rsidR="00033F4C" w:rsidRPr="00782C11">
        <w:rPr>
          <w:rFonts w:hint="cs"/>
          <w:snapToGrid w:val="0"/>
          <w:rtl/>
        </w:rPr>
        <w:t>؛</w:t>
      </w:r>
      <w:r w:rsidR="00033F4C">
        <w:rPr>
          <w:rFonts w:hint="cs"/>
          <w:snapToGrid w:val="0"/>
          <w:rtl/>
        </w:rPr>
        <w:t xml:space="preserve"> </w:t>
      </w:r>
      <w:r w:rsidR="00033F4C" w:rsidRPr="00782C11">
        <w:rPr>
          <w:rFonts w:hint="cs"/>
          <w:snapToGrid w:val="0"/>
          <w:rtl/>
        </w:rPr>
        <w:t>إذ ليس ذلك من شرائط الإيمان وأركانه. واحتاط بعضهم</w:t>
      </w:r>
      <w:r w:rsidR="00033F4C" w:rsidRPr="00782C11">
        <w:rPr>
          <w:rFonts w:hint="cs"/>
          <w:snapToGrid w:val="0"/>
        </w:rPr>
        <w:t xml:space="preserve"> </w:t>
      </w:r>
      <w:r w:rsidR="00033F4C" w:rsidRPr="00782C11">
        <w:rPr>
          <w:rFonts w:hint="cs"/>
          <w:snapToGrid w:val="0"/>
          <w:rtl/>
        </w:rPr>
        <w:t xml:space="preserve">أكثر احتياط </w:t>
      </w:r>
      <w:r w:rsidR="00033F4C" w:rsidRPr="00782C11">
        <w:rPr>
          <w:rFonts w:hint="cs"/>
          <w:bCs/>
          <w:snapToGrid w:val="0"/>
          <w:rtl/>
        </w:rPr>
        <w:t>حتى لم يفسر اليد بالفارسية</w:t>
      </w:r>
      <w:r w:rsidR="00F27EE7">
        <w:rPr>
          <w:rFonts w:hint="cs"/>
          <w:bCs/>
          <w:snapToGrid w:val="0"/>
          <w:rtl/>
        </w:rPr>
        <w:t xml:space="preserve">، </w:t>
      </w:r>
      <w:r w:rsidR="00033F4C" w:rsidRPr="00782C11">
        <w:rPr>
          <w:rFonts w:hint="cs"/>
          <w:bCs/>
          <w:snapToGrid w:val="0"/>
          <w:rtl/>
        </w:rPr>
        <w:t>ولا الوجه</w:t>
      </w:r>
      <w:r w:rsidR="00F27EE7">
        <w:rPr>
          <w:rFonts w:hint="cs"/>
          <w:bCs/>
          <w:snapToGrid w:val="0"/>
          <w:rtl/>
        </w:rPr>
        <w:t xml:space="preserve">، </w:t>
      </w:r>
      <w:r w:rsidR="00033F4C" w:rsidRPr="00782C11">
        <w:rPr>
          <w:rFonts w:hint="cs"/>
          <w:bCs/>
          <w:snapToGrid w:val="0"/>
          <w:rtl/>
        </w:rPr>
        <w:t>ولا الاستواء</w:t>
      </w:r>
      <w:r w:rsidR="00F27EE7">
        <w:rPr>
          <w:rFonts w:hint="cs"/>
          <w:bCs/>
          <w:snapToGrid w:val="0"/>
          <w:rtl/>
        </w:rPr>
        <w:t xml:space="preserve">، </w:t>
      </w:r>
      <w:r w:rsidR="00033F4C" w:rsidRPr="00782C11">
        <w:rPr>
          <w:rFonts w:hint="cs"/>
          <w:bCs/>
          <w:snapToGrid w:val="0"/>
          <w:rtl/>
        </w:rPr>
        <w:t>ولا ما ورد</w:t>
      </w:r>
      <w:r w:rsidR="00033F4C" w:rsidRPr="00782C11">
        <w:rPr>
          <w:rFonts w:hint="cs"/>
          <w:bCs/>
          <w:snapToGrid w:val="0"/>
        </w:rPr>
        <w:t xml:space="preserve"> </w:t>
      </w:r>
      <w:r w:rsidR="00033F4C" w:rsidRPr="00782C11">
        <w:rPr>
          <w:rFonts w:hint="cs"/>
          <w:bCs/>
          <w:snapToGrid w:val="0"/>
          <w:rtl/>
        </w:rPr>
        <w:t>من جنس ذلك</w:t>
      </w:r>
      <w:r w:rsidR="00F27EE7">
        <w:rPr>
          <w:rFonts w:hint="cs"/>
          <w:snapToGrid w:val="0"/>
          <w:rtl/>
        </w:rPr>
        <w:t xml:space="preserve">، </w:t>
      </w:r>
      <w:r w:rsidR="00033F4C" w:rsidRPr="00782C11">
        <w:rPr>
          <w:rFonts w:hint="cs"/>
          <w:snapToGrid w:val="0"/>
          <w:rtl/>
        </w:rPr>
        <w:t>بل إن احتاج في ذكره إلى عبارة عبر عنها بما ورد لفظا بلفظ فهذا هو</w:t>
      </w:r>
      <w:r w:rsidR="00033F4C" w:rsidRPr="00782C11">
        <w:rPr>
          <w:rFonts w:hint="cs"/>
          <w:snapToGrid w:val="0"/>
        </w:rPr>
        <w:t xml:space="preserve"> </w:t>
      </w:r>
      <w:r w:rsidR="00033F4C" w:rsidRPr="00782C11">
        <w:rPr>
          <w:rFonts w:hint="cs"/>
          <w:snapToGrid w:val="0"/>
          <w:rtl/>
        </w:rPr>
        <w:t>طريق السلامة</w:t>
      </w:r>
      <w:r w:rsidR="00F27EE7">
        <w:rPr>
          <w:rFonts w:hint="cs"/>
          <w:snapToGrid w:val="0"/>
          <w:rtl/>
        </w:rPr>
        <w:t xml:space="preserve">، </w:t>
      </w:r>
      <w:r w:rsidR="00033F4C" w:rsidRPr="00782C11">
        <w:rPr>
          <w:rFonts w:hint="cs"/>
          <w:snapToGrid w:val="0"/>
          <w:rtl/>
        </w:rPr>
        <w:t>وليس هو من التشبيه في شيء" [</w:t>
      </w:r>
      <w:r w:rsidR="00033F4C" w:rsidRPr="00782C11">
        <w:rPr>
          <w:rFonts w:hint="cs"/>
          <w:rtl/>
        </w:rPr>
        <w:t xml:space="preserve">تفسير قرطبي </w:t>
      </w:r>
      <w:r w:rsidR="00033F4C" w:rsidRPr="00782C11">
        <w:rPr>
          <w:rFonts w:hint="cs"/>
          <w:snapToGrid w:val="0"/>
          <w:rtl/>
        </w:rPr>
        <w:t>1/ 104] أهـ</w:t>
      </w:r>
      <w:r w:rsidR="00F27EE7">
        <w:rPr>
          <w:rFonts w:hint="cs"/>
          <w:snapToGrid w:val="0"/>
          <w:rtl/>
        </w:rPr>
        <w:t xml:space="preserve">، </w:t>
      </w:r>
      <w:r w:rsidR="00033F4C" w:rsidRPr="00782C11">
        <w:rPr>
          <w:rFonts w:hint="cs"/>
          <w:bCs/>
          <w:rtl/>
        </w:rPr>
        <w:t>وجاء في المدخل لابن بدران</w:t>
      </w:r>
      <w:r>
        <w:rPr>
          <w:rFonts w:hint="cs"/>
          <w:rtl/>
        </w:rPr>
        <w:t>:</w:t>
      </w:r>
      <w:r w:rsidR="00033F4C" w:rsidRPr="00782C11">
        <w:rPr>
          <w:rFonts w:hint="cs"/>
          <w:rtl/>
        </w:rPr>
        <w:t xml:space="preserve"> " وأما معنى المحكم فأجود ما قيل فيه أنه المتضح المعنى كالنصوص والظواهر لأنه من البيان في غاية الأحكام والإتقان والمتشابه مقابل له وهو غير متضح المعنى فتشتبه بعض محتملاته ببعض وذلك التشابه وعدم </w:t>
      </w:r>
      <w:proofErr w:type="spellStart"/>
      <w:r w:rsidR="00033F4C" w:rsidRPr="00782C11">
        <w:rPr>
          <w:rFonts w:hint="cs"/>
          <w:rtl/>
        </w:rPr>
        <w:t>الاتضاح</w:t>
      </w:r>
      <w:proofErr w:type="spellEnd"/>
      <w:r w:rsidR="00033F4C" w:rsidRPr="00782C11">
        <w:rPr>
          <w:rFonts w:hint="cs"/>
          <w:rtl/>
        </w:rPr>
        <w:t xml:space="preserve"> إما الاشتراك كلفظي العين </w:t>
      </w:r>
      <w:proofErr w:type="spellStart"/>
      <w:r w:rsidR="00033F4C" w:rsidRPr="00782C11">
        <w:rPr>
          <w:rFonts w:hint="cs"/>
          <w:rtl/>
        </w:rPr>
        <w:t>والقرؤ</w:t>
      </w:r>
      <w:proofErr w:type="spellEnd"/>
      <w:r w:rsidR="00033F4C" w:rsidRPr="00782C11">
        <w:rPr>
          <w:rFonts w:hint="cs"/>
          <w:rtl/>
        </w:rPr>
        <w:t xml:space="preserve"> أو لإجمال وهو إطلاق اللفظ بدون المراد منه نحو قوله تعالى وآتوا حقه يوم حصاده الأنعام فلم يبين مقدار الحق أو لظهور تشبيه في صفات الله تعالى كآيات الصفات وأخبارها فإن المراد منها اشتبه على الناس </w:t>
      </w:r>
      <w:r w:rsidR="00033F4C" w:rsidRPr="00782C11">
        <w:rPr>
          <w:rFonts w:hint="cs"/>
          <w:bCs/>
          <w:rtl/>
        </w:rPr>
        <w:t xml:space="preserve">فقال قوم بظاهرها فجسموا وشبهوا </w:t>
      </w:r>
      <w:r w:rsidR="00033F4C" w:rsidRPr="00782C11">
        <w:rPr>
          <w:rFonts w:hint="cs"/>
          <w:rtl/>
        </w:rPr>
        <w:t xml:space="preserve">وفر قوم من التشبيه فتأولوا وحرفوا فغلطوا </w:t>
      </w:r>
      <w:r w:rsidR="00033F4C" w:rsidRPr="00782C11">
        <w:rPr>
          <w:rFonts w:hint="cs"/>
          <w:bCs/>
          <w:rtl/>
        </w:rPr>
        <w:t>وتوسط قوم فسلموا وأمروه كما جاء مع اعتقاد التنزيه فسلموا وهم أهل السنة</w:t>
      </w:r>
      <w:r w:rsidR="00033F4C" w:rsidRPr="00782C11">
        <w:rPr>
          <w:rFonts w:hint="cs"/>
          <w:rtl/>
        </w:rPr>
        <w:t xml:space="preserve"> ..وحكم المحكم هو وجوب العمل به والحق أن حكم</w:t>
      </w:r>
      <w:r>
        <w:rPr>
          <w:rFonts w:hint="cs"/>
          <w:rtl/>
        </w:rPr>
        <w:t xml:space="preserve"> </w:t>
      </w:r>
      <w:r w:rsidR="00033F4C" w:rsidRPr="00782C11">
        <w:rPr>
          <w:rFonts w:hint="cs"/>
          <w:rtl/>
        </w:rPr>
        <w:t>المتشابه</w:t>
      </w:r>
      <w:r>
        <w:rPr>
          <w:rFonts w:hint="cs"/>
          <w:rtl/>
        </w:rPr>
        <w:t xml:space="preserve"> </w:t>
      </w:r>
      <w:r w:rsidR="00033F4C" w:rsidRPr="00782C11">
        <w:rPr>
          <w:rFonts w:hint="cs"/>
          <w:rtl/>
        </w:rPr>
        <w:t xml:space="preserve">هو عدم جواز العمل به لقوله تعالى فأما الذين في قلوبهم زيغ فيتبعون ما تشابه منه </w:t>
      </w:r>
      <w:proofErr w:type="spellStart"/>
      <w:r w:rsidR="00033F4C" w:rsidRPr="00782C11">
        <w:rPr>
          <w:rFonts w:hint="cs"/>
          <w:rtl/>
        </w:rPr>
        <w:t>بتغاء</w:t>
      </w:r>
      <w:proofErr w:type="spellEnd"/>
      <w:r w:rsidR="00033F4C" w:rsidRPr="00782C11">
        <w:rPr>
          <w:rFonts w:hint="cs"/>
          <w:rtl/>
        </w:rPr>
        <w:t xml:space="preserve"> لفتنة </w:t>
      </w:r>
      <w:proofErr w:type="spellStart"/>
      <w:r w:rsidR="00033F4C" w:rsidRPr="00782C11">
        <w:rPr>
          <w:rFonts w:hint="cs"/>
          <w:rtl/>
        </w:rPr>
        <w:t>وبتغاء</w:t>
      </w:r>
      <w:proofErr w:type="spellEnd"/>
      <w:r w:rsidR="00033F4C" w:rsidRPr="00782C11">
        <w:rPr>
          <w:rFonts w:hint="cs"/>
          <w:rtl/>
        </w:rPr>
        <w:t xml:space="preserve"> تأويله وما يعلم تأويله إلا لله آل عمران وهنا الوقف واجب نقلا وعقلا والله الهادي " [المدخل لابن بدران ج: 1 ص: 198] أهـ</w:t>
      </w:r>
      <w:r w:rsidR="00F27EE7">
        <w:rPr>
          <w:rFonts w:hint="cs"/>
          <w:rtl/>
        </w:rPr>
        <w:t xml:space="preserve">، </w:t>
      </w:r>
    </w:p>
    <w:p w14:paraId="583D3418" w14:textId="01749FA1" w:rsidR="00033F4C" w:rsidRPr="00782C11" w:rsidRDefault="00A03C1E" w:rsidP="00F27EE7">
      <w:pPr>
        <w:spacing w:after="240"/>
        <w:rPr>
          <w:b/>
          <w:rtl/>
        </w:rPr>
      </w:pPr>
      <w:r>
        <w:rPr>
          <w:rFonts w:hint="cs"/>
          <w:bCs/>
          <w:rtl/>
        </w:rPr>
        <w:t>[</w:t>
      </w:r>
      <w:r w:rsidR="00033F4C" w:rsidRPr="00782C11">
        <w:rPr>
          <w:rFonts w:hint="cs"/>
          <w:bCs/>
          <w:rtl/>
        </w:rPr>
        <w:t>ليس كل من انتسب للسلف سلفياً</w:t>
      </w:r>
      <w:r>
        <w:rPr>
          <w:rFonts w:hint="cs"/>
          <w:rtl/>
        </w:rPr>
        <w:t>]:</w:t>
      </w:r>
      <w:r w:rsidR="00033F4C" w:rsidRPr="00782C11">
        <w:rPr>
          <w:rFonts w:hint="cs"/>
          <w:rtl/>
        </w:rPr>
        <w:t xml:space="preserve"> </w:t>
      </w:r>
      <w:r w:rsidR="00033F4C" w:rsidRPr="00782C11">
        <w:rPr>
          <w:rFonts w:hint="cs"/>
          <w:bCs/>
          <w:rtl/>
        </w:rPr>
        <w:t xml:space="preserve">قال الحافظ </w:t>
      </w:r>
      <w:proofErr w:type="spellStart"/>
      <w:r w:rsidR="00033F4C" w:rsidRPr="00782C11">
        <w:rPr>
          <w:rFonts w:hint="cs"/>
          <w:bCs/>
          <w:rtl/>
        </w:rPr>
        <w:t>القسطلاني</w:t>
      </w:r>
      <w:proofErr w:type="spellEnd"/>
      <w:r>
        <w:rPr>
          <w:rFonts w:hint="cs"/>
          <w:rtl/>
        </w:rPr>
        <w:t>:</w:t>
      </w:r>
      <w:r w:rsidR="00033F4C" w:rsidRPr="00782C11">
        <w:rPr>
          <w:rFonts w:hint="cs"/>
          <w:rtl/>
        </w:rPr>
        <w:t xml:space="preserve"> "</w:t>
      </w:r>
      <w:r>
        <w:rPr>
          <w:rFonts w:hint="cs"/>
          <w:rtl/>
        </w:rPr>
        <w:t xml:space="preserve"> </w:t>
      </w:r>
      <w:r w:rsidR="00033F4C" w:rsidRPr="00782C11">
        <w:rPr>
          <w:rFonts w:hint="cs"/>
          <w:rtl/>
        </w:rPr>
        <w:t>العجب ممن ينتمي إلى السنة ويتعرض للافتداء بالسلف الصالح منهم</w:t>
      </w:r>
      <w:r>
        <w:rPr>
          <w:rFonts w:hint="cs"/>
          <w:rtl/>
        </w:rPr>
        <w:t xml:space="preserve"> </w:t>
      </w:r>
      <w:r w:rsidR="00033F4C" w:rsidRPr="00782C11">
        <w:rPr>
          <w:rFonts w:hint="cs"/>
          <w:rtl/>
        </w:rPr>
        <w:t xml:space="preserve">ويعتمد على ما ورد في الكتاب والسنة يخالف قوله قولهم ,وينتهي إلى ما لم يرد عن السادة المقتدي بهم من الخوض في كيفية الكلام , فيزيد فيه بحرف وصوت ,ولم يرد </w:t>
      </w:r>
      <w:r w:rsidR="00033F4C" w:rsidRPr="00782C11">
        <w:rPr>
          <w:rFonts w:hint="cs"/>
          <w:rtl/>
        </w:rPr>
        <w:lastRenderedPageBreak/>
        <w:t>ذلك في كتاب ولا سنة ,ويستدل على إثبات المقطوع به بالمظنون من الأحاديث المتضادة المتون .الخ " [انظر ذيل طبقات الحفاظ لأبي المحاسن الحسيني الدمشقي تعليقا ص 78] أهـ</w:t>
      </w:r>
      <w:r w:rsidR="00F27EE7">
        <w:rPr>
          <w:rFonts w:hint="cs"/>
          <w:rtl/>
        </w:rPr>
        <w:t xml:space="preserve">، </w:t>
      </w:r>
      <w:r w:rsidR="00033F4C" w:rsidRPr="00782C11">
        <w:rPr>
          <w:rFonts w:hint="cs"/>
          <w:rtl/>
        </w:rPr>
        <w:t xml:space="preserve">وقال العلامة الكوثري في الرد على قول بن القيم </w:t>
      </w:r>
      <w:r>
        <w:rPr>
          <w:rFonts w:hint="cs"/>
          <w:rtl/>
        </w:rPr>
        <w:t>(</w:t>
      </w:r>
      <w:r w:rsidR="00033F4C" w:rsidRPr="00782C11">
        <w:rPr>
          <w:rFonts w:hint="cs"/>
          <w:rtl/>
        </w:rPr>
        <w:t>ولنا المسانيد والصحاح ولكم تصانيف الكلام</w:t>
      </w:r>
      <w:r>
        <w:rPr>
          <w:rFonts w:hint="cs"/>
          <w:rtl/>
        </w:rPr>
        <w:t>):</w:t>
      </w:r>
      <w:r w:rsidR="00033F4C" w:rsidRPr="00782C11">
        <w:rPr>
          <w:rFonts w:hint="cs"/>
          <w:rtl/>
        </w:rPr>
        <w:t xml:space="preserve"> </w:t>
      </w:r>
      <w:r w:rsidR="00033F4C" w:rsidRPr="00782C11">
        <w:rPr>
          <w:rFonts w:hint="cs"/>
          <w:bCs/>
          <w:rtl/>
        </w:rPr>
        <w:t>قال رحمه الله</w:t>
      </w:r>
      <w:r w:rsidR="00033F4C" w:rsidRPr="00782C11">
        <w:rPr>
          <w:rFonts w:hint="cs"/>
          <w:rtl/>
        </w:rPr>
        <w:t xml:space="preserve"> " بل أهل السنة هم الذين جمعوا بين الكتاب والسنة وآثار السلف والبراهين العقلية </w:t>
      </w:r>
      <w:proofErr w:type="spellStart"/>
      <w:r w:rsidR="00033F4C" w:rsidRPr="00782C11">
        <w:rPr>
          <w:rFonts w:hint="cs"/>
          <w:rtl/>
        </w:rPr>
        <w:t>التى</w:t>
      </w:r>
      <w:proofErr w:type="spellEnd"/>
      <w:r w:rsidR="00033F4C" w:rsidRPr="00782C11">
        <w:rPr>
          <w:rFonts w:hint="cs"/>
          <w:rtl/>
        </w:rPr>
        <w:t xml:space="preserve"> </w:t>
      </w:r>
      <w:proofErr w:type="spellStart"/>
      <w:r w:rsidR="00033F4C" w:rsidRPr="00782C11">
        <w:rPr>
          <w:rFonts w:hint="cs"/>
          <w:rtl/>
        </w:rPr>
        <w:t>هى</w:t>
      </w:r>
      <w:proofErr w:type="spellEnd"/>
      <w:r w:rsidR="00033F4C" w:rsidRPr="00782C11">
        <w:rPr>
          <w:rFonts w:hint="cs"/>
          <w:rtl/>
        </w:rPr>
        <w:t xml:space="preserve"> من حجج الله سبحانه</w:t>
      </w:r>
      <w:r w:rsidR="00F27EE7">
        <w:rPr>
          <w:rFonts w:hint="cs"/>
          <w:rtl/>
        </w:rPr>
        <w:t xml:space="preserve">، </w:t>
      </w:r>
      <w:r w:rsidR="00033F4C" w:rsidRPr="00782C11">
        <w:rPr>
          <w:rFonts w:hint="cs"/>
          <w:rtl/>
        </w:rPr>
        <w:t xml:space="preserve">من غير إهمال </w:t>
      </w:r>
      <w:proofErr w:type="spellStart"/>
      <w:r w:rsidR="00033F4C" w:rsidRPr="00782C11">
        <w:rPr>
          <w:rFonts w:hint="cs"/>
          <w:rtl/>
        </w:rPr>
        <w:t>شىء</w:t>
      </w:r>
      <w:proofErr w:type="spellEnd"/>
      <w:r w:rsidR="00033F4C" w:rsidRPr="00782C11">
        <w:rPr>
          <w:rFonts w:hint="cs"/>
          <w:rtl/>
        </w:rPr>
        <w:t xml:space="preserve"> منها</w:t>
      </w:r>
      <w:r w:rsidR="00F27EE7">
        <w:rPr>
          <w:rFonts w:hint="cs"/>
          <w:rtl/>
        </w:rPr>
        <w:t xml:space="preserve">، </w:t>
      </w:r>
      <w:r w:rsidR="00033F4C" w:rsidRPr="00782C11">
        <w:rPr>
          <w:rFonts w:hint="cs"/>
          <w:rtl/>
        </w:rPr>
        <w:t xml:space="preserve">مراعين مراتب الأدلة ووجود الدلالة وإنما </w:t>
      </w:r>
      <w:r w:rsidR="00033F4C" w:rsidRPr="00782C11">
        <w:rPr>
          <w:rFonts w:hint="cs"/>
          <w:bCs/>
          <w:rtl/>
        </w:rPr>
        <w:t xml:space="preserve">مذهب السلف عدم الخوض </w:t>
      </w:r>
      <w:proofErr w:type="spellStart"/>
      <w:r w:rsidR="00033F4C" w:rsidRPr="00782C11">
        <w:rPr>
          <w:rFonts w:hint="cs"/>
          <w:bCs/>
          <w:rtl/>
        </w:rPr>
        <w:t>فى</w:t>
      </w:r>
      <w:proofErr w:type="spellEnd"/>
      <w:r w:rsidR="00033F4C" w:rsidRPr="00782C11">
        <w:rPr>
          <w:rFonts w:hint="cs"/>
          <w:bCs/>
          <w:rtl/>
        </w:rPr>
        <w:t xml:space="preserve"> الصفات مع التنزيه العام</w:t>
      </w:r>
      <w:r w:rsidR="00033F4C" w:rsidRPr="00782C11">
        <w:rPr>
          <w:rFonts w:hint="cs"/>
          <w:rtl/>
        </w:rPr>
        <w:t xml:space="preserve"> من أبعد الناس عن حمل ما </w:t>
      </w:r>
      <w:proofErr w:type="spellStart"/>
      <w:r w:rsidR="00033F4C" w:rsidRPr="00782C11">
        <w:rPr>
          <w:rFonts w:hint="cs"/>
          <w:rtl/>
        </w:rPr>
        <w:t>فى</w:t>
      </w:r>
      <w:proofErr w:type="spellEnd"/>
      <w:r w:rsidR="00033F4C" w:rsidRPr="00782C11">
        <w:rPr>
          <w:rFonts w:hint="cs"/>
          <w:rtl/>
        </w:rPr>
        <w:t xml:space="preserve"> كتاب الله وما صح </w:t>
      </w:r>
      <w:proofErr w:type="spellStart"/>
      <w:r w:rsidR="00033F4C" w:rsidRPr="00782C11">
        <w:rPr>
          <w:rFonts w:hint="cs"/>
          <w:rtl/>
        </w:rPr>
        <w:t>فى</w:t>
      </w:r>
      <w:proofErr w:type="spellEnd"/>
      <w:r w:rsidR="00033F4C" w:rsidRPr="00782C11">
        <w:rPr>
          <w:rFonts w:hint="cs"/>
          <w:rtl/>
        </w:rPr>
        <w:t xml:space="preserve"> السنة على ما يوهم التشبيه فإذا تكلموا إنما يتكلمون بما يوافق التنزيه وهم الذين يقولون فيما صح لفظه</w:t>
      </w:r>
      <w:r>
        <w:rPr>
          <w:rFonts w:hint="cs"/>
          <w:rtl/>
        </w:rPr>
        <w:t>:</w:t>
      </w:r>
      <w:r w:rsidR="00033F4C" w:rsidRPr="00782C11">
        <w:rPr>
          <w:rFonts w:hint="cs"/>
          <w:rtl/>
        </w:rPr>
        <w:t xml:space="preserve"> " </w:t>
      </w:r>
      <w:r w:rsidR="00033F4C" w:rsidRPr="00782C11">
        <w:rPr>
          <w:rFonts w:hint="cs"/>
          <w:bCs/>
          <w:rtl/>
        </w:rPr>
        <w:t>أمروه كما جاء بدون تفسيره بل تفسيره قراءته بلا كيف ولا معنى</w:t>
      </w:r>
      <w:r w:rsidR="00033F4C" w:rsidRPr="00782C11">
        <w:rPr>
          <w:rFonts w:hint="cs"/>
          <w:rtl/>
        </w:rPr>
        <w:t xml:space="preserve"> " كما تواتر ذلك عن السلف ولا سيما عن أحمد وقد ذكرنا بعض نصوص لهم </w:t>
      </w:r>
      <w:proofErr w:type="spellStart"/>
      <w:r w:rsidR="00033F4C" w:rsidRPr="00782C11">
        <w:rPr>
          <w:rFonts w:hint="cs"/>
          <w:rtl/>
        </w:rPr>
        <w:t>فى</w:t>
      </w:r>
      <w:proofErr w:type="spellEnd"/>
      <w:r w:rsidR="00033F4C" w:rsidRPr="00782C11">
        <w:rPr>
          <w:rFonts w:hint="cs"/>
          <w:rtl/>
        </w:rPr>
        <w:t xml:space="preserve"> ذلك</w:t>
      </w:r>
      <w:r w:rsidR="00F27EE7">
        <w:rPr>
          <w:rFonts w:hint="cs"/>
          <w:rtl/>
        </w:rPr>
        <w:t xml:space="preserve">، </w:t>
      </w:r>
      <w:r w:rsidR="00033F4C" w:rsidRPr="00782C11">
        <w:rPr>
          <w:rFonts w:hint="cs"/>
          <w:rtl/>
        </w:rPr>
        <w:t xml:space="preserve">وأما أصحاب الناظم فهم الذين جمعوا بين الإسرائيليات والجاهليات وأنواع الخرافات والأخبار الموضوعات كما يظهر من كتبهم </w:t>
      </w:r>
      <w:proofErr w:type="spellStart"/>
      <w:r w:rsidR="00033F4C" w:rsidRPr="00782C11">
        <w:rPr>
          <w:rFonts w:hint="cs"/>
          <w:rtl/>
        </w:rPr>
        <w:t>فى</w:t>
      </w:r>
      <w:proofErr w:type="spellEnd"/>
      <w:r w:rsidR="00033F4C" w:rsidRPr="00782C11">
        <w:rPr>
          <w:rFonts w:hint="cs"/>
          <w:rtl/>
        </w:rPr>
        <w:t xml:space="preserve"> العلو والسنة والتوحيد والنحل أين </w:t>
      </w:r>
      <w:proofErr w:type="spellStart"/>
      <w:r w:rsidR="00033F4C" w:rsidRPr="00782C11">
        <w:rPr>
          <w:rFonts w:hint="cs"/>
          <w:rtl/>
        </w:rPr>
        <w:t>فى</w:t>
      </w:r>
      <w:proofErr w:type="spellEnd"/>
      <w:r w:rsidR="00033F4C" w:rsidRPr="00782C11">
        <w:rPr>
          <w:rFonts w:hint="cs"/>
          <w:rtl/>
        </w:rPr>
        <w:t xml:space="preserve"> الصحاح والسنن </w:t>
      </w:r>
      <w:r>
        <w:rPr>
          <w:rFonts w:hint="cs"/>
          <w:rtl/>
        </w:rPr>
        <w:t>(</w:t>
      </w:r>
      <w:r w:rsidR="00033F4C" w:rsidRPr="00782C11">
        <w:rPr>
          <w:rFonts w:hint="cs"/>
          <w:rtl/>
        </w:rPr>
        <w:t>ينزل بذاته</w:t>
      </w:r>
      <w:r>
        <w:rPr>
          <w:rFonts w:hint="cs"/>
          <w:rtl/>
        </w:rPr>
        <w:t>)</w:t>
      </w:r>
      <w:r w:rsidR="00033F4C" w:rsidRPr="00782C11">
        <w:rPr>
          <w:rFonts w:hint="cs"/>
          <w:rtl/>
        </w:rPr>
        <w:t xml:space="preserve"> و </w:t>
      </w:r>
      <w:r>
        <w:rPr>
          <w:rFonts w:hint="cs"/>
          <w:rtl/>
        </w:rPr>
        <w:t>(</w:t>
      </w:r>
      <w:r w:rsidR="00033F4C" w:rsidRPr="00782C11">
        <w:rPr>
          <w:rFonts w:hint="cs"/>
          <w:rtl/>
        </w:rPr>
        <w:t xml:space="preserve">يستوى على العرش </w:t>
      </w:r>
      <w:proofErr w:type="spellStart"/>
      <w:r w:rsidR="00033F4C" w:rsidRPr="00782C11">
        <w:rPr>
          <w:rFonts w:hint="cs"/>
          <w:rtl/>
        </w:rPr>
        <w:t>إستواء</w:t>
      </w:r>
      <w:proofErr w:type="spellEnd"/>
      <w:r w:rsidR="00033F4C" w:rsidRPr="00782C11">
        <w:rPr>
          <w:rFonts w:hint="cs"/>
          <w:rtl/>
        </w:rPr>
        <w:t xml:space="preserve"> استقرار وجلوس</w:t>
      </w:r>
      <w:r>
        <w:rPr>
          <w:rFonts w:hint="cs"/>
          <w:rtl/>
        </w:rPr>
        <w:t>)</w:t>
      </w:r>
      <w:r w:rsidR="00033F4C" w:rsidRPr="00782C11">
        <w:rPr>
          <w:rFonts w:hint="cs"/>
          <w:rtl/>
        </w:rPr>
        <w:t xml:space="preserve"> و </w:t>
      </w:r>
      <w:r>
        <w:rPr>
          <w:rFonts w:hint="cs"/>
          <w:rtl/>
        </w:rPr>
        <w:t>(</w:t>
      </w:r>
      <w:r w:rsidR="00033F4C" w:rsidRPr="00782C11">
        <w:rPr>
          <w:rFonts w:hint="cs"/>
          <w:rtl/>
        </w:rPr>
        <w:t>يتحرك</w:t>
      </w:r>
      <w:r>
        <w:rPr>
          <w:rFonts w:hint="cs"/>
          <w:rtl/>
        </w:rPr>
        <w:t>)</w:t>
      </w:r>
      <w:r w:rsidR="00033F4C" w:rsidRPr="00782C11">
        <w:rPr>
          <w:rFonts w:hint="cs"/>
          <w:rtl/>
        </w:rPr>
        <w:t xml:space="preserve"> و</w:t>
      </w:r>
      <w:r>
        <w:rPr>
          <w:rFonts w:hint="cs"/>
          <w:rtl/>
        </w:rPr>
        <w:t>(</w:t>
      </w:r>
      <w:r w:rsidR="00033F4C" w:rsidRPr="00782C11">
        <w:rPr>
          <w:rFonts w:hint="cs"/>
          <w:rtl/>
        </w:rPr>
        <w:t>يتكلم بصوت</w:t>
      </w:r>
      <w:r>
        <w:rPr>
          <w:rFonts w:hint="cs"/>
          <w:rtl/>
        </w:rPr>
        <w:t>)</w:t>
      </w:r>
      <w:r w:rsidR="00033F4C" w:rsidRPr="00782C11">
        <w:rPr>
          <w:rFonts w:hint="cs"/>
          <w:rtl/>
        </w:rPr>
        <w:t xml:space="preserve"> ؟ فلو وقفوا حيث وقف الكتاب والسنة والبرهان </w:t>
      </w:r>
      <w:proofErr w:type="spellStart"/>
      <w:r w:rsidR="00033F4C" w:rsidRPr="00782C11">
        <w:rPr>
          <w:rFonts w:hint="cs"/>
          <w:rtl/>
        </w:rPr>
        <w:t>العقلى</w:t>
      </w:r>
      <w:proofErr w:type="spellEnd"/>
      <w:r w:rsidR="00033F4C" w:rsidRPr="00782C11">
        <w:rPr>
          <w:rFonts w:hint="cs"/>
          <w:rtl/>
        </w:rPr>
        <w:t xml:space="preserve"> وأبوا الخوض </w:t>
      </w:r>
      <w:proofErr w:type="spellStart"/>
      <w:r w:rsidR="00033F4C" w:rsidRPr="00782C11">
        <w:rPr>
          <w:rFonts w:hint="cs"/>
          <w:rtl/>
        </w:rPr>
        <w:t>فى</w:t>
      </w:r>
      <w:proofErr w:type="spellEnd"/>
      <w:r w:rsidR="00033F4C" w:rsidRPr="00782C11">
        <w:rPr>
          <w:rFonts w:hint="cs"/>
          <w:rtl/>
        </w:rPr>
        <w:t xml:space="preserve"> الصفات بعقولهم الضئيلة لكانوا على الهدى لكنهم حادوا وزادوا</w:t>
      </w:r>
      <w:r w:rsidR="00F27EE7">
        <w:rPr>
          <w:rFonts w:hint="cs"/>
          <w:rtl/>
        </w:rPr>
        <w:t xml:space="preserve">، </w:t>
      </w:r>
      <w:r w:rsidR="00033F4C" w:rsidRPr="00782C11">
        <w:rPr>
          <w:rFonts w:hint="cs"/>
          <w:rtl/>
        </w:rPr>
        <w:t>قاتلهم الله ما أوقحهم وأشنع إفكهم على أهل الحق " [السيف الصقيل ص194-195] أهـ</w:t>
      </w:r>
    </w:p>
    <w:p w14:paraId="3F046432" w14:textId="1AAC8FA0" w:rsidR="00033F4C" w:rsidRPr="00782C11" w:rsidRDefault="00A03C1E" w:rsidP="00F27EE7">
      <w:pPr>
        <w:spacing w:after="240"/>
        <w:rPr>
          <w:b/>
          <w:rtl/>
        </w:rPr>
      </w:pPr>
      <w:r>
        <w:rPr>
          <w:rFonts w:hint="cs"/>
          <w:bCs/>
          <w:rtl/>
        </w:rPr>
        <w:t>[</w:t>
      </w:r>
      <w:r w:rsidR="00033F4C" w:rsidRPr="00782C11">
        <w:rPr>
          <w:rFonts w:hint="cs"/>
          <w:bCs/>
          <w:rtl/>
        </w:rPr>
        <w:t>النهي عن التفكر في ذات الله ودرة في التفويض</w:t>
      </w:r>
      <w:r>
        <w:rPr>
          <w:rFonts w:hint="cs"/>
          <w:bCs/>
          <w:rtl/>
        </w:rPr>
        <w:t>]:</w:t>
      </w:r>
      <w:r w:rsidR="00033F4C" w:rsidRPr="00782C11">
        <w:rPr>
          <w:rFonts w:hint="cs"/>
          <w:bCs/>
          <w:rtl/>
        </w:rPr>
        <w:t xml:space="preserve"> جاء في الفواكه الدواني</w:t>
      </w:r>
      <w:r>
        <w:rPr>
          <w:rFonts w:hint="cs"/>
          <w:bCs/>
          <w:rtl/>
        </w:rPr>
        <w:t>:</w:t>
      </w:r>
      <w:r w:rsidR="00033F4C" w:rsidRPr="00782C11">
        <w:rPr>
          <w:rFonts w:hint="cs"/>
          <w:bCs/>
          <w:rtl/>
        </w:rPr>
        <w:t xml:space="preserve"> </w:t>
      </w:r>
      <w:r w:rsidR="00033F4C" w:rsidRPr="00782C11">
        <w:rPr>
          <w:rFonts w:hint="cs"/>
          <w:rtl/>
        </w:rPr>
        <w:t>(</w:t>
      </w:r>
      <w:r>
        <w:rPr>
          <w:rFonts w:hint="cs"/>
          <w:rtl/>
        </w:rPr>
        <w:t>(</w:t>
      </w:r>
      <w:r w:rsidR="00033F4C" w:rsidRPr="00782C11">
        <w:rPr>
          <w:rFonts w:hint="cs"/>
          <w:rtl/>
        </w:rPr>
        <w:t>وسئل الشيخ</w:t>
      </w:r>
      <w:r w:rsidR="00033F4C" w:rsidRPr="00782C11">
        <w:rPr>
          <w:rFonts w:hint="cs"/>
        </w:rPr>
        <w:t xml:space="preserve"> </w:t>
      </w:r>
      <w:r w:rsidR="00033F4C" w:rsidRPr="00782C11">
        <w:rPr>
          <w:rFonts w:hint="cs"/>
          <w:rtl/>
        </w:rPr>
        <w:t>عز الدين عن هذا هل يفهم منه القلو بالجهة أم لا وهل يكفر معتقدها أم لا فأجاب</w:t>
      </w:r>
      <w:r w:rsidR="00033F4C" w:rsidRPr="00782C11">
        <w:rPr>
          <w:rFonts w:hint="cs"/>
        </w:rPr>
        <w:t xml:space="preserve"> </w:t>
      </w:r>
      <w:r w:rsidR="00033F4C" w:rsidRPr="00782C11">
        <w:rPr>
          <w:rFonts w:hint="cs"/>
          <w:rtl/>
        </w:rPr>
        <w:t>بأن ظاهره القول بالجهة والأصح أن معتقدها لا يكفر وما قاله عز الدين من أن ظاهره</w:t>
      </w:r>
      <w:r w:rsidR="00033F4C" w:rsidRPr="00782C11">
        <w:rPr>
          <w:rFonts w:hint="cs"/>
        </w:rPr>
        <w:t xml:space="preserve"> </w:t>
      </w:r>
      <w:r w:rsidR="00033F4C" w:rsidRPr="00782C11">
        <w:rPr>
          <w:rFonts w:hint="cs"/>
          <w:rtl/>
        </w:rPr>
        <w:t>القول بالجهة يرده قول الإمام أبي عبد الله محمد بن مجاهد في رسالته مما أجمعوا</w:t>
      </w:r>
      <w:r w:rsidR="00033F4C" w:rsidRPr="00782C11">
        <w:rPr>
          <w:rFonts w:hint="cs"/>
        </w:rPr>
        <w:t xml:space="preserve"> </w:t>
      </w:r>
      <w:r w:rsidR="00033F4C" w:rsidRPr="00782C11">
        <w:rPr>
          <w:rFonts w:hint="cs"/>
          <w:rtl/>
        </w:rPr>
        <w:t xml:space="preserve">على إطلاقه أنه تعالى فوق </w:t>
      </w:r>
      <w:proofErr w:type="spellStart"/>
      <w:r w:rsidR="00033F4C" w:rsidRPr="00782C11">
        <w:rPr>
          <w:rFonts w:hint="cs"/>
          <w:rtl/>
        </w:rPr>
        <w:t>سمواته</w:t>
      </w:r>
      <w:proofErr w:type="spellEnd"/>
      <w:r w:rsidR="00033F4C" w:rsidRPr="00782C11">
        <w:rPr>
          <w:rFonts w:hint="cs"/>
          <w:rtl/>
        </w:rPr>
        <w:t xml:space="preserve"> على عرشه دون أرضه إطلاقا شرعيا ولم يرد في</w:t>
      </w:r>
      <w:r w:rsidR="00033F4C" w:rsidRPr="00782C11">
        <w:rPr>
          <w:rFonts w:hint="cs"/>
        </w:rPr>
        <w:t xml:space="preserve"> </w:t>
      </w:r>
      <w:r w:rsidR="00033F4C" w:rsidRPr="00782C11">
        <w:rPr>
          <w:rFonts w:hint="cs"/>
          <w:rtl/>
        </w:rPr>
        <w:t>الشرع أنه في الأرض فلذلك قال دون أرضه وهذا مع ثبوت علمهم باستحالة الجهة عليه تعالى</w:t>
      </w:r>
      <w:r w:rsidR="00033F4C" w:rsidRPr="00782C11">
        <w:rPr>
          <w:rFonts w:hint="cs"/>
        </w:rPr>
        <w:t xml:space="preserve"> </w:t>
      </w:r>
      <w:r w:rsidR="00033F4C" w:rsidRPr="00782C11">
        <w:rPr>
          <w:rFonts w:hint="cs"/>
          <w:rtl/>
        </w:rPr>
        <w:t>فليس هذا عندهم مشكلا لعلمهم بفصاحة العرب واتساعهم في الاستعارة ونقل هذا الكلام</w:t>
      </w:r>
      <w:r w:rsidR="00033F4C" w:rsidRPr="00782C11">
        <w:rPr>
          <w:rFonts w:hint="cs"/>
        </w:rPr>
        <w:t xml:space="preserve"> </w:t>
      </w:r>
      <w:r w:rsidR="00033F4C" w:rsidRPr="00782C11">
        <w:rPr>
          <w:rFonts w:hint="cs"/>
          <w:rtl/>
        </w:rPr>
        <w:t xml:space="preserve">بعينه المصنف وغير لفظه هنا قصدا للتقريب على </w:t>
      </w:r>
      <w:proofErr w:type="spellStart"/>
      <w:r w:rsidR="00033F4C" w:rsidRPr="00782C11">
        <w:rPr>
          <w:rFonts w:hint="cs"/>
          <w:rtl/>
        </w:rPr>
        <w:t>المبتدىء</w:t>
      </w:r>
      <w:proofErr w:type="spellEnd"/>
      <w:r w:rsidR="00033F4C" w:rsidRPr="00782C11">
        <w:rPr>
          <w:rFonts w:hint="cs"/>
          <w:rtl/>
        </w:rPr>
        <w:t xml:space="preserve"> وإذا تقرر هذا فالناس</w:t>
      </w:r>
      <w:r w:rsidR="00033F4C" w:rsidRPr="00782C11">
        <w:rPr>
          <w:rFonts w:hint="cs"/>
        </w:rPr>
        <w:t xml:space="preserve"> </w:t>
      </w:r>
      <w:r w:rsidR="00033F4C" w:rsidRPr="00782C11">
        <w:rPr>
          <w:rFonts w:hint="cs"/>
          <w:rtl/>
        </w:rPr>
        <w:t>عالة على الصدر الأول فإذا كان إطلاقهم هذا فيتعين علينا تفهمه بالتمثيل والبسط</w:t>
      </w:r>
      <w:r w:rsidR="00033F4C" w:rsidRPr="00782C11">
        <w:rPr>
          <w:rFonts w:hint="cs"/>
        </w:rPr>
        <w:t xml:space="preserve"> </w:t>
      </w:r>
      <w:r w:rsidR="00033F4C" w:rsidRPr="00782C11">
        <w:rPr>
          <w:rFonts w:hint="cs"/>
          <w:rtl/>
        </w:rPr>
        <w:t>إذ قد غلبت العجمة على القلوب حتى ظنت أن هذا الإطلاق يلزم منه إثبات الجهة في</w:t>
      </w:r>
      <w:r w:rsidR="00033F4C" w:rsidRPr="00782C11">
        <w:rPr>
          <w:rFonts w:hint="cs"/>
        </w:rPr>
        <w:t xml:space="preserve"> </w:t>
      </w:r>
      <w:r w:rsidR="00033F4C" w:rsidRPr="00782C11">
        <w:rPr>
          <w:rFonts w:hint="cs"/>
          <w:rtl/>
        </w:rPr>
        <w:t>حق المنزه عنها تقدس وتعالى واعلم أن الفوقية عبارة عن كون الشيء أعلا من غيره وتكون</w:t>
      </w:r>
      <w:r w:rsidR="00033F4C" w:rsidRPr="00782C11">
        <w:rPr>
          <w:rFonts w:hint="cs"/>
        </w:rPr>
        <w:t xml:space="preserve"> </w:t>
      </w:r>
      <w:r w:rsidR="00033F4C" w:rsidRPr="00782C11">
        <w:rPr>
          <w:rFonts w:hint="cs"/>
          <w:rtl/>
        </w:rPr>
        <w:t>حية ومعنوية كزيد فوق الفرس والسلطان فوق الوزير وأن الذي يجوز عليه المكان يجوز</w:t>
      </w:r>
      <w:r w:rsidR="00033F4C" w:rsidRPr="00782C11">
        <w:rPr>
          <w:rFonts w:hint="cs"/>
        </w:rPr>
        <w:t xml:space="preserve"> </w:t>
      </w:r>
      <w:r w:rsidR="00033F4C" w:rsidRPr="00782C11">
        <w:rPr>
          <w:rFonts w:hint="cs"/>
          <w:rtl/>
        </w:rPr>
        <w:t xml:space="preserve">أن تكون فوقيته حسية ومعنوية والذي يستحيل عليه المكان </w:t>
      </w:r>
      <w:r w:rsidR="00033F4C" w:rsidRPr="00782C11">
        <w:rPr>
          <w:rFonts w:hint="cs"/>
          <w:rtl/>
        </w:rPr>
        <w:lastRenderedPageBreak/>
        <w:t>والجسمية لا تكون فوقيته</w:t>
      </w:r>
      <w:r w:rsidR="00033F4C" w:rsidRPr="00782C11">
        <w:rPr>
          <w:rFonts w:hint="cs"/>
        </w:rPr>
        <w:t xml:space="preserve"> </w:t>
      </w:r>
      <w:r w:rsidR="00033F4C" w:rsidRPr="00782C11">
        <w:rPr>
          <w:rFonts w:hint="cs"/>
          <w:rtl/>
        </w:rPr>
        <w:t>إلا معنوية ففوقية الله على عرشه المراد بها فوقية معنوية لما قدمنا وحمل الفوقية</w:t>
      </w:r>
      <w:r w:rsidR="00033F4C" w:rsidRPr="00782C11">
        <w:rPr>
          <w:rFonts w:hint="cs"/>
        </w:rPr>
        <w:t xml:space="preserve"> </w:t>
      </w:r>
      <w:r w:rsidR="00033F4C" w:rsidRPr="00782C11">
        <w:rPr>
          <w:rFonts w:hint="cs"/>
          <w:rtl/>
        </w:rPr>
        <w:t xml:space="preserve">في حقه تعالى على المعنوية مبني على طريقة الخلف وهي المؤولة </w:t>
      </w:r>
      <w:proofErr w:type="spellStart"/>
      <w:r w:rsidR="00033F4C" w:rsidRPr="00782C11">
        <w:rPr>
          <w:rFonts w:hint="cs"/>
          <w:rtl/>
        </w:rPr>
        <w:t>وعليثا</w:t>
      </w:r>
      <w:proofErr w:type="spellEnd"/>
      <w:r w:rsidR="00033F4C" w:rsidRPr="00782C11">
        <w:rPr>
          <w:rFonts w:hint="cs"/>
          <w:rtl/>
        </w:rPr>
        <w:t xml:space="preserve"> إمام الحرمين</w:t>
      </w:r>
      <w:r w:rsidR="00033F4C" w:rsidRPr="00782C11">
        <w:rPr>
          <w:rFonts w:hint="cs"/>
        </w:rPr>
        <w:t xml:space="preserve"> </w:t>
      </w:r>
      <w:r w:rsidR="00033F4C" w:rsidRPr="00782C11">
        <w:rPr>
          <w:rFonts w:hint="cs"/>
          <w:rtl/>
        </w:rPr>
        <w:t xml:space="preserve">وجماعة كتأويل اليد بالقدرة </w:t>
      </w:r>
      <w:r w:rsidR="00033F4C" w:rsidRPr="00782C11">
        <w:rPr>
          <w:rFonts w:hint="cs"/>
          <w:bCs/>
          <w:rtl/>
        </w:rPr>
        <w:t>وأما السلف فيقفون عن الخوض في معنى ذلك ويفوضون</w:t>
      </w:r>
      <w:r w:rsidR="00033F4C" w:rsidRPr="00782C11">
        <w:rPr>
          <w:rFonts w:hint="cs"/>
          <w:bCs/>
        </w:rPr>
        <w:t xml:space="preserve"> </w:t>
      </w:r>
      <w:r w:rsidR="00033F4C" w:rsidRPr="00782C11">
        <w:rPr>
          <w:rFonts w:hint="cs"/>
          <w:bCs/>
          <w:rtl/>
        </w:rPr>
        <w:t>علم ذلك إلى الباري سبحانه وتعالى</w:t>
      </w:r>
      <w:r w:rsidR="00033F4C" w:rsidRPr="00782C11">
        <w:rPr>
          <w:rFonts w:hint="cs"/>
          <w:rtl/>
        </w:rPr>
        <w:t xml:space="preserve"> وإلى هاتين الطريقتين أشار صاحب الجوهرة بقوله</w:t>
      </w:r>
      <w:r>
        <w:rPr>
          <w:rFonts w:hint="cs"/>
          <w:rtl/>
        </w:rPr>
        <w:t>:</w:t>
      </w:r>
      <w:r w:rsidR="00033F4C" w:rsidRPr="00782C11">
        <w:rPr>
          <w:rFonts w:hint="cs"/>
          <w:rtl/>
        </w:rPr>
        <w:t xml:space="preserve"> وكل</w:t>
      </w:r>
      <w:r w:rsidR="00033F4C" w:rsidRPr="00782C11">
        <w:rPr>
          <w:rFonts w:hint="cs"/>
        </w:rPr>
        <w:t xml:space="preserve"> </w:t>
      </w:r>
      <w:r w:rsidR="00033F4C" w:rsidRPr="00782C11">
        <w:rPr>
          <w:rFonts w:hint="cs"/>
          <w:rtl/>
        </w:rPr>
        <w:t xml:space="preserve">نص أوهم </w:t>
      </w:r>
      <w:proofErr w:type="spellStart"/>
      <w:r w:rsidR="00033F4C" w:rsidRPr="00782C11">
        <w:rPr>
          <w:rFonts w:hint="cs"/>
          <w:rtl/>
        </w:rPr>
        <w:t>التشبيها</w:t>
      </w:r>
      <w:proofErr w:type="spellEnd"/>
      <w:r>
        <w:rPr>
          <w:rFonts w:hint="cs"/>
          <w:rtl/>
        </w:rPr>
        <w:t xml:space="preserve"> </w:t>
      </w:r>
      <w:r w:rsidR="00033F4C" w:rsidRPr="00782C11">
        <w:rPr>
          <w:rFonts w:hint="cs"/>
          <w:rtl/>
        </w:rPr>
        <w:t>أوله</w:t>
      </w:r>
      <w:r w:rsidR="00033F4C" w:rsidRPr="00782C11">
        <w:rPr>
          <w:rFonts w:hint="cs"/>
        </w:rPr>
        <w:t xml:space="preserve"> </w:t>
      </w:r>
      <w:r w:rsidR="00033F4C" w:rsidRPr="00782C11">
        <w:rPr>
          <w:rFonts w:hint="cs"/>
          <w:rtl/>
        </w:rPr>
        <w:t>أو فوض ورم تنزيها</w:t>
      </w:r>
      <w:r>
        <w:rPr>
          <w:rFonts w:hint="cs"/>
          <w:rtl/>
        </w:rPr>
        <w:t>)</w:t>
      </w:r>
      <w:r w:rsidR="00033F4C" w:rsidRPr="00782C11">
        <w:rPr>
          <w:rFonts w:hint="cs"/>
          <w:rtl/>
        </w:rPr>
        <w:t>) [الفواكه الدواني ج: 1 ص: 48] أهـ</w:t>
      </w:r>
      <w:r w:rsidR="00F27EE7">
        <w:rPr>
          <w:rFonts w:hint="cs"/>
          <w:rtl/>
        </w:rPr>
        <w:t xml:space="preserve">، </w:t>
      </w:r>
      <w:r w:rsidR="00033F4C" w:rsidRPr="00782C11">
        <w:rPr>
          <w:rFonts w:hint="cs"/>
          <w:bCs/>
          <w:rtl/>
        </w:rPr>
        <w:t>وجاء في العقيدة النظامية لإمام الحرمين</w:t>
      </w:r>
      <w:r>
        <w:rPr>
          <w:rFonts w:hint="cs"/>
          <w:rtl/>
        </w:rPr>
        <w:t xml:space="preserve"> </w:t>
      </w:r>
      <w:r w:rsidR="00033F4C" w:rsidRPr="00782C11">
        <w:rPr>
          <w:rFonts w:hint="cs"/>
          <w:rtl/>
        </w:rPr>
        <w:t>(ص 32</w:t>
      </w:r>
      <w:r>
        <w:rPr>
          <w:rFonts w:hint="cs"/>
          <w:rtl/>
        </w:rPr>
        <w:t>):</w:t>
      </w:r>
      <w:r w:rsidR="00033F4C" w:rsidRPr="00782C11">
        <w:rPr>
          <w:rFonts w:hint="cs"/>
          <w:rtl/>
        </w:rPr>
        <w:t xml:space="preserve"> (</w:t>
      </w:r>
      <w:r>
        <w:rPr>
          <w:rFonts w:hint="cs"/>
          <w:rtl/>
        </w:rPr>
        <w:t>(</w:t>
      </w:r>
      <w:r w:rsidR="00033F4C" w:rsidRPr="00782C11">
        <w:rPr>
          <w:rFonts w:hint="cs"/>
          <w:rtl/>
        </w:rPr>
        <w:t>وقد اختلف</w:t>
      </w:r>
      <w:r w:rsidR="00033F4C">
        <w:rPr>
          <w:rFonts w:hint="cs"/>
          <w:rtl/>
        </w:rPr>
        <w:t>ت</w:t>
      </w:r>
      <w:r w:rsidR="00033F4C" w:rsidRPr="00782C11">
        <w:rPr>
          <w:rFonts w:hint="cs"/>
          <w:rtl/>
        </w:rPr>
        <w:t xml:space="preserve"> مسالك العلماء في لظواهر التي وردت في الكتاب والسنه 0 وامتنع على أهل الحق اعتقاد فحواها</w:t>
      </w:r>
      <w:r w:rsidR="00F27EE7">
        <w:rPr>
          <w:rFonts w:hint="cs"/>
          <w:rtl/>
        </w:rPr>
        <w:t xml:space="preserve">، </w:t>
      </w:r>
      <w:r w:rsidR="00033F4C" w:rsidRPr="00782C11">
        <w:rPr>
          <w:rFonts w:hint="cs"/>
          <w:rtl/>
        </w:rPr>
        <w:t xml:space="preserve">واجراؤها على موجب ما </w:t>
      </w:r>
      <w:proofErr w:type="spellStart"/>
      <w:r w:rsidR="00033F4C" w:rsidRPr="00782C11">
        <w:rPr>
          <w:rFonts w:hint="cs"/>
          <w:rtl/>
        </w:rPr>
        <w:t>تبتدره</w:t>
      </w:r>
      <w:proofErr w:type="spellEnd"/>
      <w:r w:rsidR="00033F4C" w:rsidRPr="00782C11">
        <w:rPr>
          <w:rFonts w:hint="cs"/>
          <w:rtl/>
        </w:rPr>
        <w:t xml:space="preserve"> أفهام أرباب اللسان منها</w:t>
      </w:r>
      <w:r w:rsidR="00F27EE7">
        <w:rPr>
          <w:rFonts w:hint="cs"/>
          <w:rtl/>
        </w:rPr>
        <w:t xml:space="preserve">، </w:t>
      </w:r>
      <w:r w:rsidR="00033F4C" w:rsidRPr="00782C11">
        <w:rPr>
          <w:rFonts w:hint="cs"/>
          <w:rtl/>
        </w:rPr>
        <w:t>فرأى بعضهم تأويلها والتزام هذا المنهج في</w:t>
      </w:r>
      <w:r w:rsidR="00033F4C">
        <w:rPr>
          <w:rFonts w:hint="cs"/>
          <w:rtl/>
        </w:rPr>
        <w:t xml:space="preserve"> </w:t>
      </w:r>
      <w:proofErr w:type="spellStart"/>
      <w:r w:rsidR="00033F4C">
        <w:rPr>
          <w:rFonts w:hint="cs"/>
          <w:rtl/>
        </w:rPr>
        <w:t>آي</w:t>
      </w:r>
      <w:proofErr w:type="spellEnd"/>
      <w:r w:rsidR="00033F4C" w:rsidRPr="00782C11">
        <w:rPr>
          <w:rFonts w:hint="cs"/>
          <w:rtl/>
        </w:rPr>
        <w:t xml:space="preserve"> الكتاب</w:t>
      </w:r>
      <w:r w:rsidR="00F27EE7">
        <w:rPr>
          <w:rFonts w:hint="cs"/>
          <w:rtl/>
        </w:rPr>
        <w:t xml:space="preserve">، </w:t>
      </w:r>
      <w:r w:rsidR="00033F4C" w:rsidRPr="00782C11">
        <w:rPr>
          <w:rFonts w:hint="cs"/>
          <w:rtl/>
        </w:rPr>
        <w:t xml:space="preserve">وما يصح من سنن الرسول صلى الله عليه </w:t>
      </w:r>
      <w:proofErr w:type="spellStart"/>
      <w:r w:rsidR="00033F4C" w:rsidRPr="00782C11">
        <w:rPr>
          <w:rFonts w:hint="cs"/>
          <w:rtl/>
        </w:rPr>
        <w:t>وآله</w:t>
      </w:r>
      <w:proofErr w:type="spellEnd"/>
      <w:r w:rsidR="00033F4C" w:rsidRPr="00782C11">
        <w:rPr>
          <w:rFonts w:hint="cs"/>
          <w:rtl/>
        </w:rPr>
        <w:t xml:space="preserve"> وسلم</w:t>
      </w:r>
      <w:r w:rsidR="00F27EE7">
        <w:rPr>
          <w:rFonts w:hint="cs"/>
          <w:rtl/>
        </w:rPr>
        <w:t xml:space="preserve">، </w:t>
      </w:r>
      <w:r w:rsidR="00033F4C" w:rsidRPr="00782C11">
        <w:rPr>
          <w:rFonts w:hint="cs"/>
          <w:rtl/>
        </w:rPr>
        <w:t>وذهب أئمة السلف الى الانكفاف عن التأويل</w:t>
      </w:r>
      <w:r w:rsidR="00F27EE7">
        <w:rPr>
          <w:rFonts w:hint="cs"/>
          <w:rtl/>
        </w:rPr>
        <w:t xml:space="preserve">، </w:t>
      </w:r>
      <w:proofErr w:type="spellStart"/>
      <w:r w:rsidR="00033F4C">
        <w:rPr>
          <w:rFonts w:hint="cs"/>
          <w:rtl/>
        </w:rPr>
        <w:t>ف</w:t>
      </w:r>
      <w:r w:rsidR="00033F4C" w:rsidRPr="00782C11">
        <w:rPr>
          <w:rFonts w:hint="cs"/>
          <w:rtl/>
        </w:rPr>
        <w:t>اجراء</w:t>
      </w:r>
      <w:proofErr w:type="spellEnd"/>
      <w:r w:rsidR="00033F4C" w:rsidRPr="00782C11">
        <w:rPr>
          <w:rFonts w:hint="cs"/>
          <w:rtl/>
        </w:rPr>
        <w:t xml:space="preserve"> الظواهر على مواردها </w:t>
      </w:r>
      <w:r w:rsidR="00033F4C" w:rsidRPr="00782C11">
        <w:rPr>
          <w:rFonts w:hint="cs"/>
          <w:bCs/>
          <w:rtl/>
        </w:rPr>
        <w:t>وتفويض معانيها الى الرب تعالى</w:t>
      </w:r>
      <w:r w:rsidR="00033F4C" w:rsidRPr="00782C11">
        <w:rPr>
          <w:rFonts w:hint="cs"/>
          <w:rtl/>
        </w:rPr>
        <w:t xml:space="preserve"> 0 والذى نرتضيه رأيا</w:t>
      </w:r>
      <w:r>
        <w:rPr>
          <w:rFonts w:hint="cs"/>
          <w:rtl/>
        </w:rPr>
        <w:t>:</w:t>
      </w:r>
      <w:r w:rsidR="00033F4C" w:rsidRPr="00782C11">
        <w:rPr>
          <w:rFonts w:hint="cs"/>
          <w:rtl/>
        </w:rPr>
        <w:t xml:space="preserve"> وندين الله به عقلا</w:t>
      </w:r>
      <w:r>
        <w:rPr>
          <w:rFonts w:hint="cs"/>
          <w:rtl/>
        </w:rPr>
        <w:t>:</w:t>
      </w:r>
      <w:r w:rsidR="00033F4C" w:rsidRPr="00782C11">
        <w:rPr>
          <w:rFonts w:hint="cs"/>
          <w:rtl/>
        </w:rPr>
        <w:t xml:space="preserve"> اتباع سلف الامه 0 فالأول الاتباع</w:t>
      </w:r>
      <w:r w:rsidR="00F27EE7">
        <w:rPr>
          <w:rFonts w:hint="cs"/>
          <w:rtl/>
        </w:rPr>
        <w:t xml:space="preserve">، </w:t>
      </w:r>
      <w:r w:rsidR="00033F4C" w:rsidRPr="00782C11">
        <w:rPr>
          <w:rFonts w:hint="cs"/>
          <w:rtl/>
        </w:rPr>
        <w:t>وترك الابتداع والدليل السمعي القاطع في ذلك</w:t>
      </w:r>
      <w:r>
        <w:rPr>
          <w:rFonts w:hint="cs"/>
          <w:rtl/>
        </w:rPr>
        <w:t>:</w:t>
      </w:r>
      <w:r w:rsidR="00033F4C" w:rsidRPr="00782C11">
        <w:rPr>
          <w:rFonts w:hint="cs"/>
          <w:rtl/>
        </w:rPr>
        <w:t xml:space="preserve"> أن إجماع الامه حجه متبعه</w:t>
      </w:r>
      <w:r w:rsidR="00F27EE7">
        <w:rPr>
          <w:rFonts w:hint="cs"/>
          <w:rtl/>
        </w:rPr>
        <w:t xml:space="preserve">، </w:t>
      </w:r>
      <w:r w:rsidR="00033F4C" w:rsidRPr="00782C11">
        <w:rPr>
          <w:rFonts w:hint="cs"/>
          <w:rtl/>
        </w:rPr>
        <w:t>وهو مستند معظم الشريعة</w:t>
      </w:r>
      <w:r w:rsidR="00F27EE7">
        <w:rPr>
          <w:rFonts w:hint="cs"/>
          <w:rtl/>
        </w:rPr>
        <w:t xml:space="preserve">، </w:t>
      </w:r>
      <w:r w:rsidR="00033F4C" w:rsidRPr="00782C11">
        <w:rPr>
          <w:rFonts w:hint="cs"/>
          <w:rtl/>
        </w:rPr>
        <w:t>وقد درج صحب رسول الله صلى الله عليه وسلم</w:t>
      </w:r>
      <w:r w:rsidR="00F27EE7">
        <w:rPr>
          <w:rFonts w:hint="cs"/>
          <w:rtl/>
        </w:rPr>
        <w:t xml:space="preserve">، </w:t>
      </w:r>
      <w:r w:rsidR="00033F4C" w:rsidRPr="00782C11">
        <w:rPr>
          <w:rFonts w:hint="cs"/>
          <w:rtl/>
        </w:rPr>
        <w:t>ورضى عنهم على ترك التعرض لمعانيها ودرك ما فيها</w:t>
      </w:r>
      <w:r w:rsidR="00F27EE7">
        <w:rPr>
          <w:rFonts w:hint="cs"/>
          <w:rtl/>
        </w:rPr>
        <w:t xml:space="preserve">، </w:t>
      </w:r>
      <w:r w:rsidR="00033F4C" w:rsidRPr="00782C11">
        <w:rPr>
          <w:rFonts w:hint="cs"/>
          <w:rtl/>
        </w:rPr>
        <w:t>وهم صفوة الاسلام</w:t>
      </w:r>
      <w:r w:rsidR="00F27EE7">
        <w:rPr>
          <w:rFonts w:hint="cs"/>
          <w:rtl/>
        </w:rPr>
        <w:t xml:space="preserve">، </w:t>
      </w:r>
      <w:r w:rsidR="00033F4C" w:rsidRPr="00782C11">
        <w:rPr>
          <w:rFonts w:hint="cs"/>
          <w:rtl/>
        </w:rPr>
        <w:t xml:space="preserve">والمستقلون بأعباء الشريعة 0 وكانوا لا يألون </w:t>
      </w:r>
      <w:proofErr w:type="spellStart"/>
      <w:r w:rsidR="00033F4C" w:rsidRPr="00782C11">
        <w:rPr>
          <w:rFonts w:hint="cs"/>
          <w:rtl/>
        </w:rPr>
        <w:t>فى</w:t>
      </w:r>
      <w:proofErr w:type="spellEnd"/>
      <w:r w:rsidR="00033F4C" w:rsidRPr="00782C11">
        <w:rPr>
          <w:rFonts w:hint="cs"/>
          <w:rtl/>
        </w:rPr>
        <w:t xml:space="preserve"> ضبط قواعد المله 0 والتواصي نحفظها</w:t>
      </w:r>
      <w:r w:rsidR="00F27EE7">
        <w:rPr>
          <w:rFonts w:hint="cs"/>
          <w:rtl/>
        </w:rPr>
        <w:t xml:space="preserve">، </w:t>
      </w:r>
      <w:r w:rsidR="00033F4C" w:rsidRPr="00782C11">
        <w:rPr>
          <w:rFonts w:hint="cs"/>
          <w:rtl/>
        </w:rPr>
        <w:t xml:space="preserve">وتعليم الناس ما يحتاجون اليه منها 0 فلو كان تأويل هذه </w:t>
      </w:r>
      <w:proofErr w:type="spellStart"/>
      <w:r w:rsidR="00033F4C" w:rsidRPr="00782C11">
        <w:rPr>
          <w:rFonts w:hint="cs"/>
          <w:rtl/>
        </w:rPr>
        <w:t>الآ</w:t>
      </w:r>
      <w:r w:rsidR="00033F4C">
        <w:rPr>
          <w:rFonts w:hint="cs"/>
          <w:rtl/>
        </w:rPr>
        <w:t>ي</w:t>
      </w:r>
      <w:proofErr w:type="spellEnd"/>
      <w:r w:rsidR="00033F4C" w:rsidRPr="00782C11">
        <w:rPr>
          <w:rFonts w:hint="cs"/>
          <w:rtl/>
        </w:rPr>
        <w:t xml:space="preserve"> والظواهر مسوغا</w:t>
      </w:r>
      <w:r w:rsidR="00F27EE7">
        <w:rPr>
          <w:rFonts w:hint="cs"/>
          <w:rtl/>
        </w:rPr>
        <w:t xml:space="preserve">، </w:t>
      </w:r>
      <w:r w:rsidR="00033F4C" w:rsidRPr="00782C11">
        <w:rPr>
          <w:rFonts w:hint="cs"/>
          <w:rtl/>
        </w:rPr>
        <w:t>ومحتوما</w:t>
      </w:r>
      <w:r w:rsidR="00F27EE7">
        <w:rPr>
          <w:rFonts w:hint="cs"/>
          <w:rtl/>
        </w:rPr>
        <w:t xml:space="preserve">، </w:t>
      </w:r>
      <w:r w:rsidR="00033F4C" w:rsidRPr="00782C11">
        <w:rPr>
          <w:rFonts w:hint="cs"/>
          <w:rtl/>
        </w:rPr>
        <w:t>لأوشك أن يكون اهتمامهم بها فوق اهتمامهم بفروع الشريعة</w:t>
      </w:r>
      <w:r w:rsidR="00F27EE7">
        <w:rPr>
          <w:rFonts w:hint="cs"/>
          <w:rtl/>
        </w:rPr>
        <w:t xml:space="preserve">، </w:t>
      </w:r>
      <w:r w:rsidR="00033F4C" w:rsidRPr="00782C11">
        <w:rPr>
          <w:rFonts w:hint="cs"/>
          <w:rtl/>
        </w:rPr>
        <w:t>واذا انصرم عصرهم</w:t>
      </w:r>
      <w:r w:rsidR="00F27EE7">
        <w:rPr>
          <w:rFonts w:hint="cs"/>
          <w:rtl/>
        </w:rPr>
        <w:t xml:space="preserve">، </w:t>
      </w:r>
      <w:r w:rsidR="00033F4C" w:rsidRPr="00782C11">
        <w:rPr>
          <w:rFonts w:hint="cs"/>
          <w:rtl/>
        </w:rPr>
        <w:t>وعصر التابعين على الاضراب عن التأويل كان ذلك قاطعا بأنه الوجه المتبع 0 فحق على ذي دين</w:t>
      </w:r>
      <w:r>
        <w:rPr>
          <w:rFonts w:hint="cs"/>
          <w:rtl/>
        </w:rPr>
        <w:t>:</w:t>
      </w:r>
      <w:r w:rsidR="00033F4C" w:rsidRPr="00782C11">
        <w:rPr>
          <w:rFonts w:hint="cs"/>
          <w:rtl/>
        </w:rPr>
        <w:t xml:space="preserve"> أن يعتقد تنزه الباري عن صفات المحدثين</w:t>
      </w:r>
      <w:r w:rsidR="00F27EE7">
        <w:rPr>
          <w:rFonts w:hint="cs"/>
          <w:rtl/>
        </w:rPr>
        <w:t xml:space="preserve">، </w:t>
      </w:r>
      <w:r w:rsidR="00033F4C" w:rsidRPr="00782C11">
        <w:rPr>
          <w:rFonts w:hint="cs"/>
          <w:rtl/>
        </w:rPr>
        <w:t xml:space="preserve">ولا يخوض </w:t>
      </w:r>
      <w:proofErr w:type="spellStart"/>
      <w:r w:rsidR="00033F4C" w:rsidRPr="00782C11">
        <w:rPr>
          <w:rFonts w:hint="cs"/>
          <w:rtl/>
        </w:rPr>
        <w:t>فى</w:t>
      </w:r>
      <w:proofErr w:type="spellEnd"/>
      <w:r w:rsidR="00033F4C" w:rsidRPr="00782C11">
        <w:rPr>
          <w:rFonts w:hint="cs"/>
          <w:rtl/>
        </w:rPr>
        <w:t xml:space="preserve"> تأويل المشكلات</w:t>
      </w:r>
      <w:r w:rsidR="00F27EE7">
        <w:rPr>
          <w:rFonts w:hint="cs"/>
          <w:rtl/>
        </w:rPr>
        <w:t xml:space="preserve">، </w:t>
      </w:r>
      <w:r w:rsidR="00033F4C" w:rsidRPr="00782C11">
        <w:rPr>
          <w:rFonts w:hint="cs"/>
          <w:rtl/>
        </w:rPr>
        <w:t>ويكل معناها الى الرب تبارك وتعالى</w:t>
      </w:r>
      <w:r w:rsidR="00F27EE7">
        <w:rPr>
          <w:rFonts w:hint="cs"/>
          <w:rtl/>
        </w:rPr>
        <w:t xml:space="preserve">، </w:t>
      </w:r>
      <w:r w:rsidR="00033F4C" w:rsidRPr="00782C11">
        <w:rPr>
          <w:rFonts w:hint="cs"/>
          <w:rtl/>
        </w:rPr>
        <w:t>وعد امام القراء وسيدهم</w:t>
      </w:r>
      <w:r>
        <w:rPr>
          <w:rFonts w:hint="cs"/>
          <w:rtl/>
        </w:rPr>
        <w:t>:</w:t>
      </w:r>
      <w:r w:rsidR="00033F4C" w:rsidRPr="00782C11">
        <w:rPr>
          <w:rFonts w:hint="cs"/>
          <w:rtl/>
        </w:rPr>
        <w:t xml:space="preserve"> الوقوف على قوله تبارك وتعالى</w:t>
      </w:r>
      <w:r>
        <w:rPr>
          <w:rFonts w:hint="cs"/>
          <w:rtl/>
        </w:rPr>
        <w:t>:</w:t>
      </w:r>
      <w:r w:rsidR="00033F4C" w:rsidRPr="00782C11">
        <w:rPr>
          <w:rFonts w:hint="cs"/>
          <w:rtl/>
        </w:rPr>
        <w:t xml:space="preserve"> ""وما يعلم تأويله إلا الله "" من العزائم</w:t>
      </w:r>
      <w:r w:rsidR="00F27EE7">
        <w:rPr>
          <w:rFonts w:hint="cs"/>
          <w:rtl/>
        </w:rPr>
        <w:t xml:space="preserve">، </w:t>
      </w:r>
      <w:r w:rsidR="00033F4C" w:rsidRPr="00782C11">
        <w:rPr>
          <w:rFonts w:hint="cs"/>
          <w:rtl/>
        </w:rPr>
        <w:t xml:space="preserve">ثم الابتداء "" والراسخون في العلم"" </w:t>
      </w:r>
      <w:r>
        <w:rPr>
          <w:rFonts w:hint="cs"/>
          <w:rtl/>
        </w:rPr>
        <w:t>(</w:t>
      </w:r>
      <w:r w:rsidR="00033F4C" w:rsidRPr="00782C11">
        <w:rPr>
          <w:rFonts w:hint="cs"/>
          <w:rtl/>
        </w:rPr>
        <w:t xml:space="preserve">آل عمران7) ومما استحق من كلام امام دار الهجرة –رضى الله عنه – وهو مالك بن أنس رضى الله عنه 0 أنه سئل عن قوله تبارك وتعالى </w:t>
      </w:r>
      <w:r>
        <w:rPr>
          <w:rFonts w:hint="cs"/>
          <w:rtl/>
        </w:rPr>
        <w:t>(</w:t>
      </w:r>
      <w:r w:rsidR="00033F4C" w:rsidRPr="00782C11">
        <w:rPr>
          <w:rFonts w:hint="cs"/>
          <w:rtl/>
        </w:rPr>
        <w:t>الرحمن على العرش استوى</w:t>
      </w:r>
      <w:r>
        <w:rPr>
          <w:rFonts w:hint="cs"/>
          <w:rtl/>
        </w:rPr>
        <w:t>)</w:t>
      </w:r>
      <w:r w:rsidR="00033F4C" w:rsidRPr="00782C11">
        <w:rPr>
          <w:rFonts w:hint="cs"/>
          <w:rtl/>
        </w:rPr>
        <w:t xml:space="preserve"> (طه5) فقال " الاستواء معلوم 0 والكيفية مجهولة 0 والسؤال عنه بدعه "</w:t>
      </w:r>
      <w:r w:rsidR="00033F4C">
        <w:rPr>
          <w:rFonts w:hint="cs"/>
          <w:rtl/>
        </w:rPr>
        <w:t xml:space="preserve"> </w:t>
      </w:r>
      <w:proofErr w:type="spellStart"/>
      <w:r w:rsidR="00033F4C" w:rsidRPr="00782C11">
        <w:rPr>
          <w:rFonts w:hint="cs"/>
          <w:rtl/>
        </w:rPr>
        <w:t>فلتجرى</w:t>
      </w:r>
      <w:proofErr w:type="spellEnd"/>
      <w:r w:rsidR="00033F4C" w:rsidRPr="00782C11">
        <w:rPr>
          <w:rFonts w:hint="cs"/>
          <w:rtl/>
        </w:rPr>
        <w:t xml:space="preserve"> آية الاستواء والمجيء وقوله " لما خلقت </w:t>
      </w:r>
      <w:proofErr w:type="spellStart"/>
      <w:r w:rsidR="00033F4C" w:rsidRPr="00782C11">
        <w:rPr>
          <w:rFonts w:hint="cs"/>
          <w:rtl/>
        </w:rPr>
        <w:t>بيدى</w:t>
      </w:r>
      <w:proofErr w:type="spellEnd"/>
      <w:r w:rsidR="00033F4C" w:rsidRPr="00782C11">
        <w:rPr>
          <w:rFonts w:hint="cs"/>
          <w:rtl/>
        </w:rPr>
        <w:t xml:space="preserve"> " (ص75) ويبقى وجه ربك (الرحمن 27) وقوله تجرى بأعيننا </w:t>
      </w:r>
      <w:r>
        <w:rPr>
          <w:rFonts w:hint="cs"/>
          <w:rtl/>
        </w:rPr>
        <w:t>(</w:t>
      </w:r>
      <w:r w:rsidR="00033F4C" w:rsidRPr="00782C11">
        <w:rPr>
          <w:rFonts w:hint="cs"/>
          <w:rtl/>
        </w:rPr>
        <w:t>القمر 14) وما صح من أخبار الرسول صلى الله عليه وسلم كخبر النزول وغيره على ما ذكرناه فهذا ما يجب لله تبارك وتعالى 0</w:t>
      </w:r>
      <w:r>
        <w:rPr>
          <w:rFonts w:hint="cs"/>
          <w:rtl/>
        </w:rPr>
        <w:t>)</w:t>
      </w:r>
      <w:r w:rsidR="00033F4C" w:rsidRPr="00782C11">
        <w:rPr>
          <w:rFonts w:hint="cs"/>
          <w:rtl/>
        </w:rPr>
        <w:t>) [العقيدة النظامية ص 32] أهـ</w:t>
      </w:r>
      <w:r w:rsidR="00F27EE7">
        <w:rPr>
          <w:rFonts w:hint="cs"/>
          <w:rtl/>
        </w:rPr>
        <w:t xml:space="preserve">، </w:t>
      </w:r>
      <w:r w:rsidR="00033F4C" w:rsidRPr="00782C11">
        <w:rPr>
          <w:rFonts w:hint="cs"/>
          <w:bCs/>
          <w:rtl/>
        </w:rPr>
        <w:t>وجاء في تنوير الحوالك للإمام السيوطي</w:t>
      </w:r>
      <w:r w:rsidR="00033F4C" w:rsidRPr="00782C11">
        <w:rPr>
          <w:rFonts w:hint="cs"/>
          <w:rtl/>
        </w:rPr>
        <w:t xml:space="preserve"> </w:t>
      </w:r>
      <w:r>
        <w:rPr>
          <w:rFonts w:hint="cs"/>
          <w:rtl/>
        </w:rPr>
        <w:t>[</w:t>
      </w:r>
      <w:r w:rsidR="00033F4C" w:rsidRPr="00782C11">
        <w:rPr>
          <w:rFonts w:hint="cs"/>
          <w:rtl/>
        </w:rPr>
        <w:t>ج: 1 ص: 167</w:t>
      </w:r>
      <w:r>
        <w:rPr>
          <w:rFonts w:hint="cs"/>
          <w:rtl/>
        </w:rPr>
        <w:t>]:</w:t>
      </w:r>
      <w:r w:rsidR="00033F4C" w:rsidRPr="00782C11">
        <w:rPr>
          <w:rFonts w:hint="cs"/>
          <w:rtl/>
        </w:rPr>
        <w:t xml:space="preserve"> </w:t>
      </w:r>
      <w:r>
        <w:rPr>
          <w:rFonts w:hint="cs"/>
          <w:rtl/>
        </w:rPr>
        <w:t>(</w:t>
      </w:r>
      <w:r w:rsidR="00033F4C" w:rsidRPr="00782C11">
        <w:rPr>
          <w:rFonts w:hint="cs"/>
          <w:rtl/>
        </w:rPr>
        <w:t>حديث (ينزل ربنا تبارك وتعالى كل ليلة</w:t>
      </w:r>
      <w:r>
        <w:rPr>
          <w:rFonts w:hint="cs"/>
          <w:rtl/>
        </w:rPr>
        <w:t>)</w:t>
      </w:r>
      <w:r w:rsidR="00033F4C" w:rsidRPr="00782C11">
        <w:rPr>
          <w:rFonts w:hint="cs"/>
          <w:rtl/>
        </w:rPr>
        <w:t xml:space="preserve"> </w:t>
      </w:r>
      <w:r w:rsidR="00033F4C" w:rsidRPr="00782C11">
        <w:rPr>
          <w:rFonts w:hint="cs"/>
          <w:bCs/>
          <w:rtl/>
        </w:rPr>
        <w:t>هذا من المتشابه الذي يسكت</w:t>
      </w:r>
      <w:r>
        <w:rPr>
          <w:rFonts w:hint="cs"/>
          <w:bCs/>
          <w:rtl/>
        </w:rPr>
        <w:t xml:space="preserve"> </w:t>
      </w:r>
      <w:r w:rsidR="00033F4C" w:rsidRPr="00782C11">
        <w:rPr>
          <w:rFonts w:hint="cs"/>
          <w:bCs/>
          <w:rtl/>
        </w:rPr>
        <w:t>عن الخوض</w:t>
      </w:r>
      <w:r>
        <w:rPr>
          <w:rFonts w:hint="cs"/>
          <w:rtl/>
        </w:rPr>
        <w:t xml:space="preserve"> </w:t>
      </w:r>
      <w:r w:rsidR="00033F4C" w:rsidRPr="00782C11">
        <w:rPr>
          <w:rFonts w:hint="cs"/>
          <w:rtl/>
        </w:rPr>
        <w:t xml:space="preserve">فيه </w:t>
      </w:r>
      <w:r w:rsidR="00033F4C" w:rsidRPr="00782C11">
        <w:rPr>
          <w:rFonts w:hint="cs"/>
          <w:rtl/>
        </w:rPr>
        <w:lastRenderedPageBreak/>
        <w:t>وان كان لابد فأولى ما يقال فيه ما في رواية</w:t>
      </w:r>
      <w:r w:rsidR="00033F4C">
        <w:rPr>
          <w:rFonts w:hint="cs"/>
          <w:rtl/>
        </w:rPr>
        <w:t xml:space="preserve"> </w:t>
      </w:r>
      <w:r w:rsidR="00033F4C" w:rsidRPr="00782C11">
        <w:rPr>
          <w:rFonts w:hint="cs"/>
          <w:rtl/>
        </w:rPr>
        <w:t xml:space="preserve">النسائي إن الله يمهل حتى يمضي شطر الليل ثم يأمر مناديا يقول هل من داع فيستجاب له فالمراد إذن نزول أمره أو الملك بأمره وذكر بن فورك أن بعض المشايخ ضبطه ينزل بضم أوله على حذف المفعول أي ينزل ملكا قال الباجي وفي </w:t>
      </w:r>
      <w:proofErr w:type="spellStart"/>
      <w:r w:rsidR="00033F4C" w:rsidRPr="00782C11">
        <w:rPr>
          <w:rFonts w:hint="cs"/>
          <w:rtl/>
        </w:rPr>
        <w:t>العتبية</w:t>
      </w:r>
      <w:proofErr w:type="spellEnd"/>
      <w:r w:rsidR="00033F4C" w:rsidRPr="00782C11">
        <w:rPr>
          <w:rFonts w:hint="cs"/>
          <w:rtl/>
        </w:rPr>
        <w:t xml:space="preserve"> سألت مالكا عن الحديث الذي جاء في جنازة سعد بن معاذ في العرش فقال لا تتحدثن به وما يدعو الإنسان إلى أن يحدث به وهو يرى ما فيه من التغرير وحديث إن الله خلق آدم على صورته وحديث الساق قال بن القاسم </w:t>
      </w:r>
      <w:r w:rsidR="00033F4C" w:rsidRPr="00782C11">
        <w:rPr>
          <w:rFonts w:hint="cs"/>
          <w:bCs/>
          <w:rtl/>
        </w:rPr>
        <w:t>لا ينبغي لمن يتقي الله أن يحدث بمثل هذا</w:t>
      </w:r>
      <w:r w:rsidR="00033F4C" w:rsidRPr="00782C11">
        <w:rPr>
          <w:rFonts w:hint="cs"/>
          <w:rtl/>
        </w:rPr>
        <w:t xml:space="preserve"> قيل له والحديث الذي جاء إن الله تعالى ضحك فلم يره من هذا وأجازه وكذلك حديث التنزيل قال ويحتمل أن يفرق بينهما من وجهين أحدهما أن حديث التنزيل والضحك أحاديث صحاح لم يطعن في شيء منها وحديث اهتزاز العرش والصورة والساق ليست أسانيدها تبلغ في الصحة درجة حديث التنزيل والثاني أن التأويل في حديث التنزيل أقرب وأبين والعذر بسوء التأويل فيها أبعد انتهى حتى يبقى ثلث الليل الآخر برفع الآخر صفة ثلث من يدعوني فاستجيب له إلى أخره هو بنصب الأفعال المقترنة بالفاء</w:t>
      </w:r>
      <w:r>
        <w:rPr>
          <w:rFonts w:hint="cs"/>
          <w:rtl/>
        </w:rPr>
        <w:t>)</w:t>
      </w:r>
      <w:r w:rsidR="00033F4C" w:rsidRPr="00782C11">
        <w:rPr>
          <w:rFonts w:hint="cs"/>
          <w:rtl/>
        </w:rPr>
        <w:t xml:space="preserve"> [الحوالك ج: 1 ص: 167] أهـ</w:t>
      </w:r>
      <w:r w:rsidR="00F27EE7">
        <w:rPr>
          <w:rFonts w:hint="cs"/>
          <w:rtl/>
        </w:rPr>
        <w:t xml:space="preserve">، </w:t>
      </w:r>
      <w:r w:rsidR="00033F4C" w:rsidRPr="00782C11">
        <w:rPr>
          <w:rFonts w:hint="cs"/>
          <w:bCs/>
          <w:rtl/>
        </w:rPr>
        <w:t xml:space="preserve">وجاء في ميزان </w:t>
      </w:r>
      <w:proofErr w:type="spellStart"/>
      <w:r w:rsidR="00033F4C" w:rsidRPr="00782C11">
        <w:rPr>
          <w:rFonts w:hint="cs"/>
          <w:bCs/>
          <w:rtl/>
        </w:rPr>
        <w:t>الإعتدال</w:t>
      </w:r>
      <w:proofErr w:type="spellEnd"/>
      <w:r w:rsidR="00033F4C" w:rsidRPr="00782C11">
        <w:rPr>
          <w:rFonts w:hint="cs"/>
          <w:bCs/>
          <w:rtl/>
        </w:rPr>
        <w:t xml:space="preserve"> في نقد الرجال للذهبي</w:t>
      </w:r>
      <w:r>
        <w:rPr>
          <w:rFonts w:hint="cs"/>
          <w:rtl/>
        </w:rPr>
        <w:t>:</w:t>
      </w:r>
      <w:r w:rsidR="00033F4C" w:rsidRPr="00782C11">
        <w:rPr>
          <w:rFonts w:hint="cs"/>
          <w:rtl/>
        </w:rPr>
        <w:t xml:space="preserve"> </w:t>
      </w:r>
      <w:r>
        <w:rPr>
          <w:rFonts w:hint="cs"/>
          <w:rtl/>
        </w:rPr>
        <w:t>(</w:t>
      </w:r>
      <w:r w:rsidR="00033F4C" w:rsidRPr="00782C11">
        <w:rPr>
          <w:rFonts w:hint="cs"/>
          <w:rtl/>
        </w:rPr>
        <w:t xml:space="preserve"> قال يحيى بن معين قال مالك كان أبو الزناد كاتب هؤلاء يعني بني أمية وكان لا</w:t>
      </w:r>
      <w:r w:rsidR="00033F4C">
        <w:rPr>
          <w:rFonts w:hint="cs"/>
          <w:rtl/>
        </w:rPr>
        <w:t xml:space="preserve"> </w:t>
      </w:r>
      <w:proofErr w:type="spellStart"/>
      <w:r w:rsidR="00033F4C" w:rsidRPr="00782C11">
        <w:rPr>
          <w:rFonts w:hint="cs"/>
          <w:rtl/>
        </w:rPr>
        <w:t>يرضاه</w:t>
      </w:r>
      <w:proofErr w:type="spellEnd"/>
      <w:r w:rsidR="00033F4C" w:rsidRPr="00782C11">
        <w:rPr>
          <w:rFonts w:hint="cs"/>
          <w:rtl/>
        </w:rPr>
        <w:t xml:space="preserve"> يعني بذلك</w:t>
      </w:r>
      <w:r w:rsidR="00F27EE7">
        <w:rPr>
          <w:rFonts w:hint="cs"/>
          <w:rtl/>
        </w:rPr>
        <w:t xml:space="preserve">، </w:t>
      </w:r>
      <w:r w:rsidR="00033F4C" w:rsidRPr="00782C11">
        <w:rPr>
          <w:rFonts w:hint="cs"/>
          <w:rtl/>
        </w:rPr>
        <w:t>قال ابن عدي أبو الزناد كما قال يحيى ثقة حجة ولم أورد له حديثا لأن كلها مستقيمة</w:t>
      </w:r>
      <w:r w:rsidR="00F27EE7">
        <w:rPr>
          <w:rFonts w:hint="cs"/>
          <w:rtl/>
        </w:rPr>
        <w:t xml:space="preserve">، </w:t>
      </w:r>
      <w:r w:rsidR="00033F4C" w:rsidRPr="00782C11">
        <w:rPr>
          <w:rFonts w:hint="cs"/>
          <w:rtl/>
        </w:rPr>
        <w:t xml:space="preserve">وقال إذنه في </w:t>
      </w:r>
      <w:proofErr w:type="spellStart"/>
      <w:r w:rsidR="00033F4C" w:rsidRPr="00782C11">
        <w:rPr>
          <w:rFonts w:hint="cs"/>
          <w:rtl/>
        </w:rPr>
        <w:t>ترجمتة</w:t>
      </w:r>
      <w:proofErr w:type="spellEnd"/>
      <w:r w:rsidR="00033F4C" w:rsidRPr="00782C11">
        <w:rPr>
          <w:rFonts w:hint="cs"/>
          <w:rtl/>
        </w:rPr>
        <w:t xml:space="preserve"> حدثنا مقدام بن داود حدثنا الحارث بن مسكين وابن أبي الغمر قالا حدثنا ابن القاسم قال سألت مالكا عمن يحدث بالحديث الذي قالوا أن الله خلق آدم على صورته وأنكر ذلك مالك انكارا شديدا ونهي أن يحدث به أحد فقيل له ان أناسا من أهل العلم يتحدثون به قال من هم قيل ابن عجلان عن أبي الزناد فقال لم يكن يعرف ابن عجلان هذه الأشياء ولم يكن عالما ولم يزل أبو الزناد عاملا لهؤلاء حتي مات وكان صاحب عمال يتبعهم</w:t>
      </w:r>
      <w:r>
        <w:rPr>
          <w:rFonts w:hint="cs"/>
          <w:rtl/>
        </w:rPr>
        <w:t xml:space="preserve"> </w:t>
      </w:r>
      <w:r w:rsidR="00033F4C" w:rsidRPr="00782C11">
        <w:rPr>
          <w:rFonts w:hint="cs"/>
          <w:rtl/>
        </w:rPr>
        <w:t>قلت</w:t>
      </w:r>
      <w:r w:rsidR="00033F4C" w:rsidRPr="00782C11">
        <w:rPr>
          <w:rFonts w:hint="cs"/>
        </w:rPr>
        <w:t xml:space="preserve"> </w:t>
      </w:r>
      <w:r w:rsidR="00033F4C" w:rsidRPr="00782C11">
        <w:rPr>
          <w:rFonts w:hint="cs"/>
          <w:rtl/>
        </w:rPr>
        <w:t>الحديث في أن الله خلق آدم علي صورته لم ينفرد به ابن عجلان فقد رواه همام</w:t>
      </w:r>
      <w:r w:rsidR="00033F4C" w:rsidRPr="00782C11">
        <w:rPr>
          <w:rFonts w:hint="cs"/>
        </w:rPr>
        <w:t xml:space="preserve"> </w:t>
      </w:r>
      <w:r w:rsidR="00033F4C" w:rsidRPr="00782C11">
        <w:rPr>
          <w:rFonts w:hint="cs"/>
          <w:rtl/>
        </w:rPr>
        <w:t>عن قتادة عن أبي موسي أيوب عن أبي هريرة ورواه شعيب ابن عيينة عن أبي الزناد عن</w:t>
      </w:r>
      <w:r w:rsidR="00033F4C" w:rsidRPr="00782C11">
        <w:rPr>
          <w:rFonts w:hint="cs"/>
        </w:rPr>
        <w:t xml:space="preserve"> </w:t>
      </w:r>
      <w:r w:rsidR="00033F4C" w:rsidRPr="00782C11">
        <w:rPr>
          <w:rFonts w:hint="cs"/>
          <w:rtl/>
        </w:rPr>
        <w:t>الأعرج عن أبي هريرة ..</w:t>
      </w:r>
      <w:proofErr w:type="spellStart"/>
      <w:r w:rsidR="00033F4C" w:rsidRPr="00782C11">
        <w:rPr>
          <w:rFonts w:hint="cs"/>
          <w:rtl/>
        </w:rPr>
        <w:t>ولة</w:t>
      </w:r>
      <w:proofErr w:type="spellEnd"/>
      <w:r w:rsidR="00033F4C" w:rsidRPr="00782C11">
        <w:rPr>
          <w:rFonts w:hint="cs"/>
        </w:rPr>
        <w:t xml:space="preserve"> </w:t>
      </w:r>
      <w:r w:rsidR="00033F4C" w:rsidRPr="00782C11">
        <w:rPr>
          <w:rFonts w:hint="cs"/>
          <w:rtl/>
        </w:rPr>
        <w:t xml:space="preserve">طرق أخر ..أما معنى حديث </w:t>
      </w:r>
      <w:r w:rsidR="00033F4C" w:rsidRPr="00782C11">
        <w:rPr>
          <w:rFonts w:hint="cs"/>
          <w:bCs/>
          <w:rtl/>
        </w:rPr>
        <w:t>الصورة</w:t>
      </w:r>
      <w:r w:rsidR="00033F4C" w:rsidRPr="00782C11">
        <w:rPr>
          <w:rFonts w:hint="cs"/>
          <w:bCs/>
        </w:rPr>
        <w:t xml:space="preserve"> </w:t>
      </w:r>
      <w:r w:rsidR="00033F4C" w:rsidRPr="00782C11">
        <w:rPr>
          <w:rFonts w:hint="cs"/>
          <w:bCs/>
          <w:rtl/>
        </w:rPr>
        <w:t>فنرد علمه الى الله ورسوله ونسكت كما سكت السلف مع الجزم بأن الله ليس كمثله</w:t>
      </w:r>
      <w:r w:rsidR="00033F4C" w:rsidRPr="00782C11">
        <w:rPr>
          <w:rFonts w:hint="cs"/>
          <w:bCs/>
        </w:rPr>
        <w:t xml:space="preserve"> </w:t>
      </w:r>
      <w:r w:rsidR="00033F4C" w:rsidRPr="00782C11">
        <w:rPr>
          <w:rFonts w:hint="cs"/>
          <w:bCs/>
          <w:rtl/>
        </w:rPr>
        <w:t>شيء</w:t>
      </w:r>
      <w:r>
        <w:rPr>
          <w:rFonts w:hint="cs"/>
          <w:rtl/>
        </w:rPr>
        <w:t>)</w:t>
      </w:r>
      <w:r w:rsidR="00033F4C" w:rsidRPr="00782C11">
        <w:rPr>
          <w:rFonts w:hint="cs"/>
          <w:rtl/>
        </w:rPr>
        <w:t>) [ميزان الاعتدال في نقد الرجال ج: 4 ص: 96</w:t>
      </w:r>
      <w:r>
        <w:rPr>
          <w:rFonts w:hint="cs"/>
          <w:rtl/>
        </w:rPr>
        <w:t>]</w:t>
      </w:r>
      <w:r w:rsidR="00033F4C" w:rsidRPr="00782C11">
        <w:rPr>
          <w:rFonts w:hint="cs"/>
          <w:rtl/>
        </w:rPr>
        <w:t xml:space="preserve"> أهـ</w:t>
      </w:r>
      <w:r w:rsidR="00F27EE7">
        <w:rPr>
          <w:rFonts w:hint="cs"/>
          <w:rtl/>
        </w:rPr>
        <w:t xml:space="preserve">، </w:t>
      </w:r>
      <w:r w:rsidR="00033F4C" w:rsidRPr="00782C11">
        <w:rPr>
          <w:rFonts w:hint="cs"/>
          <w:bCs/>
          <w:rtl/>
        </w:rPr>
        <w:t>وقال الزرقاني في مناهل العرفان</w:t>
      </w:r>
      <w:r>
        <w:rPr>
          <w:rFonts w:hint="cs"/>
          <w:bCs/>
          <w:rtl/>
        </w:rPr>
        <w:t>:</w:t>
      </w:r>
      <w:r w:rsidR="00033F4C" w:rsidRPr="00782C11">
        <w:rPr>
          <w:rFonts w:hint="cs"/>
          <w:bCs/>
          <w:rtl/>
        </w:rPr>
        <w:t xml:space="preserve"> </w:t>
      </w:r>
      <w:r>
        <w:rPr>
          <w:rFonts w:hint="cs"/>
          <w:rtl/>
        </w:rPr>
        <w:t>(</w:t>
      </w:r>
      <w:proofErr w:type="spellStart"/>
      <w:r w:rsidR="00033F4C" w:rsidRPr="00782C11">
        <w:rPr>
          <w:rFonts w:hint="cs"/>
          <w:rtl/>
        </w:rPr>
        <w:t>تفاريع</w:t>
      </w:r>
      <w:proofErr w:type="spellEnd"/>
      <w:r w:rsidR="00033F4C" w:rsidRPr="00782C11">
        <w:rPr>
          <w:rFonts w:hint="cs"/>
          <w:rtl/>
        </w:rPr>
        <w:t xml:space="preserve"> مذهب السلف</w:t>
      </w:r>
      <w:r>
        <w:rPr>
          <w:rFonts w:hint="cs"/>
          <w:rtl/>
        </w:rPr>
        <w:t>:</w:t>
      </w:r>
      <w:r w:rsidR="00033F4C" w:rsidRPr="00782C11">
        <w:rPr>
          <w:rFonts w:hint="cs"/>
          <w:rtl/>
        </w:rPr>
        <w:t>-</w:t>
      </w:r>
      <w:r>
        <w:rPr>
          <w:rFonts w:hint="cs"/>
          <w:rtl/>
        </w:rPr>
        <w:t xml:space="preserve"> </w:t>
      </w:r>
      <w:r w:rsidR="00033F4C" w:rsidRPr="00782C11">
        <w:rPr>
          <w:rFonts w:hint="cs"/>
          <w:rtl/>
        </w:rPr>
        <w:t>وهي أربعة</w:t>
      </w:r>
      <w:r>
        <w:rPr>
          <w:rFonts w:hint="cs"/>
          <w:rtl/>
        </w:rPr>
        <w:t>:</w:t>
      </w:r>
      <w:r w:rsidR="00033F4C" w:rsidRPr="00782C11">
        <w:rPr>
          <w:rFonts w:hint="cs"/>
          <w:rtl/>
        </w:rPr>
        <w:t xml:space="preserve"> </w:t>
      </w:r>
      <w:r>
        <w:rPr>
          <w:rFonts w:hint="cs"/>
          <w:bCs/>
          <w:rtl/>
        </w:rPr>
        <w:t>(</w:t>
      </w:r>
      <w:r w:rsidR="00033F4C" w:rsidRPr="00782C11">
        <w:rPr>
          <w:rFonts w:hint="cs"/>
          <w:bCs/>
          <w:rtl/>
        </w:rPr>
        <w:t>الأول</w:t>
      </w:r>
      <w:r>
        <w:rPr>
          <w:rFonts w:hint="cs"/>
          <w:bCs/>
          <w:rtl/>
        </w:rPr>
        <w:t>)</w:t>
      </w:r>
      <w:r>
        <w:rPr>
          <w:rFonts w:hint="cs"/>
          <w:rtl/>
        </w:rPr>
        <w:t>:</w:t>
      </w:r>
      <w:r w:rsidR="00033F4C" w:rsidRPr="00782C11">
        <w:rPr>
          <w:rFonts w:hint="cs"/>
          <w:rtl/>
        </w:rPr>
        <w:t xml:space="preserve"> إنه لا يجوز تبديل لفظ من الألفاظ المتشابهة بلفظ آخر متشابه سواء كان بالعربية أو بالفارسية . وذلك لأن الألفاظ المتشابهة قد يكون بعضها أكثر إيهاما للباطل من </w:t>
      </w:r>
      <w:proofErr w:type="gramStart"/>
      <w:r w:rsidR="00033F4C" w:rsidRPr="00782C11">
        <w:rPr>
          <w:rFonts w:hint="cs"/>
          <w:rtl/>
        </w:rPr>
        <w:t>البعض .</w:t>
      </w:r>
      <w:proofErr w:type="gramEnd"/>
      <w:r w:rsidR="00033F4C" w:rsidRPr="00782C11">
        <w:rPr>
          <w:rFonts w:hint="cs"/>
          <w:rtl/>
        </w:rPr>
        <w:t xml:space="preserve"> والزيادة في الايهام </w:t>
      </w:r>
      <w:r>
        <w:rPr>
          <w:rFonts w:hint="cs"/>
          <w:rtl/>
        </w:rPr>
        <w:t>(</w:t>
      </w:r>
      <w:r w:rsidR="00033F4C" w:rsidRPr="00782C11">
        <w:rPr>
          <w:rFonts w:hint="cs"/>
          <w:rtl/>
        </w:rPr>
        <w:t xml:space="preserve">من غير حاجة إليها لا يجوز بل قد تكون زيادة </w:t>
      </w:r>
      <w:proofErr w:type="spellStart"/>
      <w:r w:rsidR="00033F4C" w:rsidRPr="00782C11">
        <w:rPr>
          <w:rFonts w:hint="cs"/>
          <w:rtl/>
        </w:rPr>
        <w:t>الآيهام</w:t>
      </w:r>
      <w:proofErr w:type="spellEnd"/>
      <w:r>
        <w:rPr>
          <w:rFonts w:hint="cs"/>
          <w:rtl/>
        </w:rPr>
        <w:t>)</w:t>
      </w:r>
      <w:r w:rsidR="00033F4C" w:rsidRPr="00782C11">
        <w:rPr>
          <w:rFonts w:hint="cs"/>
          <w:rtl/>
        </w:rPr>
        <w:t xml:space="preserve"> </w:t>
      </w:r>
      <w:r w:rsidR="00033F4C" w:rsidRPr="00782C11">
        <w:rPr>
          <w:rFonts w:hint="cs"/>
          <w:rtl/>
        </w:rPr>
        <w:lastRenderedPageBreak/>
        <w:t xml:space="preserve">حاصلة في اللفظين إلا أن التمييز بين هذا القسم الأول (فيه) عسر </w:t>
      </w:r>
      <w:proofErr w:type="spellStart"/>
      <w:r w:rsidR="00033F4C" w:rsidRPr="00782C11">
        <w:rPr>
          <w:rFonts w:hint="cs"/>
          <w:rtl/>
        </w:rPr>
        <w:t>فالإحتياط</w:t>
      </w:r>
      <w:proofErr w:type="spellEnd"/>
      <w:r>
        <w:rPr>
          <w:rFonts w:hint="cs"/>
          <w:rtl/>
        </w:rPr>
        <w:t>:</w:t>
      </w:r>
      <w:r w:rsidR="00033F4C" w:rsidRPr="00782C11">
        <w:rPr>
          <w:rFonts w:hint="cs"/>
          <w:rtl/>
        </w:rPr>
        <w:t xml:space="preserve"> الامتناع من الكل ألا ترى أن الشرع أوجب العدة على الموطوءة لبراءة الرحم احتياطاً لحكم النسب ثم قالوا تجب العدة على العقيم والآيسة وعند العزل لأن (بواطن) الأرحام لا يعلمها إلا علام </w:t>
      </w:r>
      <w:proofErr w:type="gramStart"/>
      <w:r w:rsidR="00033F4C" w:rsidRPr="00782C11">
        <w:rPr>
          <w:rFonts w:hint="cs"/>
          <w:rtl/>
        </w:rPr>
        <w:t>الغيوب ؟</w:t>
      </w:r>
      <w:proofErr w:type="gramEnd"/>
      <w:r w:rsidR="00033F4C" w:rsidRPr="00782C11">
        <w:rPr>
          <w:rFonts w:hint="cs"/>
          <w:rtl/>
        </w:rPr>
        <w:t xml:space="preserve"> فإيجاب العدة أهون من ركوب الخطر إلا أن الخطر في معرفة ذات الله تعالى وصفاته أعظم من الخطر في العدة فإذا راعينا الاحتياط به</w:t>
      </w:r>
      <w:r w:rsidR="00F27EE7">
        <w:rPr>
          <w:rFonts w:hint="cs"/>
          <w:rtl/>
        </w:rPr>
        <w:t xml:space="preserve">، </w:t>
      </w:r>
      <w:r w:rsidR="00033F4C" w:rsidRPr="00782C11">
        <w:rPr>
          <w:rFonts w:hint="cs"/>
          <w:rtl/>
        </w:rPr>
        <w:t>فلأن نراعيه ههنا أولى</w:t>
      </w:r>
      <w:r w:rsidR="00F27EE7">
        <w:rPr>
          <w:rFonts w:hint="cs"/>
          <w:rtl/>
        </w:rPr>
        <w:t xml:space="preserve">، </w:t>
      </w:r>
      <w:r>
        <w:rPr>
          <w:rFonts w:hint="cs"/>
          <w:rtl/>
        </w:rPr>
        <w:t>(</w:t>
      </w:r>
      <w:r w:rsidR="00033F4C" w:rsidRPr="00782C11">
        <w:rPr>
          <w:rFonts w:hint="cs"/>
          <w:bCs/>
          <w:rtl/>
        </w:rPr>
        <w:t>الفرع الثاني</w:t>
      </w:r>
      <w:r>
        <w:rPr>
          <w:rFonts w:hint="cs"/>
          <w:rtl/>
        </w:rPr>
        <w:t>):</w:t>
      </w:r>
      <w:r w:rsidR="00033F4C" w:rsidRPr="00782C11">
        <w:rPr>
          <w:rFonts w:hint="cs"/>
          <w:rtl/>
        </w:rPr>
        <w:t xml:space="preserve"> إنه يجب الاحتراز عن التصريف </w:t>
      </w:r>
      <w:r>
        <w:rPr>
          <w:rFonts w:hint="cs"/>
          <w:rtl/>
        </w:rPr>
        <w:t>(</w:t>
      </w:r>
      <w:r w:rsidR="00033F4C" w:rsidRPr="00782C11">
        <w:rPr>
          <w:rFonts w:hint="cs"/>
          <w:rtl/>
        </w:rPr>
        <w:t>فلا نقول في قوله تعالى</w:t>
      </w:r>
      <w:r>
        <w:rPr>
          <w:rFonts w:hint="cs"/>
          <w:rtl/>
        </w:rPr>
        <w:t>:</w:t>
      </w:r>
      <w:r w:rsidR="00033F4C" w:rsidRPr="00782C11">
        <w:rPr>
          <w:rFonts w:hint="cs"/>
          <w:rtl/>
        </w:rPr>
        <w:t xml:space="preserve"> </w:t>
      </w:r>
      <w:r>
        <w:rPr>
          <w:rFonts w:hint="cs"/>
          <w:rtl/>
        </w:rPr>
        <w:t>(</w:t>
      </w:r>
      <w:r w:rsidR="00033F4C" w:rsidRPr="00782C11">
        <w:rPr>
          <w:rFonts w:hint="cs"/>
          <w:rtl/>
        </w:rPr>
        <w:t>استوى</w:t>
      </w:r>
      <w:r>
        <w:rPr>
          <w:rFonts w:hint="cs"/>
          <w:rtl/>
        </w:rPr>
        <w:t>)</w:t>
      </w:r>
      <w:r w:rsidR="00033F4C" w:rsidRPr="00782C11">
        <w:rPr>
          <w:rFonts w:hint="cs"/>
          <w:rtl/>
        </w:rPr>
        <w:t xml:space="preserve"> إنه مستوى لما ثبت في علم البيان أن اسم الفاعل يدل على ان المشتق منه متمكنا ثابتا ومستقراً أما لفظ </w:t>
      </w:r>
      <w:proofErr w:type="gramStart"/>
      <w:r w:rsidR="00033F4C" w:rsidRPr="00782C11">
        <w:rPr>
          <w:rFonts w:hint="cs"/>
          <w:rtl/>
        </w:rPr>
        <w:t>الفعل .</w:t>
      </w:r>
      <w:proofErr w:type="gramEnd"/>
      <w:r w:rsidR="00033F4C" w:rsidRPr="00782C11">
        <w:rPr>
          <w:rFonts w:hint="cs"/>
          <w:rtl/>
        </w:rPr>
        <w:t xml:space="preserve"> فدلالته على هذا المعنى </w:t>
      </w:r>
      <w:proofErr w:type="spellStart"/>
      <w:r w:rsidR="00033F4C" w:rsidRPr="00782C11">
        <w:rPr>
          <w:rFonts w:hint="cs"/>
          <w:rtl/>
        </w:rPr>
        <w:t>ضعيفه</w:t>
      </w:r>
      <w:proofErr w:type="spellEnd"/>
      <w:r w:rsidR="00033F4C" w:rsidRPr="00782C11">
        <w:rPr>
          <w:rFonts w:hint="cs"/>
          <w:rtl/>
        </w:rPr>
        <w:t xml:space="preserve"> والذي يؤكده انه ورد في القرآن أنه تعالى علم العباد فقال </w:t>
      </w:r>
      <w:r>
        <w:rPr>
          <w:rFonts w:hint="cs"/>
          <w:rtl/>
        </w:rPr>
        <w:t>(</w:t>
      </w:r>
      <w:r w:rsidR="00033F4C" w:rsidRPr="00782C11">
        <w:rPr>
          <w:rFonts w:hint="cs"/>
          <w:rtl/>
        </w:rPr>
        <w:t>الرحمن علم القرآن</w:t>
      </w:r>
      <w:r>
        <w:rPr>
          <w:rFonts w:hint="cs"/>
          <w:rtl/>
        </w:rPr>
        <w:t>)</w:t>
      </w:r>
      <w:r w:rsidR="00033F4C" w:rsidRPr="00782C11">
        <w:rPr>
          <w:rFonts w:hint="cs"/>
          <w:rtl/>
        </w:rPr>
        <w:t xml:space="preserve"> </w:t>
      </w:r>
      <w:r>
        <w:rPr>
          <w:rFonts w:hint="cs"/>
          <w:rtl/>
        </w:rPr>
        <w:t>(</w:t>
      </w:r>
      <w:r w:rsidR="00033F4C" w:rsidRPr="00782C11">
        <w:rPr>
          <w:rFonts w:hint="cs"/>
          <w:rtl/>
        </w:rPr>
        <w:t>وعلمك مالم تكن تعلم</w:t>
      </w:r>
      <w:r>
        <w:rPr>
          <w:rFonts w:hint="cs"/>
          <w:rtl/>
        </w:rPr>
        <w:t>)</w:t>
      </w:r>
      <w:r w:rsidR="00033F4C" w:rsidRPr="00782C11">
        <w:rPr>
          <w:rFonts w:hint="cs"/>
          <w:rtl/>
        </w:rPr>
        <w:t xml:space="preserve"> </w:t>
      </w:r>
      <w:r>
        <w:rPr>
          <w:rFonts w:hint="cs"/>
          <w:rtl/>
        </w:rPr>
        <w:t>(</w:t>
      </w:r>
      <w:r w:rsidR="00033F4C" w:rsidRPr="00782C11">
        <w:rPr>
          <w:rFonts w:hint="cs"/>
          <w:rtl/>
        </w:rPr>
        <w:t>وعلمناه من لدنا علماً</w:t>
      </w:r>
      <w:r>
        <w:rPr>
          <w:rFonts w:hint="cs"/>
          <w:rtl/>
        </w:rPr>
        <w:t>)</w:t>
      </w:r>
      <w:r w:rsidR="00F27EE7">
        <w:rPr>
          <w:rFonts w:hint="cs"/>
          <w:rtl/>
        </w:rPr>
        <w:t xml:space="preserve">، </w:t>
      </w:r>
      <w:r w:rsidR="00033F4C" w:rsidRPr="00782C11">
        <w:rPr>
          <w:rFonts w:hint="cs"/>
          <w:rtl/>
        </w:rPr>
        <w:t>(وعلم آدم الأسماء كلها ثم أجمعنا على انه لا يجوز ان يقال لله تعالى يا معلم فكذلك ههنا</w:t>
      </w:r>
      <w:r w:rsidR="00F27EE7">
        <w:rPr>
          <w:rFonts w:hint="cs"/>
          <w:rtl/>
        </w:rPr>
        <w:t xml:space="preserve">، </w:t>
      </w:r>
      <w:r>
        <w:rPr>
          <w:rFonts w:hint="cs"/>
          <w:rtl/>
        </w:rPr>
        <w:t>(</w:t>
      </w:r>
      <w:r w:rsidR="00033F4C" w:rsidRPr="00782C11">
        <w:rPr>
          <w:rFonts w:hint="cs"/>
          <w:bCs/>
          <w:rtl/>
        </w:rPr>
        <w:t>الفرع الثالث</w:t>
      </w:r>
      <w:r>
        <w:rPr>
          <w:rFonts w:hint="cs"/>
          <w:rtl/>
        </w:rPr>
        <w:t>):</w:t>
      </w:r>
      <w:r w:rsidR="00033F4C" w:rsidRPr="00782C11">
        <w:rPr>
          <w:rFonts w:hint="cs"/>
          <w:rtl/>
        </w:rPr>
        <w:t xml:space="preserve"> إنه لا يجوز جمع اللفاظ </w:t>
      </w:r>
      <w:proofErr w:type="gramStart"/>
      <w:r w:rsidR="00033F4C" w:rsidRPr="00782C11">
        <w:rPr>
          <w:rFonts w:hint="cs"/>
          <w:rtl/>
        </w:rPr>
        <w:t>المتشابهة .</w:t>
      </w:r>
      <w:proofErr w:type="gramEnd"/>
      <w:r w:rsidR="00033F4C" w:rsidRPr="00782C11">
        <w:rPr>
          <w:rFonts w:hint="cs"/>
          <w:rtl/>
        </w:rPr>
        <w:t xml:space="preserve"> وذلك لأن التلفظ باللفظ الواحد أو باللفظين</w:t>
      </w:r>
      <w:r w:rsidR="00F27EE7">
        <w:rPr>
          <w:rFonts w:hint="cs"/>
          <w:rtl/>
        </w:rPr>
        <w:t xml:space="preserve">، </w:t>
      </w:r>
      <w:r w:rsidR="00033F4C" w:rsidRPr="00782C11">
        <w:rPr>
          <w:rFonts w:hint="cs"/>
          <w:rtl/>
        </w:rPr>
        <w:t>قد يحمل على المجاز لأن الاستقراء دل على أن الغالب على الكلام</w:t>
      </w:r>
      <w:r>
        <w:rPr>
          <w:rFonts w:hint="cs"/>
          <w:rtl/>
        </w:rPr>
        <w:t>:</w:t>
      </w:r>
      <w:r w:rsidR="00033F4C" w:rsidRPr="00782C11">
        <w:rPr>
          <w:rFonts w:hint="cs"/>
          <w:rtl/>
        </w:rPr>
        <w:t xml:space="preserve"> التكلم بالحقيقة فإذا جمعنا الألفاظ المتشابهة ورويناها دفعة واحدة</w:t>
      </w:r>
      <w:r w:rsidR="00F27EE7">
        <w:rPr>
          <w:rFonts w:hint="cs"/>
          <w:rtl/>
        </w:rPr>
        <w:t xml:space="preserve">، </w:t>
      </w:r>
      <w:r w:rsidR="00033F4C" w:rsidRPr="00782C11">
        <w:rPr>
          <w:rFonts w:hint="cs"/>
          <w:rtl/>
        </w:rPr>
        <w:t>أوهمت كثرتها</w:t>
      </w:r>
      <w:r>
        <w:rPr>
          <w:rFonts w:hint="cs"/>
          <w:rtl/>
        </w:rPr>
        <w:t>:</w:t>
      </w:r>
      <w:r w:rsidR="00033F4C" w:rsidRPr="00782C11">
        <w:rPr>
          <w:rFonts w:hint="cs"/>
          <w:rtl/>
        </w:rPr>
        <w:t xml:space="preserve"> أن المراد منها ظواهرها فكان ذلك الجمع سببا لإيهام زيادة الباطل وإنه لا يجوز</w:t>
      </w:r>
      <w:r w:rsidR="00F27EE7">
        <w:rPr>
          <w:rFonts w:hint="cs"/>
          <w:rtl/>
        </w:rPr>
        <w:t xml:space="preserve">، </w:t>
      </w:r>
      <w:r>
        <w:rPr>
          <w:rFonts w:hint="cs"/>
          <w:bCs/>
          <w:rtl/>
        </w:rPr>
        <w:t>(</w:t>
      </w:r>
      <w:r w:rsidR="00033F4C" w:rsidRPr="00782C11">
        <w:rPr>
          <w:rFonts w:hint="cs"/>
          <w:bCs/>
          <w:rtl/>
        </w:rPr>
        <w:t>الفرع الرابع</w:t>
      </w:r>
      <w:r>
        <w:rPr>
          <w:rFonts w:hint="cs"/>
          <w:bCs/>
          <w:rtl/>
        </w:rPr>
        <w:t>)</w:t>
      </w:r>
      <w:r>
        <w:rPr>
          <w:rFonts w:hint="cs"/>
          <w:rtl/>
        </w:rPr>
        <w:t>:</w:t>
      </w:r>
      <w:r w:rsidR="00033F4C" w:rsidRPr="00782C11">
        <w:rPr>
          <w:rFonts w:hint="cs"/>
          <w:rtl/>
        </w:rPr>
        <w:t xml:space="preserve"> إنه كما لا يجوز الجمع بين متفرقه فكذلك لا يجوز التفرق بين مجتمعه فقوله تعالى </w:t>
      </w:r>
      <w:r>
        <w:rPr>
          <w:rFonts w:hint="cs"/>
          <w:rtl/>
        </w:rPr>
        <w:t>(</w:t>
      </w:r>
      <w:r w:rsidR="00033F4C" w:rsidRPr="00782C11">
        <w:rPr>
          <w:rFonts w:hint="cs"/>
          <w:rtl/>
        </w:rPr>
        <w:t>وهو القاهر فوق عباده</w:t>
      </w:r>
      <w:r>
        <w:rPr>
          <w:rFonts w:hint="cs"/>
          <w:rtl/>
        </w:rPr>
        <w:t>)</w:t>
      </w:r>
      <w:r w:rsidR="00033F4C" w:rsidRPr="00782C11">
        <w:rPr>
          <w:rFonts w:hint="cs"/>
          <w:rtl/>
        </w:rPr>
        <w:t xml:space="preserve"> لا يدل على جواز أن يقال إنه تعالى </w:t>
      </w:r>
      <w:proofErr w:type="gramStart"/>
      <w:r w:rsidR="00033F4C" w:rsidRPr="00782C11">
        <w:rPr>
          <w:rFonts w:hint="cs"/>
          <w:rtl/>
        </w:rPr>
        <w:t>فوق .</w:t>
      </w:r>
      <w:proofErr w:type="gramEnd"/>
      <w:r w:rsidR="00033F4C" w:rsidRPr="00782C11">
        <w:rPr>
          <w:rFonts w:hint="cs"/>
          <w:rtl/>
        </w:rPr>
        <w:t xml:space="preserve"> لأنه تعالى لما ذكر القاهر قبله</w:t>
      </w:r>
      <w:r w:rsidR="00F27EE7">
        <w:rPr>
          <w:rFonts w:hint="cs"/>
          <w:rtl/>
        </w:rPr>
        <w:t xml:space="preserve">، </w:t>
      </w:r>
      <w:r w:rsidR="00033F4C" w:rsidRPr="00782C11">
        <w:rPr>
          <w:rFonts w:hint="cs"/>
          <w:rtl/>
        </w:rPr>
        <w:t>ظهر أن المراد بهذه الفوقية</w:t>
      </w:r>
      <w:r>
        <w:rPr>
          <w:rFonts w:hint="cs"/>
          <w:rtl/>
        </w:rPr>
        <w:t>:</w:t>
      </w:r>
      <w:r w:rsidR="00033F4C" w:rsidRPr="00782C11">
        <w:rPr>
          <w:rFonts w:hint="cs"/>
          <w:rtl/>
        </w:rPr>
        <w:t xml:space="preserve"> الفوقية بمعنى القهر لا بمعنى الجهة بل لا يجوز أن يقال وهو القاهر فوق عبادة لأن ذكر العبودية عند وصف الله تعالى بالفوقية يدل على أن المراد من تلك الفوقية</w:t>
      </w:r>
      <w:r>
        <w:rPr>
          <w:rFonts w:hint="cs"/>
          <w:rtl/>
        </w:rPr>
        <w:t>:</w:t>
      </w:r>
      <w:r w:rsidR="00033F4C" w:rsidRPr="00782C11">
        <w:rPr>
          <w:rFonts w:hint="cs"/>
          <w:rtl/>
        </w:rPr>
        <w:t xml:space="preserve"> فوقية السيادة والالهية</w:t>
      </w:r>
      <w:r w:rsidR="00F27EE7">
        <w:rPr>
          <w:rFonts w:hint="cs"/>
          <w:rtl/>
        </w:rPr>
        <w:t xml:space="preserve">، </w:t>
      </w:r>
      <w:r w:rsidR="00033F4C" w:rsidRPr="00782C11">
        <w:rPr>
          <w:rFonts w:hint="cs"/>
          <w:rtl/>
        </w:rPr>
        <w:t xml:space="preserve">وأعلم أن الله تعالى لم يذكر لفظة المتشابهات إلا وقرن بها قرينة تدل على زوال الوهم الباطل مثاله أنه تعالى لما قال </w:t>
      </w:r>
      <w:r>
        <w:rPr>
          <w:rFonts w:hint="cs"/>
          <w:rtl/>
        </w:rPr>
        <w:t>(</w:t>
      </w:r>
      <w:r w:rsidR="00033F4C" w:rsidRPr="00782C11">
        <w:rPr>
          <w:rFonts w:hint="cs"/>
          <w:rtl/>
        </w:rPr>
        <w:t>الله نور السموات والأرض</w:t>
      </w:r>
      <w:r>
        <w:rPr>
          <w:rFonts w:hint="cs"/>
          <w:rtl/>
        </w:rPr>
        <w:t>)</w:t>
      </w:r>
      <w:r w:rsidR="00033F4C" w:rsidRPr="00782C11">
        <w:rPr>
          <w:rFonts w:hint="cs"/>
          <w:rtl/>
        </w:rPr>
        <w:t xml:space="preserve"> ذكر بعده </w:t>
      </w:r>
      <w:r>
        <w:rPr>
          <w:rFonts w:hint="cs"/>
          <w:rtl/>
        </w:rPr>
        <w:t>(</w:t>
      </w:r>
      <w:r w:rsidR="00033F4C" w:rsidRPr="00782C11">
        <w:rPr>
          <w:rFonts w:hint="cs"/>
          <w:rtl/>
        </w:rPr>
        <w:t>مثل نوره</w:t>
      </w:r>
      <w:r>
        <w:rPr>
          <w:rFonts w:hint="cs"/>
          <w:rtl/>
        </w:rPr>
        <w:t>)</w:t>
      </w:r>
      <w:r w:rsidR="00033F4C" w:rsidRPr="00782C11">
        <w:rPr>
          <w:rFonts w:hint="cs"/>
          <w:rtl/>
        </w:rPr>
        <w:t xml:space="preserve"> </w:t>
      </w:r>
      <w:proofErr w:type="spellStart"/>
      <w:r w:rsidR="00033F4C" w:rsidRPr="00782C11">
        <w:rPr>
          <w:rFonts w:hint="cs"/>
          <w:rtl/>
        </w:rPr>
        <w:t>فاضاف</w:t>
      </w:r>
      <w:proofErr w:type="spellEnd"/>
      <w:r w:rsidR="00033F4C" w:rsidRPr="00782C11">
        <w:rPr>
          <w:rFonts w:hint="cs"/>
          <w:rtl/>
        </w:rPr>
        <w:t xml:space="preserve"> النور إلى نفسه ولو كان هو تعالى نفس النور لما أضاف النور إلى نفسه لأن إضافة الشيء إلى نفسه ممتنعه . ولما قال تعالى </w:t>
      </w:r>
      <w:r>
        <w:rPr>
          <w:rFonts w:hint="cs"/>
          <w:rtl/>
        </w:rPr>
        <w:t>(</w:t>
      </w:r>
      <w:r w:rsidR="00033F4C" w:rsidRPr="00782C11">
        <w:rPr>
          <w:rFonts w:hint="cs"/>
          <w:rtl/>
        </w:rPr>
        <w:t>الرحمن على العرش استوى</w:t>
      </w:r>
      <w:r>
        <w:rPr>
          <w:rFonts w:hint="cs"/>
          <w:rtl/>
        </w:rPr>
        <w:t>)</w:t>
      </w:r>
      <w:r w:rsidR="00033F4C" w:rsidRPr="00782C11">
        <w:rPr>
          <w:rFonts w:hint="cs"/>
          <w:rtl/>
        </w:rPr>
        <w:t xml:space="preserve"> ذكر قبله </w:t>
      </w:r>
      <w:r>
        <w:rPr>
          <w:rFonts w:hint="cs"/>
          <w:rtl/>
        </w:rPr>
        <w:t>(</w:t>
      </w:r>
      <w:r w:rsidR="00033F4C" w:rsidRPr="00782C11">
        <w:rPr>
          <w:rFonts w:hint="cs"/>
          <w:rtl/>
        </w:rPr>
        <w:t>تنزيلا مما خلق الأرض والسموات العلى</w:t>
      </w:r>
      <w:r>
        <w:rPr>
          <w:rFonts w:hint="cs"/>
          <w:rtl/>
        </w:rPr>
        <w:t>)</w:t>
      </w:r>
      <w:r w:rsidR="00033F4C" w:rsidRPr="00782C11">
        <w:rPr>
          <w:rFonts w:hint="cs"/>
          <w:rtl/>
        </w:rPr>
        <w:t xml:space="preserve"> وذكر بعده قوله </w:t>
      </w:r>
      <w:r>
        <w:rPr>
          <w:rFonts w:hint="cs"/>
          <w:rtl/>
        </w:rPr>
        <w:t>(</w:t>
      </w:r>
      <w:r w:rsidR="00033F4C" w:rsidRPr="00782C11">
        <w:rPr>
          <w:rFonts w:hint="cs"/>
          <w:rtl/>
        </w:rPr>
        <w:t xml:space="preserve">له ما في السموات وما في الأرض وما بينهما وما تحت الثرى وقد ذكرنا ان هاتين الآيتين تدلان على أن كل ما كان </w:t>
      </w:r>
      <w:proofErr w:type="spellStart"/>
      <w:r w:rsidR="00033F4C" w:rsidRPr="00782C11">
        <w:rPr>
          <w:rFonts w:hint="cs"/>
          <w:rtl/>
        </w:rPr>
        <w:t>مخنتصاً</w:t>
      </w:r>
      <w:proofErr w:type="spellEnd"/>
      <w:r w:rsidR="00033F4C" w:rsidRPr="00782C11">
        <w:rPr>
          <w:rFonts w:hint="cs"/>
          <w:rtl/>
        </w:rPr>
        <w:t xml:space="preserve"> بجهة فوق مخلوق محدث فثبت بما ذكرنا أن الطريق في هذه المتشابهات </w:t>
      </w:r>
      <w:r>
        <w:rPr>
          <w:rFonts w:hint="cs"/>
          <w:rtl/>
        </w:rPr>
        <w:t>(</w:t>
      </w:r>
      <w:r w:rsidR="00033F4C" w:rsidRPr="00782C11">
        <w:rPr>
          <w:rFonts w:hint="cs"/>
          <w:rtl/>
        </w:rPr>
        <w:t xml:space="preserve">هو التأويل في تلك الألفاظ تأدباً في حق واجب الوجود وبالله </w:t>
      </w:r>
      <w:proofErr w:type="gramStart"/>
      <w:r w:rsidR="00033F4C" w:rsidRPr="00782C11">
        <w:rPr>
          <w:rFonts w:hint="cs"/>
          <w:rtl/>
        </w:rPr>
        <w:t>التوفيق .</w:t>
      </w:r>
      <w:proofErr w:type="gramEnd"/>
      <w:r w:rsidR="00033F4C" w:rsidRPr="00782C11">
        <w:rPr>
          <w:rFonts w:hint="cs"/>
          <w:rtl/>
        </w:rPr>
        <w:t xml:space="preserve">)) [مناهل العرفان ج: 2 ص: 210] أهـ </w:t>
      </w:r>
    </w:p>
    <w:p w14:paraId="2684A616" w14:textId="77777777" w:rsidR="00033F4C" w:rsidRDefault="00033F4C" w:rsidP="00F27EE7">
      <w:pPr>
        <w:jc w:val="center"/>
        <w:rPr>
          <w:b/>
          <w:bCs/>
          <w:rtl/>
          <w:lang w:bidi="ar-KW"/>
        </w:rPr>
      </w:pPr>
      <w:r>
        <w:rPr>
          <w:rFonts w:hint="cs"/>
          <w:bCs/>
          <w:rtl/>
          <w:lang w:bidi="ar-KW"/>
        </w:rPr>
        <w:t>***</w:t>
      </w:r>
    </w:p>
    <w:p w14:paraId="49E45E40" w14:textId="77777777" w:rsidR="00033F4C" w:rsidRDefault="00033F4C" w:rsidP="00F27EE7">
      <w:pPr>
        <w:rPr>
          <w:b/>
          <w:bCs/>
          <w:rtl/>
          <w:lang w:bidi="ar-KW"/>
        </w:rPr>
      </w:pPr>
    </w:p>
    <w:p w14:paraId="5900A94C" w14:textId="77777777" w:rsidR="00033F4C" w:rsidRDefault="00033F4C" w:rsidP="00F27EE7">
      <w:pPr>
        <w:rPr>
          <w:b/>
          <w:bCs/>
          <w:rtl/>
          <w:lang w:bidi="ar-KW"/>
        </w:rPr>
      </w:pPr>
    </w:p>
    <w:p w14:paraId="096B9F9B" w14:textId="77777777" w:rsidR="00033F4C" w:rsidRDefault="00033F4C" w:rsidP="00F27EE7">
      <w:pPr>
        <w:rPr>
          <w:b/>
          <w:bCs/>
          <w:rtl/>
          <w:lang w:bidi="ar-KW"/>
        </w:rPr>
      </w:pPr>
    </w:p>
    <w:p w14:paraId="00D6AC5E" w14:textId="77777777" w:rsidR="00033F4C" w:rsidRDefault="00033F4C" w:rsidP="00F27EE7">
      <w:pPr>
        <w:rPr>
          <w:b/>
          <w:bCs/>
          <w:rtl/>
          <w:lang w:bidi="ar-KW"/>
        </w:rPr>
      </w:pPr>
    </w:p>
    <w:p w14:paraId="469F4852" w14:textId="77777777" w:rsidR="00033F4C" w:rsidRDefault="00033F4C" w:rsidP="00F27EE7">
      <w:pPr>
        <w:rPr>
          <w:b/>
          <w:bCs/>
          <w:rtl/>
          <w:lang w:bidi="ar-KW"/>
        </w:rPr>
      </w:pPr>
    </w:p>
    <w:p w14:paraId="67A65824" w14:textId="77777777" w:rsidR="00033F4C" w:rsidRDefault="00033F4C" w:rsidP="00F27EE7">
      <w:pPr>
        <w:rPr>
          <w:b/>
          <w:bCs/>
          <w:rtl/>
          <w:lang w:bidi="ar-KW"/>
        </w:rPr>
      </w:pPr>
    </w:p>
    <w:p w14:paraId="73904706" w14:textId="77777777" w:rsidR="00033F4C" w:rsidRDefault="00033F4C" w:rsidP="00F27EE7">
      <w:pPr>
        <w:rPr>
          <w:b/>
          <w:bCs/>
          <w:rtl/>
          <w:lang w:bidi="ar-KW"/>
        </w:rPr>
      </w:pPr>
    </w:p>
    <w:p w14:paraId="0101AB3E" w14:textId="77777777" w:rsidR="00033F4C" w:rsidRDefault="00033F4C" w:rsidP="00F27EE7">
      <w:pPr>
        <w:rPr>
          <w:b/>
          <w:bCs/>
          <w:rtl/>
          <w:lang w:bidi="ar-KW"/>
        </w:rPr>
      </w:pPr>
    </w:p>
    <w:p w14:paraId="381318F4" w14:textId="77777777" w:rsidR="00033F4C" w:rsidRDefault="00033F4C" w:rsidP="00F27EE7">
      <w:pPr>
        <w:rPr>
          <w:b/>
          <w:bCs/>
          <w:rtl/>
          <w:lang w:bidi="ar-KW"/>
        </w:rPr>
      </w:pPr>
    </w:p>
    <w:p w14:paraId="4FB121A8" w14:textId="77777777" w:rsidR="00033F4C" w:rsidRDefault="00033F4C" w:rsidP="00F27EE7">
      <w:pPr>
        <w:rPr>
          <w:b/>
          <w:bCs/>
          <w:rtl/>
          <w:lang w:bidi="ar-KW"/>
        </w:rPr>
      </w:pPr>
    </w:p>
    <w:p w14:paraId="5965073E" w14:textId="77777777" w:rsidR="00033F4C" w:rsidRDefault="00033F4C" w:rsidP="00F27EE7">
      <w:pPr>
        <w:rPr>
          <w:b/>
          <w:bCs/>
          <w:rtl/>
          <w:lang w:bidi="ar-KW"/>
        </w:rPr>
      </w:pPr>
    </w:p>
    <w:p w14:paraId="3E010C5D" w14:textId="4E38192A" w:rsidR="00033F4C" w:rsidRPr="00572AE9" w:rsidRDefault="00033F4C" w:rsidP="00572AE9">
      <w:pPr>
        <w:pStyle w:val="2"/>
        <w:bidi/>
        <w:jc w:val="center"/>
        <w:rPr>
          <w:u w:val="none"/>
          <w:rtl/>
        </w:rPr>
      </w:pPr>
      <w:r w:rsidRPr="00572AE9">
        <w:rPr>
          <w:rFonts w:hint="cs"/>
          <w:u w:val="none"/>
          <w:rtl/>
        </w:rPr>
        <w:t>المبحث الثالث</w:t>
      </w:r>
      <w:r w:rsidR="00572AE9" w:rsidRPr="00572AE9">
        <w:rPr>
          <w:rFonts w:hint="cs"/>
          <w:u w:val="none"/>
          <w:rtl/>
        </w:rPr>
        <w:t xml:space="preserve"> </w:t>
      </w:r>
      <w:r w:rsidRPr="00572AE9">
        <w:rPr>
          <w:rFonts w:hint="cs"/>
          <w:u w:val="none"/>
          <w:rtl/>
        </w:rPr>
        <w:t>الرد على ظواهر تنافي تنزيه الله تعالى عن المكان وحل إشكالات تلك</w:t>
      </w:r>
      <w:r w:rsidR="00A03C1E" w:rsidRPr="00572AE9">
        <w:rPr>
          <w:rFonts w:hint="cs"/>
          <w:u w:val="none"/>
          <w:rtl/>
        </w:rPr>
        <w:t xml:space="preserve"> </w:t>
      </w:r>
      <w:r w:rsidRPr="00572AE9">
        <w:rPr>
          <w:rFonts w:hint="cs"/>
          <w:u w:val="none"/>
          <w:rtl/>
        </w:rPr>
        <w:t>الظواهر</w:t>
      </w:r>
    </w:p>
    <w:p w14:paraId="53565FF9" w14:textId="77777777" w:rsidR="00033F4C" w:rsidRDefault="00033F4C" w:rsidP="00F27EE7">
      <w:pPr>
        <w:rPr>
          <w:b/>
          <w:rtl/>
          <w:lang w:bidi="ar-KW"/>
        </w:rPr>
      </w:pPr>
    </w:p>
    <w:p w14:paraId="33ACB53D" w14:textId="7AE99FF7" w:rsidR="00033F4C" w:rsidRDefault="00033F4C" w:rsidP="00F27EE7">
      <w:pPr>
        <w:rPr>
          <w:b/>
          <w:lang w:bidi="ar-KW"/>
        </w:rPr>
      </w:pPr>
      <w:r>
        <w:rPr>
          <w:rFonts w:hint="cs"/>
          <w:rtl/>
          <w:lang w:bidi="ar-KW"/>
        </w:rPr>
        <w:t>وتتناول</w:t>
      </w:r>
      <w:r w:rsidR="00A03C1E">
        <w:rPr>
          <w:rFonts w:hint="cs"/>
          <w:rtl/>
          <w:lang w:bidi="ar-KW"/>
        </w:rPr>
        <w:t>:</w:t>
      </w:r>
      <w:r>
        <w:rPr>
          <w:rFonts w:hint="cs"/>
          <w:rtl/>
          <w:lang w:bidi="ar-KW"/>
        </w:rPr>
        <w:t xml:space="preserve"> </w:t>
      </w:r>
    </w:p>
    <w:p w14:paraId="03B1C094" w14:textId="0FBA5E7D" w:rsidR="00033F4C" w:rsidRDefault="00A03C1E" w:rsidP="00F27EE7">
      <w:pPr>
        <w:rPr>
          <w:b/>
          <w:rtl/>
          <w:lang w:bidi="ar-KW"/>
        </w:rPr>
      </w:pPr>
      <w:r>
        <w:rPr>
          <w:rFonts w:hint="cs"/>
          <w:bCs/>
          <w:rtl/>
          <w:lang w:bidi="ar-KW"/>
        </w:rPr>
        <w:t>(</w:t>
      </w:r>
      <w:r w:rsidR="00033F4C" w:rsidRPr="000D7FFC">
        <w:rPr>
          <w:rFonts w:hint="cs"/>
          <w:bCs/>
          <w:rtl/>
          <w:lang w:bidi="ar-KW"/>
        </w:rPr>
        <w:t>أولاً</w:t>
      </w:r>
      <w:r>
        <w:rPr>
          <w:rFonts w:hint="cs"/>
          <w:bCs/>
          <w:rtl/>
          <w:lang w:bidi="ar-KW"/>
        </w:rPr>
        <w:t>)</w:t>
      </w:r>
      <w:r w:rsidR="00033F4C">
        <w:rPr>
          <w:rFonts w:hint="cs"/>
          <w:rtl/>
          <w:lang w:bidi="ar-KW"/>
        </w:rPr>
        <w:t xml:space="preserve"> تحقيق القول في آيات الاستواء والكون في السماء </w:t>
      </w:r>
    </w:p>
    <w:p w14:paraId="553591F4" w14:textId="69911A43" w:rsidR="00033F4C" w:rsidRDefault="00A03C1E" w:rsidP="00F27EE7">
      <w:pPr>
        <w:rPr>
          <w:b/>
          <w:rtl/>
        </w:rPr>
      </w:pPr>
      <w:r>
        <w:rPr>
          <w:rFonts w:hint="cs"/>
          <w:bCs/>
          <w:rtl/>
        </w:rPr>
        <w:lastRenderedPageBreak/>
        <w:t>(</w:t>
      </w:r>
      <w:r w:rsidR="00033F4C" w:rsidRPr="000D7FFC">
        <w:rPr>
          <w:rFonts w:hint="cs"/>
          <w:bCs/>
          <w:rtl/>
        </w:rPr>
        <w:t>ثانيا</w:t>
      </w:r>
      <w:r>
        <w:rPr>
          <w:rFonts w:hint="cs"/>
          <w:bCs/>
          <w:rtl/>
        </w:rPr>
        <w:t>)</w:t>
      </w:r>
      <w:r w:rsidR="00033F4C">
        <w:rPr>
          <w:rFonts w:hint="cs"/>
          <w:rtl/>
        </w:rPr>
        <w:t xml:space="preserve"> </w:t>
      </w:r>
      <w:r w:rsidR="00033F4C">
        <w:rPr>
          <w:rFonts w:hint="cs"/>
          <w:rtl/>
          <w:lang w:bidi="ar-KW"/>
        </w:rPr>
        <w:t>تحقيق القول في حديث</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أين الله</w:t>
      </w:r>
      <w:r>
        <w:rPr>
          <w:rFonts w:hint="cs"/>
          <w:rtl/>
        </w:rPr>
        <w:t>)</w:t>
      </w:r>
      <w:r w:rsidR="00033F4C">
        <w:rPr>
          <w:rFonts w:hint="cs"/>
          <w:rtl/>
        </w:rPr>
        <w:t>) والقضاء على شبه المجسمة المتعلقة به من اثبات المكان والحد والجهة والمقدار</w:t>
      </w:r>
      <w:r w:rsidR="00F27EE7">
        <w:rPr>
          <w:rFonts w:hint="cs"/>
          <w:rtl/>
        </w:rPr>
        <w:t xml:space="preserve">، </w:t>
      </w:r>
    </w:p>
    <w:p w14:paraId="032D3395" w14:textId="444D1280" w:rsidR="00033F4C" w:rsidRDefault="00A03C1E" w:rsidP="00F27EE7">
      <w:pPr>
        <w:rPr>
          <w:b/>
          <w:rtl/>
        </w:rPr>
      </w:pPr>
      <w:r>
        <w:rPr>
          <w:bCs/>
          <w:rtl/>
        </w:rPr>
        <w:t>(</w:t>
      </w:r>
      <w:r w:rsidR="00033F4C" w:rsidRPr="000D7FFC">
        <w:rPr>
          <w:bCs/>
          <w:rtl/>
        </w:rPr>
        <w:t>ثالثاً</w:t>
      </w:r>
      <w:r>
        <w:rPr>
          <w:bCs/>
          <w:rtl/>
        </w:rPr>
        <w:t>)</w:t>
      </w:r>
      <w:r w:rsidR="00033F4C">
        <w:rPr>
          <w:rtl/>
        </w:rPr>
        <w:t xml:space="preserve"> تحقيق القول في حديث النزول والقضاء على شبه المجسمة المتعلقة به من اثبات المكان</w:t>
      </w:r>
    </w:p>
    <w:p w14:paraId="78208ADB" w14:textId="77777777" w:rsidR="00033F4C" w:rsidRDefault="00033F4C" w:rsidP="00F27EE7">
      <w:pPr>
        <w:rPr>
          <w:b/>
          <w:rtl/>
        </w:rPr>
      </w:pPr>
    </w:p>
    <w:p w14:paraId="137BE874" w14:textId="77777777" w:rsidR="00033F4C" w:rsidRDefault="00033F4C" w:rsidP="00F27EE7">
      <w:pPr>
        <w:rPr>
          <w:b/>
          <w:rtl/>
        </w:rPr>
      </w:pPr>
    </w:p>
    <w:p w14:paraId="13915C1F" w14:textId="77777777" w:rsidR="00033F4C" w:rsidRDefault="00033F4C" w:rsidP="00F27EE7">
      <w:pPr>
        <w:rPr>
          <w:b/>
          <w:rtl/>
        </w:rPr>
      </w:pPr>
    </w:p>
    <w:p w14:paraId="186B3BA2" w14:textId="592A4E1A" w:rsidR="00033F4C" w:rsidRPr="00572AE9" w:rsidRDefault="00A03C1E" w:rsidP="00572AE9">
      <w:pPr>
        <w:pStyle w:val="3"/>
        <w:jc w:val="center"/>
        <w:rPr>
          <w:color w:val="auto"/>
          <w:sz w:val="40"/>
          <w:szCs w:val="40"/>
          <w:u w:val="none"/>
          <w:rtl/>
          <w:lang w:bidi="ar-KW"/>
        </w:rPr>
      </w:pPr>
      <w:r w:rsidRPr="00572AE9">
        <w:rPr>
          <w:color w:val="auto"/>
          <w:sz w:val="40"/>
          <w:szCs w:val="40"/>
          <w:u w:val="none"/>
          <w:rtl/>
        </w:rPr>
        <w:t>(</w:t>
      </w:r>
      <w:r w:rsidR="00033F4C" w:rsidRPr="00572AE9">
        <w:rPr>
          <w:color w:val="auto"/>
          <w:sz w:val="40"/>
          <w:szCs w:val="40"/>
          <w:u w:val="none"/>
          <w:rtl/>
        </w:rPr>
        <w:t>أولاً</w:t>
      </w:r>
      <w:r w:rsidRPr="00572AE9">
        <w:rPr>
          <w:color w:val="auto"/>
          <w:sz w:val="40"/>
          <w:szCs w:val="40"/>
          <w:u w:val="none"/>
          <w:rtl/>
        </w:rPr>
        <w:t>)</w:t>
      </w:r>
      <w:r w:rsidR="00033F4C" w:rsidRPr="00572AE9">
        <w:rPr>
          <w:color w:val="auto"/>
          <w:sz w:val="40"/>
          <w:szCs w:val="40"/>
          <w:u w:val="none"/>
          <w:rtl/>
        </w:rPr>
        <w:t xml:space="preserve"> تحقيق القول في آيات </w:t>
      </w:r>
      <w:r w:rsidR="00033F4C" w:rsidRPr="00572AE9">
        <w:rPr>
          <w:rFonts w:hint="cs"/>
          <w:color w:val="auto"/>
          <w:sz w:val="40"/>
          <w:szCs w:val="40"/>
          <w:u w:val="none"/>
          <w:rtl/>
        </w:rPr>
        <w:t xml:space="preserve">الفوقية والجهة </w:t>
      </w:r>
      <w:r w:rsidR="00033F4C" w:rsidRPr="00572AE9">
        <w:rPr>
          <w:color w:val="auto"/>
          <w:sz w:val="40"/>
          <w:szCs w:val="40"/>
          <w:u w:val="none"/>
          <w:rtl/>
        </w:rPr>
        <w:t>والكون في السماء</w:t>
      </w:r>
      <w:r w:rsidR="00033F4C" w:rsidRPr="00572AE9">
        <w:rPr>
          <w:rFonts w:hint="cs"/>
          <w:color w:val="auto"/>
          <w:sz w:val="40"/>
          <w:szCs w:val="40"/>
          <w:u w:val="none"/>
          <w:rtl/>
        </w:rPr>
        <w:t xml:space="preserve"> و</w:t>
      </w:r>
      <w:r w:rsidR="00033F4C" w:rsidRPr="00572AE9">
        <w:rPr>
          <w:color w:val="auto"/>
          <w:sz w:val="40"/>
          <w:szCs w:val="40"/>
          <w:u w:val="none"/>
          <w:rtl/>
        </w:rPr>
        <w:t>الاستواء</w:t>
      </w:r>
    </w:p>
    <w:p w14:paraId="53166E26" w14:textId="77777777" w:rsidR="00033F4C" w:rsidRDefault="00033F4C" w:rsidP="00F27EE7">
      <w:pPr>
        <w:rPr>
          <w:b/>
          <w:bCs/>
          <w:rtl/>
          <w:lang w:bidi="ar-KW"/>
        </w:rPr>
      </w:pPr>
    </w:p>
    <w:p w14:paraId="1E8C8997" w14:textId="17423AC3" w:rsidR="00033F4C" w:rsidRDefault="00A03C1E" w:rsidP="00F27EE7">
      <w:pPr>
        <w:rPr>
          <w:b/>
          <w:rtl/>
        </w:rPr>
      </w:pPr>
      <w:r>
        <w:rPr>
          <w:rFonts w:hint="cs"/>
          <w:rtl/>
        </w:rPr>
        <w:t>(</w:t>
      </w:r>
      <w:r w:rsidR="00033F4C">
        <w:rPr>
          <w:rFonts w:hint="cs"/>
          <w:rtl/>
        </w:rPr>
        <w:t>1</w:t>
      </w:r>
      <w:r>
        <w:rPr>
          <w:rFonts w:hint="cs"/>
          <w:rtl/>
        </w:rPr>
        <w:t>)</w:t>
      </w:r>
      <w:r w:rsidR="00033F4C">
        <w:rPr>
          <w:rFonts w:hint="cs"/>
          <w:rtl/>
        </w:rPr>
        <w:t xml:space="preserve"> يستند </w:t>
      </w:r>
      <w:proofErr w:type="spellStart"/>
      <w:r w:rsidR="00033F4C">
        <w:rPr>
          <w:rFonts w:hint="cs"/>
          <w:rtl/>
        </w:rPr>
        <w:t>الحشوية</w:t>
      </w:r>
      <w:proofErr w:type="spellEnd"/>
      <w:r w:rsidR="00033F4C">
        <w:rPr>
          <w:rFonts w:hint="cs"/>
          <w:rtl/>
        </w:rPr>
        <w:t xml:space="preserve"> لإثبات الفوقية الحسية والاستواء الحسي والجهة والمكان بنصوص من الكتاب والسنّة تؤول إلى ثلاثة عشر دليلاً رئيسياً</w:t>
      </w:r>
      <w:r w:rsidR="00F27EE7">
        <w:rPr>
          <w:rFonts w:hint="cs"/>
          <w:rtl/>
        </w:rPr>
        <w:t xml:space="preserve">، </w:t>
      </w:r>
      <w:r w:rsidR="00033F4C">
        <w:rPr>
          <w:rFonts w:hint="cs"/>
          <w:bCs/>
          <w:rtl/>
        </w:rPr>
        <w:t>الدليل الأول</w:t>
      </w:r>
      <w:r>
        <w:rPr>
          <w:rFonts w:hint="cs"/>
          <w:bCs/>
          <w:rtl/>
        </w:rPr>
        <w:t>:</w:t>
      </w:r>
      <w:r w:rsidR="00033F4C">
        <w:rPr>
          <w:rFonts w:hint="cs"/>
          <w:rtl/>
        </w:rPr>
        <w:t xml:space="preserve"> التصريح بالفوقية مقروناً بأداة </w:t>
      </w:r>
      <w:r>
        <w:rPr>
          <w:rFonts w:hint="cs"/>
          <w:rtl/>
        </w:rPr>
        <w:t>(</w:t>
      </w:r>
      <w:r w:rsidR="00033F4C">
        <w:rPr>
          <w:rFonts w:hint="cs"/>
          <w:rtl/>
        </w:rPr>
        <w:t>من</w:t>
      </w:r>
      <w:r>
        <w:rPr>
          <w:rFonts w:hint="cs"/>
          <w:rtl/>
        </w:rPr>
        <w:t>)</w:t>
      </w:r>
      <w:r w:rsidR="00033F4C">
        <w:rPr>
          <w:rFonts w:hint="cs"/>
          <w:rtl/>
        </w:rPr>
        <w:t xml:space="preserve"> المعينة للفوقية بالذات, قال الله تعالى:</w:t>
      </w:r>
      <w:r>
        <w:rPr>
          <w:rFonts w:hint="cs"/>
          <w:rtl/>
        </w:rPr>
        <w:t>{</w:t>
      </w:r>
      <w:r w:rsidR="00033F4C">
        <w:rPr>
          <w:rFonts w:hint="cs"/>
          <w:rtl/>
        </w:rPr>
        <w:t>يَخَافُونَ رَبَّهُمْ مِنْ فَوْقِهِمْ</w:t>
      </w:r>
      <w:r>
        <w:rPr>
          <w:rFonts w:hint="cs"/>
          <w:rtl/>
        </w:rPr>
        <w:t>}</w:t>
      </w:r>
      <w:r w:rsidR="00033F4C">
        <w:rPr>
          <w:rFonts w:hint="cs"/>
          <w:rtl/>
        </w:rPr>
        <w:t xml:space="preserve"> </w:t>
      </w:r>
      <w:r>
        <w:rPr>
          <w:rFonts w:hint="cs"/>
          <w:rtl/>
        </w:rPr>
        <w:t>[</w:t>
      </w:r>
      <w:r w:rsidR="00033F4C">
        <w:rPr>
          <w:rFonts w:hint="cs"/>
          <w:rtl/>
        </w:rPr>
        <w:t>النحل</w:t>
      </w:r>
      <w:r>
        <w:rPr>
          <w:rFonts w:hint="cs"/>
          <w:rtl/>
        </w:rPr>
        <w:t>:</w:t>
      </w:r>
      <w:r w:rsidR="00033F4C">
        <w:rPr>
          <w:rFonts w:hint="cs"/>
          <w:rtl/>
        </w:rPr>
        <w:t xml:space="preserve"> 50</w:t>
      </w:r>
      <w:r>
        <w:rPr>
          <w:rFonts w:hint="cs"/>
          <w:rtl/>
        </w:rPr>
        <w:t>]</w:t>
      </w:r>
      <w:r w:rsidR="00F27EE7">
        <w:rPr>
          <w:rFonts w:hint="cs"/>
          <w:rtl/>
        </w:rPr>
        <w:t xml:space="preserve">، </w:t>
      </w:r>
      <w:r w:rsidR="00033F4C">
        <w:rPr>
          <w:rFonts w:hint="cs"/>
          <w:bCs/>
          <w:rtl/>
        </w:rPr>
        <w:t>الدليل الثاني</w:t>
      </w:r>
      <w:r>
        <w:rPr>
          <w:rFonts w:hint="cs"/>
          <w:bCs/>
          <w:rtl/>
        </w:rPr>
        <w:t>:</w:t>
      </w:r>
      <w:r w:rsidR="00033F4C">
        <w:rPr>
          <w:rFonts w:hint="cs"/>
          <w:rtl/>
        </w:rPr>
        <w:t xml:space="preserve"> ذكر الفوقية مجردةً عن الأداة , قال تعالى:</w:t>
      </w:r>
      <w:r>
        <w:rPr>
          <w:rFonts w:hint="cs"/>
          <w:rtl/>
        </w:rPr>
        <w:t>{</w:t>
      </w:r>
      <w:r w:rsidR="00033F4C">
        <w:rPr>
          <w:rFonts w:hint="cs"/>
          <w:rtl/>
        </w:rPr>
        <w:t xml:space="preserve">وَهُوَ الْقَاهِرُ فَوْقَ عِبَادِهِ} </w:t>
      </w:r>
      <w:r>
        <w:rPr>
          <w:rFonts w:hint="cs"/>
          <w:rtl/>
        </w:rPr>
        <w:t>[</w:t>
      </w:r>
      <w:r w:rsidR="00033F4C">
        <w:rPr>
          <w:rFonts w:hint="cs"/>
          <w:rtl/>
        </w:rPr>
        <w:t>الأنعام</w:t>
      </w:r>
      <w:r>
        <w:rPr>
          <w:rFonts w:hint="cs"/>
          <w:rtl/>
        </w:rPr>
        <w:t>:</w:t>
      </w:r>
      <w:r w:rsidR="00033F4C">
        <w:rPr>
          <w:rFonts w:hint="cs"/>
          <w:rtl/>
        </w:rPr>
        <w:t xml:space="preserve"> 18</w:t>
      </w:r>
      <w:r>
        <w:rPr>
          <w:rFonts w:hint="cs"/>
          <w:rtl/>
        </w:rPr>
        <w:t>]</w:t>
      </w:r>
      <w:r w:rsidR="00F27EE7">
        <w:rPr>
          <w:rFonts w:hint="cs"/>
          <w:rtl/>
        </w:rPr>
        <w:t xml:space="preserve">، </w:t>
      </w:r>
      <w:r w:rsidR="00033F4C">
        <w:rPr>
          <w:rFonts w:hint="cs"/>
          <w:bCs/>
          <w:rtl/>
        </w:rPr>
        <w:t>الدليل الثالث</w:t>
      </w:r>
      <w:r>
        <w:rPr>
          <w:rFonts w:hint="cs"/>
          <w:bCs/>
          <w:rtl/>
        </w:rPr>
        <w:t>:</w:t>
      </w:r>
      <w:r>
        <w:rPr>
          <w:rFonts w:hint="cs"/>
          <w:rtl/>
        </w:rPr>
        <w:t xml:space="preserve"> </w:t>
      </w:r>
      <w:r w:rsidR="00033F4C">
        <w:rPr>
          <w:rFonts w:hint="cs"/>
          <w:rtl/>
        </w:rPr>
        <w:t>التصريح بالعروج</w:t>
      </w:r>
      <w:r>
        <w:rPr>
          <w:rFonts w:hint="cs"/>
          <w:rtl/>
        </w:rPr>
        <w:t xml:space="preserve"> </w:t>
      </w:r>
      <w:r w:rsidR="00033F4C">
        <w:rPr>
          <w:rFonts w:hint="cs"/>
          <w:rtl/>
        </w:rPr>
        <w:t>إلى الله تعالى</w:t>
      </w:r>
      <w:r w:rsidR="00F27EE7">
        <w:rPr>
          <w:rFonts w:hint="cs"/>
          <w:rtl/>
        </w:rPr>
        <w:t xml:space="preserve">، </w:t>
      </w:r>
      <w:r w:rsidR="00033F4C">
        <w:rPr>
          <w:rFonts w:hint="cs"/>
          <w:rtl/>
        </w:rPr>
        <w:t>كما في قوله تعالى</w:t>
      </w:r>
      <w:r>
        <w:rPr>
          <w:rFonts w:hint="cs"/>
          <w:rtl/>
        </w:rPr>
        <w:t>:</w:t>
      </w:r>
      <w:r w:rsidR="00033F4C">
        <w:rPr>
          <w:rFonts w:hint="cs"/>
          <w:rtl/>
        </w:rPr>
        <w:t xml:space="preserve"> </w:t>
      </w:r>
      <w:r>
        <w:rPr>
          <w:rFonts w:hint="cs"/>
          <w:rtl/>
        </w:rPr>
        <w:t>{</w:t>
      </w:r>
      <w:r w:rsidR="00033F4C">
        <w:rPr>
          <w:rFonts w:hint="cs"/>
          <w:rtl/>
        </w:rPr>
        <w:t xml:space="preserve">تَعْرُجُ الْمَلائِكَةُ وَالرُّوحُ إِلَيْهِ} </w:t>
      </w:r>
      <w:r>
        <w:rPr>
          <w:rFonts w:hint="cs"/>
          <w:rtl/>
        </w:rPr>
        <w:t>[</w:t>
      </w:r>
      <w:r w:rsidR="00033F4C">
        <w:rPr>
          <w:rFonts w:hint="cs"/>
          <w:rtl/>
        </w:rPr>
        <w:t>المعارج</w:t>
      </w:r>
      <w:r>
        <w:rPr>
          <w:rFonts w:hint="cs"/>
          <w:rtl/>
        </w:rPr>
        <w:t>:</w:t>
      </w:r>
      <w:r w:rsidR="00033F4C">
        <w:rPr>
          <w:rFonts w:hint="cs"/>
          <w:rtl/>
        </w:rPr>
        <w:t xml:space="preserve"> 4</w:t>
      </w:r>
      <w:r>
        <w:rPr>
          <w:rFonts w:hint="cs"/>
          <w:rtl/>
        </w:rPr>
        <w:t>]</w:t>
      </w:r>
      <w:r w:rsidR="00F27EE7">
        <w:rPr>
          <w:rFonts w:hint="cs"/>
          <w:rtl/>
        </w:rPr>
        <w:t xml:space="preserve">، </w:t>
      </w:r>
      <w:r w:rsidR="00033F4C">
        <w:rPr>
          <w:rFonts w:hint="cs"/>
          <w:bCs/>
          <w:rtl/>
        </w:rPr>
        <w:t>الدليل الرابع</w:t>
      </w:r>
      <w:r>
        <w:rPr>
          <w:rFonts w:hint="cs"/>
          <w:bCs/>
          <w:rtl/>
        </w:rPr>
        <w:t>:</w:t>
      </w:r>
      <w:r>
        <w:rPr>
          <w:rFonts w:hint="cs"/>
          <w:rtl/>
        </w:rPr>
        <w:t xml:space="preserve"> </w:t>
      </w:r>
      <w:r w:rsidR="00033F4C">
        <w:rPr>
          <w:rFonts w:hint="cs"/>
          <w:rtl/>
        </w:rPr>
        <w:t>التصريح بالصعود إليه</w:t>
      </w:r>
      <w:r w:rsidR="00F27EE7">
        <w:rPr>
          <w:rFonts w:hint="cs"/>
          <w:rtl/>
        </w:rPr>
        <w:t xml:space="preserve">، </w:t>
      </w:r>
      <w:r w:rsidR="00033F4C">
        <w:rPr>
          <w:rFonts w:hint="cs"/>
          <w:rtl/>
        </w:rPr>
        <w:t>كما في قوله تعالى</w:t>
      </w:r>
      <w:r>
        <w:rPr>
          <w:rFonts w:hint="cs"/>
          <w:rtl/>
        </w:rPr>
        <w:t>:</w:t>
      </w:r>
      <w:r w:rsidR="00033F4C">
        <w:rPr>
          <w:rFonts w:hint="cs"/>
          <w:rtl/>
        </w:rPr>
        <w:t xml:space="preserve"> </w:t>
      </w:r>
      <w:r>
        <w:rPr>
          <w:rFonts w:hint="cs"/>
          <w:rtl/>
        </w:rPr>
        <w:t>{</w:t>
      </w:r>
      <w:r w:rsidR="00033F4C">
        <w:rPr>
          <w:rFonts w:hint="cs"/>
          <w:rtl/>
        </w:rPr>
        <w:t>إِلَيْهِ يَصْعَدُ الْكَلِمُ الطَّيِّبُ}</w:t>
      </w:r>
      <w:r w:rsidR="00033F4C">
        <w:rPr>
          <w:rFonts w:hint="cs"/>
          <w:bCs/>
          <w:rtl/>
        </w:rPr>
        <w:t xml:space="preserve"> </w:t>
      </w:r>
      <w:r>
        <w:rPr>
          <w:rFonts w:hint="cs"/>
          <w:rtl/>
        </w:rPr>
        <w:t>[</w:t>
      </w:r>
      <w:r w:rsidR="00033F4C">
        <w:rPr>
          <w:rFonts w:hint="cs"/>
          <w:rtl/>
        </w:rPr>
        <w:t>فاطر</w:t>
      </w:r>
      <w:r>
        <w:rPr>
          <w:rFonts w:hint="cs"/>
          <w:rtl/>
        </w:rPr>
        <w:t>:</w:t>
      </w:r>
      <w:r w:rsidR="00033F4C">
        <w:rPr>
          <w:rFonts w:hint="cs"/>
          <w:rtl/>
        </w:rPr>
        <w:t xml:space="preserve"> 10</w:t>
      </w:r>
      <w:r>
        <w:rPr>
          <w:rFonts w:hint="cs"/>
          <w:rtl/>
        </w:rPr>
        <w:t>]</w:t>
      </w:r>
      <w:r w:rsidR="00F27EE7">
        <w:rPr>
          <w:rFonts w:hint="cs"/>
          <w:rtl/>
        </w:rPr>
        <w:t xml:space="preserve">، </w:t>
      </w:r>
      <w:r w:rsidR="00033F4C">
        <w:rPr>
          <w:rFonts w:hint="cs"/>
          <w:bCs/>
          <w:rtl/>
        </w:rPr>
        <w:t>الدليل الخامس</w:t>
      </w:r>
      <w:r>
        <w:rPr>
          <w:rFonts w:hint="cs"/>
          <w:bCs/>
          <w:rtl/>
        </w:rPr>
        <w:t xml:space="preserve">: </w:t>
      </w:r>
      <w:r w:rsidR="00033F4C">
        <w:rPr>
          <w:rFonts w:hint="cs"/>
          <w:rtl/>
        </w:rPr>
        <w:t>التصريح برفعه بعض المخلوقات إليه , كما في قوله تعالى</w:t>
      </w:r>
      <w:r>
        <w:rPr>
          <w:rFonts w:hint="cs"/>
          <w:rtl/>
        </w:rPr>
        <w:t>:</w:t>
      </w:r>
      <w:r w:rsidR="00033F4C">
        <w:rPr>
          <w:rFonts w:hint="cs"/>
          <w:rtl/>
        </w:rPr>
        <w:t xml:space="preserve"> {بَلْ رَفَعَهُ اللَّهُ إِلَيْهِ}</w:t>
      </w:r>
      <w:r w:rsidR="00033F4C">
        <w:rPr>
          <w:rFonts w:hint="cs"/>
          <w:bCs/>
          <w:rtl/>
        </w:rPr>
        <w:t xml:space="preserve"> </w:t>
      </w:r>
      <w:r>
        <w:rPr>
          <w:rFonts w:hint="cs"/>
          <w:rtl/>
        </w:rPr>
        <w:t>[</w:t>
      </w:r>
      <w:r w:rsidR="00033F4C">
        <w:rPr>
          <w:rFonts w:hint="cs"/>
          <w:rtl/>
        </w:rPr>
        <w:t>النساء</w:t>
      </w:r>
      <w:r>
        <w:rPr>
          <w:rFonts w:hint="cs"/>
          <w:rtl/>
        </w:rPr>
        <w:t>:</w:t>
      </w:r>
      <w:r w:rsidR="00033F4C">
        <w:rPr>
          <w:rFonts w:hint="cs"/>
          <w:rtl/>
        </w:rPr>
        <w:t xml:space="preserve"> 158</w:t>
      </w:r>
      <w:r>
        <w:rPr>
          <w:rFonts w:hint="cs"/>
          <w:rtl/>
        </w:rPr>
        <w:t xml:space="preserve">] </w:t>
      </w:r>
      <w:r w:rsidR="00033F4C">
        <w:rPr>
          <w:rFonts w:hint="cs"/>
          <w:rtl/>
        </w:rPr>
        <w:t>, وقوله تعالى</w:t>
      </w:r>
      <w:r>
        <w:rPr>
          <w:rFonts w:hint="cs"/>
          <w:rtl/>
        </w:rPr>
        <w:t>:</w:t>
      </w:r>
      <w:r w:rsidR="00033F4C">
        <w:rPr>
          <w:rFonts w:hint="cs"/>
          <w:rtl/>
        </w:rPr>
        <w:t xml:space="preserve"> {إِذْ قَالَ اللَّهُ يَا عِيسَى إِنِّي مُتَوَفِّيكَ وَرَافِعُكَ إِلَيَّ} </w:t>
      </w:r>
      <w:r>
        <w:rPr>
          <w:rFonts w:hint="cs"/>
          <w:rtl/>
        </w:rPr>
        <w:t>[</w:t>
      </w:r>
      <w:r w:rsidR="00033F4C">
        <w:rPr>
          <w:rFonts w:hint="cs"/>
          <w:rtl/>
        </w:rPr>
        <w:t>آل عمران</w:t>
      </w:r>
      <w:r>
        <w:rPr>
          <w:rFonts w:hint="cs"/>
          <w:rtl/>
        </w:rPr>
        <w:t>:</w:t>
      </w:r>
      <w:r w:rsidR="00033F4C">
        <w:rPr>
          <w:rFonts w:hint="cs"/>
          <w:rtl/>
        </w:rPr>
        <w:t xml:space="preserve"> 55</w:t>
      </w:r>
      <w:r>
        <w:rPr>
          <w:rFonts w:hint="cs"/>
          <w:rtl/>
        </w:rPr>
        <w:t>]</w:t>
      </w:r>
      <w:r w:rsidR="00F27EE7">
        <w:rPr>
          <w:rFonts w:hint="cs"/>
          <w:rtl/>
        </w:rPr>
        <w:t xml:space="preserve">، </w:t>
      </w:r>
      <w:r w:rsidR="00033F4C">
        <w:rPr>
          <w:rFonts w:hint="cs"/>
          <w:bCs/>
          <w:rtl/>
        </w:rPr>
        <w:t>الدليل السادس</w:t>
      </w:r>
      <w:r>
        <w:rPr>
          <w:rFonts w:hint="cs"/>
          <w:bCs/>
          <w:rtl/>
        </w:rPr>
        <w:t>:</w:t>
      </w:r>
      <w:r>
        <w:rPr>
          <w:rFonts w:hint="cs"/>
          <w:rtl/>
        </w:rPr>
        <w:t xml:space="preserve"> </w:t>
      </w:r>
      <w:r w:rsidR="00033F4C">
        <w:rPr>
          <w:rFonts w:hint="cs"/>
          <w:rtl/>
        </w:rPr>
        <w:t>التصريح بالعلو المطلق الدال على جميع مراتب العلو ذاتاً وقدراً وشرفاً</w:t>
      </w:r>
      <w:r w:rsidR="00F27EE7">
        <w:rPr>
          <w:rFonts w:hint="cs"/>
          <w:rtl/>
        </w:rPr>
        <w:t xml:space="preserve">، </w:t>
      </w:r>
      <w:r w:rsidR="00033F4C">
        <w:rPr>
          <w:rFonts w:hint="cs"/>
          <w:rtl/>
        </w:rPr>
        <w:t>قال تعالى:</w:t>
      </w:r>
      <w:r>
        <w:rPr>
          <w:rFonts w:hint="cs"/>
          <w:rtl/>
        </w:rPr>
        <w:t>{</w:t>
      </w:r>
      <w:r w:rsidR="00033F4C">
        <w:rPr>
          <w:rFonts w:hint="cs"/>
          <w:rtl/>
        </w:rPr>
        <w:t>وَهُوَ الْعَلِيُّ الْعَظِيمُ</w:t>
      </w:r>
      <w:r>
        <w:rPr>
          <w:rFonts w:hint="cs"/>
          <w:rtl/>
        </w:rPr>
        <w:t>}</w:t>
      </w:r>
      <w:r w:rsidR="00033F4C">
        <w:rPr>
          <w:rFonts w:hint="cs"/>
          <w:rtl/>
        </w:rPr>
        <w:t xml:space="preserve"> </w:t>
      </w:r>
      <w:r>
        <w:rPr>
          <w:rFonts w:hint="cs"/>
          <w:rtl/>
        </w:rPr>
        <w:t>[</w:t>
      </w:r>
      <w:r w:rsidR="00033F4C">
        <w:rPr>
          <w:rFonts w:hint="cs"/>
          <w:rtl/>
        </w:rPr>
        <w:t>البقرة</w:t>
      </w:r>
      <w:r>
        <w:rPr>
          <w:rFonts w:hint="cs"/>
          <w:rtl/>
          <w:lang w:bidi="ar-SY"/>
        </w:rPr>
        <w:t>:</w:t>
      </w:r>
      <w:r w:rsidR="00033F4C">
        <w:rPr>
          <w:rFonts w:hint="cs"/>
          <w:rtl/>
          <w:lang w:bidi="ar-SY"/>
        </w:rPr>
        <w:t xml:space="preserve"> </w:t>
      </w:r>
      <w:r w:rsidR="00033F4C">
        <w:rPr>
          <w:rFonts w:hint="cs"/>
          <w:rtl/>
        </w:rPr>
        <w:t>255</w:t>
      </w:r>
      <w:r>
        <w:rPr>
          <w:rFonts w:hint="cs"/>
          <w:rtl/>
        </w:rPr>
        <w:t>]</w:t>
      </w:r>
      <w:r w:rsidR="00033F4C">
        <w:rPr>
          <w:rFonts w:hint="cs"/>
          <w:rtl/>
        </w:rPr>
        <w:t xml:space="preserve"> , وقوله تعالى</w:t>
      </w:r>
      <w:r>
        <w:rPr>
          <w:rFonts w:hint="cs"/>
          <w:rtl/>
        </w:rPr>
        <w:t>:</w:t>
      </w:r>
      <w:r w:rsidR="00033F4C">
        <w:rPr>
          <w:rFonts w:hint="cs"/>
          <w:rtl/>
        </w:rPr>
        <w:t xml:space="preserve"> </w:t>
      </w:r>
      <w:r>
        <w:rPr>
          <w:rFonts w:hint="cs"/>
          <w:rtl/>
        </w:rPr>
        <w:t>{</w:t>
      </w:r>
      <w:r w:rsidR="00033F4C">
        <w:rPr>
          <w:rFonts w:hint="cs"/>
          <w:rtl/>
        </w:rPr>
        <w:t>وَهُوَ الْعَلِيُّ الْكَبِيرُ}</w:t>
      </w:r>
      <w:r w:rsidR="00033F4C">
        <w:rPr>
          <w:rFonts w:hint="cs"/>
          <w:rtl/>
          <w:lang w:bidi="ar-SY"/>
        </w:rPr>
        <w:t xml:space="preserve"> </w:t>
      </w:r>
      <w:r>
        <w:rPr>
          <w:rFonts w:hint="cs"/>
          <w:rtl/>
          <w:lang w:bidi="ar-SY"/>
        </w:rPr>
        <w:t>[</w:t>
      </w:r>
      <w:r w:rsidR="00033F4C">
        <w:rPr>
          <w:rFonts w:hint="cs"/>
          <w:rtl/>
        </w:rPr>
        <w:t>سـبأ</w:t>
      </w:r>
      <w:r>
        <w:rPr>
          <w:rFonts w:hint="cs"/>
          <w:rtl/>
        </w:rPr>
        <w:t>:</w:t>
      </w:r>
      <w:r w:rsidR="00033F4C">
        <w:rPr>
          <w:rFonts w:hint="cs"/>
          <w:rtl/>
        </w:rPr>
        <w:t xml:space="preserve"> 23</w:t>
      </w:r>
      <w:r>
        <w:rPr>
          <w:rFonts w:hint="cs"/>
          <w:rtl/>
        </w:rPr>
        <w:t xml:space="preserve">] </w:t>
      </w:r>
      <w:r w:rsidR="00033F4C">
        <w:rPr>
          <w:rFonts w:hint="cs"/>
          <w:rtl/>
        </w:rPr>
        <w:t>, وقوله تعالى</w:t>
      </w:r>
      <w:r>
        <w:rPr>
          <w:rFonts w:hint="cs"/>
          <w:rtl/>
        </w:rPr>
        <w:t>:</w:t>
      </w:r>
      <w:r w:rsidR="00033F4C">
        <w:rPr>
          <w:rFonts w:hint="cs"/>
          <w:rtl/>
        </w:rPr>
        <w:t xml:space="preserve"> {إِنَّهُ عَلِيٌّ حَكِيمٌ} </w:t>
      </w:r>
      <w:r>
        <w:rPr>
          <w:rFonts w:hint="cs"/>
          <w:rtl/>
        </w:rPr>
        <w:t>[</w:t>
      </w:r>
      <w:r w:rsidR="00033F4C">
        <w:rPr>
          <w:rFonts w:hint="cs"/>
          <w:rtl/>
        </w:rPr>
        <w:t>الشورى</w:t>
      </w:r>
      <w:r>
        <w:rPr>
          <w:rFonts w:hint="cs"/>
          <w:rtl/>
        </w:rPr>
        <w:t>:</w:t>
      </w:r>
      <w:r w:rsidR="00033F4C">
        <w:rPr>
          <w:rFonts w:hint="cs"/>
          <w:rtl/>
        </w:rPr>
        <w:t xml:space="preserve"> 51</w:t>
      </w:r>
      <w:r>
        <w:rPr>
          <w:rFonts w:hint="cs"/>
          <w:rtl/>
        </w:rPr>
        <w:t>]</w:t>
      </w:r>
      <w:r w:rsidR="00F27EE7">
        <w:rPr>
          <w:rFonts w:hint="cs"/>
          <w:rtl/>
        </w:rPr>
        <w:t xml:space="preserve">، </w:t>
      </w:r>
      <w:r w:rsidR="00033F4C">
        <w:rPr>
          <w:rFonts w:hint="cs"/>
          <w:bCs/>
          <w:rtl/>
        </w:rPr>
        <w:t>الدليل السابع</w:t>
      </w:r>
      <w:r>
        <w:rPr>
          <w:rFonts w:hint="cs"/>
          <w:bCs/>
          <w:rtl/>
        </w:rPr>
        <w:t>:</w:t>
      </w:r>
      <w:r>
        <w:rPr>
          <w:rFonts w:hint="cs"/>
          <w:rtl/>
        </w:rPr>
        <w:t xml:space="preserve"> </w:t>
      </w:r>
      <w:r w:rsidR="00033F4C">
        <w:rPr>
          <w:rFonts w:hint="cs"/>
          <w:rtl/>
        </w:rPr>
        <w:t>التصريح بتنزيل الكتاب</w:t>
      </w:r>
      <w:r w:rsidR="00033F4C">
        <w:rPr>
          <w:rFonts w:hint="cs"/>
          <w:rtl/>
          <w:lang w:bidi="ar-SY"/>
        </w:rPr>
        <w:t xml:space="preserve"> </w:t>
      </w:r>
      <w:r w:rsidR="00033F4C">
        <w:rPr>
          <w:rFonts w:hint="cs"/>
          <w:rtl/>
        </w:rPr>
        <w:t>منه</w:t>
      </w:r>
      <w:r w:rsidR="00F27EE7">
        <w:rPr>
          <w:rFonts w:hint="cs"/>
          <w:rtl/>
        </w:rPr>
        <w:t xml:space="preserve">، </w:t>
      </w:r>
      <w:r w:rsidR="00033F4C">
        <w:rPr>
          <w:rFonts w:hint="cs"/>
          <w:rtl/>
        </w:rPr>
        <w:t>كما في قوله تعالى</w:t>
      </w:r>
      <w:r>
        <w:rPr>
          <w:rFonts w:hint="cs"/>
          <w:rtl/>
        </w:rPr>
        <w:t>:</w:t>
      </w:r>
      <w:r w:rsidR="00033F4C">
        <w:rPr>
          <w:rFonts w:hint="cs"/>
          <w:rtl/>
        </w:rPr>
        <w:t xml:space="preserve"> {هُوَ الَّذِي أَنْزَلَ عَلَيْكَ الْكِتَابَ...} </w:t>
      </w:r>
      <w:r>
        <w:rPr>
          <w:rFonts w:hint="cs"/>
          <w:rtl/>
        </w:rPr>
        <w:t>[</w:t>
      </w:r>
      <w:r w:rsidR="00033F4C">
        <w:rPr>
          <w:rFonts w:hint="cs"/>
          <w:rtl/>
        </w:rPr>
        <w:t>آل عمران</w:t>
      </w:r>
      <w:r>
        <w:rPr>
          <w:rFonts w:hint="cs"/>
          <w:rtl/>
        </w:rPr>
        <w:t>:</w:t>
      </w:r>
      <w:r w:rsidR="00033F4C">
        <w:rPr>
          <w:rFonts w:hint="cs"/>
          <w:rtl/>
        </w:rPr>
        <w:t xml:space="preserve"> 7</w:t>
      </w:r>
      <w:r>
        <w:rPr>
          <w:rFonts w:hint="cs"/>
          <w:rtl/>
        </w:rPr>
        <w:t>]</w:t>
      </w:r>
      <w:r w:rsidR="00033F4C">
        <w:rPr>
          <w:rFonts w:hint="cs"/>
          <w:rtl/>
        </w:rPr>
        <w:t xml:space="preserve"> , وقوله تعالى</w:t>
      </w:r>
      <w:r>
        <w:rPr>
          <w:rFonts w:hint="cs"/>
          <w:rtl/>
        </w:rPr>
        <w:t xml:space="preserve">: </w:t>
      </w:r>
      <w:r w:rsidR="00033F4C">
        <w:rPr>
          <w:rFonts w:hint="cs"/>
          <w:rtl/>
        </w:rPr>
        <w:t xml:space="preserve">{تَنْزِيلُ الْكِتَابِ مِنَ اللَّهِ الْعَزِيزِ الْعَلِيمِ} </w:t>
      </w:r>
      <w:r>
        <w:rPr>
          <w:rFonts w:hint="cs"/>
          <w:rtl/>
        </w:rPr>
        <w:t>[</w:t>
      </w:r>
      <w:r w:rsidR="00033F4C">
        <w:rPr>
          <w:rFonts w:hint="cs"/>
          <w:rtl/>
        </w:rPr>
        <w:t>غافر</w:t>
      </w:r>
      <w:r>
        <w:rPr>
          <w:rFonts w:hint="cs"/>
          <w:rtl/>
        </w:rPr>
        <w:t>:</w:t>
      </w:r>
      <w:r w:rsidR="00033F4C">
        <w:rPr>
          <w:rFonts w:hint="cs"/>
          <w:rtl/>
        </w:rPr>
        <w:t xml:space="preserve"> 2</w:t>
      </w:r>
      <w:r>
        <w:rPr>
          <w:rFonts w:hint="cs"/>
          <w:rtl/>
        </w:rPr>
        <w:t>]</w:t>
      </w:r>
      <w:r w:rsidR="00F27EE7">
        <w:rPr>
          <w:rFonts w:hint="cs"/>
          <w:rtl/>
        </w:rPr>
        <w:t xml:space="preserve">، </w:t>
      </w:r>
      <w:r w:rsidR="00033F4C">
        <w:rPr>
          <w:rFonts w:hint="cs"/>
          <w:bCs/>
          <w:rtl/>
        </w:rPr>
        <w:t>الدليل الثامن</w:t>
      </w:r>
      <w:r>
        <w:rPr>
          <w:rFonts w:hint="cs"/>
          <w:bCs/>
          <w:rtl/>
        </w:rPr>
        <w:t>:</w:t>
      </w:r>
      <w:r>
        <w:rPr>
          <w:rFonts w:hint="cs"/>
          <w:rtl/>
        </w:rPr>
        <w:t xml:space="preserve"> </w:t>
      </w:r>
      <w:r w:rsidR="00033F4C">
        <w:rPr>
          <w:rFonts w:hint="cs"/>
          <w:rtl/>
        </w:rPr>
        <w:t xml:space="preserve">التصريح </w:t>
      </w:r>
      <w:r w:rsidR="00033F4C">
        <w:rPr>
          <w:rFonts w:hint="cs"/>
          <w:rtl/>
        </w:rPr>
        <w:lastRenderedPageBreak/>
        <w:t>باختصاص بعض المخلوقات بأنها عنده وأن بعضها أقرب إليه من بعض</w:t>
      </w:r>
      <w:r w:rsidR="00F27EE7">
        <w:rPr>
          <w:rFonts w:hint="cs"/>
          <w:rtl/>
        </w:rPr>
        <w:t xml:space="preserve">، </w:t>
      </w:r>
      <w:r w:rsidR="00033F4C">
        <w:rPr>
          <w:rFonts w:hint="cs"/>
          <w:rtl/>
        </w:rPr>
        <w:t>كما في قوله تعالى</w:t>
      </w:r>
      <w:r>
        <w:rPr>
          <w:rFonts w:hint="cs"/>
          <w:rtl/>
        </w:rPr>
        <w:t>:</w:t>
      </w:r>
      <w:r w:rsidR="00033F4C">
        <w:rPr>
          <w:rFonts w:hint="cs"/>
          <w:rtl/>
        </w:rPr>
        <w:t xml:space="preserve"> </w:t>
      </w:r>
      <w:r>
        <w:rPr>
          <w:rFonts w:hint="cs"/>
          <w:rtl/>
        </w:rPr>
        <w:t>{</w:t>
      </w:r>
      <w:r w:rsidR="00033F4C">
        <w:rPr>
          <w:rFonts w:hint="cs"/>
          <w:rtl/>
        </w:rPr>
        <w:t>إِنَّ الَّذِينَ عِنْدَ رَبِّكَ</w:t>
      </w:r>
      <w:r>
        <w:rPr>
          <w:rFonts w:hint="cs"/>
          <w:rtl/>
        </w:rPr>
        <w:t>}</w:t>
      </w:r>
      <w:r w:rsidR="00033F4C">
        <w:rPr>
          <w:rFonts w:hint="cs"/>
          <w:rtl/>
        </w:rPr>
        <w:t xml:space="preserve"> </w:t>
      </w:r>
      <w:r>
        <w:rPr>
          <w:rFonts w:hint="cs"/>
          <w:rtl/>
        </w:rPr>
        <w:t>[</w:t>
      </w:r>
      <w:r w:rsidR="00033F4C">
        <w:rPr>
          <w:rFonts w:hint="cs"/>
          <w:rtl/>
        </w:rPr>
        <w:t>الأعراف</w:t>
      </w:r>
      <w:r>
        <w:rPr>
          <w:rFonts w:hint="cs"/>
          <w:rtl/>
        </w:rPr>
        <w:t>:</w:t>
      </w:r>
      <w:r w:rsidR="00033F4C">
        <w:rPr>
          <w:rFonts w:hint="cs"/>
          <w:rtl/>
        </w:rPr>
        <w:t xml:space="preserve"> 206</w:t>
      </w:r>
      <w:r>
        <w:rPr>
          <w:rFonts w:hint="cs"/>
          <w:rtl/>
        </w:rPr>
        <w:t>]</w:t>
      </w:r>
      <w:r w:rsidR="00033F4C">
        <w:rPr>
          <w:rFonts w:hint="cs"/>
          <w:rtl/>
        </w:rPr>
        <w:t xml:space="preserve"> , وقوله تعالى</w:t>
      </w:r>
      <w:r>
        <w:rPr>
          <w:rFonts w:hint="cs"/>
          <w:rtl/>
        </w:rPr>
        <w:t>:</w:t>
      </w:r>
      <w:r w:rsidR="00033F4C">
        <w:rPr>
          <w:rFonts w:hint="cs"/>
          <w:rtl/>
        </w:rPr>
        <w:t xml:space="preserve"> {وَلَهُ مَنْ فِي السَّمَاوَاتِ وَالْأَرْضِ وَمَنْ عِنْدَهُ لا يَسْتَكْبِرُونَ عَنْ عِبَادَتِهِ وَلا يَسْتَحْسِرُونَ</w:t>
      </w:r>
      <w:r w:rsidR="00F27EE7">
        <w:rPr>
          <w:rFonts w:hint="cs"/>
          <w:rtl/>
        </w:rPr>
        <w:t xml:space="preserve">} </w:t>
      </w:r>
      <w:r>
        <w:rPr>
          <w:rFonts w:hint="cs"/>
          <w:rtl/>
        </w:rPr>
        <w:t>[</w:t>
      </w:r>
      <w:r w:rsidR="00033F4C">
        <w:rPr>
          <w:rFonts w:hint="cs"/>
          <w:rtl/>
        </w:rPr>
        <w:t>الأنبياء</w:t>
      </w:r>
      <w:r>
        <w:rPr>
          <w:rFonts w:hint="cs"/>
          <w:rtl/>
        </w:rPr>
        <w:t>:</w:t>
      </w:r>
      <w:r w:rsidR="00033F4C">
        <w:rPr>
          <w:rFonts w:hint="cs"/>
          <w:rtl/>
        </w:rPr>
        <w:t xml:space="preserve"> 19</w:t>
      </w:r>
      <w:r>
        <w:rPr>
          <w:rFonts w:hint="cs"/>
          <w:rtl/>
        </w:rPr>
        <w:t>]</w:t>
      </w:r>
      <w:r w:rsidR="00F27EE7">
        <w:rPr>
          <w:rFonts w:hint="cs"/>
          <w:rtl/>
        </w:rPr>
        <w:t xml:space="preserve">، </w:t>
      </w:r>
      <w:r w:rsidR="00033F4C">
        <w:rPr>
          <w:rFonts w:hint="cs"/>
          <w:bCs/>
          <w:rtl/>
        </w:rPr>
        <w:t>الدليل التاسع</w:t>
      </w:r>
      <w:r>
        <w:rPr>
          <w:rFonts w:hint="cs"/>
          <w:bCs/>
          <w:rtl/>
        </w:rPr>
        <w:t>:</w:t>
      </w:r>
      <w:r>
        <w:rPr>
          <w:rFonts w:hint="cs"/>
          <w:rtl/>
        </w:rPr>
        <w:t xml:space="preserve"> </w:t>
      </w:r>
      <w:r w:rsidR="00033F4C">
        <w:rPr>
          <w:rFonts w:hint="cs"/>
          <w:rtl/>
          <w:lang w:bidi="ar-SY"/>
        </w:rPr>
        <w:t>التصريح بأنه تعالى في السماء والمراد بها العلو</w:t>
      </w:r>
      <w:r w:rsidR="00F27EE7">
        <w:rPr>
          <w:rFonts w:hint="cs"/>
          <w:rtl/>
          <w:lang w:bidi="ar-SY"/>
        </w:rPr>
        <w:t xml:space="preserve">، </w:t>
      </w:r>
      <w:r w:rsidR="00033F4C">
        <w:rPr>
          <w:rFonts w:hint="cs"/>
          <w:rtl/>
          <w:lang w:bidi="ar-SY"/>
        </w:rPr>
        <w:t>قال تعالى</w:t>
      </w:r>
      <w:r w:rsidR="00033F4C">
        <w:rPr>
          <w:rFonts w:hint="cs"/>
          <w:rtl/>
        </w:rPr>
        <w:t>:</w:t>
      </w:r>
      <w:r>
        <w:rPr>
          <w:rFonts w:hint="cs"/>
          <w:rtl/>
        </w:rPr>
        <w:t>{</w:t>
      </w:r>
      <w:r w:rsidR="00033F4C">
        <w:rPr>
          <w:rFonts w:hint="cs"/>
          <w:rtl/>
        </w:rPr>
        <w:t>أَأَمِنْتُمْ مَنْ فِي السَّمَاءِ</w:t>
      </w:r>
      <w:r>
        <w:rPr>
          <w:rFonts w:hint="cs"/>
          <w:rtl/>
        </w:rPr>
        <w:t>}</w:t>
      </w:r>
      <w:r w:rsidR="00033F4C">
        <w:rPr>
          <w:rFonts w:hint="cs"/>
          <w:rtl/>
        </w:rPr>
        <w:t xml:space="preserve"> </w:t>
      </w:r>
      <w:r>
        <w:rPr>
          <w:rFonts w:hint="cs"/>
          <w:rtl/>
        </w:rPr>
        <w:t>[</w:t>
      </w:r>
      <w:r w:rsidR="00033F4C">
        <w:rPr>
          <w:rFonts w:hint="cs"/>
          <w:rtl/>
          <w:lang w:bidi="ar-SY"/>
        </w:rPr>
        <w:t>الملك</w:t>
      </w:r>
      <w:r>
        <w:rPr>
          <w:rFonts w:hint="cs"/>
          <w:rtl/>
          <w:lang w:bidi="ar-SY"/>
        </w:rPr>
        <w:t>:</w:t>
      </w:r>
      <w:r w:rsidR="00033F4C">
        <w:rPr>
          <w:rFonts w:hint="cs"/>
          <w:rtl/>
          <w:lang w:bidi="ar-SY"/>
        </w:rPr>
        <w:t xml:space="preserve"> </w:t>
      </w:r>
      <w:r w:rsidR="00033F4C">
        <w:rPr>
          <w:rFonts w:hint="cs"/>
          <w:rtl/>
        </w:rPr>
        <w:t>16</w:t>
      </w:r>
      <w:r>
        <w:rPr>
          <w:rFonts w:hint="cs"/>
          <w:rtl/>
        </w:rPr>
        <w:t>]</w:t>
      </w:r>
      <w:r w:rsidR="00F27EE7">
        <w:rPr>
          <w:rFonts w:hint="cs"/>
          <w:rtl/>
        </w:rPr>
        <w:t xml:space="preserve">، </w:t>
      </w:r>
      <w:r w:rsidR="00033F4C">
        <w:rPr>
          <w:rFonts w:hint="cs"/>
          <w:bCs/>
          <w:rtl/>
        </w:rPr>
        <w:t>الدليل العاشر</w:t>
      </w:r>
      <w:r>
        <w:rPr>
          <w:rFonts w:hint="cs"/>
          <w:bCs/>
          <w:rtl/>
        </w:rPr>
        <w:t>:</w:t>
      </w:r>
      <w:r>
        <w:rPr>
          <w:rFonts w:hint="cs"/>
          <w:rtl/>
        </w:rPr>
        <w:t xml:space="preserve"> </w:t>
      </w:r>
      <w:r w:rsidR="00033F4C">
        <w:rPr>
          <w:rFonts w:hint="cs"/>
          <w:rtl/>
          <w:lang w:bidi="ar-SY"/>
        </w:rPr>
        <w:t xml:space="preserve">التصريح بالاستواء مقروناً بأداة (على) مختصاً بالعرش الذي هو أعلى المخلوقات </w:t>
      </w:r>
      <w:r w:rsidR="00033F4C">
        <w:rPr>
          <w:rFonts w:hint="cs"/>
          <w:rtl/>
        </w:rPr>
        <w:t>كما في قوله تعالى</w:t>
      </w:r>
      <w:r>
        <w:rPr>
          <w:rFonts w:hint="cs"/>
          <w:rtl/>
        </w:rPr>
        <w:t>:</w:t>
      </w:r>
      <w:r w:rsidR="00033F4C">
        <w:rPr>
          <w:rFonts w:hint="cs"/>
          <w:rtl/>
        </w:rPr>
        <w:t xml:space="preserve"> </w:t>
      </w:r>
      <w:r>
        <w:rPr>
          <w:rFonts w:hint="cs"/>
          <w:rtl/>
        </w:rPr>
        <w:t>{</w:t>
      </w:r>
      <w:r w:rsidR="00033F4C">
        <w:rPr>
          <w:rFonts w:hint="cs"/>
          <w:rtl/>
          <w:lang w:bidi="ar-SY"/>
        </w:rPr>
        <w:t>ث</w:t>
      </w:r>
      <w:r w:rsidR="00033F4C">
        <w:rPr>
          <w:rFonts w:hint="cs"/>
          <w:rtl/>
        </w:rPr>
        <w:t>ُمَّ اسْتَوَى عَلَى الْعَرْشِ</w:t>
      </w:r>
      <w:r>
        <w:rPr>
          <w:rFonts w:hint="cs"/>
          <w:rtl/>
        </w:rPr>
        <w:t>}</w:t>
      </w:r>
      <w:r w:rsidR="00033F4C">
        <w:rPr>
          <w:rFonts w:hint="cs"/>
          <w:rtl/>
        </w:rPr>
        <w:t xml:space="preserve"> </w:t>
      </w:r>
      <w:r>
        <w:rPr>
          <w:rFonts w:hint="cs"/>
          <w:rtl/>
        </w:rPr>
        <w:t>[</w:t>
      </w:r>
      <w:r w:rsidR="00033F4C">
        <w:rPr>
          <w:rFonts w:hint="cs"/>
          <w:rtl/>
          <w:lang w:bidi="ar-SY"/>
        </w:rPr>
        <w:t>الأعراف</w:t>
      </w:r>
      <w:r>
        <w:rPr>
          <w:rFonts w:hint="cs"/>
          <w:rtl/>
          <w:lang w:bidi="ar-SY"/>
        </w:rPr>
        <w:t>:</w:t>
      </w:r>
      <w:r w:rsidR="00033F4C">
        <w:rPr>
          <w:rFonts w:hint="cs"/>
          <w:rtl/>
          <w:lang w:bidi="ar-SY"/>
        </w:rPr>
        <w:t xml:space="preserve"> 54</w:t>
      </w:r>
      <w:r>
        <w:rPr>
          <w:rFonts w:hint="cs"/>
          <w:rtl/>
          <w:lang w:bidi="ar-SY"/>
        </w:rPr>
        <w:t>]</w:t>
      </w:r>
      <w:r w:rsidR="00F27EE7">
        <w:rPr>
          <w:rFonts w:hint="cs"/>
          <w:rtl/>
          <w:lang w:bidi="ar-SY"/>
        </w:rPr>
        <w:t xml:space="preserve">، </w:t>
      </w:r>
      <w:r w:rsidR="00033F4C">
        <w:rPr>
          <w:rFonts w:hint="cs"/>
          <w:bCs/>
          <w:rtl/>
        </w:rPr>
        <w:t>الدليل الحادي عشر</w:t>
      </w:r>
      <w:r>
        <w:rPr>
          <w:rFonts w:hint="cs"/>
          <w:rtl/>
        </w:rPr>
        <w:t>:</w:t>
      </w:r>
      <w:r w:rsidR="00033F4C">
        <w:rPr>
          <w:rFonts w:hint="cs"/>
          <w:rtl/>
        </w:rPr>
        <w:t xml:space="preserve"> </w:t>
      </w:r>
      <w:r w:rsidR="00033F4C">
        <w:rPr>
          <w:rFonts w:hint="cs"/>
          <w:rtl/>
          <w:lang w:bidi="ar-SY"/>
        </w:rPr>
        <w:t>التصريح بالنزول كل ليلة إلى سماء الدنيا</w:t>
      </w:r>
      <w:r w:rsidR="00F27EE7">
        <w:rPr>
          <w:rFonts w:hint="cs"/>
          <w:rtl/>
          <w:lang w:bidi="ar-SY"/>
        </w:rPr>
        <w:t xml:space="preserve">، </w:t>
      </w:r>
      <w:r w:rsidR="00033F4C">
        <w:rPr>
          <w:rFonts w:hint="cs"/>
          <w:rtl/>
          <w:lang w:bidi="ar-SY"/>
        </w:rPr>
        <w:t>لحديث البخاري ومسلم</w:t>
      </w:r>
      <w:r>
        <w:rPr>
          <w:rFonts w:hint="cs"/>
          <w:rtl/>
          <w:lang w:bidi="ar-SY"/>
        </w:rPr>
        <w:t>:</w:t>
      </w:r>
      <w:r w:rsidR="00033F4C">
        <w:rPr>
          <w:rFonts w:hint="cs"/>
          <w:rtl/>
          <w:lang w:bidi="ar-SY"/>
        </w:rPr>
        <w:t xml:space="preserve"> (</w:t>
      </w:r>
      <w:r>
        <w:rPr>
          <w:rFonts w:hint="cs"/>
          <w:rtl/>
          <w:lang w:bidi="ar-SY"/>
        </w:rPr>
        <w:t>(</w:t>
      </w:r>
      <w:r w:rsidR="00033F4C">
        <w:rPr>
          <w:rFonts w:hint="cs"/>
          <w:rtl/>
          <w:lang w:bidi="ar-SY"/>
        </w:rPr>
        <w:t>يتنزّل ربنا تبارك وتعالى كل ليلة إلى السماء الدنيا حين يبقى ثلث الليل الآخر</w:t>
      </w:r>
      <w:r w:rsidR="00F27EE7">
        <w:rPr>
          <w:rFonts w:hint="cs"/>
          <w:rtl/>
          <w:lang w:bidi="ar-SY"/>
        </w:rPr>
        <w:t xml:space="preserve">، </w:t>
      </w:r>
      <w:r w:rsidR="00033F4C">
        <w:rPr>
          <w:rFonts w:hint="cs"/>
          <w:rtl/>
          <w:lang w:bidi="ar-SY"/>
        </w:rPr>
        <w:t>فيقول: من يدعوني فأستجب له من يسألني فأعطيه ومن يستغفرني فأغفر له</w:t>
      </w:r>
      <w:r>
        <w:rPr>
          <w:rFonts w:hint="cs"/>
          <w:rtl/>
          <w:lang w:bidi="ar-SY"/>
        </w:rPr>
        <w:t>)</w:t>
      </w:r>
      <w:r w:rsidR="00033F4C">
        <w:rPr>
          <w:rFonts w:hint="cs"/>
          <w:rtl/>
          <w:lang w:bidi="ar-SY"/>
        </w:rPr>
        <w:t>)</w:t>
      </w:r>
      <w:r w:rsidR="00F27EE7">
        <w:rPr>
          <w:rFonts w:hint="cs"/>
          <w:rtl/>
          <w:lang w:bidi="ar-SY"/>
        </w:rPr>
        <w:t xml:space="preserve">، </w:t>
      </w:r>
      <w:r w:rsidR="00033F4C">
        <w:rPr>
          <w:rFonts w:hint="cs"/>
          <w:bCs/>
          <w:rtl/>
          <w:lang w:bidi="ar-SY"/>
        </w:rPr>
        <w:t>الدليل الثاني عشر</w:t>
      </w:r>
      <w:r>
        <w:rPr>
          <w:rFonts w:hint="cs"/>
          <w:bCs/>
          <w:rtl/>
          <w:lang w:bidi="ar-SY"/>
        </w:rPr>
        <w:t>:</w:t>
      </w:r>
      <w:r w:rsidR="00033F4C">
        <w:rPr>
          <w:rFonts w:hint="cs"/>
          <w:rtl/>
          <w:lang w:bidi="ar-SY"/>
        </w:rPr>
        <w:t xml:space="preserve"> التصريح برفع الأيدي إلى الله تعالى</w:t>
      </w:r>
      <w:r w:rsidR="00F27EE7">
        <w:rPr>
          <w:rFonts w:hint="cs"/>
          <w:rtl/>
          <w:lang w:bidi="ar-SY"/>
        </w:rPr>
        <w:t xml:space="preserve">، </w:t>
      </w:r>
      <w:r w:rsidR="00033F4C">
        <w:rPr>
          <w:rFonts w:hint="cs"/>
          <w:rtl/>
          <w:lang w:bidi="ar-SY"/>
        </w:rPr>
        <w:t>لحديث الترمذي</w:t>
      </w:r>
      <w:r>
        <w:rPr>
          <w:rFonts w:hint="cs"/>
          <w:rtl/>
          <w:lang w:bidi="ar-SY"/>
        </w:rPr>
        <w:t>:</w:t>
      </w:r>
      <w:r w:rsidR="00033F4C">
        <w:rPr>
          <w:rFonts w:hint="cs"/>
          <w:rtl/>
          <w:lang w:bidi="ar-SY"/>
        </w:rPr>
        <w:t xml:space="preserve"> (</w:t>
      </w:r>
      <w:r>
        <w:rPr>
          <w:rFonts w:hint="cs"/>
          <w:rtl/>
          <w:lang w:bidi="ar-SY"/>
        </w:rPr>
        <w:t>(</w:t>
      </w:r>
      <w:r w:rsidR="00033F4C">
        <w:rPr>
          <w:rFonts w:hint="cs"/>
          <w:rtl/>
          <w:lang w:bidi="ar-SY"/>
        </w:rPr>
        <w:t>إن الله تعالى حيي كريم يستحي إذا رفع الرجل إليه يديه أن يردهما صفراً خائبتين</w:t>
      </w:r>
      <w:r>
        <w:rPr>
          <w:rFonts w:hint="cs"/>
          <w:rtl/>
          <w:lang w:bidi="ar-SY"/>
        </w:rPr>
        <w:t>)</w:t>
      </w:r>
      <w:r w:rsidR="00033F4C">
        <w:rPr>
          <w:rFonts w:hint="cs"/>
          <w:rtl/>
          <w:lang w:bidi="ar-SY"/>
        </w:rPr>
        <w:t xml:space="preserve">) </w:t>
      </w:r>
      <w:r>
        <w:rPr>
          <w:rFonts w:hint="cs"/>
          <w:rtl/>
          <w:lang w:bidi="ar-SY"/>
        </w:rPr>
        <w:t>[</w:t>
      </w:r>
      <w:r w:rsidR="00033F4C">
        <w:rPr>
          <w:rFonts w:hint="cs"/>
          <w:rtl/>
          <w:lang w:bidi="ar-SY"/>
        </w:rPr>
        <w:t>صحيح الترمذي للألباني</w:t>
      </w:r>
      <w:r>
        <w:rPr>
          <w:rFonts w:hint="cs"/>
          <w:rtl/>
          <w:lang w:bidi="ar-SY"/>
        </w:rPr>
        <w:t>:</w:t>
      </w:r>
      <w:r w:rsidR="00033F4C">
        <w:rPr>
          <w:rFonts w:hint="cs"/>
          <w:rtl/>
          <w:lang w:bidi="ar-SY"/>
        </w:rPr>
        <w:t xml:space="preserve"> ح </w:t>
      </w:r>
      <w:r>
        <w:rPr>
          <w:rFonts w:hint="cs"/>
          <w:rtl/>
          <w:lang w:bidi="ar-SY"/>
        </w:rPr>
        <w:t>(</w:t>
      </w:r>
      <w:r w:rsidR="00033F4C">
        <w:rPr>
          <w:rFonts w:hint="cs"/>
          <w:rtl/>
          <w:lang w:bidi="ar-SY"/>
        </w:rPr>
        <w:t>3556</w:t>
      </w:r>
      <w:r>
        <w:rPr>
          <w:rFonts w:hint="cs"/>
          <w:rtl/>
          <w:lang w:bidi="ar-SY"/>
        </w:rPr>
        <w:t>)]</w:t>
      </w:r>
      <w:r w:rsidR="00F27EE7">
        <w:rPr>
          <w:rFonts w:hint="cs"/>
          <w:rtl/>
          <w:lang w:bidi="ar-SY"/>
        </w:rPr>
        <w:t xml:space="preserve">، </w:t>
      </w:r>
      <w:r w:rsidR="00033F4C">
        <w:rPr>
          <w:rFonts w:hint="cs"/>
          <w:bCs/>
          <w:rtl/>
          <w:lang w:bidi="ar-SY"/>
        </w:rPr>
        <w:t>الدليل الثالث عشر</w:t>
      </w:r>
      <w:r>
        <w:rPr>
          <w:rFonts w:hint="cs"/>
          <w:bCs/>
          <w:rtl/>
          <w:lang w:bidi="ar-SY"/>
        </w:rPr>
        <w:t>:</w:t>
      </w:r>
      <w:r w:rsidR="00033F4C">
        <w:rPr>
          <w:rFonts w:hint="cs"/>
          <w:rtl/>
          <w:lang w:bidi="ar-SY"/>
        </w:rPr>
        <w:t xml:space="preserve"> التصريح بلفظ (</w:t>
      </w:r>
      <w:r>
        <w:rPr>
          <w:rFonts w:hint="cs"/>
          <w:rtl/>
          <w:lang w:bidi="ar-SY"/>
        </w:rPr>
        <w:t>(</w:t>
      </w:r>
      <w:r w:rsidR="00033F4C">
        <w:rPr>
          <w:rFonts w:hint="cs"/>
          <w:rtl/>
          <w:lang w:bidi="ar-SY"/>
        </w:rPr>
        <w:t>أين الله</w:t>
      </w:r>
      <w:r>
        <w:rPr>
          <w:rFonts w:hint="cs"/>
          <w:rtl/>
          <w:lang w:bidi="ar-SY"/>
        </w:rPr>
        <w:t>)</w:t>
      </w:r>
      <w:r w:rsidR="00033F4C">
        <w:rPr>
          <w:rFonts w:hint="cs"/>
          <w:rtl/>
          <w:lang w:bidi="ar-SY"/>
        </w:rPr>
        <w:t>) في حديث مسلم</w:t>
      </w:r>
      <w:r>
        <w:rPr>
          <w:rFonts w:hint="cs"/>
          <w:rtl/>
          <w:lang w:bidi="ar-SY"/>
        </w:rPr>
        <w:t>:</w:t>
      </w:r>
      <w:r w:rsidR="00033F4C">
        <w:rPr>
          <w:rFonts w:hint="cs"/>
          <w:rtl/>
          <w:lang w:bidi="ar-SY"/>
        </w:rPr>
        <w:t xml:space="preserve"> (</w:t>
      </w:r>
      <w:r>
        <w:rPr>
          <w:rFonts w:hint="cs"/>
          <w:rtl/>
          <w:lang w:bidi="ar-SY"/>
        </w:rPr>
        <w:t>(</w:t>
      </w:r>
      <w:r w:rsidR="00033F4C">
        <w:rPr>
          <w:rFonts w:hint="cs"/>
          <w:rtl/>
          <w:lang w:bidi="ar-SY"/>
        </w:rPr>
        <w:t xml:space="preserve">قلت يا رسول الله أفلا أعتقها قال </w:t>
      </w:r>
      <w:proofErr w:type="spellStart"/>
      <w:r w:rsidR="00033F4C">
        <w:rPr>
          <w:rFonts w:hint="cs"/>
          <w:rtl/>
          <w:lang w:bidi="ar-SY"/>
        </w:rPr>
        <w:t>ائتني</w:t>
      </w:r>
      <w:proofErr w:type="spellEnd"/>
      <w:r w:rsidR="00033F4C">
        <w:rPr>
          <w:rFonts w:hint="cs"/>
          <w:rtl/>
          <w:lang w:bidi="ar-SY"/>
        </w:rPr>
        <w:t xml:space="preserve"> بها فأتيته بها فقال لها</w:t>
      </w:r>
      <w:r>
        <w:rPr>
          <w:rFonts w:hint="cs"/>
          <w:rtl/>
          <w:lang w:bidi="ar-SY"/>
        </w:rPr>
        <w:t xml:space="preserve">: </w:t>
      </w:r>
      <w:r w:rsidR="00033F4C">
        <w:rPr>
          <w:rFonts w:hint="cs"/>
          <w:rtl/>
          <w:lang w:bidi="ar-SY"/>
        </w:rPr>
        <w:t>أين الله ؟ قالت: في السماء. قال: من أنا ؟ قالت: أنت رسول الله قال أعتقها فإنها مؤمنة))</w:t>
      </w:r>
      <w:r>
        <w:rPr>
          <w:rFonts w:hint="cs"/>
          <w:rtl/>
          <w:lang w:bidi="ar-SY"/>
        </w:rPr>
        <w:t xml:space="preserve"> [</w:t>
      </w:r>
      <w:r w:rsidR="00033F4C">
        <w:rPr>
          <w:rFonts w:hint="cs"/>
          <w:rtl/>
          <w:lang w:bidi="ar-SY"/>
        </w:rPr>
        <w:t>أخرجه الإمام مسلم</w:t>
      </w:r>
      <w:r>
        <w:rPr>
          <w:rFonts w:hint="cs"/>
          <w:rtl/>
          <w:lang w:bidi="ar-SY"/>
        </w:rPr>
        <w:t>:</w:t>
      </w:r>
      <w:r w:rsidR="00033F4C">
        <w:rPr>
          <w:rFonts w:hint="cs"/>
          <w:rtl/>
          <w:lang w:bidi="ar-SY"/>
        </w:rPr>
        <w:t xml:space="preserve"> ح</w:t>
      </w:r>
      <w:r>
        <w:rPr>
          <w:rFonts w:hint="cs"/>
          <w:rtl/>
          <w:lang w:bidi="ar-SY"/>
        </w:rPr>
        <w:t xml:space="preserve"> </w:t>
      </w:r>
      <w:r w:rsidR="00033F4C">
        <w:rPr>
          <w:rFonts w:hint="cs"/>
          <w:rtl/>
          <w:lang w:bidi="ar-SY"/>
        </w:rPr>
        <w:t>(537)</w:t>
      </w:r>
      <w:r>
        <w:rPr>
          <w:rFonts w:hint="cs"/>
          <w:rtl/>
          <w:lang w:bidi="ar-SY"/>
        </w:rPr>
        <w:t>]</w:t>
      </w:r>
      <w:r w:rsidR="00F27EE7">
        <w:rPr>
          <w:rFonts w:hint="cs"/>
          <w:rtl/>
          <w:lang w:bidi="ar-SY"/>
        </w:rPr>
        <w:t xml:space="preserve">، </w:t>
      </w:r>
      <w:r w:rsidR="00033F4C">
        <w:rPr>
          <w:rFonts w:hint="cs"/>
          <w:rtl/>
          <w:lang w:bidi="ar-SY"/>
        </w:rPr>
        <w:t xml:space="preserve">وبعد فهذه هي الأدلة الرئيسة التي يستند إليها </w:t>
      </w:r>
      <w:proofErr w:type="spellStart"/>
      <w:r w:rsidR="00033F4C">
        <w:rPr>
          <w:rFonts w:hint="cs"/>
          <w:rtl/>
          <w:lang w:bidi="ar-SY"/>
        </w:rPr>
        <w:t>الحشوية</w:t>
      </w:r>
      <w:proofErr w:type="spellEnd"/>
      <w:r w:rsidR="00033F4C">
        <w:rPr>
          <w:rFonts w:hint="cs"/>
          <w:rtl/>
          <w:lang w:bidi="ar-SY"/>
        </w:rPr>
        <w:t xml:space="preserve"> لإثبات </w:t>
      </w:r>
      <w:r w:rsidR="00033F4C">
        <w:rPr>
          <w:rFonts w:hint="cs"/>
          <w:rtl/>
        </w:rPr>
        <w:t>الفوقية الحسية والاستواء الحسي والجهة والمكان بنصوص من الكتاب والسنّة</w:t>
      </w:r>
      <w:r w:rsidR="00F27EE7">
        <w:rPr>
          <w:rFonts w:hint="cs"/>
          <w:rtl/>
        </w:rPr>
        <w:t xml:space="preserve">، </w:t>
      </w:r>
    </w:p>
    <w:p w14:paraId="10871AE8" w14:textId="1CCC6259" w:rsidR="00033F4C" w:rsidRDefault="00A03C1E" w:rsidP="00F27EE7">
      <w:pPr>
        <w:rPr>
          <w:rtl/>
          <w:lang w:bidi="ar-KW"/>
        </w:rPr>
      </w:pPr>
      <w:r>
        <w:rPr>
          <w:rFonts w:hint="cs"/>
          <w:bCs/>
          <w:rtl/>
        </w:rPr>
        <w:t>(</w:t>
      </w:r>
      <w:r w:rsidR="00033F4C" w:rsidRPr="009C63F1">
        <w:rPr>
          <w:rFonts w:hint="cs"/>
          <w:bCs/>
          <w:rtl/>
        </w:rPr>
        <w:t>2</w:t>
      </w:r>
      <w:r>
        <w:rPr>
          <w:rFonts w:hint="cs"/>
          <w:bCs/>
          <w:rtl/>
        </w:rPr>
        <w:t>)</w:t>
      </w:r>
      <w:r w:rsidR="00033F4C" w:rsidRPr="009C63F1">
        <w:rPr>
          <w:rFonts w:hint="cs"/>
          <w:bCs/>
          <w:rtl/>
        </w:rPr>
        <w:t xml:space="preserve"> هذه النصوص صحيحة ولكن تكمن المشكلة في الفهم الخاطئ لها من قبل هؤلاء الغير متخصصين في علم العقيدة</w:t>
      </w:r>
      <w:r w:rsidR="00F27EE7">
        <w:rPr>
          <w:rFonts w:hint="cs"/>
          <w:rtl/>
        </w:rPr>
        <w:t xml:space="preserve">، </w:t>
      </w:r>
      <w:r w:rsidR="00033F4C">
        <w:rPr>
          <w:rFonts w:hint="cs"/>
          <w:rtl/>
        </w:rPr>
        <w:t xml:space="preserve">وسوف اتناول كل دليل من تلك الادلة برد </w:t>
      </w:r>
      <w:proofErr w:type="spellStart"/>
      <w:r w:rsidR="00033F4C">
        <w:rPr>
          <w:rFonts w:hint="cs"/>
          <w:rtl/>
        </w:rPr>
        <w:t>متشابهها</w:t>
      </w:r>
      <w:proofErr w:type="spellEnd"/>
      <w:r w:rsidR="00033F4C">
        <w:rPr>
          <w:rFonts w:hint="cs"/>
          <w:rtl/>
        </w:rPr>
        <w:t xml:space="preserve"> إلى محكمها الذي يضبط الفهم الصحيح اللازم لها</w:t>
      </w:r>
      <w:r w:rsidR="00F27EE7">
        <w:rPr>
          <w:rFonts w:hint="cs"/>
          <w:rtl/>
        </w:rPr>
        <w:t xml:space="preserve">، </w:t>
      </w:r>
    </w:p>
    <w:p w14:paraId="2A2000D6" w14:textId="6D405708" w:rsidR="00033F4C" w:rsidRDefault="00A03C1E" w:rsidP="00F27EE7">
      <w:pPr>
        <w:rPr>
          <w:b/>
          <w:rtl/>
          <w:lang w:bidi="ar-KW"/>
        </w:rPr>
      </w:pPr>
      <w:r>
        <w:rPr>
          <w:rFonts w:hint="cs"/>
          <w:bCs/>
          <w:rtl/>
        </w:rPr>
        <w:t>(</w:t>
      </w:r>
      <w:r w:rsidR="00033F4C">
        <w:rPr>
          <w:rFonts w:hint="cs"/>
          <w:bCs/>
          <w:rtl/>
        </w:rPr>
        <w:t>3</w:t>
      </w:r>
      <w:r>
        <w:rPr>
          <w:rFonts w:hint="cs"/>
          <w:bCs/>
          <w:rtl/>
        </w:rPr>
        <w:t>)</w:t>
      </w:r>
      <w:r w:rsidR="00033F4C">
        <w:rPr>
          <w:rFonts w:hint="cs"/>
          <w:bCs/>
          <w:rtl/>
        </w:rPr>
        <w:t xml:space="preserve"> حل اشكالية</w:t>
      </w:r>
      <w:r w:rsidR="00033F4C">
        <w:rPr>
          <w:rFonts w:hint="cs"/>
          <w:bCs/>
          <w:rtl/>
          <w:lang w:bidi="ar-KW"/>
        </w:rPr>
        <w:t xml:space="preserve"> </w:t>
      </w:r>
      <w:r w:rsidR="00033F4C">
        <w:rPr>
          <w:rFonts w:hint="cs"/>
          <w:bCs/>
          <w:rtl/>
        </w:rPr>
        <w:t>الدليل الأول</w:t>
      </w:r>
      <w:r>
        <w:rPr>
          <w:rFonts w:hint="cs"/>
          <w:rtl/>
        </w:rPr>
        <w:t>:</w:t>
      </w:r>
      <w:r w:rsidR="00033F4C">
        <w:rPr>
          <w:rFonts w:hint="cs"/>
          <w:rtl/>
        </w:rPr>
        <w:t xml:space="preserve"> التصريح بالفوقية مقروناً بأداة </w:t>
      </w:r>
      <w:r>
        <w:rPr>
          <w:rFonts w:hint="cs"/>
          <w:rtl/>
        </w:rPr>
        <w:t>(</w:t>
      </w:r>
      <w:r w:rsidR="00033F4C">
        <w:rPr>
          <w:rFonts w:hint="cs"/>
          <w:rtl/>
        </w:rPr>
        <w:t>من</w:t>
      </w:r>
      <w:r>
        <w:rPr>
          <w:rFonts w:hint="cs"/>
          <w:rtl/>
        </w:rPr>
        <w:t>)</w:t>
      </w:r>
      <w:r w:rsidR="00033F4C">
        <w:rPr>
          <w:rFonts w:hint="cs"/>
          <w:rtl/>
        </w:rPr>
        <w:t xml:space="preserve"> المعينة للفوقية بالذات, قال الله تعالى:</w:t>
      </w:r>
      <w:r>
        <w:rPr>
          <w:rFonts w:hint="cs"/>
          <w:rtl/>
        </w:rPr>
        <w:t>{</w:t>
      </w:r>
      <w:r w:rsidR="00033F4C">
        <w:rPr>
          <w:rFonts w:hint="cs"/>
          <w:rtl/>
        </w:rPr>
        <w:t>يَخَافُونَ رَبَّهُمْ مِنْ فَوْقِهِمْ</w:t>
      </w:r>
      <w:r>
        <w:rPr>
          <w:rFonts w:hint="cs"/>
          <w:rtl/>
        </w:rPr>
        <w:t>}</w:t>
      </w:r>
      <w:r w:rsidR="00033F4C">
        <w:rPr>
          <w:rFonts w:hint="cs"/>
          <w:rtl/>
        </w:rPr>
        <w:t xml:space="preserve"> </w:t>
      </w:r>
      <w:r>
        <w:rPr>
          <w:rFonts w:hint="cs"/>
          <w:rtl/>
        </w:rPr>
        <w:t>[</w:t>
      </w:r>
      <w:r w:rsidR="00033F4C">
        <w:rPr>
          <w:rFonts w:hint="cs"/>
          <w:rtl/>
        </w:rPr>
        <w:t>النحل</w:t>
      </w:r>
      <w:r>
        <w:rPr>
          <w:rFonts w:hint="cs"/>
          <w:rtl/>
        </w:rPr>
        <w:t>:</w:t>
      </w:r>
      <w:r w:rsidR="00033F4C">
        <w:rPr>
          <w:rFonts w:hint="cs"/>
          <w:rtl/>
        </w:rPr>
        <w:t xml:space="preserve"> 50</w:t>
      </w:r>
      <w:r>
        <w:rPr>
          <w:rFonts w:hint="cs"/>
          <w:rtl/>
        </w:rPr>
        <w:t>]</w:t>
      </w:r>
      <w:r w:rsidR="00F27EE7">
        <w:rPr>
          <w:rFonts w:hint="cs"/>
          <w:rtl/>
        </w:rPr>
        <w:t xml:space="preserve">، </w:t>
      </w:r>
      <w:r w:rsidR="00033F4C">
        <w:rPr>
          <w:rFonts w:hint="cs"/>
          <w:rtl/>
        </w:rPr>
        <w:t>وفي الآية</w:t>
      </w:r>
      <w:r>
        <w:rPr>
          <w:rFonts w:hint="cs"/>
          <w:rtl/>
        </w:rPr>
        <w:t xml:space="preserve"> </w:t>
      </w:r>
      <w:r w:rsidR="00033F4C">
        <w:rPr>
          <w:rFonts w:hint="cs"/>
          <w:rtl/>
        </w:rPr>
        <w:t>مجاز حذف والمراد يخافون عذاب ربهم من فوقهم</w:t>
      </w:r>
      <w:r w:rsidR="00F27EE7">
        <w:rPr>
          <w:rFonts w:hint="cs"/>
          <w:rtl/>
        </w:rPr>
        <w:t xml:space="preserve">، </w:t>
      </w:r>
      <w:r w:rsidR="00033F4C">
        <w:rPr>
          <w:rFonts w:hint="cs"/>
          <w:rtl/>
        </w:rPr>
        <w:t>وذلك لأنّ العذاب إنما ينزل من فوقهم</w:t>
      </w:r>
      <w:r w:rsidR="00F27EE7">
        <w:rPr>
          <w:rFonts w:hint="cs"/>
          <w:rtl/>
        </w:rPr>
        <w:t xml:space="preserve">، </w:t>
      </w:r>
      <w:r w:rsidR="00033F4C">
        <w:rPr>
          <w:rFonts w:hint="cs"/>
          <w:rtl/>
        </w:rPr>
        <w:t>والدليل على ذلك قوله تعالى</w:t>
      </w:r>
      <w:r>
        <w:rPr>
          <w:rFonts w:hint="cs"/>
          <w:rtl/>
        </w:rPr>
        <w:t>:</w:t>
      </w:r>
      <w:r w:rsidR="00033F4C">
        <w:rPr>
          <w:rFonts w:hint="cs"/>
          <w:rtl/>
        </w:rPr>
        <w:t xml:space="preserve"> </w:t>
      </w:r>
      <w:r>
        <w:rPr>
          <w:rFonts w:hint="cs"/>
          <w:rtl/>
        </w:rPr>
        <w:t>{</w:t>
      </w:r>
      <w:r w:rsidR="00033F4C">
        <w:rPr>
          <w:rFonts w:hint="cs"/>
          <w:rtl/>
        </w:rPr>
        <w:t>قَالَ سَنُقَتِّلُ أَبْنَاءَهُمْ وَنَسْتَحْيِي نِسَاءَهُمْ وَإِنَّا فَوْقَهُمْ قَاهِرُونَ</w:t>
      </w:r>
      <w:r>
        <w:rPr>
          <w:rFonts w:hint="cs"/>
          <w:rtl/>
        </w:rPr>
        <w:t>}</w:t>
      </w:r>
      <w:r w:rsidR="00033F4C">
        <w:rPr>
          <w:rFonts w:hint="cs"/>
          <w:rtl/>
        </w:rPr>
        <w:t xml:space="preserve"> </w:t>
      </w:r>
      <w:r>
        <w:rPr>
          <w:rFonts w:hint="cs"/>
          <w:rtl/>
        </w:rPr>
        <w:t>[</w:t>
      </w:r>
      <w:r w:rsidR="00033F4C">
        <w:rPr>
          <w:rFonts w:hint="cs"/>
          <w:rtl/>
        </w:rPr>
        <w:t>الأعراف</w:t>
      </w:r>
      <w:r>
        <w:rPr>
          <w:rFonts w:hint="cs"/>
          <w:rtl/>
        </w:rPr>
        <w:t>:</w:t>
      </w:r>
      <w:r w:rsidR="00033F4C">
        <w:rPr>
          <w:rFonts w:hint="cs"/>
          <w:rtl/>
        </w:rPr>
        <w:t xml:space="preserve"> 127</w:t>
      </w:r>
      <w:r>
        <w:rPr>
          <w:rFonts w:hint="cs"/>
          <w:rtl/>
        </w:rPr>
        <w:t>]</w:t>
      </w:r>
      <w:r w:rsidR="00F27EE7">
        <w:rPr>
          <w:rFonts w:hint="cs"/>
          <w:rtl/>
        </w:rPr>
        <w:t xml:space="preserve">، </w:t>
      </w:r>
      <w:r w:rsidR="00033F4C">
        <w:rPr>
          <w:rFonts w:hint="cs"/>
          <w:rtl/>
        </w:rPr>
        <w:t>وليست الفوقية هاهنا هي ارتفاع المكان</w:t>
      </w:r>
      <w:r w:rsidR="00F27EE7">
        <w:rPr>
          <w:rFonts w:hint="cs"/>
          <w:rtl/>
        </w:rPr>
        <w:t xml:space="preserve">، </w:t>
      </w:r>
      <w:r w:rsidR="00033F4C">
        <w:rPr>
          <w:rFonts w:hint="cs"/>
          <w:rtl/>
        </w:rPr>
        <w:t>فلم يكن فرعون على أكتاف بني اسرائيل</w:t>
      </w:r>
      <w:r w:rsidR="00F27EE7">
        <w:rPr>
          <w:rFonts w:hint="cs"/>
          <w:rtl/>
        </w:rPr>
        <w:t xml:space="preserve">، </w:t>
      </w:r>
      <w:r w:rsidR="00033F4C">
        <w:rPr>
          <w:rFonts w:hint="cs"/>
          <w:rtl/>
        </w:rPr>
        <w:t>قال القرطبي</w:t>
      </w:r>
      <w:r>
        <w:rPr>
          <w:rFonts w:hint="cs"/>
          <w:rtl/>
        </w:rPr>
        <w:t>:</w:t>
      </w:r>
      <w:r w:rsidR="00033F4C">
        <w:rPr>
          <w:rFonts w:hint="cs"/>
          <w:rtl/>
        </w:rPr>
        <w:t xml:space="preserve"> </w:t>
      </w:r>
      <w:r>
        <w:rPr>
          <w:rFonts w:hint="cs"/>
          <w:rtl/>
        </w:rPr>
        <w:t>(</w:t>
      </w:r>
      <w:r w:rsidR="00033F4C">
        <w:rPr>
          <w:rFonts w:hint="cs"/>
          <w:rtl/>
        </w:rPr>
        <w:t>ومعنى يخافون ربهم</w:t>
      </w:r>
      <w:r>
        <w:rPr>
          <w:rFonts w:hint="cs"/>
          <w:rtl/>
        </w:rPr>
        <w:t xml:space="preserve"> </w:t>
      </w:r>
      <w:r w:rsidR="00033F4C">
        <w:rPr>
          <w:rFonts w:hint="cs"/>
          <w:rtl/>
        </w:rPr>
        <w:t>من فوقهم</w:t>
      </w:r>
      <w:r>
        <w:rPr>
          <w:rFonts w:hint="cs"/>
          <w:rtl/>
        </w:rPr>
        <w:t xml:space="preserve"> </w:t>
      </w:r>
      <w:r w:rsidR="00033F4C">
        <w:rPr>
          <w:rFonts w:hint="cs"/>
          <w:rtl/>
        </w:rPr>
        <w:t>أي من عقاب ربهم وعذابه لأن العذاب المهلك إنما ينزل من السماء وقيل</w:t>
      </w:r>
      <w:r>
        <w:rPr>
          <w:rFonts w:hint="cs"/>
          <w:rtl/>
        </w:rPr>
        <w:t xml:space="preserve"> </w:t>
      </w:r>
      <w:r w:rsidR="00033F4C">
        <w:rPr>
          <w:rFonts w:hint="cs"/>
          <w:rtl/>
        </w:rPr>
        <w:t>المعنى يخافون قدرة ربهم التي هي فوق قدرتهم ففي الكلام حذف</w:t>
      </w:r>
      <w:r>
        <w:rPr>
          <w:rFonts w:hint="cs"/>
          <w:rtl/>
        </w:rPr>
        <w:t>)</w:t>
      </w:r>
      <w:r w:rsidR="00033F4C">
        <w:rPr>
          <w:rFonts w:hint="cs"/>
          <w:rtl/>
        </w:rPr>
        <w:t xml:space="preserve"> أهـ [تفسير القرطبي ج: 10 ص: 113</w:t>
      </w:r>
      <w:r>
        <w:rPr>
          <w:rFonts w:hint="cs"/>
          <w:rtl/>
        </w:rPr>
        <w:t>]</w:t>
      </w:r>
      <w:r w:rsidR="00F27EE7">
        <w:rPr>
          <w:rFonts w:hint="cs"/>
          <w:rtl/>
        </w:rPr>
        <w:t xml:space="preserve">، </w:t>
      </w:r>
      <w:r w:rsidR="00033F4C">
        <w:rPr>
          <w:rFonts w:hint="cs"/>
          <w:rtl/>
        </w:rPr>
        <w:t xml:space="preserve">وقال بن </w:t>
      </w:r>
      <w:proofErr w:type="spellStart"/>
      <w:r w:rsidR="00033F4C">
        <w:rPr>
          <w:rFonts w:hint="cs"/>
          <w:rtl/>
        </w:rPr>
        <w:t>جهبل</w:t>
      </w:r>
      <w:proofErr w:type="spellEnd"/>
      <w:r w:rsidR="00033F4C">
        <w:rPr>
          <w:rFonts w:hint="cs"/>
          <w:rtl/>
        </w:rPr>
        <w:t xml:space="preserve"> - وهو يرد على مثبت الجهة -</w:t>
      </w:r>
      <w:r>
        <w:rPr>
          <w:rFonts w:hint="cs"/>
          <w:rtl/>
        </w:rPr>
        <w:t>:</w:t>
      </w:r>
      <w:r w:rsidR="00033F4C">
        <w:rPr>
          <w:rFonts w:hint="cs"/>
          <w:rtl/>
        </w:rPr>
        <w:t xml:space="preserve"> </w:t>
      </w:r>
      <w:r>
        <w:rPr>
          <w:rFonts w:hint="cs"/>
          <w:rtl/>
        </w:rPr>
        <w:t>(</w:t>
      </w:r>
      <w:r w:rsidR="00033F4C">
        <w:rPr>
          <w:rFonts w:hint="cs"/>
          <w:rtl/>
        </w:rPr>
        <w:t>وأردفه</w:t>
      </w:r>
      <w:r w:rsidR="00033F4C">
        <w:rPr>
          <w:rFonts w:hint="cs"/>
        </w:rPr>
        <w:t xml:space="preserve"> </w:t>
      </w:r>
      <w:r w:rsidR="00033F4C">
        <w:rPr>
          <w:rFonts w:hint="cs"/>
          <w:rtl/>
        </w:rPr>
        <w:t>بقوله تعالى يخافون ربهم من فوقهم وتلك أيضا لا دلالة</w:t>
      </w:r>
      <w:r w:rsidR="00033F4C">
        <w:rPr>
          <w:rFonts w:hint="cs"/>
        </w:rPr>
        <w:t xml:space="preserve"> </w:t>
      </w:r>
      <w:r w:rsidR="00033F4C">
        <w:rPr>
          <w:rFonts w:hint="cs"/>
          <w:rtl/>
        </w:rPr>
        <w:t xml:space="preserve">له فيها عن سماء ولا </w:t>
      </w:r>
      <w:r w:rsidR="00033F4C">
        <w:rPr>
          <w:rFonts w:hint="cs"/>
          <w:rtl/>
        </w:rPr>
        <w:lastRenderedPageBreak/>
        <w:t>عرش ولا أنه في شيء من ذلك حقيقة</w:t>
      </w:r>
      <w:r w:rsidR="00F27EE7">
        <w:rPr>
          <w:rtl/>
        </w:rPr>
        <w:t xml:space="preserve">، </w:t>
      </w:r>
      <w:r w:rsidR="00033F4C">
        <w:rPr>
          <w:rFonts w:hint="cs"/>
          <w:rtl/>
        </w:rPr>
        <w:t>ثم</w:t>
      </w:r>
      <w:r w:rsidR="00033F4C">
        <w:rPr>
          <w:rFonts w:hint="cs"/>
        </w:rPr>
        <w:t xml:space="preserve"> </w:t>
      </w:r>
      <w:r w:rsidR="00033F4C">
        <w:rPr>
          <w:rFonts w:hint="cs"/>
          <w:rtl/>
        </w:rPr>
        <w:t>الفوقية ترد لمعنيين</w:t>
      </w:r>
      <w:r>
        <w:rPr>
          <w:rtl/>
        </w:rPr>
        <w:t>:</w:t>
      </w:r>
      <w:r w:rsidR="00033F4C">
        <w:rPr>
          <w:rFonts w:hint="cs"/>
          <w:rtl/>
        </w:rPr>
        <w:t xml:space="preserve"> أحدهما</w:t>
      </w:r>
      <w:r w:rsidR="00033F4C">
        <w:rPr>
          <w:rFonts w:hint="cs"/>
        </w:rPr>
        <w:t xml:space="preserve"> </w:t>
      </w:r>
      <w:r w:rsidR="00033F4C">
        <w:rPr>
          <w:rFonts w:hint="cs"/>
          <w:rtl/>
        </w:rPr>
        <w:t>نسبة جسم إلى جسم بأن يكون أحدهما أعلى</w:t>
      </w:r>
      <w:r w:rsidR="00033F4C">
        <w:rPr>
          <w:rFonts w:hint="cs"/>
        </w:rPr>
        <w:t xml:space="preserve"> </w:t>
      </w:r>
      <w:r w:rsidR="00033F4C">
        <w:rPr>
          <w:rFonts w:hint="cs"/>
          <w:rtl/>
        </w:rPr>
        <w:t>والآخر أسفل بمعنى أن أسفل الأعلى من جانب رأس الأسفل وهذا لا يقول به من لا يجسم</w:t>
      </w:r>
      <w:r w:rsidR="00033F4C">
        <w:rPr>
          <w:rFonts w:hint="cs"/>
        </w:rPr>
        <w:t xml:space="preserve"> </w:t>
      </w:r>
      <w:r w:rsidR="00033F4C">
        <w:rPr>
          <w:rFonts w:hint="cs"/>
          <w:rtl/>
        </w:rPr>
        <w:t>وبتقدير أن يكون هو المراد وأنه تعالى ليس لجسم فلم لا يجوز أن يكون من فوقهم صلة</w:t>
      </w:r>
      <w:r w:rsidR="00033F4C">
        <w:rPr>
          <w:rFonts w:hint="cs"/>
        </w:rPr>
        <w:t xml:space="preserve"> </w:t>
      </w:r>
      <w:r w:rsidR="00033F4C">
        <w:rPr>
          <w:rFonts w:hint="cs"/>
          <w:rtl/>
        </w:rPr>
        <w:t>ل يخافون ويكون تقدير الكلام يخافون من فوقهم ربهم</w:t>
      </w:r>
      <w:r>
        <w:rPr>
          <w:rtl/>
        </w:rPr>
        <w:t xml:space="preserve"> </w:t>
      </w:r>
      <w:r w:rsidR="00033F4C">
        <w:rPr>
          <w:rFonts w:hint="cs"/>
          <w:rtl/>
        </w:rPr>
        <w:t>أي</w:t>
      </w:r>
      <w:r w:rsidR="00033F4C">
        <w:rPr>
          <w:rFonts w:hint="cs"/>
        </w:rPr>
        <w:t xml:space="preserve"> </w:t>
      </w:r>
      <w:r w:rsidR="00033F4C">
        <w:rPr>
          <w:rFonts w:hint="cs"/>
          <w:rtl/>
        </w:rPr>
        <w:t>أن الخوف من جهة العلو وأن العذاب يأتي من تلك الجهة</w:t>
      </w:r>
      <w:r w:rsidR="00F27EE7">
        <w:rPr>
          <w:rFonts w:hint="cs"/>
          <w:rtl/>
        </w:rPr>
        <w:t xml:space="preserve">، </w:t>
      </w:r>
      <w:r w:rsidR="00033F4C">
        <w:rPr>
          <w:rFonts w:hint="cs"/>
          <w:rtl/>
        </w:rPr>
        <w:t>وثانيهما</w:t>
      </w:r>
      <w:r>
        <w:rPr>
          <w:rFonts w:hint="cs"/>
          <w:rtl/>
        </w:rPr>
        <w:t>:</w:t>
      </w:r>
      <w:r w:rsidR="00033F4C">
        <w:rPr>
          <w:rFonts w:hint="cs"/>
          <w:rtl/>
        </w:rPr>
        <w:t xml:space="preserve"> بمعنى المرتبة كما يقال الخليفة فوق السلطان</w:t>
      </w:r>
      <w:r w:rsidR="00033F4C">
        <w:rPr>
          <w:rFonts w:hint="cs"/>
        </w:rPr>
        <w:t xml:space="preserve"> </w:t>
      </w:r>
      <w:r w:rsidR="00033F4C">
        <w:rPr>
          <w:rFonts w:hint="cs"/>
          <w:rtl/>
        </w:rPr>
        <w:t>والسلطان فوق الأمير</w:t>
      </w:r>
      <w:r>
        <w:rPr>
          <w:rtl/>
        </w:rPr>
        <w:t xml:space="preserve"> </w:t>
      </w:r>
      <w:r w:rsidR="00033F4C">
        <w:rPr>
          <w:rFonts w:hint="cs"/>
          <w:rtl/>
        </w:rPr>
        <w:t>وكما</w:t>
      </w:r>
      <w:r w:rsidR="00033F4C">
        <w:rPr>
          <w:rFonts w:hint="cs"/>
        </w:rPr>
        <w:t xml:space="preserve"> </w:t>
      </w:r>
      <w:r w:rsidR="00033F4C">
        <w:rPr>
          <w:rFonts w:hint="cs"/>
          <w:rtl/>
        </w:rPr>
        <w:t>يقال جلس</w:t>
      </w:r>
      <w:r w:rsidR="00033F4C">
        <w:rPr>
          <w:rFonts w:hint="cs"/>
        </w:rPr>
        <w:t xml:space="preserve"> </w:t>
      </w:r>
      <w:r w:rsidR="00033F4C">
        <w:rPr>
          <w:rFonts w:hint="cs"/>
          <w:rtl/>
        </w:rPr>
        <w:t>فلان فوق فلان والعلم فوق العمل والصباغة فوق الدباغة</w:t>
      </w:r>
      <w:r>
        <w:rPr>
          <w:rtl/>
        </w:rPr>
        <w:t xml:space="preserve"> </w:t>
      </w:r>
      <w:r w:rsidR="00033F4C">
        <w:rPr>
          <w:rFonts w:hint="cs"/>
          <w:rtl/>
        </w:rPr>
        <w:t>وقد</w:t>
      </w:r>
      <w:r w:rsidR="00033F4C">
        <w:rPr>
          <w:rFonts w:hint="cs"/>
        </w:rPr>
        <w:t xml:space="preserve"> </w:t>
      </w:r>
      <w:r w:rsidR="00033F4C">
        <w:rPr>
          <w:rFonts w:hint="cs"/>
          <w:rtl/>
        </w:rPr>
        <w:t>وقع ذلك في قوله تعالى حيث قال ورفعنا بعضهم</w:t>
      </w:r>
      <w:r w:rsidR="00033F4C">
        <w:rPr>
          <w:rFonts w:hint="cs"/>
        </w:rPr>
        <w:t xml:space="preserve"> </w:t>
      </w:r>
      <w:r w:rsidR="00033F4C">
        <w:rPr>
          <w:rFonts w:hint="cs"/>
          <w:rtl/>
        </w:rPr>
        <w:t>فوق بعض درجات ولم يطلع أحدهم على أكتاف الآخر ومن ذلك قوله تعالى وإنا فوقهم</w:t>
      </w:r>
      <w:r w:rsidR="00033F4C">
        <w:rPr>
          <w:rFonts w:hint="cs"/>
        </w:rPr>
        <w:t xml:space="preserve"> </w:t>
      </w:r>
      <w:r w:rsidR="00033F4C">
        <w:rPr>
          <w:rFonts w:hint="cs"/>
          <w:rtl/>
        </w:rPr>
        <w:t>قاهرون وما ركبت القبط أكتاف بني إسرائيل ولا ظهورهم</w:t>
      </w:r>
      <w:r>
        <w:rPr>
          <w:rtl/>
        </w:rPr>
        <w:t>)</w:t>
      </w:r>
      <w:r w:rsidR="00033F4C">
        <w:rPr>
          <w:rFonts w:hint="cs"/>
          <w:rtl/>
        </w:rPr>
        <w:t xml:space="preserve"> أهـ </w:t>
      </w:r>
      <w:r>
        <w:rPr>
          <w:rFonts w:hint="cs"/>
          <w:rtl/>
        </w:rPr>
        <w:t>[</w:t>
      </w:r>
      <w:r w:rsidR="00033F4C">
        <w:rPr>
          <w:rFonts w:hint="cs"/>
          <w:rtl/>
        </w:rPr>
        <w:t>طبقات الشافعية الكبرى ج: 9 ص: 47</w:t>
      </w:r>
      <w:r>
        <w:rPr>
          <w:rFonts w:hint="cs"/>
          <w:rtl/>
        </w:rPr>
        <w:t>]</w:t>
      </w:r>
      <w:r w:rsidR="00F27EE7">
        <w:rPr>
          <w:rFonts w:hint="cs"/>
          <w:rtl/>
        </w:rPr>
        <w:t xml:space="preserve">، </w:t>
      </w:r>
    </w:p>
    <w:p w14:paraId="28CCE151" w14:textId="193C264A" w:rsidR="00033F4C" w:rsidRDefault="00A03C1E" w:rsidP="00F27EE7">
      <w:pPr>
        <w:rPr>
          <w:rtl/>
        </w:rPr>
      </w:pPr>
      <w:r>
        <w:rPr>
          <w:rFonts w:hint="cs"/>
          <w:bCs/>
          <w:rtl/>
        </w:rPr>
        <w:t>(</w:t>
      </w:r>
      <w:r w:rsidR="00033F4C">
        <w:rPr>
          <w:rFonts w:hint="cs"/>
          <w:bCs/>
          <w:rtl/>
        </w:rPr>
        <w:t>4</w:t>
      </w:r>
      <w:r>
        <w:rPr>
          <w:rFonts w:hint="cs"/>
          <w:bCs/>
          <w:rtl/>
        </w:rPr>
        <w:t>)</w:t>
      </w:r>
      <w:r w:rsidR="00033F4C">
        <w:rPr>
          <w:rFonts w:hint="cs"/>
          <w:bCs/>
          <w:rtl/>
        </w:rPr>
        <w:t xml:space="preserve"> حل اشكالية</w:t>
      </w:r>
      <w:r w:rsidR="00033F4C">
        <w:rPr>
          <w:rFonts w:hint="cs"/>
          <w:bCs/>
          <w:rtl/>
          <w:lang w:bidi="ar-KW"/>
        </w:rPr>
        <w:t xml:space="preserve"> </w:t>
      </w:r>
      <w:r w:rsidR="00033F4C">
        <w:rPr>
          <w:rFonts w:hint="cs"/>
          <w:bCs/>
          <w:rtl/>
        </w:rPr>
        <w:t>الدليل الثاني</w:t>
      </w:r>
      <w:r>
        <w:rPr>
          <w:rFonts w:hint="cs"/>
          <w:bCs/>
          <w:rtl/>
        </w:rPr>
        <w:t>:</w:t>
      </w:r>
      <w:r w:rsidR="00033F4C">
        <w:rPr>
          <w:rFonts w:hint="cs"/>
          <w:bCs/>
          <w:rtl/>
        </w:rPr>
        <w:t xml:space="preserve"> ذكر الفوقية مجردةً عن الأداة , قال تعالى:</w:t>
      </w:r>
      <w:r>
        <w:rPr>
          <w:rFonts w:hint="cs"/>
          <w:bCs/>
          <w:rtl/>
        </w:rPr>
        <w:t>{</w:t>
      </w:r>
      <w:r w:rsidR="00033F4C">
        <w:rPr>
          <w:rFonts w:hint="cs"/>
          <w:bCs/>
          <w:rtl/>
        </w:rPr>
        <w:t xml:space="preserve">وَهُوَ الْقَاهِرُ فَوْقَ عِبَادِهِ} </w:t>
      </w:r>
      <w:r>
        <w:rPr>
          <w:rFonts w:hint="cs"/>
          <w:bCs/>
          <w:rtl/>
        </w:rPr>
        <w:t>[</w:t>
      </w:r>
      <w:r w:rsidR="00033F4C">
        <w:rPr>
          <w:rFonts w:hint="cs"/>
          <w:bCs/>
          <w:rtl/>
        </w:rPr>
        <w:t>الأنعام</w:t>
      </w:r>
      <w:r>
        <w:rPr>
          <w:rFonts w:hint="cs"/>
          <w:bCs/>
          <w:rtl/>
        </w:rPr>
        <w:t>:</w:t>
      </w:r>
      <w:r w:rsidR="00033F4C">
        <w:rPr>
          <w:rFonts w:hint="cs"/>
          <w:bCs/>
          <w:rtl/>
        </w:rPr>
        <w:t xml:space="preserve"> 18</w:t>
      </w:r>
      <w:r>
        <w:rPr>
          <w:rFonts w:hint="cs"/>
          <w:bCs/>
          <w:rtl/>
        </w:rPr>
        <w:t>]</w:t>
      </w:r>
      <w:r w:rsidR="00F27EE7">
        <w:rPr>
          <w:rFonts w:hint="cs"/>
          <w:bCs/>
          <w:rtl/>
          <w:lang w:bidi="ar-KW"/>
        </w:rPr>
        <w:t xml:space="preserve">، </w:t>
      </w:r>
      <w:r w:rsidR="00033F4C">
        <w:rPr>
          <w:rFonts w:hint="cs"/>
          <w:rtl/>
        </w:rPr>
        <w:t>فوقهم بالقهر والغلبة والقدرة والتدبير</w:t>
      </w:r>
      <w:r w:rsidR="00F27EE7">
        <w:rPr>
          <w:rFonts w:hint="cs"/>
          <w:rtl/>
        </w:rPr>
        <w:t xml:space="preserve">، </w:t>
      </w:r>
      <w:r w:rsidR="00033F4C">
        <w:rPr>
          <w:rFonts w:hint="cs"/>
          <w:rtl/>
        </w:rPr>
        <w:t>قال القرطبي</w:t>
      </w:r>
      <w:r>
        <w:rPr>
          <w:rFonts w:hint="cs"/>
          <w:rtl/>
        </w:rPr>
        <w:t>:</w:t>
      </w:r>
      <w:r w:rsidR="00033F4C">
        <w:rPr>
          <w:rFonts w:hint="cs"/>
          <w:rtl/>
        </w:rPr>
        <w:t xml:space="preserve"> (وهو القاهر</w:t>
      </w:r>
      <w:r>
        <w:rPr>
          <w:rFonts w:hint="cs"/>
          <w:rtl/>
        </w:rPr>
        <w:t xml:space="preserve"> </w:t>
      </w:r>
      <w:r w:rsidR="00033F4C">
        <w:rPr>
          <w:rFonts w:hint="cs"/>
          <w:rtl/>
        </w:rPr>
        <w:t>فوق عباده</w:t>
      </w:r>
      <w:r>
        <w:rPr>
          <w:rFonts w:hint="cs"/>
          <w:rtl/>
        </w:rPr>
        <w:t xml:space="preserve"> </w:t>
      </w:r>
      <w:r w:rsidR="00033F4C">
        <w:rPr>
          <w:rFonts w:hint="cs"/>
          <w:rtl/>
        </w:rPr>
        <w:t xml:space="preserve">القهر الغلبة </w:t>
      </w:r>
      <w:proofErr w:type="spellStart"/>
      <w:r w:rsidR="00033F4C">
        <w:rPr>
          <w:rFonts w:hint="cs"/>
          <w:rtl/>
        </w:rPr>
        <w:t>والقاهرالغالب</w:t>
      </w:r>
      <w:proofErr w:type="spellEnd"/>
      <w:r w:rsidR="00033F4C">
        <w:rPr>
          <w:rFonts w:hint="cs"/>
          <w:rtl/>
        </w:rPr>
        <w:t xml:space="preserve"> وأقهر الرجل إذا صير بحال المقهور الذليل قال الشاعر</w:t>
      </w:r>
      <w:r>
        <w:rPr>
          <w:rFonts w:hint="cs"/>
          <w:rtl/>
        </w:rPr>
        <w:t xml:space="preserve"> </w:t>
      </w:r>
      <w:r w:rsidR="00033F4C">
        <w:rPr>
          <w:rFonts w:hint="cs"/>
          <w:rtl/>
        </w:rPr>
        <w:t>تمنى حصين أن يسود جذاعه فأمسى حصين قد أذل وأقهرا وقهر غلب ومعنى</w:t>
      </w:r>
      <w:r>
        <w:rPr>
          <w:rFonts w:hint="cs"/>
          <w:rtl/>
        </w:rPr>
        <w:t xml:space="preserve"> {</w:t>
      </w:r>
      <w:r w:rsidR="00033F4C">
        <w:rPr>
          <w:rFonts w:hint="cs"/>
          <w:rtl/>
        </w:rPr>
        <w:t>فوق عباده</w:t>
      </w:r>
      <w:r>
        <w:rPr>
          <w:rFonts w:hint="cs"/>
          <w:rtl/>
        </w:rPr>
        <w:t xml:space="preserve">} </w:t>
      </w:r>
      <w:r w:rsidR="00033F4C">
        <w:rPr>
          <w:rFonts w:hint="cs"/>
          <w:rtl/>
        </w:rPr>
        <w:t>فوقية الاستعلاء بالقهر والغلبة عليهم أي هم تحت تسخيره لا فوقية مكان كما تقول</w:t>
      </w:r>
      <w:r>
        <w:rPr>
          <w:rFonts w:hint="cs"/>
          <w:rtl/>
        </w:rPr>
        <w:t xml:space="preserve"> </w:t>
      </w:r>
      <w:r w:rsidR="00033F4C">
        <w:rPr>
          <w:rFonts w:hint="cs"/>
          <w:rtl/>
        </w:rPr>
        <w:t>السلطان فوق رعيته أي بالمنزلة والرفعة وفي القهر معنى زائد ليس في القدرة وهو منع غيره عن بلوغ المراد</w:t>
      </w:r>
      <w:r>
        <w:rPr>
          <w:rFonts w:hint="cs"/>
          <w:rtl/>
        </w:rPr>
        <w:t>)</w:t>
      </w:r>
      <w:r w:rsidR="00033F4C">
        <w:rPr>
          <w:rFonts w:hint="cs"/>
          <w:rtl/>
        </w:rPr>
        <w:t xml:space="preserve"> أهـ </w:t>
      </w:r>
      <w:r>
        <w:rPr>
          <w:rFonts w:hint="cs"/>
          <w:rtl/>
        </w:rPr>
        <w:t>[</w:t>
      </w:r>
      <w:r w:rsidR="00033F4C">
        <w:rPr>
          <w:rFonts w:hint="cs"/>
          <w:rtl/>
        </w:rPr>
        <w:t>تفسير القرطبي ج: 6 ص: 399</w:t>
      </w:r>
      <w:r>
        <w:rPr>
          <w:rFonts w:hint="cs"/>
          <w:rtl/>
        </w:rPr>
        <w:t>]</w:t>
      </w:r>
      <w:r w:rsidR="00F27EE7">
        <w:rPr>
          <w:rFonts w:hint="cs"/>
          <w:rtl/>
        </w:rPr>
        <w:t xml:space="preserve">، </w:t>
      </w:r>
      <w:r w:rsidR="00033F4C">
        <w:rPr>
          <w:rFonts w:hint="cs"/>
          <w:rtl/>
        </w:rPr>
        <w:t>وقال أبو السعود</w:t>
      </w:r>
      <w:r>
        <w:rPr>
          <w:rFonts w:hint="cs"/>
          <w:rtl/>
        </w:rPr>
        <w:t>:</w:t>
      </w:r>
      <w:r w:rsidR="00033F4C">
        <w:rPr>
          <w:rFonts w:hint="cs"/>
          <w:rtl/>
        </w:rPr>
        <w:t xml:space="preserve"> (وهو القاهر</w:t>
      </w:r>
      <w:r>
        <w:rPr>
          <w:rFonts w:hint="cs"/>
          <w:rtl/>
        </w:rPr>
        <w:t xml:space="preserve"> </w:t>
      </w:r>
      <w:r w:rsidR="00033F4C">
        <w:rPr>
          <w:rFonts w:hint="cs"/>
          <w:rtl/>
        </w:rPr>
        <w:t>فوق عباده</w:t>
      </w:r>
      <w:r>
        <w:rPr>
          <w:rFonts w:hint="cs"/>
          <w:rtl/>
        </w:rPr>
        <w:t xml:space="preserve"> </w:t>
      </w:r>
      <w:r w:rsidR="00033F4C">
        <w:rPr>
          <w:rFonts w:hint="cs"/>
          <w:rtl/>
        </w:rPr>
        <w:t>أي هو المتصرف في أمورهم لا غيره يفعل بهم ما يشاء إيجادا وإعداما وإحياء وإماتة وتعذيبا وإثابة إلى غير ذلك</w:t>
      </w:r>
      <w:r>
        <w:rPr>
          <w:rFonts w:hint="cs"/>
          <w:rtl/>
        </w:rPr>
        <w:t>)</w:t>
      </w:r>
      <w:r w:rsidR="00033F4C">
        <w:rPr>
          <w:rFonts w:hint="cs"/>
          <w:rtl/>
        </w:rPr>
        <w:t xml:space="preserve"> أهـ </w:t>
      </w:r>
      <w:r>
        <w:rPr>
          <w:rFonts w:hint="cs"/>
          <w:rtl/>
        </w:rPr>
        <w:t>[</w:t>
      </w:r>
      <w:r w:rsidR="00033F4C">
        <w:rPr>
          <w:rFonts w:hint="cs"/>
          <w:rtl/>
        </w:rPr>
        <w:t>تفسير أبي السعود ج: 3 ص: 144</w:t>
      </w:r>
      <w:r>
        <w:rPr>
          <w:rFonts w:hint="cs"/>
          <w:rtl/>
        </w:rPr>
        <w:t>]</w:t>
      </w:r>
      <w:r w:rsidR="00F27EE7">
        <w:rPr>
          <w:rFonts w:hint="cs"/>
          <w:rtl/>
        </w:rPr>
        <w:t xml:space="preserve">، </w:t>
      </w:r>
      <w:r w:rsidR="00033F4C">
        <w:rPr>
          <w:rFonts w:hint="cs"/>
          <w:rtl/>
        </w:rPr>
        <w:t>وقال البغوي</w:t>
      </w:r>
      <w:r>
        <w:rPr>
          <w:rFonts w:hint="cs"/>
          <w:rtl/>
        </w:rPr>
        <w:t>:</w:t>
      </w:r>
      <w:r w:rsidR="00033F4C">
        <w:rPr>
          <w:rFonts w:hint="cs"/>
          <w:rtl/>
        </w:rPr>
        <w:t xml:space="preserve"> </w:t>
      </w:r>
      <w:r>
        <w:rPr>
          <w:rFonts w:hint="cs"/>
          <w:rtl/>
        </w:rPr>
        <w:t>({</w:t>
      </w:r>
      <w:r w:rsidR="00033F4C">
        <w:rPr>
          <w:rFonts w:hint="cs"/>
          <w:rtl/>
        </w:rPr>
        <w:t>وهو القاهر فوق عباده</w:t>
      </w:r>
      <w:r>
        <w:rPr>
          <w:rFonts w:hint="cs"/>
          <w:rtl/>
        </w:rPr>
        <w:t>}:</w:t>
      </w:r>
      <w:r w:rsidR="00033F4C">
        <w:rPr>
          <w:rFonts w:hint="cs"/>
          <w:rtl/>
        </w:rPr>
        <w:t xml:space="preserve"> القاهر الغالب وفى القهر زيادة معنى على القدرة وهو منع غيره عن بلوغ المراد وقيل هو المنفرد بالتدبير يجبر الخلق على ماده</w:t>
      </w:r>
      <w:r>
        <w:rPr>
          <w:rFonts w:hint="cs"/>
          <w:rtl/>
        </w:rPr>
        <w:t xml:space="preserve"> </w:t>
      </w:r>
      <w:r w:rsidR="00033F4C">
        <w:rPr>
          <w:rFonts w:hint="cs"/>
          <w:rtl/>
        </w:rPr>
        <w:t>فوق عباده</w:t>
      </w:r>
      <w:r>
        <w:rPr>
          <w:rFonts w:hint="cs"/>
          <w:rtl/>
        </w:rPr>
        <w:t xml:space="preserve"> </w:t>
      </w:r>
      <w:r w:rsidR="00033F4C">
        <w:rPr>
          <w:rFonts w:hint="cs"/>
          <w:rtl/>
        </w:rPr>
        <w:t xml:space="preserve">هو صفة الاستعلاء الذي تفرد به الله عز وجل وهو الحكيم </w:t>
      </w:r>
      <w:proofErr w:type="spellStart"/>
      <w:r w:rsidR="00033F4C">
        <w:rPr>
          <w:rFonts w:hint="cs"/>
          <w:rtl/>
        </w:rPr>
        <w:t>فى</w:t>
      </w:r>
      <w:proofErr w:type="spellEnd"/>
      <w:r w:rsidR="00033F4C">
        <w:rPr>
          <w:rFonts w:hint="cs"/>
          <w:rtl/>
        </w:rPr>
        <w:t xml:space="preserve"> أمره الخبير بأعمال عباده</w:t>
      </w:r>
      <w:r>
        <w:rPr>
          <w:rFonts w:hint="cs"/>
          <w:rtl/>
        </w:rPr>
        <w:t>)</w:t>
      </w:r>
      <w:r w:rsidR="00033F4C">
        <w:rPr>
          <w:rFonts w:hint="cs"/>
          <w:rtl/>
        </w:rPr>
        <w:t xml:space="preserve"> أهـ </w:t>
      </w:r>
      <w:r>
        <w:rPr>
          <w:rFonts w:hint="cs"/>
          <w:rtl/>
        </w:rPr>
        <w:t>[</w:t>
      </w:r>
      <w:r w:rsidR="00033F4C">
        <w:rPr>
          <w:rFonts w:hint="cs"/>
          <w:rtl/>
        </w:rPr>
        <w:t>تفسير البغوي ج: 2 ص: 89</w:t>
      </w:r>
      <w:r>
        <w:rPr>
          <w:rFonts w:hint="cs"/>
          <w:rtl/>
        </w:rPr>
        <w:t>]</w:t>
      </w:r>
      <w:r w:rsidR="00F27EE7">
        <w:rPr>
          <w:rFonts w:hint="cs"/>
          <w:rtl/>
        </w:rPr>
        <w:t xml:space="preserve">، </w:t>
      </w:r>
      <w:r w:rsidR="00033F4C">
        <w:rPr>
          <w:rFonts w:hint="cs"/>
          <w:rtl/>
        </w:rPr>
        <w:t>وقال الشوكاني</w:t>
      </w:r>
      <w:r>
        <w:rPr>
          <w:rFonts w:hint="cs"/>
          <w:rtl/>
        </w:rPr>
        <w:t>:</w:t>
      </w:r>
      <w:r w:rsidR="00033F4C">
        <w:rPr>
          <w:rFonts w:hint="cs"/>
          <w:rtl/>
        </w:rPr>
        <w:t xml:space="preserve"> (قوله وهو القاهر</w:t>
      </w:r>
      <w:r>
        <w:rPr>
          <w:rFonts w:hint="cs"/>
          <w:rtl/>
        </w:rPr>
        <w:t xml:space="preserve"> </w:t>
      </w:r>
      <w:r w:rsidR="00033F4C">
        <w:rPr>
          <w:rFonts w:hint="cs"/>
          <w:rtl/>
        </w:rPr>
        <w:t>فوق عباده</w:t>
      </w:r>
      <w:r>
        <w:rPr>
          <w:rFonts w:hint="cs"/>
          <w:rtl/>
        </w:rPr>
        <w:t xml:space="preserve"> </w:t>
      </w:r>
      <w:r w:rsidR="00033F4C">
        <w:rPr>
          <w:rFonts w:hint="cs"/>
          <w:rtl/>
        </w:rPr>
        <w:t>المراد فوقية القدرة والرتبة كما يقال السلطان فوق الرعية</w:t>
      </w:r>
      <w:r>
        <w:rPr>
          <w:rFonts w:hint="cs"/>
          <w:rtl/>
        </w:rPr>
        <w:t>)</w:t>
      </w:r>
      <w:r w:rsidR="00033F4C">
        <w:rPr>
          <w:rFonts w:hint="cs"/>
          <w:rtl/>
        </w:rPr>
        <w:t xml:space="preserve"> أهـ </w:t>
      </w:r>
      <w:r>
        <w:rPr>
          <w:rFonts w:hint="cs"/>
          <w:rtl/>
        </w:rPr>
        <w:t>[</w:t>
      </w:r>
      <w:r w:rsidR="00033F4C">
        <w:rPr>
          <w:rFonts w:hint="cs"/>
          <w:rtl/>
        </w:rPr>
        <w:t>فتح القدير ج: 2 ص: 124</w:t>
      </w:r>
      <w:r>
        <w:rPr>
          <w:rFonts w:hint="cs"/>
          <w:rtl/>
        </w:rPr>
        <w:t>]</w:t>
      </w:r>
      <w:r w:rsidR="00F27EE7">
        <w:rPr>
          <w:rFonts w:hint="cs"/>
          <w:rtl/>
        </w:rPr>
        <w:t xml:space="preserve">، </w:t>
      </w:r>
      <w:r w:rsidR="00033F4C">
        <w:rPr>
          <w:rFonts w:hint="cs"/>
          <w:bCs/>
          <w:rtl/>
        </w:rPr>
        <w:t>وقال الألوسي</w:t>
      </w:r>
      <w:r>
        <w:rPr>
          <w:rFonts w:hint="cs"/>
          <w:rtl/>
        </w:rPr>
        <w:t>:</w:t>
      </w:r>
      <w:r w:rsidR="00033F4C">
        <w:rPr>
          <w:rFonts w:hint="cs"/>
          <w:rtl/>
        </w:rPr>
        <w:t xml:space="preserve"> (وهو القاهر</w:t>
      </w:r>
      <w:r>
        <w:rPr>
          <w:rFonts w:hint="cs"/>
          <w:rtl/>
        </w:rPr>
        <w:t xml:space="preserve"> </w:t>
      </w:r>
      <w:r w:rsidR="00033F4C">
        <w:rPr>
          <w:rFonts w:hint="cs"/>
          <w:rtl/>
        </w:rPr>
        <w:t>فوق عباده</w:t>
      </w:r>
      <w:r>
        <w:rPr>
          <w:rFonts w:hint="cs"/>
          <w:rtl/>
        </w:rPr>
        <w:t xml:space="preserve"> </w:t>
      </w:r>
      <w:r w:rsidR="00033F4C">
        <w:rPr>
          <w:rFonts w:hint="cs"/>
          <w:rtl/>
        </w:rPr>
        <w:t>قيل هو استعارة تمثيلية وتصوير لقره سبحانه وتعالى وعلوه عز شأنه بالغلبة والقدرة وجوز أن تكون الاستعارة بالظرف بأن شبه الغلبة بمكان محسوس وقيل</w:t>
      </w:r>
      <w:r>
        <w:rPr>
          <w:rFonts w:hint="cs"/>
          <w:rtl/>
        </w:rPr>
        <w:t xml:space="preserve"> </w:t>
      </w:r>
      <w:r w:rsidR="00033F4C">
        <w:rPr>
          <w:rFonts w:hint="cs"/>
          <w:rtl/>
        </w:rPr>
        <w:t>إنه كناية عن القهر والعلو بالغلبة والقدرة</w:t>
      </w:r>
      <w:r>
        <w:rPr>
          <w:rFonts w:hint="cs"/>
          <w:rtl/>
        </w:rPr>
        <w:t xml:space="preserve"> </w:t>
      </w:r>
      <w:r w:rsidR="00033F4C">
        <w:rPr>
          <w:rFonts w:hint="cs"/>
          <w:rtl/>
        </w:rPr>
        <w:t xml:space="preserve">إن فوق زائدة وصحح زيادتها وإن كانت اسما كونها بمعنى على وهو كما ترى والداعي إلى التزام ذلك كله أن ظاهر الآية </w:t>
      </w:r>
      <w:r w:rsidR="00033F4C">
        <w:rPr>
          <w:rFonts w:hint="cs"/>
          <w:rtl/>
        </w:rPr>
        <w:lastRenderedPageBreak/>
        <w:t xml:space="preserve">يقتضي القول بالجهة والله تعالى منزه عنها لأنها محدثة </w:t>
      </w:r>
      <w:proofErr w:type="spellStart"/>
      <w:r w:rsidR="00033F4C">
        <w:rPr>
          <w:rFonts w:hint="cs"/>
          <w:rtl/>
        </w:rPr>
        <w:t>باحداث</w:t>
      </w:r>
      <w:proofErr w:type="spellEnd"/>
      <w:r w:rsidR="00033F4C">
        <w:rPr>
          <w:rFonts w:hint="cs"/>
          <w:rtl/>
        </w:rPr>
        <w:t xml:space="preserve"> العالم واخرجه من العدم إلى الوجود ويلزم أيضا من كونه سبحانه وتعالى في جهة مفاسد لا تخفي</w:t>
      </w:r>
      <w:r>
        <w:rPr>
          <w:rFonts w:hint="cs"/>
          <w:rtl/>
        </w:rPr>
        <w:t>)</w:t>
      </w:r>
      <w:r w:rsidR="00033F4C">
        <w:rPr>
          <w:rFonts w:hint="cs"/>
          <w:rtl/>
        </w:rPr>
        <w:t xml:space="preserve"> أهـ </w:t>
      </w:r>
      <w:r>
        <w:rPr>
          <w:rFonts w:hint="cs"/>
          <w:rtl/>
        </w:rPr>
        <w:t>[</w:t>
      </w:r>
      <w:r w:rsidR="00033F4C">
        <w:rPr>
          <w:rFonts w:hint="cs"/>
          <w:rtl/>
        </w:rPr>
        <w:t>روح المعاني ج: 7 ص: 114</w:t>
      </w:r>
      <w:r>
        <w:rPr>
          <w:rFonts w:hint="cs"/>
          <w:rtl/>
        </w:rPr>
        <w:t>]</w:t>
      </w:r>
      <w:r w:rsidR="00F27EE7">
        <w:rPr>
          <w:rFonts w:hint="cs"/>
          <w:rtl/>
        </w:rPr>
        <w:t xml:space="preserve">، </w:t>
      </w:r>
      <w:r w:rsidR="00033F4C">
        <w:rPr>
          <w:rFonts w:hint="cs"/>
          <w:bCs/>
          <w:rtl/>
        </w:rPr>
        <w:t>وقال الرازي</w:t>
      </w:r>
      <w:r>
        <w:rPr>
          <w:rFonts w:hint="cs"/>
          <w:rtl/>
        </w:rPr>
        <w:t>:</w:t>
      </w:r>
      <w:r w:rsidR="00033F4C">
        <w:rPr>
          <w:rFonts w:hint="cs"/>
          <w:rtl/>
        </w:rPr>
        <w:t xml:space="preserve"> ((هُوَ الْقَاهِرُ فَوْقَ عِبَادِهِ وَيُرْسِلُ عَلَيْكُم حَفَظَةً)</w:t>
      </w:r>
      <w:r>
        <w:rPr>
          <w:rFonts w:hint="cs"/>
          <w:rtl/>
        </w:rPr>
        <w:t xml:space="preserve"> </w:t>
      </w:r>
      <w:r w:rsidR="00033F4C">
        <w:rPr>
          <w:rFonts w:hint="cs"/>
          <w:rtl/>
        </w:rPr>
        <w:t>اعلم أن هذا نوع آخر من الدلائل الدالة على كمال قدرة الله تعالى وكمال حكمته. وتقريره أنا بينا فيما سبق أنه لا يجوز أن يكون المراد من هذه الآية الفوقية بالمكان والجهة بل يجب أن يكون المراد منها الفوقية بالقهر والقدرة</w:t>
      </w:r>
      <w:r w:rsidR="00F27EE7">
        <w:rPr>
          <w:rFonts w:hint="cs"/>
          <w:rtl/>
        </w:rPr>
        <w:t xml:space="preserve">، </w:t>
      </w:r>
      <w:r w:rsidR="00033F4C">
        <w:rPr>
          <w:rFonts w:hint="cs"/>
          <w:rtl/>
        </w:rPr>
        <w:t>كما يقال أمر فلان فوق أمر فلان بمعنى أنه أعلى وأنفذ ومنه قوله تعالى: {يد الله فوق أيديهم} (الفتح: 10) ومما يؤكد أن المراد ذلك أن قوله: {وهو القاهر فوق عباده} مشعر بأن هذا القهر إنما حصل بسبب هذه الفوقية</w:t>
      </w:r>
      <w:r w:rsidR="00F27EE7">
        <w:rPr>
          <w:rFonts w:hint="cs"/>
          <w:rtl/>
        </w:rPr>
        <w:t xml:space="preserve">، </w:t>
      </w:r>
      <w:r w:rsidR="00033F4C">
        <w:rPr>
          <w:rFonts w:hint="cs"/>
          <w:rtl/>
        </w:rPr>
        <w:t>والفوقية المفيدة لصفة القهر هي الفوقية بالقدرة لا الفوقية بالجهة</w:t>
      </w:r>
      <w:r w:rsidR="00F27EE7">
        <w:rPr>
          <w:rFonts w:hint="cs"/>
          <w:rtl/>
        </w:rPr>
        <w:t xml:space="preserve">، </w:t>
      </w:r>
      <w:r w:rsidR="00033F4C">
        <w:rPr>
          <w:rFonts w:hint="cs"/>
          <w:rtl/>
        </w:rPr>
        <w:t>إذ المعلوم أن المرتفع في المكان قد يكون مقهوراً. وتقرير هذا القهر من وجوه: الأول: إنه قهار للعدم بالتكوين والإيجاد</w:t>
      </w:r>
      <w:r w:rsidR="00F27EE7">
        <w:rPr>
          <w:rFonts w:hint="cs"/>
          <w:rtl/>
        </w:rPr>
        <w:t xml:space="preserve">، </w:t>
      </w:r>
      <w:r w:rsidR="00033F4C">
        <w:rPr>
          <w:rFonts w:hint="cs"/>
          <w:rtl/>
        </w:rPr>
        <w:t>والثاني: أنه قهار للوجود بالإفناء والإفساد فإنه تعالى هو الذي ينقل الممكن من العدم إلى الوجود تارة ومن الوجود إلى العدم أخرى. فلا وجود إلا بإيجاده ولا عدم إلا بإعدامه في الممكنات. والثالث: أنه قهار لكل ضده بضده فيقهر النور بالظلمة والظلمة بالنور</w:t>
      </w:r>
      <w:r w:rsidR="00F27EE7">
        <w:rPr>
          <w:rFonts w:hint="cs"/>
          <w:rtl/>
        </w:rPr>
        <w:t xml:space="preserve">، </w:t>
      </w:r>
      <w:r w:rsidR="00033F4C">
        <w:rPr>
          <w:rFonts w:hint="cs"/>
          <w:rtl/>
        </w:rPr>
        <w:t>والنهار بالليل والليل بالنهار. وتمام تقريره في قوله: {قل اللهم مالك الملك تؤتي الملك من تشاء وتنزع الملك ممن تشاء وتعز من تشاء وتذل من تشاء} (آل عمران: 26)</w:t>
      </w:r>
      <w:r w:rsidR="00F27EE7">
        <w:rPr>
          <w:rFonts w:hint="cs"/>
          <w:rtl/>
        </w:rPr>
        <w:t xml:space="preserve">، </w:t>
      </w:r>
      <w:r w:rsidR="00033F4C">
        <w:rPr>
          <w:rFonts w:hint="cs"/>
          <w:rtl/>
        </w:rPr>
        <w:t>وإذا عرفت منهج الكلام فاعلم أنه بحر لا ساحل له لأن كل مخلوق فله ضد فالفوق ضده التحت</w:t>
      </w:r>
      <w:r w:rsidR="00F27EE7">
        <w:rPr>
          <w:rFonts w:hint="cs"/>
          <w:rtl/>
        </w:rPr>
        <w:t xml:space="preserve">، </w:t>
      </w:r>
      <w:r w:rsidR="00033F4C">
        <w:rPr>
          <w:rFonts w:hint="cs"/>
          <w:rtl/>
        </w:rPr>
        <w:t>والماضي ضده المستقبل</w:t>
      </w:r>
      <w:r w:rsidR="00F27EE7">
        <w:rPr>
          <w:rFonts w:hint="cs"/>
          <w:rtl/>
        </w:rPr>
        <w:t xml:space="preserve">، </w:t>
      </w:r>
      <w:r w:rsidR="00033F4C">
        <w:rPr>
          <w:rFonts w:hint="cs"/>
          <w:rtl/>
        </w:rPr>
        <w:t>والنور ضده الظلمة</w:t>
      </w:r>
      <w:r w:rsidR="00F27EE7">
        <w:rPr>
          <w:rFonts w:hint="cs"/>
          <w:rtl/>
        </w:rPr>
        <w:t xml:space="preserve">، </w:t>
      </w:r>
      <w:r w:rsidR="00033F4C">
        <w:rPr>
          <w:rFonts w:hint="cs"/>
          <w:rtl/>
        </w:rPr>
        <w:t>والحياة ضدها الموت</w:t>
      </w:r>
      <w:r w:rsidR="00F27EE7">
        <w:rPr>
          <w:rFonts w:hint="cs"/>
          <w:rtl/>
        </w:rPr>
        <w:t xml:space="preserve">، </w:t>
      </w:r>
      <w:r w:rsidR="00033F4C">
        <w:rPr>
          <w:rFonts w:hint="cs"/>
          <w:rtl/>
        </w:rPr>
        <w:t xml:space="preserve">والقدرة ضدها العجز. وتأمل في سائل الأحوال والصفات لتعرف أن حصول التضاد بينها يقضي عليها </w:t>
      </w:r>
      <w:proofErr w:type="spellStart"/>
      <w:r w:rsidR="00033F4C">
        <w:rPr>
          <w:rFonts w:hint="cs"/>
          <w:rtl/>
        </w:rPr>
        <w:t>بالمقهورية</w:t>
      </w:r>
      <w:proofErr w:type="spellEnd"/>
      <w:r w:rsidR="00033F4C">
        <w:rPr>
          <w:rFonts w:hint="cs"/>
          <w:rtl/>
        </w:rPr>
        <w:t xml:space="preserve"> والعجز والنقصان</w:t>
      </w:r>
      <w:r w:rsidR="00F27EE7">
        <w:rPr>
          <w:rFonts w:hint="cs"/>
          <w:rtl/>
        </w:rPr>
        <w:t xml:space="preserve">، </w:t>
      </w:r>
      <w:r w:rsidR="00033F4C">
        <w:rPr>
          <w:rFonts w:hint="cs"/>
          <w:rtl/>
        </w:rPr>
        <w:t>وحصول هذه الصفات في الممكنات يدل على أن لها مدبرا ًقادراً قاهراً منزهاً عن الضد والند</w:t>
      </w:r>
      <w:r w:rsidR="00F27EE7">
        <w:rPr>
          <w:rFonts w:hint="cs"/>
          <w:rtl/>
        </w:rPr>
        <w:t xml:space="preserve">، </w:t>
      </w:r>
      <w:r w:rsidR="00033F4C">
        <w:rPr>
          <w:rFonts w:hint="cs"/>
          <w:rtl/>
        </w:rPr>
        <w:t>مقدساً عن الشبيه والشكل. كما قال: {وهو القاهر فوق عباده} والرابع: أن هذا</w:t>
      </w:r>
      <w:r>
        <w:rPr>
          <w:rFonts w:hint="cs"/>
          <w:rtl/>
        </w:rPr>
        <w:t xml:space="preserve"> </w:t>
      </w:r>
      <w:r w:rsidR="00033F4C">
        <w:rPr>
          <w:rFonts w:hint="cs"/>
          <w:rtl/>
        </w:rPr>
        <w:t xml:space="preserve">البدن مؤلف من الطبائع الأربع. وهي متنافرة متباغضة متباعدة بالطبع والخاصة فاجتماعها لا بد وأن يكون بقسر قاسر وأخطأ من قال إن ذلك </w:t>
      </w:r>
      <w:proofErr w:type="spellStart"/>
      <w:r w:rsidR="00033F4C">
        <w:rPr>
          <w:rFonts w:hint="cs"/>
          <w:rtl/>
        </w:rPr>
        <w:t>القاسر</w:t>
      </w:r>
      <w:proofErr w:type="spellEnd"/>
      <w:r w:rsidR="00033F4C">
        <w:rPr>
          <w:rFonts w:hint="cs"/>
          <w:rtl/>
        </w:rPr>
        <w:t xml:space="preserve"> هو النفس الإنسانية</w:t>
      </w:r>
      <w:r w:rsidR="00F27EE7">
        <w:rPr>
          <w:rFonts w:hint="cs"/>
          <w:rtl/>
        </w:rPr>
        <w:t xml:space="preserve">، </w:t>
      </w:r>
      <w:r w:rsidR="00033F4C">
        <w:rPr>
          <w:rFonts w:hint="cs"/>
          <w:rtl/>
        </w:rPr>
        <w:t>وهو الذي ذكره ابن سينا في الإشارات لأن تعلق النفس بالبدن إنما يكون بعد حصول المزاج واعتدال الأمشاج</w:t>
      </w:r>
      <w:r w:rsidR="00F27EE7">
        <w:rPr>
          <w:rFonts w:hint="cs"/>
          <w:rtl/>
        </w:rPr>
        <w:t xml:space="preserve">، </w:t>
      </w:r>
      <w:r w:rsidR="00033F4C">
        <w:rPr>
          <w:rFonts w:hint="cs"/>
          <w:rtl/>
        </w:rPr>
        <w:t>والقاهر لهذه الطبائع على الاجتماع سابق على هذا الاجتماع</w:t>
      </w:r>
      <w:r w:rsidR="00F27EE7">
        <w:rPr>
          <w:rFonts w:hint="cs"/>
          <w:rtl/>
        </w:rPr>
        <w:t xml:space="preserve">، </w:t>
      </w:r>
      <w:r w:rsidR="00033F4C">
        <w:rPr>
          <w:rFonts w:hint="cs"/>
          <w:rtl/>
        </w:rPr>
        <w:t>والسابق على حصول الاجتماع مغاير للمتأخر عن حصول</w:t>
      </w:r>
      <w:r>
        <w:rPr>
          <w:rFonts w:hint="cs"/>
          <w:rtl/>
        </w:rPr>
        <w:t xml:space="preserve"> </w:t>
      </w:r>
      <w:r w:rsidR="00033F4C">
        <w:rPr>
          <w:rFonts w:hint="cs"/>
          <w:rtl/>
        </w:rPr>
        <w:t>الاجتماع. فثبت أن القاهر لهذه الطبائع على الاجتماع ليس إلا الله تعالى</w:t>
      </w:r>
      <w:r w:rsidR="00F27EE7">
        <w:rPr>
          <w:rFonts w:hint="cs"/>
          <w:rtl/>
        </w:rPr>
        <w:t xml:space="preserve">، </w:t>
      </w:r>
      <w:r w:rsidR="00033F4C">
        <w:rPr>
          <w:rFonts w:hint="cs"/>
          <w:rtl/>
        </w:rPr>
        <w:t>كما قال: {وهو القاهر فوق عباده} وأيضاً فالجسد كثيف سفلي ظلماني فاسد عفن</w:t>
      </w:r>
      <w:r w:rsidR="00F27EE7">
        <w:rPr>
          <w:rFonts w:hint="cs"/>
          <w:rtl/>
        </w:rPr>
        <w:t xml:space="preserve">، </w:t>
      </w:r>
      <w:r w:rsidR="00033F4C">
        <w:rPr>
          <w:rFonts w:hint="cs"/>
          <w:rtl/>
        </w:rPr>
        <w:t>والروح لطيف علوي نوراني مشرق باق طاهر نظيف</w:t>
      </w:r>
      <w:r w:rsidR="00F27EE7">
        <w:rPr>
          <w:rFonts w:hint="cs"/>
          <w:rtl/>
        </w:rPr>
        <w:t xml:space="preserve">، </w:t>
      </w:r>
      <w:r w:rsidR="00033F4C">
        <w:rPr>
          <w:rFonts w:hint="cs"/>
          <w:rtl/>
        </w:rPr>
        <w:t>فبينهما أشد المنافرة والمباعدة. ثم إنه سبحانه جمع بينهما على سبيل القهر والقدرة</w:t>
      </w:r>
      <w:r w:rsidR="00F27EE7">
        <w:rPr>
          <w:rFonts w:hint="cs"/>
          <w:rtl/>
        </w:rPr>
        <w:t xml:space="preserve">، </w:t>
      </w:r>
      <w:r w:rsidR="00033F4C">
        <w:rPr>
          <w:rFonts w:hint="cs"/>
          <w:rtl/>
        </w:rPr>
        <w:t xml:space="preserve">وجعل كل </w:t>
      </w:r>
      <w:r w:rsidR="00033F4C">
        <w:rPr>
          <w:rFonts w:hint="cs"/>
          <w:rtl/>
        </w:rPr>
        <w:lastRenderedPageBreak/>
        <w:t>واحد منهما مستكملاً بصاحبه منتفعاً بالآخر. فالروح تصون البدن عن العفونة والفساد</w:t>
      </w:r>
      <w:r>
        <w:rPr>
          <w:rFonts w:hint="cs"/>
          <w:rtl/>
        </w:rPr>
        <w:t xml:space="preserve"> </w:t>
      </w:r>
      <w:r w:rsidR="00033F4C">
        <w:rPr>
          <w:rFonts w:hint="cs"/>
          <w:rtl/>
        </w:rPr>
        <w:t>والتفرق</w:t>
      </w:r>
      <w:r w:rsidR="00F27EE7">
        <w:rPr>
          <w:rFonts w:hint="cs"/>
          <w:rtl/>
        </w:rPr>
        <w:t xml:space="preserve">، </w:t>
      </w:r>
      <w:r w:rsidR="00033F4C">
        <w:rPr>
          <w:rFonts w:hint="cs"/>
          <w:rtl/>
        </w:rPr>
        <w:t>والبدن يصير آلة للروح في تحصيل السعادات الأبدية</w:t>
      </w:r>
      <w:r w:rsidR="00F27EE7">
        <w:rPr>
          <w:rFonts w:hint="cs"/>
          <w:rtl/>
        </w:rPr>
        <w:t xml:space="preserve">، </w:t>
      </w:r>
      <w:r w:rsidR="00033F4C">
        <w:rPr>
          <w:rFonts w:hint="cs"/>
          <w:rtl/>
        </w:rPr>
        <w:t>والمعارف الإلهية</w:t>
      </w:r>
      <w:r w:rsidR="00F27EE7">
        <w:rPr>
          <w:rFonts w:hint="cs"/>
          <w:rtl/>
        </w:rPr>
        <w:t xml:space="preserve">، </w:t>
      </w:r>
      <w:r w:rsidR="00033F4C">
        <w:rPr>
          <w:rFonts w:hint="cs"/>
          <w:rtl/>
        </w:rPr>
        <w:t>فهذا الاجتماع وهذا الانتفاع ليس إلا بقهر الله تعالى لهذه الطبائع</w:t>
      </w:r>
      <w:r w:rsidR="00F27EE7">
        <w:rPr>
          <w:rFonts w:hint="cs"/>
          <w:rtl/>
        </w:rPr>
        <w:t xml:space="preserve">، </w:t>
      </w:r>
      <w:r w:rsidR="00033F4C">
        <w:rPr>
          <w:rFonts w:hint="cs"/>
          <w:rtl/>
        </w:rPr>
        <w:t>كما قال {وهو القاهر فوق عباده} وأيضاً فعند دخول الروح في الجسد أعطى الروح قدرة على فعل الضدين</w:t>
      </w:r>
      <w:r w:rsidR="00F27EE7">
        <w:rPr>
          <w:rFonts w:hint="cs"/>
          <w:rtl/>
        </w:rPr>
        <w:t xml:space="preserve">، </w:t>
      </w:r>
      <w:r w:rsidR="00033F4C">
        <w:rPr>
          <w:rFonts w:hint="cs"/>
          <w:rtl/>
        </w:rPr>
        <w:t>ومكنة المعارض فلما لم تحصل تلك الداعية امتنع الفعل والترك فكان إقدام الفاعل على الفعل تارة وعلى الترك أخرى بسبب حصول تلك الداعية في قلبه من الله يجري مجرى القهر فكان قاهراً لعباده من هذه الجهة</w:t>
      </w:r>
      <w:r w:rsidR="00F27EE7">
        <w:rPr>
          <w:rFonts w:hint="cs"/>
          <w:rtl/>
        </w:rPr>
        <w:t xml:space="preserve">، </w:t>
      </w:r>
      <w:r w:rsidR="00033F4C">
        <w:rPr>
          <w:rFonts w:hint="cs"/>
          <w:rtl/>
        </w:rPr>
        <w:t>وإذا تأملت هذه الأبواب علمت أن الممكنات والمبدعات والعلويات والسفليات والذوات والصفات كلها مقهورة تحت قهر الله مسخرة تحت تسخير الله تعالى</w:t>
      </w:r>
      <w:r w:rsidR="00F27EE7">
        <w:rPr>
          <w:rFonts w:hint="cs"/>
          <w:rtl/>
        </w:rPr>
        <w:t xml:space="preserve">، </w:t>
      </w:r>
      <w:r w:rsidR="00033F4C">
        <w:rPr>
          <w:rFonts w:hint="cs"/>
          <w:rtl/>
        </w:rPr>
        <w:t xml:space="preserve">كما قال: {وهو القاهر </w:t>
      </w:r>
      <w:proofErr w:type="spellStart"/>
      <w:r w:rsidR="00033F4C">
        <w:rPr>
          <w:rFonts w:hint="cs"/>
          <w:rtl/>
        </w:rPr>
        <w:t>القاهر</w:t>
      </w:r>
      <w:proofErr w:type="spellEnd"/>
      <w:r w:rsidR="00033F4C">
        <w:rPr>
          <w:rFonts w:hint="cs"/>
          <w:rtl/>
        </w:rPr>
        <w:t xml:space="preserve"> فوق عباده}.</w:t>
      </w:r>
    </w:p>
    <w:p w14:paraId="56ECB684" w14:textId="12E1C8D0" w:rsidR="00033F4C" w:rsidRDefault="00A03C1E" w:rsidP="00F27EE7">
      <w:r>
        <w:rPr>
          <w:rFonts w:hint="cs"/>
          <w:bCs/>
          <w:rtl/>
        </w:rPr>
        <w:t>(</w:t>
      </w:r>
      <w:r w:rsidR="00033F4C">
        <w:rPr>
          <w:rFonts w:hint="cs"/>
          <w:bCs/>
          <w:rtl/>
        </w:rPr>
        <w:t>5</w:t>
      </w:r>
      <w:r>
        <w:rPr>
          <w:rFonts w:hint="cs"/>
          <w:bCs/>
          <w:rtl/>
        </w:rPr>
        <w:t>)</w:t>
      </w:r>
      <w:r w:rsidR="00033F4C">
        <w:rPr>
          <w:rFonts w:hint="cs"/>
          <w:bCs/>
          <w:rtl/>
        </w:rPr>
        <w:t xml:space="preserve"> حل اشكالية</w:t>
      </w:r>
      <w:r w:rsidR="00033F4C">
        <w:rPr>
          <w:rFonts w:hint="cs"/>
          <w:bCs/>
          <w:rtl/>
          <w:lang w:bidi="ar-KW"/>
        </w:rPr>
        <w:t xml:space="preserve"> </w:t>
      </w:r>
      <w:r w:rsidR="00033F4C">
        <w:rPr>
          <w:rFonts w:hint="cs"/>
          <w:bCs/>
          <w:rtl/>
        </w:rPr>
        <w:t>الدليل الثالث</w:t>
      </w:r>
      <w:r>
        <w:rPr>
          <w:rFonts w:hint="cs"/>
          <w:bCs/>
          <w:rtl/>
        </w:rPr>
        <w:t xml:space="preserve">: </w:t>
      </w:r>
      <w:r w:rsidR="00033F4C">
        <w:rPr>
          <w:rFonts w:hint="cs"/>
          <w:bCs/>
          <w:rtl/>
        </w:rPr>
        <w:t>التصريح بالعروج</w:t>
      </w:r>
      <w:r>
        <w:rPr>
          <w:rFonts w:hint="cs"/>
          <w:bCs/>
          <w:rtl/>
        </w:rPr>
        <w:t xml:space="preserve"> </w:t>
      </w:r>
      <w:r w:rsidR="00033F4C">
        <w:rPr>
          <w:rFonts w:hint="cs"/>
          <w:bCs/>
          <w:rtl/>
        </w:rPr>
        <w:t>إلى الله تعالى</w:t>
      </w:r>
      <w:r w:rsidR="00F27EE7">
        <w:rPr>
          <w:rFonts w:hint="cs"/>
          <w:bCs/>
          <w:rtl/>
        </w:rPr>
        <w:t xml:space="preserve">، </w:t>
      </w:r>
      <w:r w:rsidR="00033F4C">
        <w:rPr>
          <w:rFonts w:hint="cs"/>
          <w:bCs/>
          <w:rtl/>
        </w:rPr>
        <w:t>كما في قوله تعالى</w:t>
      </w:r>
      <w:r>
        <w:rPr>
          <w:rFonts w:hint="cs"/>
          <w:bCs/>
          <w:rtl/>
        </w:rPr>
        <w:t>:</w:t>
      </w:r>
      <w:r w:rsidR="00033F4C">
        <w:rPr>
          <w:rFonts w:hint="cs"/>
          <w:bCs/>
          <w:rtl/>
        </w:rPr>
        <w:t xml:space="preserve"> </w:t>
      </w:r>
      <w:r>
        <w:rPr>
          <w:rFonts w:hint="cs"/>
          <w:bCs/>
          <w:rtl/>
        </w:rPr>
        <w:t>{</w:t>
      </w:r>
      <w:r w:rsidR="00033F4C">
        <w:rPr>
          <w:rFonts w:hint="cs"/>
          <w:bCs/>
          <w:rtl/>
        </w:rPr>
        <w:t xml:space="preserve">تَعْرُجُ الْمَلائِكَةُ وَالرُّوحُ إِلَيْهِ} </w:t>
      </w:r>
      <w:r>
        <w:rPr>
          <w:rFonts w:hint="cs"/>
          <w:bCs/>
          <w:rtl/>
        </w:rPr>
        <w:t>[</w:t>
      </w:r>
      <w:r w:rsidR="00033F4C">
        <w:rPr>
          <w:rFonts w:hint="cs"/>
          <w:bCs/>
          <w:rtl/>
        </w:rPr>
        <w:t>المعارج</w:t>
      </w:r>
      <w:r>
        <w:rPr>
          <w:rFonts w:hint="cs"/>
          <w:bCs/>
          <w:rtl/>
        </w:rPr>
        <w:t>:</w:t>
      </w:r>
      <w:r w:rsidR="00033F4C">
        <w:rPr>
          <w:rFonts w:hint="cs"/>
          <w:bCs/>
          <w:rtl/>
        </w:rPr>
        <w:t xml:space="preserve"> 4</w:t>
      </w:r>
      <w:r>
        <w:rPr>
          <w:rFonts w:hint="cs"/>
          <w:bCs/>
          <w:rtl/>
        </w:rPr>
        <w:t>]</w:t>
      </w:r>
      <w:r w:rsidR="00F27EE7">
        <w:rPr>
          <w:rFonts w:hint="cs"/>
          <w:bCs/>
          <w:rtl/>
          <w:lang w:bidi="ar-KW"/>
        </w:rPr>
        <w:t xml:space="preserve">، </w:t>
      </w:r>
      <w:r w:rsidR="00033F4C">
        <w:rPr>
          <w:rFonts w:hint="cs"/>
          <w:rtl/>
          <w:lang w:bidi="ar-KW"/>
        </w:rPr>
        <w:t>قوله تعالى</w:t>
      </w:r>
      <w:r>
        <w:rPr>
          <w:rFonts w:hint="cs"/>
          <w:rtl/>
          <w:lang w:bidi="ar-KW"/>
        </w:rPr>
        <w:t>:{</w:t>
      </w:r>
      <w:r w:rsidR="00033F4C">
        <w:rPr>
          <w:rFonts w:hint="cs"/>
          <w:rtl/>
        </w:rPr>
        <w:t>مِنَ اللَّهِ ذِي الْمَعَارِجِ * تَعْرُجُ الْمَلَائِكَةُ وَالرُّوحُ إِلَيْهِ فِي يَوْمٍ كَانَ مِقْدَارُهُ خَمْسِينَ أَلْفَ سَنَةٍ</w:t>
      </w:r>
      <w:r>
        <w:rPr>
          <w:rFonts w:hint="cs"/>
          <w:rtl/>
        </w:rPr>
        <w:t>}</w:t>
      </w:r>
      <w:r w:rsidR="00033F4C">
        <w:rPr>
          <w:rFonts w:hint="cs"/>
          <w:rtl/>
        </w:rPr>
        <w:t xml:space="preserve"> </w:t>
      </w:r>
      <w:r>
        <w:rPr>
          <w:rFonts w:hint="cs"/>
          <w:rtl/>
        </w:rPr>
        <w:t>[</w:t>
      </w:r>
      <w:r w:rsidR="00033F4C">
        <w:rPr>
          <w:rFonts w:hint="cs"/>
          <w:rtl/>
        </w:rPr>
        <w:t>المعارج</w:t>
      </w:r>
      <w:r>
        <w:rPr>
          <w:rFonts w:hint="cs"/>
          <w:rtl/>
        </w:rPr>
        <w:t>:</w:t>
      </w:r>
      <w:r w:rsidR="00033F4C">
        <w:rPr>
          <w:rFonts w:hint="cs"/>
          <w:rtl/>
        </w:rPr>
        <w:t xml:space="preserve"> 3</w:t>
      </w:r>
      <w:r w:rsidR="00F27EE7">
        <w:rPr>
          <w:rFonts w:hint="cs"/>
          <w:rtl/>
        </w:rPr>
        <w:t xml:space="preserve">، </w:t>
      </w:r>
      <w:r w:rsidR="00033F4C">
        <w:rPr>
          <w:rFonts w:hint="cs"/>
          <w:rtl/>
        </w:rPr>
        <w:t>4</w:t>
      </w:r>
      <w:r>
        <w:rPr>
          <w:rFonts w:hint="cs"/>
          <w:rtl/>
        </w:rPr>
        <w:t>]</w:t>
      </w:r>
      <w:r w:rsidR="00F27EE7">
        <w:rPr>
          <w:rFonts w:hint="cs"/>
          <w:rtl/>
        </w:rPr>
        <w:t xml:space="preserve">، </w:t>
      </w:r>
      <w:r w:rsidR="00033F4C">
        <w:rPr>
          <w:rFonts w:hint="cs"/>
          <w:rtl/>
        </w:rPr>
        <w:t>فعند حمل متشابه المعاني على محكمها نجد أنّ معنى قوله تعالى</w:t>
      </w:r>
      <w:r>
        <w:rPr>
          <w:rFonts w:hint="cs"/>
          <w:rtl/>
        </w:rPr>
        <w:t>:</w:t>
      </w:r>
      <w:r w:rsidR="00033F4C">
        <w:rPr>
          <w:rFonts w:hint="cs"/>
          <w:rtl/>
        </w:rPr>
        <w:t xml:space="preserve"> </w:t>
      </w:r>
      <w:r>
        <w:rPr>
          <w:rFonts w:hint="cs"/>
          <w:rtl/>
        </w:rPr>
        <w:t>{</w:t>
      </w:r>
      <w:r w:rsidR="00033F4C">
        <w:rPr>
          <w:rFonts w:hint="cs"/>
          <w:rtl/>
        </w:rPr>
        <w:t>مِنَ اللَّهِ ذِي الْمَعَارِجِ</w:t>
      </w:r>
      <w:r>
        <w:rPr>
          <w:rFonts w:hint="cs"/>
          <w:rtl/>
        </w:rPr>
        <w:t>}</w:t>
      </w:r>
      <w:r w:rsidR="00033F4C">
        <w:rPr>
          <w:rFonts w:hint="cs"/>
          <w:rtl/>
        </w:rPr>
        <w:t xml:space="preserve"> أي من الله تعالى ذي الفواضل والنعم والدرجات التي يمنحها للطائعين من عباده</w:t>
      </w:r>
      <w:r w:rsidR="00F27EE7">
        <w:rPr>
          <w:rFonts w:hint="cs"/>
          <w:rtl/>
        </w:rPr>
        <w:t xml:space="preserve">، </w:t>
      </w:r>
      <w:r w:rsidR="00033F4C">
        <w:rPr>
          <w:rFonts w:hint="cs"/>
          <w:rtl/>
        </w:rPr>
        <w:t>وقد يكون معناه من الله تعالى ذي العظمة والعلاء</w:t>
      </w:r>
      <w:r w:rsidR="00F27EE7">
        <w:rPr>
          <w:rFonts w:hint="cs"/>
          <w:rtl/>
        </w:rPr>
        <w:t xml:space="preserve">، </w:t>
      </w:r>
      <w:r w:rsidR="00033F4C">
        <w:rPr>
          <w:rFonts w:hint="cs"/>
          <w:rtl/>
        </w:rPr>
        <w:t>قال الطبري</w:t>
      </w:r>
      <w:r>
        <w:rPr>
          <w:rFonts w:hint="cs"/>
          <w:rtl/>
        </w:rPr>
        <w:t>:</w:t>
      </w:r>
      <w:r w:rsidR="00033F4C">
        <w:rPr>
          <w:rFonts w:hint="cs"/>
          <w:rtl/>
        </w:rPr>
        <w:t xml:space="preserve"> </w:t>
      </w:r>
      <w:r>
        <w:rPr>
          <w:rFonts w:hint="cs"/>
          <w:rtl/>
        </w:rPr>
        <w:t>(</w:t>
      </w:r>
      <w:r w:rsidR="00033F4C">
        <w:rPr>
          <w:rFonts w:hint="cs"/>
          <w:rtl/>
        </w:rPr>
        <w:t xml:space="preserve">وقوله </w:t>
      </w:r>
      <w:r>
        <w:rPr>
          <w:rFonts w:hint="cs"/>
          <w:rtl/>
        </w:rPr>
        <w:t>{</w:t>
      </w:r>
      <w:r w:rsidR="00033F4C">
        <w:rPr>
          <w:rFonts w:hint="cs"/>
          <w:rtl/>
        </w:rPr>
        <w:t>ذي المعارج</w:t>
      </w:r>
      <w:r>
        <w:rPr>
          <w:rFonts w:hint="cs"/>
          <w:rtl/>
        </w:rPr>
        <w:t>}</w:t>
      </w:r>
      <w:r w:rsidR="00033F4C">
        <w:rPr>
          <w:rFonts w:hint="cs"/>
          <w:rtl/>
        </w:rPr>
        <w:t xml:space="preserve"> يعني ذا العلو والدرجات والفواضل والنعم</w:t>
      </w:r>
      <w:r>
        <w:rPr>
          <w:rFonts w:hint="cs"/>
          <w:rtl/>
        </w:rPr>
        <w:t xml:space="preserve"> </w:t>
      </w:r>
      <w:r w:rsidR="00033F4C">
        <w:rPr>
          <w:rFonts w:hint="cs"/>
          <w:rtl/>
        </w:rPr>
        <w:t>وبنحو الذي قلنا في ذلك قال أهل التأويل</w:t>
      </w:r>
      <w:r>
        <w:rPr>
          <w:rFonts w:hint="cs"/>
          <w:rtl/>
        </w:rPr>
        <w:t xml:space="preserve"> </w:t>
      </w:r>
      <w:r w:rsidR="00033F4C">
        <w:rPr>
          <w:rFonts w:hint="cs"/>
          <w:rtl/>
        </w:rPr>
        <w:t>ذكر من قال ذلك حدثني علي قال ثنا أبو صالح قال ثني معاوية عن علي عن ابن عباس في قوله</w:t>
      </w:r>
      <w:r>
        <w:rPr>
          <w:rFonts w:hint="cs"/>
          <w:rtl/>
        </w:rPr>
        <w:t xml:space="preserve"> </w:t>
      </w:r>
      <w:r w:rsidR="00033F4C">
        <w:rPr>
          <w:rFonts w:hint="cs"/>
          <w:rtl/>
        </w:rPr>
        <w:t>ذي المعارج</w:t>
      </w:r>
      <w:r>
        <w:rPr>
          <w:rFonts w:hint="cs"/>
          <w:rtl/>
        </w:rPr>
        <w:t xml:space="preserve"> </w:t>
      </w:r>
      <w:r w:rsidR="00033F4C">
        <w:rPr>
          <w:rFonts w:hint="cs"/>
          <w:rtl/>
        </w:rPr>
        <w:t>يقول العلو والفواضل</w:t>
      </w:r>
      <w:r>
        <w:rPr>
          <w:rFonts w:hint="cs"/>
          <w:rtl/>
        </w:rPr>
        <w:t xml:space="preserve"> </w:t>
      </w:r>
      <w:r w:rsidR="00033F4C">
        <w:rPr>
          <w:rFonts w:hint="cs"/>
          <w:rtl/>
        </w:rPr>
        <w:t>حدثنا بشر قال ثنا يزيد قال ثنا سعيد عن قتادة من الله</w:t>
      </w:r>
      <w:r>
        <w:rPr>
          <w:rFonts w:hint="cs"/>
          <w:rtl/>
        </w:rPr>
        <w:t xml:space="preserve"> </w:t>
      </w:r>
      <w:r w:rsidR="00033F4C">
        <w:rPr>
          <w:rFonts w:hint="cs"/>
          <w:rtl/>
        </w:rPr>
        <w:t>ذي المعارج</w:t>
      </w:r>
      <w:r>
        <w:rPr>
          <w:rFonts w:hint="cs"/>
          <w:rtl/>
        </w:rPr>
        <w:t xml:space="preserve"> </w:t>
      </w:r>
      <w:r w:rsidR="00033F4C">
        <w:rPr>
          <w:rFonts w:hint="cs"/>
          <w:rtl/>
        </w:rPr>
        <w:t>ذي الفواضل والنعم</w:t>
      </w:r>
      <w:r>
        <w:rPr>
          <w:rFonts w:hint="cs"/>
          <w:rtl/>
        </w:rPr>
        <w:t>)</w:t>
      </w:r>
      <w:r w:rsidR="00033F4C">
        <w:rPr>
          <w:rFonts w:hint="cs"/>
          <w:rtl/>
        </w:rPr>
        <w:t xml:space="preserve"> أهـ </w:t>
      </w:r>
      <w:r>
        <w:rPr>
          <w:rFonts w:hint="cs"/>
          <w:rtl/>
        </w:rPr>
        <w:t>[</w:t>
      </w:r>
      <w:r w:rsidR="00033F4C">
        <w:rPr>
          <w:rFonts w:hint="cs"/>
          <w:rtl/>
        </w:rPr>
        <w:t>تفسير الطبري ج: 29 ص: 70</w:t>
      </w:r>
      <w:r>
        <w:rPr>
          <w:rFonts w:hint="cs"/>
          <w:rtl/>
        </w:rPr>
        <w:t>]</w:t>
      </w:r>
      <w:r w:rsidR="00F27EE7">
        <w:rPr>
          <w:rFonts w:hint="cs"/>
          <w:rtl/>
        </w:rPr>
        <w:t xml:space="preserve">، </w:t>
      </w:r>
      <w:r w:rsidR="00033F4C">
        <w:rPr>
          <w:rFonts w:hint="cs"/>
          <w:rtl/>
        </w:rPr>
        <w:t>وقال القرطبي</w:t>
      </w:r>
      <w:r>
        <w:rPr>
          <w:rFonts w:hint="cs"/>
          <w:rtl/>
        </w:rPr>
        <w:t>:</w:t>
      </w:r>
      <w:r w:rsidR="00033F4C">
        <w:rPr>
          <w:rFonts w:hint="cs"/>
          <w:rtl/>
        </w:rPr>
        <w:t xml:space="preserve"> </w:t>
      </w:r>
      <w:r>
        <w:rPr>
          <w:rFonts w:hint="cs"/>
          <w:rtl/>
        </w:rPr>
        <w:t>({</w:t>
      </w:r>
      <w:r w:rsidR="00033F4C">
        <w:rPr>
          <w:rFonts w:hint="cs"/>
          <w:rtl/>
        </w:rPr>
        <w:t>من الله ذي المعارج</w:t>
      </w:r>
      <w:r>
        <w:rPr>
          <w:rFonts w:hint="cs"/>
          <w:rtl/>
        </w:rPr>
        <w:t>}</w:t>
      </w:r>
      <w:r w:rsidR="00F27EE7">
        <w:rPr>
          <w:rFonts w:hint="cs"/>
          <w:rtl/>
        </w:rPr>
        <w:t xml:space="preserve">، </w:t>
      </w:r>
      <w:r w:rsidR="00033F4C">
        <w:rPr>
          <w:rFonts w:hint="cs"/>
          <w:rtl/>
        </w:rPr>
        <w:t>أي ذي العلو والدرجات الفواضل والنعم قاله ابن عباس وقتادة فالمعارج مراتب إنعامه على الخلق وقيل ذي العظمة والعلاء وقال مجاهد</w:t>
      </w:r>
      <w:r>
        <w:rPr>
          <w:rFonts w:hint="cs"/>
          <w:rtl/>
        </w:rPr>
        <w:t xml:space="preserve"> </w:t>
      </w:r>
      <w:r w:rsidR="00033F4C">
        <w:rPr>
          <w:rFonts w:hint="cs"/>
          <w:rtl/>
        </w:rPr>
        <w:t>هي معارج السماء وقيل</w:t>
      </w:r>
      <w:r>
        <w:rPr>
          <w:rFonts w:hint="cs"/>
          <w:rtl/>
        </w:rPr>
        <w:t xml:space="preserve"> </w:t>
      </w:r>
      <w:r w:rsidR="00033F4C">
        <w:rPr>
          <w:rFonts w:hint="cs"/>
          <w:rtl/>
        </w:rPr>
        <w:t>هي معارج الملائكة لأن الملائكة تعرج إلى السماء فوصف نفسه بذلك وقيل</w:t>
      </w:r>
      <w:r>
        <w:rPr>
          <w:rFonts w:hint="cs"/>
          <w:rtl/>
        </w:rPr>
        <w:t xml:space="preserve"> </w:t>
      </w:r>
      <w:r w:rsidR="00033F4C">
        <w:rPr>
          <w:rFonts w:hint="cs"/>
          <w:rtl/>
        </w:rPr>
        <w:t>المعارج الغرف أي إنه ذو الغرف أي جعل لأوليائه في الجنة غرفا</w:t>
      </w:r>
      <w:r>
        <w:rPr>
          <w:rFonts w:hint="cs"/>
          <w:rtl/>
        </w:rPr>
        <w:t>)</w:t>
      </w:r>
      <w:r w:rsidR="00033F4C">
        <w:rPr>
          <w:rFonts w:hint="cs"/>
          <w:rtl/>
        </w:rPr>
        <w:t xml:space="preserve"> أهـ </w:t>
      </w:r>
      <w:r>
        <w:rPr>
          <w:rFonts w:hint="cs"/>
          <w:rtl/>
        </w:rPr>
        <w:t>[</w:t>
      </w:r>
      <w:r w:rsidR="00033F4C">
        <w:rPr>
          <w:rFonts w:hint="cs"/>
          <w:rtl/>
        </w:rPr>
        <w:t>تفسير القرطبي ج: 18 ص: 281</w:t>
      </w:r>
      <w:r>
        <w:rPr>
          <w:rFonts w:hint="cs"/>
          <w:rtl/>
        </w:rPr>
        <w:t>]</w:t>
      </w:r>
      <w:r w:rsidR="00F27EE7">
        <w:rPr>
          <w:rFonts w:hint="cs"/>
          <w:rtl/>
        </w:rPr>
        <w:t xml:space="preserve">، </w:t>
      </w:r>
      <w:r w:rsidR="00033F4C">
        <w:rPr>
          <w:rFonts w:hint="cs"/>
          <w:rtl/>
        </w:rPr>
        <w:t>وقال ابن كثير</w:t>
      </w:r>
      <w:r>
        <w:rPr>
          <w:rFonts w:hint="cs"/>
          <w:rtl/>
        </w:rPr>
        <w:t>:</w:t>
      </w:r>
      <w:r w:rsidR="00033F4C">
        <w:rPr>
          <w:rFonts w:hint="cs"/>
          <w:rtl/>
        </w:rPr>
        <w:t xml:space="preserve"> (من الله</w:t>
      </w:r>
      <w:r>
        <w:rPr>
          <w:rFonts w:hint="cs"/>
          <w:rtl/>
        </w:rPr>
        <w:t xml:space="preserve"> </w:t>
      </w:r>
      <w:r w:rsidR="00033F4C">
        <w:rPr>
          <w:rFonts w:hint="cs"/>
          <w:rtl/>
        </w:rPr>
        <w:t>ذي المعارج</w:t>
      </w:r>
      <w:r>
        <w:rPr>
          <w:rFonts w:hint="cs"/>
          <w:rtl/>
        </w:rPr>
        <w:t xml:space="preserve"> </w:t>
      </w:r>
      <w:r w:rsidR="00033F4C">
        <w:rPr>
          <w:rFonts w:hint="cs"/>
          <w:rtl/>
        </w:rPr>
        <w:t>قال الثوري عن الأعمش عن رجل عن سعيد بن جبير عن ابن عباس في قوله تعالى</w:t>
      </w:r>
      <w:r>
        <w:rPr>
          <w:rFonts w:hint="cs"/>
          <w:rtl/>
        </w:rPr>
        <w:t xml:space="preserve"> </w:t>
      </w:r>
      <w:r w:rsidR="00033F4C">
        <w:rPr>
          <w:rFonts w:hint="cs"/>
          <w:rtl/>
        </w:rPr>
        <w:t>ذي المعارج</w:t>
      </w:r>
      <w:r>
        <w:rPr>
          <w:rFonts w:hint="cs"/>
          <w:rtl/>
        </w:rPr>
        <w:t xml:space="preserve"> </w:t>
      </w:r>
      <w:r w:rsidR="00033F4C">
        <w:rPr>
          <w:rFonts w:hint="cs"/>
          <w:rtl/>
        </w:rPr>
        <w:t>قال ذو الدرجات وقال علي بن أبي طلحة عن ابن عباس</w:t>
      </w:r>
      <w:r>
        <w:rPr>
          <w:rFonts w:hint="cs"/>
          <w:rtl/>
        </w:rPr>
        <w:t xml:space="preserve"> </w:t>
      </w:r>
      <w:r w:rsidR="00033F4C">
        <w:rPr>
          <w:rFonts w:hint="cs"/>
          <w:rtl/>
        </w:rPr>
        <w:t>ذي المعارج</w:t>
      </w:r>
      <w:r>
        <w:rPr>
          <w:rFonts w:hint="cs"/>
          <w:rtl/>
        </w:rPr>
        <w:t xml:space="preserve"> </w:t>
      </w:r>
      <w:r w:rsidR="00033F4C">
        <w:rPr>
          <w:rFonts w:hint="cs"/>
          <w:rtl/>
        </w:rPr>
        <w:t>يعني العلو والفواضل</w:t>
      </w:r>
      <w:r>
        <w:rPr>
          <w:rFonts w:hint="cs"/>
          <w:rtl/>
        </w:rPr>
        <w:t>)</w:t>
      </w:r>
      <w:r w:rsidR="00033F4C">
        <w:rPr>
          <w:rFonts w:hint="cs"/>
          <w:rtl/>
        </w:rPr>
        <w:t xml:space="preserve"> أهـ </w:t>
      </w:r>
      <w:r>
        <w:rPr>
          <w:rFonts w:hint="cs"/>
          <w:rtl/>
        </w:rPr>
        <w:t>[</w:t>
      </w:r>
      <w:r w:rsidR="00033F4C">
        <w:rPr>
          <w:rFonts w:hint="cs"/>
          <w:rtl/>
        </w:rPr>
        <w:t>تفسير ابن كثير ج: 4 ص: 419</w:t>
      </w:r>
      <w:r>
        <w:rPr>
          <w:rFonts w:hint="cs"/>
          <w:rtl/>
        </w:rPr>
        <w:t>]</w:t>
      </w:r>
      <w:r w:rsidR="00F27EE7">
        <w:rPr>
          <w:rFonts w:hint="cs"/>
          <w:rtl/>
        </w:rPr>
        <w:t xml:space="preserve">، </w:t>
      </w:r>
      <w:r w:rsidR="00033F4C">
        <w:rPr>
          <w:rFonts w:hint="cs"/>
          <w:rtl/>
        </w:rPr>
        <w:t>أما قوله تعالى</w:t>
      </w:r>
      <w:r>
        <w:rPr>
          <w:rFonts w:hint="cs"/>
          <w:rtl/>
        </w:rPr>
        <w:t>:</w:t>
      </w:r>
      <w:r w:rsidR="00033F4C">
        <w:rPr>
          <w:rFonts w:hint="cs"/>
          <w:rtl/>
        </w:rPr>
        <w:t xml:space="preserve"> </w:t>
      </w:r>
      <w:r>
        <w:rPr>
          <w:rFonts w:hint="cs"/>
          <w:rtl/>
        </w:rPr>
        <w:t>{</w:t>
      </w:r>
      <w:r w:rsidR="00033F4C">
        <w:rPr>
          <w:rFonts w:hint="cs"/>
          <w:rtl/>
        </w:rPr>
        <w:t>تَعْرُجُ الْمَلَائِكَةُ وَالرُّوحُ إِلَيْهِ فِي يَوْمٍ كَانَ مِقْدَارُهُ خَمْسِينَ أَلْفَ سَنَةٍ</w:t>
      </w:r>
      <w:r>
        <w:rPr>
          <w:rFonts w:hint="cs"/>
          <w:rtl/>
        </w:rPr>
        <w:t>}</w:t>
      </w:r>
      <w:r w:rsidR="00F27EE7">
        <w:rPr>
          <w:rFonts w:hint="cs"/>
          <w:rtl/>
        </w:rPr>
        <w:t xml:space="preserve">، </w:t>
      </w:r>
      <w:r w:rsidR="00033F4C">
        <w:rPr>
          <w:rFonts w:hint="cs"/>
          <w:rtl/>
        </w:rPr>
        <w:t xml:space="preserve">فعروج الملائكة هو صعودها من سما إلى سماء إلى محل قربته لا مكان وجوده تعالى أن </w:t>
      </w:r>
      <w:proofErr w:type="spellStart"/>
      <w:r w:rsidR="00033F4C">
        <w:rPr>
          <w:rFonts w:hint="cs"/>
          <w:rtl/>
        </w:rPr>
        <w:t>يحويه</w:t>
      </w:r>
      <w:proofErr w:type="spellEnd"/>
      <w:r w:rsidR="00033F4C">
        <w:rPr>
          <w:rFonts w:hint="cs"/>
          <w:rtl/>
        </w:rPr>
        <w:t xml:space="preserve"> مكان</w:t>
      </w:r>
      <w:r w:rsidR="00F27EE7">
        <w:rPr>
          <w:rFonts w:hint="cs"/>
          <w:rtl/>
        </w:rPr>
        <w:t xml:space="preserve">، </w:t>
      </w:r>
      <w:r w:rsidR="00033F4C">
        <w:rPr>
          <w:rFonts w:hint="cs"/>
          <w:rtl/>
        </w:rPr>
        <w:t xml:space="preserve">وقد تقدم أنّ وجوده </w:t>
      </w:r>
      <w:r w:rsidR="00033F4C">
        <w:rPr>
          <w:rFonts w:hint="cs"/>
          <w:rtl/>
        </w:rPr>
        <w:lastRenderedPageBreak/>
        <w:t>أزلي قبل خلق المكان</w:t>
      </w:r>
      <w:r w:rsidR="00F27EE7">
        <w:rPr>
          <w:rFonts w:hint="cs"/>
          <w:rtl/>
        </w:rPr>
        <w:t xml:space="preserve">، </w:t>
      </w:r>
      <w:r w:rsidR="00033F4C">
        <w:rPr>
          <w:rFonts w:hint="cs"/>
          <w:rtl/>
        </w:rPr>
        <w:t>وأنّ المكان مخلوق محدود مهما اتسع</w:t>
      </w:r>
      <w:r w:rsidR="00F27EE7">
        <w:rPr>
          <w:rFonts w:hint="cs"/>
          <w:rtl/>
        </w:rPr>
        <w:t xml:space="preserve">، </w:t>
      </w:r>
      <w:r w:rsidR="00033F4C">
        <w:rPr>
          <w:rFonts w:hint="cs"/>
          <w:rtl/>
        </w:rPr>
        <w:t xml:space="preserve">وأنّ الله تعالى لا </w:t>
      </w:r>
      <w:proofErr w:type="spellStart"/>
      <w:r w:rsidR="00033F4C">
        <w:rPr>
          <w:rFonts w:hint="cs"/>
          <w:rtl/>
        </w:rPr>
        <w:t>يحويه</w:t>
      </w:r>
      <w:proofErr w:type="spellEnd"/>
      <w:r w:rsidR="00033F4C">
        <w:rPr>
          <w:rFonts w:hint="cs"/>
          <w:rtl/>
        </w:rPr>
        <w:t xml:space="preserve"> مكان لأنّه خالقه وخالق العرش فمن دونه</w:t>
      </w:r>
      <w:r w:rsidR="00F27EE7">
        <w:rPr>
          <w:rFonts w:hint="cs"/>
          <w:rtl/>
        </w:rPr>
        <w:t xml:space="preserve">، </w:t>
      </w:r>
      <w:r w:rsidR="00033F4C">
        <w:rPr>
          <w:rFonts w:hint="cs"/>
          <w:rtl/>
        </w:rPr>
        <w:t>قال الواحدي</w:t>
      </w:r>
      <w:r>
        <w:rPr>
          <w:rFonts w:hint="cs"/>
          <w:rtl/>
        </w:rPr>
        <w:t>:</w:t>
      </w:r>
      <w:r w:rsidR="00033F4C">
        <w:rPr>
          <w:rFonts w:hint="cs"/>
          <w:rtl/>
        </w:rPr>
        <w:t xml:space="preserve"> </w:t>
      </w:r>
      <w:r>
        <w:rPr>
          <w:rFonts w:hint="cs"/>
          <w:rtl/>
        </w:rPr>
        <w:t>(</w:t>
      </w:r>
      <w:r w:rsidR="00033F4C">
        <w:rPr>
          <w:rFonts w:hint="cs"/>
          <w:rtl/>
        </w:rPr>
        <w:t>تعرج الملائكة والروح يعني جبريل عليه السلام إليه إلى محل قربته وكرامته وهو السماء</w:t>
      </w:r>
      <w:r>
        <w:rPr>
          <w:rFonts w:hint="cs"/>
          <w:rtl/>
        </w:rPr>
        <w:t>)</w:t>
      </w:r>
      <w:r w:rsidR="00033F4C">
        <w:rPr>
          <w:rFonts w:hint="cs"/>
          <w:rtl/>
        </w:rPr>
        <w:t xml:space="preserve"> أهـ </w:t>
      </w:r>
      <w:r>
        <w:rPr>
          <w:rFonts w:hint="cs"/>
          <w:rtl/>
        </w:rPr>
        <w:t>[</w:t>
      </w:r>
      <w:r w:rsidR="00033F4C">
        <w:rPr>
          <w:rFonts w:hint="cs"/>
          <w:rtl/>
        </w:rPr>
        <w:t>تفسير الواحدي ج: 2 ص: 1132</w:t>
      </w:r>
      <w:r>
        <w:rPr>
          <w:rFonts w:hint="cs"/>
          <w:rtl/>
        </w:rPr>
        <w:t>]</w:t>
      </w:r>
      <w:r w:rsidR="00F27EE7">
        <w:rPr>
          <w:rFonts w:hint="cs"/>
          <w:rtl/>
        </w:rPr>
        <w:t xml:space="preserve">، </w:t>
      </w:r>
    </w:p>
    <w:p w14:paraId="5222DAD7" w14:textId="0AF48790" w:rsidR="00033F4C" w:rsidRDefault="00A03C1E" w:rsidP="00F27EE7">
      <w:pPr>
        <w:rPr>
          <w:b/>
          <w:lang w:bidi="ar-KW"/>
        </w:rPr>
      </w:pPr>
      <w:r>
        <w:rPr>
          <w:rFonts w:hint="cs"/>
          <w:bCs/>
          <w:rtl/>
        </w:rPr>
        <w:t>(</w:t>
      </w:r>
      <w:r w:rsidR="00033F4C">
        <w:rPr>
          <w:rFonts w:hint="cs"/>
          <w:bCs/>
          <w:rtl/>
        </w:rPr>
        <w:t>6</w:t>
      </w:r>
      <w:r>
        <w:rPr>
          <w:rFonts w:hint="cs"/>
          <w:bCs/>
          <w:rtl/>
        </w:rPr>
        <w:t>)</w:t>
      </w:r>
      <w:r w:rsidR="00033F4C">
        <w:rPr>
          <w:rFonts w:hint="cs"/>
          <w:bCs/>
          <w:rtl/>
        </w:rPr>
        <w:t xml:space="preserve"> حل اشكالية</w:t>
      </w:r>
      <w:r w:rsidR="00033F4C">
        <w:rPr>
          <w:rFonts w:hint="cs"/>
          <w:bCs/>
          <w:rtl/>
          <w:lang w:bidi="ar-KW"/>
        </w:rPr>
        <w:t xml:space="preserve"> </w:t>
      </w:r>
      <w:r w:rsidR="00033F4C">
        <w:rPr>
          <w:rFonts w:hint="cs"/>
          <w:bCs/>
          <w:rtl/>
        </w:rPr>
        <w:t>الدليل الرابع</w:t>
      </w:r>
      <w:r>
        <w:rPr>
          <w:rFonts w:hint="cs"/>
          <w:bCs/>
          <w:rtl/>
        </w:rPr>
        <w:t xml:space="preserve">: </w:t>
      </w:r>
      <w:r w:rsidR="00033F4C">
        <w:rPr>
          <w:rFonts w:hint="cs"/>
          <w:bCs/>
          <w:rtl/>
        </w:rPr>
        <w:t>التصريح بالصعود إليه</w:t>
      </w:r>
      <w:r w:rsidR="00F27EE7">
        <w:rPr>
          <w:rFonts w:hint="cs"/>
          <w:bCs/>
          <w:rtl/>
        </w:rPr>
        <w:t xml:space="preserve">، </w:t>
      </w:r>
      <w:r w:rsidR="00033F4C">
        <w:rPr>
          <w:rFonts w:hint="cs"/>
          <w:bCs/>
          <w:rtl/>
        </w:rPr>
        <w:t>كما في قوله تعالى</w:t>
      </w:r>
      <w:r>
        <w:rPr>
          <w:rFonts w:hint="cs"/>
          <w:bCs/>
          <w:rtl/>
        </w:rPr>
        <w:t>:</w:t>
      </w:r>
      <w:r w:rsidR="00033F4C">
        <w:rPr>
          <w:rFonts w:hint="cs"/>
          <w:bCs/>
          <w:rtl/>
        </w:rPr>
        <w:t xml:space="preserve"> </w:t>
      </w:r>
      <w:r>
        <w:rPr>
          <w:rFonts w:hint="cs"/>
          <w:bCs/>
          <w:rtl/>
        </w:rPr>
        <w:t>{</w:t>
      </w:r>
      <w:r w:rsidR="00033F4C">
        <w:rPr>
          <w:rFonts w:hint="cs"/>
          <w:bCs/>
          <w:rtl/>
        </w:rPr>
        <w:t xml:space="preserve">إِلَيْهِ يَصْعَدُ الْكَلِمُ الطَّيِّبُ} </w:t>
      </w:r>
      <w:r>
        <w:rPr>
          <w:rFonts w:hint="cs"/>
          <w:bCs/>
          <w:rtl/>
        </w:rPr>
        <w:t>[</w:t>
      </w:r>
      <w:r w:rsidR="00033F4C">
        <w:rPr>
          <w:rFonts w:hint="cs"/>
          <w:bCs/>
          <w:rtl/>
        </w:rPr>
        <w:t>فاطر</w:t>
      </w:r>
      <w:r>
        <w:rPr>
          <w:rFonts w:hint="cs"/>
          <w:bCs/>
          <w:rtl/>
        </w:rPr>
        <w:t>:</w:t>
      </w:r>
      <w:r w:rsidR="00033F4C">
        <w:rPr>
          <w:rFonts w:hint="cs"/>
          <w:bCs/>
          <w:rtl/>
        </w:rPr>
        <w:t xml:space="preserve"> 10</w:t>
      </w:r>
      <w:r>
        <w:rPr>
          <w:rFonts w:hint="cs"/>
          <w:bCs/>
          <w:rtl/>
        </w:rPr>
        <w:t>]</w:t>
      </w:r>
      <w:r w:rsidR="00F27EE7">
        <w:rPr>
          <w:rFonts w:hint="cs"/>
          <w:rtl/>
        </w:rPr>
        <w:t xml:space="preserve">، </w:t>
      </w:r>
      <w:r w:rsidR="00033F4C">
        <w:rPr>
          <w:rFonts w:hint="cs"/>
          <w:rtl/>
          <w:lang w:bidi="ar-KW"/>
        </w:rPr>
        <w:t>قوله تعالى</w:t>
      </w:r>
      <w:r>
        <w:rPr>
          <w:rFonts w:hint="cs"/>
          <w:rtl/>
          <w:lang w:bidi="ar-KW"/>
        </w:rPr>
        <w:t>:</w:t>
      </w:r>
      <w:r w:rsidR="00033F4C">
        <w:rPr>
          <w:rFonts w:hint="cs"/>
          <w:rtl/>
          <w:lang w:bidi="ar-KW"/>
        </w:rPr>
        <w:t xml:space="preserve"> </w:t>
      </w:r>
      <w:r>
        <w:rPr>
          <w:rFonts w:hint="cs"/>
          <w:rtl/>
          <w:lang w:bidi="ar-KW"/>
        </w:rPr>
        <w:t>{</w:t>
      </w:r>
      <w:r w:rsidR="00033F4C">
        <w:rPr>
          <w:rFonts w:hint="cs"/>
          <w:rtl/>
        </w:rPr>
        <w:t>إِلَيْهِ يَصْعَدُ الْكَلِمُ الطَّيِّبُ وَالْعَمَلُ الصَّالِحُ يَرْفَعُهُ وَالَّذِينَ يَمْكُرُونَ السَّيِّئَاتِ لَهُمْ عَذَابٌ شَدِيدٌ وَمَكْرُ أُولَئِكَ هُوَ يَبُورُ</w:t>
      </w:r>
      <w:r>
        <w:rPr>
          <w:rFonts w:hint="cs"/>
          <w:rtl/>
        </w:rPr>
        <w:t>}</w:t>
      </w:r>
      <w:r w:rsidR="00033F4C">
        <w:rPr>
          <w:rFonts w:hint="cs"/>
          <w:rtl/>
        </w:rPr>
        <w:t xml:space="preserve"> </w:t>
      </w:r>
      <w:r>
        <w:rPr>
          <w:rFonts w:hint="cs"/>
          <w:rtl/>
        </w:rPr>
        <w:t>[</w:t>
      </w:r>
      <w:r w:rsidR="00033F4C">
        <w:rPr>
          <w:rFonts w:hint="cs"/>
          <w:rtl/>
        </w:rPr>
        <w:t>فاطر</w:t>
      </w:r>
      <w:r>
        <w:rPr>
          <w:rFonts w:hint="cs"/>
          <w:rtl/>
        </w:rPr>
        <w:t>:</w:t>
      </w:r>
      <w:r w:rsidR="00033F4C">
        <w:rPr>
          <w:rFonts w:hint="cs"/>
          <w:rtl/>
        </w:rPr>
        <w:t xml:space="preserve"> 10</w:t>
      </w:r>
      <w:r>
        <w:rPr>
          <w:rFonts w:hint="cs"/>
          <w:rtl/>
        </w:rPr>
        <w:t>]</w:t>
      </w:r>
      <w:r w:rsidR="00F27EE7">
        <w:rPr>
          <w:rFonts w:hint="cs"/>
          <w:rtl/>
        </w:rPr>
        <w:t xml:space="preserve">، </w:t>
      </w:r>
      <w:r>
        <w:rPr>
          <w:rFonts w:hint="cs"/>
          <w:rtl/>
          <w:lang w:bidi="ar-KW"/>
        </w:rPr>
        <w:t>{</w:t>
      </w:r>
      <w:r w:rsidR="00033F4C">
        <w:rPr>
          <w:rFonts w:hint="cs"/>
          <w:rtl/>
        </w:rPr>
        <w:t>إِلَيْهِ يَصْعَدُ الْكَلِمُ الطَّيِّبُ</w:t>
      </w:r>
      <w:r>
        <w:rPr>
          <w:rFonts w:hint="cs"/>
          <w:rtl/>
        </w:rPr>
        <w:t>}</w:t>
      </w:r>
      <w:r w:rsidR="00033F4C">
        <w:rPr>
          <w:rFonts w:hint="cs"/>
          <w:rtl/>
        </w:rPr>
        <w:t xml:space="preserve"> مجاز عن قبول الأعمال الصالحة لأنّ الله تعالى طيب لا يقبل إلا طيبا</w:t>
      </w:r>
      <w:r w:rsidR="00F27EE7">
        <w:rPr>
          <w:rFonts w:hint="cs"/>
          <w:rtl/>
        </w:rPr>
        <w:t xml:space="preserve">، </w:t>
      </w:r>
      <w:r w:rsidR="00033F4C">
        <w:rPr>
          <w:rFonts w:hint="cs"/>
          <w:rtl/>
        </w:rPr>
        <w:t>فهو يقبل الكلم الطيب</w:t>
      </w:r>
      <w:r w:rsidR="00F27EE7">
        <w:rPr>
          <w:rFonts w:hint="cs"/>
          <w:rtl/>
        </w:rPr>
        <w:t xml:space="preserve">، </w:t>
      </w:r>
      <w:r>
        <w:rPr>
          <w:rFonts w:hint="cs"/>
          <w:rtl/>
        </w:rPr>
        <w:t>{</w:t>
      </w:r>
      <w:r w:rsidR="00033F4C">
        <w:rPr>
          <w:rFonts w:hint="cs"/>
          <w:rtl/>
        </w:rPr>
        <w:t>وَالْعَمَلُ الصَّالِحُ يَرْفَعُهُ</w:t>
      </w:r>
      <w:r>
        <w:rPr>
          <w:rFonts w:hint="cs"/>
          <w:rtl/>
        </w:rPr>
        <w:t>}</w:t>
      </w:r>
      <w:r w:rsidR="00033F4C">
        <w:rPr>
          <w:rFonts w:hint="cs"/>
          <w:rtl/>
        </w:rPr>
        <w:t xml:space="preserve"> أي ويرفع صاحب العمل الصالح والكلم الطيب إلى عليين في جنات النعيم</w:t>
      </w:r>
      <w:r w:rsidR="00F27EE7">
        <w:rPr>
          <w:rFonts w:hint="cs"/>
          <w:rtl/>
        </w:rPr>
        <w:t xml:space="preserve">، </w:t>
      </w:r>
      <w:r w:rsidR="00033F4C">
        <w:rPr>
          <w:rFonts w:hint="cs"/>
          <w:rtl/>
        </w:rPr>
        <w:t>قال الطبري</w:t>
      </w:r>
      <w:r>
        <w:rPr>
          <w:rFonts w:hint="cs"/>
          <w:rtl/>
        </w:rPr>
        <w:t>:</w:t>
      </w:r>
      <w:r w:rsidR="00033F4C">
        <w:rPr>
          <w:rFonts w:hint="cs"/>
          <w:rtl/>
        </w:rPr>
        <w:t xml:space="preserve"> </w:t>
      </w:r>
      <w:r>
        <w:rPr>
          <w:rFonts w:hint="cs"/>
          <w:rtl/>
        </w:rPr>
        <w:t>(</w:t>
      </w:r>
      <w:r w:rsidR="00033F4C">
        <w:rPr>
          <w:rFonts w:hint="cs"/>
          <w:rtl/>
        </w:rPr>
        <w:t>قوله</w:t>
      </w:r>
      <w:r>
        <w:rPr>
          <w:rFonts w:hint="cs"/>
          <w:rtl/>
        </w:rPr>
        <w:t>:</w:t>
      </w:r>
      <w:r w:rsidR="00033F4C">
        <w:rPr>
          <w:rFonts w:hint="cs"/>
          <w:rtl/>
        </w:rPr>
        <w:t xml:space="preserve"> </w:t>
      </w:r>
      <w:r>
        <w:rPr>
          <w:rFonts w:hint="cs"/>
          <w:rtl/>
        </w:rPr>
        <w:t>{</w:t>
      </w:r>
      <w:r w:rsidR="00033F4C">
        <w:rPr>
          <w:rFonts w:hint="cs"/>
          <w:rtl/>
        </w:rPr>
        <w:t>إليه يصعد الكلم الطيب والعمل الصالح يرفعه</w:t>
      </w:r>
      <w:r>
        <w:rPr>
          <w:rFonts w:hint="cs"/>
          <w:rtl/>
        </w:rPr>
        <w:t>}</w:t>
      </w:r>
      <w:r w:rsidR="00033F4C">
        <w:rPr>
          <w:rFonts w:hint="cs"/>
          <w:rtl/>
        </w:rPr>
        <w:t xml:space="preserve"> قال الحسن وقتادة لا يقبل الله قولا إلا بعمل من قال وأحسن العمل قبل الله منه</w:t>
      </w:r>
      <w:r>
        <w:rPr>
          <w:rFonts w:hint="cs"/>
          <w:rtl/>
        </w:rPr>
        <w:t>)</w:t>
      </w:r>
      <w:r w:rsidR="00033F4C">
        <w:rPr>
          <w:rFonts w:hint="cs"/>
          <w:rtl/>
        </w:rPr>
        <w:t xml:space="preserve"> أهـ </w:t>
      </w:r>
      <w:r>
        <w:rPr>
          <w:rFonts w:hint="cs"/>
          <w:rtl/>
        </w:rPr>
        <w:t>[</w:t>
      </w:r>
      <w:r w:rsidR="00033F4C">
        <w:rPr>
          <w:rFonts w:hint="cs"/>
          <w:rtl/>
        </w:rPr>
        <w:t>تفسير الطبري ج: 22 ص: 120</w:t>
      </w:r>
      <w:r>
        <w:rPr>
          <w:rFonts w:hint="cs"/>
          <w:rtl/>
        </w:rPr>
        <w:t>]</w:t>
      </w:r>
      <w:r w:rsidR="00F27EE7">
        <w:rPr>
          <w:rFonts w:hint="cs"/>
          <w:rtl/>
        </w:rPr>
        <w:t xml:space="preserve">، </w:t>
      </w:r>
      <w:r w:rsidR="00033F4C">
        <w:rPr>
          <w:rFonts w:hint="cs"/>
          <w:rtl/>
        </w:rPr>
        <w:t>وقال البغوي</w:t>
      </w:r>
      <w:r>
        <w:rPr>
          <w:rFonts w:hint="cs"/>
          <w:rtl/>
        </w:rPr>
        <w:t>:</w:t>
      </w:r>
      <w:r w:rsidR="00033F4C">
        <w:rPr>
          <w:rFonts w:hint="cs"/>
          <w:rtl/>
        </w:rPr>
        <w:t xml:space="preserve"> </w:t>
      </w:r>
      <w:r>
        <w:rPr>
          <w:rFonts w:hint="cs"/>
          <w:rtl/>
        </w:rPr>
        <w:t>(</w:t>
      </w:r>
      <w:r w:rsidR="00033F4C">
        <w:rPr>
          <w:rFonts w:hint="cs"/>
          <w:rtl/>
        </w:rPr>
        <w:t>وعن قتادة</w:t>
      </w:r>
      <w:r>
        <w:rPr>
          <w:rFonts w:hint="cs"/>
          <w:rtl/>
        </w:rPr>
        <w:t>:</w:t>
      </w:r>
      <w:r w:rsidR="00033F4C">
        <w:rPr>
          <w:rFonts w:hint="cs"/>
          <w:rtl/>
        </w:rPr>
        <w:t xml:space="preserve"> {إليه يصعد الكلم الطيب</w:t>
      </w:r>
      <w:r>
        <w:rPr>
          <w:rFonts w:hint="cs"/>
          <w:rtl/>
        </w:rPr>
        <w:t>}</w:t>
      </w:r>
      <w:r w:rsidR="00033F4C">
        <w:rPr>
          <w:rFonts w:hint="cs"/>
          <w:rtl/>
        </w:rPr>
        <w:t xml:space="preserve"> أي يقبل الله الكلم الطيب</w:t>
      </w:r>
      <w:r>
        <w:rPr>
          <w:rFonts w:hint="cs"/>
          <w:rtl/>
        </w:rPr>
        <w:t>)</w:t>
      </w:r>
      <w:r w:rsidR="00033F4C">
        <w:rPr>
          <w:rFonts w:hint="cs"/>
          <w:rtl/>
        </w:rPr>
        <w:t xml:space="preserve"> أهـ </w:t>
      </w:r>
      <w:r>
        <w:rPr>
          <w:rFonts w:hint="cs"/>
          <w:rtl/>
        </w:rPr>
        <w:t>[</w:t>
      </w:r>
      <w:r w:rsidR="00033F4C">
        <w:rPr>
          <w:rFonts w:hint="cs"/>
          <w:rtl/>
        </w:rPr>
        <w:t>تفسير البغوي ج: 3 ص: 566</w:t>
      </w:r>
      <w:r>
        <w:rPr>
          <w:rFonts w:hint="cs"/>
          <w:rtl/>
        </w:rPr>
        <w:t>]</w:t>
      </w:r>
      <w:r w:rsidR="00F27EE7">
        <w:rPr>
          <w:rFonts w:hint="cs"/>
          <w:rtl/>
        </w:rPr>
        <w:t xml:space="preserve">، </w:t>
      </w:r>
      <w:r w:rsidR="00033F4C">
        <w:rPr>
          <w:rFonts w:hint="cs"/>
          <w:rtl/>
        </w:rPr>
        <w:t>وقال البيضاوي</w:t>
      </w:r>
      <w:r>
        <w:rPr>
          <w:rFonts w:hint="cs"/>
          <w:rtl/>
        </w:rPr>
        <w:t>:</w:t>
      </w:r>
      <w:r w:rsidR="00033F4C">
        <w:rPr>
          <w:rFonts w:hint="cs"/>
          <w:rtl/>
        </w:rPr>
        <w:t xml:space="preserve"> </w:t>
      </w:r>
      <w:r>
        <w:rPr>
          <w:rFonts w:hint="cs"/>
          <w:rtl/>
        </w:rPr>
        <w:t>(</w:t>
      </w:r>
      <w:r w:rsidR="00033F4C">
        <w:rPr>
          <w:rFonts w:hint="cs"/>
          <w:rtl/>
        </w:rPr>
        <w:t>وصعودهما إليه مجاز عن قبوله اياهما</w:t>
      </w:r>
      <w:r>
        <w:rPr>
          <w:rFonts w:hint="cs"/>
          <w:rtl/>
        </w:rPr>
        <w:t>)</w:t>
      </w:r>
      <w:r w:rsidR="00033F4C">
        <w:rPr>
          <w:rFonts w:hint="cs"/>
          <w:rtl/>
        </w:rPr>
        <w:t xml:space="preserve"> أهـ </w:t>
      </w:r>
      <w:r>
        <w:rPr>
          <w:rFonts w:hint="cs"/>
          <w:rtl/>
        </w:rPr>
        <w:t>[</w:t>
      </w:r>
      <w:r w:rsidR="00033F4C">
        <w:rPr>
          <w:rFonts w:hint="cs"/>
          <w:rtl/>
        </w:rPr>
        <w:t>تفسير البيضاوي ج: 4 ص: 413</w:t>
      </w:r>
      <w:r>
        <w:rPr>
          <w:rFonts w:hint="cs"/>
          <w:rtl/>
        </w:rPr>
        <w:t>]</w:t>
      </w:r>
      <w:r w:rsidR="00F27EE7">
        <w:rPr>
          <w:rFonts w:hint="cs"/>
          <w:rtl/>
        </w:rPr>
        <w:t xml:space="preserve">، </w:t>
      </w:r>
      <w:r w:rsidR="00033F4C">
        <w:rPr>
          <w:rFonts w:hint="cs"/>
          <w:rtl/>
        </w:rPr>
        <w:t>وقال النسفي</w:t>
      </w:r>
      <w:r>
        <w:rPr>
          <w:rFonts w:hint="cs"/>
          <w:rtl/>
        </w:rPr>
        <w:t>:</w:t>
      </w:r>
      <w:r w:rsidR="00033F4C">
        <w:rPr>
          <w:rFonts w:hint="cs"/>
          <w:rtl/>
        </w:rPr>
        <w:t xml:space="preserve"> (ومعنى قوله إليه إلى محل القبول والرضا وكل ما اتصف بالقبول وصف بالرفعة والصعود أو إلى حيث لا ينفذ فيه الا حكمه</w:t>
      </w:r>
      <w:r>
        <w:rPr>
          <w:rFonts w:hint="cs"/>
          <w:rtl/>
        </w:rPr>
        <w:t>)</w:t>
      </w:r>
      <w:r w:rsidR="00033F4C">
        <w:rPr>
          <w:rFonts w:hint="cs"/>
          <w:rtl/>
        </w:rPr>
        <w:t xml:space="preserve"> أهـ </w:t>
      </w:r>
      <w:r>
        <w:rPr>
          <w:rFonts w:hint="cs"/>
          <w:rtl/>
        </w:rPr>
        <w:t>[</w:t>
      </w:r>
      <w:r w:rsidR="00033F4C">
        <w:rPr>
          <w:rFonts w:hint="cs"/>
          <w:rtl/>
        </w:rPr>
        <w:t>تفسير النسفي ج: 3 ص: 337</w:t>
      </w:r>
      <w:r>
        <w:rPr>
          <w:rFonts w:hint="cs"/>
          <w:rtl/>
        </w:rPr>
        <w:t>]</w:t>
      </w:r>
      <w:r w:rsidR="00F27EE7">
        <w:rPr>
          <w:rFonts w:hint="cs"/>
          <w:rtl/>
        </w:rPr>
        <w:t xml:space="preserve">، </w:t>
      </w:r>
      <w:r w:rsidR="00033F4C">
        <w:rPr>
          <w:rFonts w:hint="cs"/>
          <w:rtl/>
        </w:rPr>
        <w:t>وقال أبو السعود</w:t>
      </w:r>
      <w:r>
        <w:rPr>
          <w:rFonts w:hint="cs"/>
          <w:rtl/>
        </w:rPr>
        <w:t>:</w:t>
      </w:r>
      <w:r w:rsidR="00033F4C">
        <w:rPr>
          <w:rFonts w:hint="cs"/>
          <w:rtl/>
        </w:rPr>
        <w:t xml:space="preserve"> </w:t>
      </w:r>
      <w:r>
        <w:rPr>
          <w:rFonts w:hint="cs"/>
          <w:rtl/>
        </w:rPr>
        <w:t>(</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إليه يصعد الكلم الطيب والعمل الصالح يرفعه</w:t>
      </w:r>
      <w:r>
        <w:rPr>
          <w:rFonts w:hint="cs"/>
          <w:rtl/>
        </w:rPr>
        <w:t>}</w:t>
      </w:r>
      <w:r w:rsidR="00033F4C">
        <w:rPr>
          <w:rFonts w:hint="cs"/>
          <w:rtl/>
        </w:rPr>
        <w:t xml:space="preserve"> بيان لما يطلب به العزة وهو التوحيد والعمل الصالح وصعودهما إليه مجاز عن قبوله تعالى إياهما أو صعود الكتبة بصحيفتهما</w:t>
      </w:r>
      <w:r>
        <w:rPr>
          <w:rFonts w:hint="cs"/>
          <w:rtl/>
        </w:rPr>
        <w:t>)</w:t>
      </w:r>
      <w:r w:rsidR="00033F4C">
        <w:rPr>
          <w:rFonts w:hint="cs"/>
          <w:rtl/>
        </w:rPr>
        <w:t xml:space="preserve"> أهـ </w:t>
      </w:r>
      <w:r>
        <w:rPr>
          <w:rFonts w:hint="cs"/>
          <w:rtl/>
        </w:rPr>
        <w:t>[</w:t>
      </w:r>
      <w:r w:rsidR="00033F4C">
        <w:rPr>
          <w:rFonts w:hint="cs"/>
          <w:rtl/>
        </w:rPr>
        <w:t>تفسير أبي السعود ج: 7 ص: 145]</w:t>
      </w:r>
      <w:r w:rsidR="00F27EE7">
        <w:rPr>
          <w:rFonts w:hint="cs"/>
          <w:rtl/>
        </w:rPr>
        <w:t xml:space="preserve">، </w:t>
      </w:r>
      <w:r w:rsidR="00033F4C">
        <w:rPr>
          <w:rFonts w:hint="cs"/>
          <w:rtl/>
        </w:rPr>
        <w:t>وقال الشوكاني</w:t>
      </w:r>
      <w:r>
        <w:rPr>
          <w:rFonts w:hint="cs"/>
          <w:rtl/>
        </w:rPr>
        <w:t>:</w:t>
      </w:r>
      <w:r w:rsidR="00033F4C">
        <w:rPr>
          <w:rFonts w:hint="cs"/>
          <w:rtl/>
        </w:rPr>
        <w:t xml:space="preserve"> </w:t>
      </w:r>
      <w:r>
        <w:rPr>
          <w:rFonts w:hint="cs"/>
          <w:rtl/>
        </w:rPr>
        <w:t>(</w:t>
      </w:r>
      <w:r w:rsidR="00033F4C">
        <w:rPr>
          <w:rFonts w:hint="cs"/>
          <w:rtl/>
        </w:rPr>
        <w:t>ومعنى صعوده إليه قبوله له أو صعود الكتبة من الملائكة بما يكتبونه من الصحف</w:t>
      </w:r>
      <w:r>
        <w:rPr>
          <w:rFonts w:hint="cs"/>
          <w:rtl/>
        </w:rPr>
        <w:t>)</w:t>
      </w:r>
      <w:r w:rsidR="00033F4C">
        <w:rPr>
          <w:rFonts w:hint="cs"/>
          <w:rtl/>
        </w:rPr>
        <w:t xml:space="preserve"> أهـ </w:t>
      </w:r>
      <w:r>
        <w:rPr>
          <w:rFonts w:hint="cs"/>
          <w:rtl/>
        </w:rPr>
        <w:t>[</w:t>
      </w:r>
      <w:r w:rsidR="00033F4C">
        <w:rPr>
          <w:rFonts w:hint="cs"/>
          <w:rtl/>
        </w:rPr>
        <w:t>فتح القدير ج: 4 ص: 341</w:t>
      </w:r>
      <w:r>
        <w:rPr>
          <w:rFonts w:hint="cs"/>
          <w:rtl/>
        </w:rPr>
        <w:t>]</w:t>
      </w:r>
      <w:r w:rsidR="00F27EE7">
        <w:rPr>
          <w:rFonts w:hint="cs"/>
          <w:rtl/>
        </w:rPr>
        <w:t xml:space="preserve">، </w:t>
      </w:r>
      <w:r w:rsidR="00033F4C">
        <w:rPr>
          <w:rFonts w:hint="cs"/>
          <w:rtl/>
        </w:rPr>
        <w:t>وقال ابن الجوزي</w:t>
      </w:r>
      <w:r>
        <w:rPr>
          <w:rFonts w:hint="cs"/>
          <w:rtl/>
        </w:rPr>
        <w:t>:</w:t>
      </w:r>
      <w:r w:rsidR="00033F4C">
        <w:rPr>
          <w:rFonts w:hint="cs"/>
          <w:rtl/>
        </w:rPr>
        <w:t xml:space="preserve"> (فالمعنى والعمل الصالح يرفعه الله إليه أي يقبله</w:t>
      </w:r>
      <w:r>
        <w:rPr>
          <w:rFonts w:hint="cs"/>
          <w:rtl/>
        </w:rPr>
        <w:t>)</w:t>
      </w:r>
      <w:r w:rsidR="00033F4C">
        <w:rPr>
          <w:rFonts w:hint="cs"/>
          <w:rtl/>
        </w:rPr>
        <w:t xml:space="preserve"> أهـ </w:t>
      </w:r>
      <w:r>
        <w:rPr>
          <w:rFonts w:hint="cs"/>
          <w:rtl/>
        </w:rPr>
        <w:t>[</w:t>
      </w:r>
      <w:r w:rsidR="00033F4C">
        <w:rPr>
          <w:rFonts w:hint="cs"/>
          <w:rtl/>
        </w:rPr>
        <w:t>زاد المسير ج: 6 ص: 478</w:t>
      </w:r>
      <w:r>
        <w:rPr>
          <w:rFonts w:hint="cs"/>
          <w:rtl/>
        </w:rPr>
        <w:t>]</w:t>
      </w:r>
      <w:r w:rsidR="00F27EE7">
        <w:rPr>
          <w:rFonts w:hint="cs"/>
          <w:rtl/>
        </w:rPr>
        <w:t xml:space="preserve">، </w:t>
      </w:r>
      <w:r w:rsidR="00033F4C">
        <w:rPr>
          <w:rFonts w:hint="cs"/>
          <w:rtl/>
        </w:rPr>
        <w:t>وفي الجلالين</w:t>
      </w:r>
      <w:r>
        <w:rPr>
          <w:rFonts w:hint="cs"/>
          <w:rtl/>
        </w:rPr>
        <w:t>:</w:t>
      </w:r>
      <w:r w:rsidR="00033F4C">
        <w:rPr>
          <w:rFonts w:hint="cs"/>
          <w:rtl/>
        </w:rPr>
        <w:t xml:space="preserve"> (والعمل الصالح يرفعه</w:t>
      </w:r>
      <w:r>
        <w:rPr>
          <w:rFonts w:hint="cs"/>
          <w:rtl/>
        </w:rPr>
        <w:t>:</w:t>
      </w:r>
      <w:r w:rsidR="00033F4C">
        <w:rPr>
          <w:rFonts w:hint="cs"/>
          <w:rtl/>
        </w:rPr>
        <w:t xml:space="preserve"> يقبله</w:t>
      </w:r>
      <w:r>
        <w:rPr>
          <w:rFonts w:hint="cs"/>
          <w:rtl/>
        </w:rPr>
        <w:t>)</w:t>
      </w:r>
      <w:r w:rsidR="00033F4C">
        <w:rPr>
          <w:rFonts w:hint="cs"/>
          <w:rtl/>
        </w:rPr>
        <w:t xml:space="preserve"> [تفسير الجلالين ج: 1 ص: 572</w:t>
      </w:r>
      <w:r>
        <w:rPr>
          <w:rFonts w:hint="cs"/>
          <w:rtl/>
        </w:rPr>
        <w:t>]</w:t>
      </w:r>
      <w:r w:rsidR="00F27EE7">
        <w:rPr>
          <w:rFonts w:hint="cs"/>
          <w:rtl/>
        </w:rPr>
        <w:t xml:space="preserve">، </w:t>
      </w:r>
      <w:r w:rsidR="00033F4C">
        <w:rPr>
          <w:rFonts w:hint="cs"/>
          <w:rtl/>
        </w:rPr>
        <w:t>وقال الألوسي</w:t>
      </w:r>
      <w:r>
        <w:rPr>
          <w:rFonts w:hint="cs"/>
          <w:rtl/>
        </w:rPr>
        <w:t>:</w:t>
      </w:r>
      <w:r w:rsidR="00033F4C">
        <w:rPr>
          <w:rFonts w:hint="cs"/>
          <w:rtl/>
        </w:rPr>
        <w:t xml:space="preserve"> (وصعود</w:t>
      </w:r>
      <w:r w:rsidR="00033F4C">
        <w:rPr>
          <w:rFonts w:hint="cs"/>
        </w:rPr>
        <w:t xml:space="preserve"> </w:t>
      </w:r>
      <w:r w:rsidR="00033F4C">
        <w:rPr>
          <w:rFonts w:hint="cs"/>
          <w:rtl/>
        </w:rPr>
        <w:t>الكلم إليه تعالى مجاز مرسل عن قبوله بعلاقة اللزوم أو</w:t>
      </w:r>
      <w:r w:rsidR="00033F4C">
        <w:rPr>
          <w:rFonts w:hint="cs"/>
        </w:rPr>
        <w:t xml:space="preserve"> </w:t>
      </w:r>
      <w:proofErr w:type="spellStart"/>
      <w:r w:rsidR="00033F4C">
        <w:rPr>
          <w:rFonts w:hint="cs"/>
          <w:rtl/>
        </w:rPr>
        <w:t>إستعارة</w:t>
      </w:r>
      <w:proofErr w:type="spellEnd"/>
      <w:r w:rsidR="00033F4C">
        <w:rPr>
          <w:rFonts w:hint="cs"/>
          <w:rtl/>
        </w:rPr>
        <w:t xml:space="preserve"> بتشبيه القبول بالصعود</w:t>
      </w:r>
      <w:r>
        <w:rPr>
          <w:rFonts w:hint="cs"/>
          <w:rtl/>
        </w:rPr>
        <w:t>)</w:t>
      </w:r>
      <w:r w:rsidR="00033F4C">
        <w:rPr>
          <w:rFonts w:hint="cs"/>
          <w:rtl/>
        </w:rPr>
        <w:t xml:space="preserve"> أهـ </w:t>
      </w:r>
      <w:r>
        <w:rPr>
          <w:rFonts w:hint="cs"/>
          <w:rtl/>
        </w:rPr>
        <w:t>[</w:t>
      </w:r>
      <w:r w:rsidR="00033F4C">
        <w:rPr>
          <w:rFonts w:hint="cs"/>
          <w:rtl/>
        </w:rPr>
        <w:t>روح المعاني ج: 22 ص: 174</w:t>
      </w:r>
      <w:r>
        <w:rPr>
          <w:rFonts w:hint="cs"/>
          <w:rtl/>
        </w:rPr>
        <w:t>]</w:t>
      </w:r>
      <w:r w:rsidR="00F27EE7">
        <w:rPr>
          <w:rFonts w:hint="cs"/>
          <w:rtl/>
        </w:rPr>
        <w:t xml:space="preserve">، </w:t>
      </w:r>
    </w:p>
    <w:p w14:paraId="1E3251BC" w14:textId="6FBA21F7" w:rsidR="00033F4C" w:rsidRDefault="00A03C1E" w:rsidP="00F27EE7">
      <w:pPr>
        <w:rPr>
          <w:rtl/>
        </w:rPr>
      </w:pPr>
      <w:r>
        <w:rPr>
          <w:rFonts w:hint="cs"/>
          <w:bCs/>
          <w:rtl/>
        </w:rPr>
        <w:t>(</w:t>
      </w:r>
      <w:r w:rsidR="00033F4C">
        <w:rPr>
          <w:rFonts w:hint="cs"/>
          <w:bCs/>
          <w:rtl/>
        </w:rPr>
        <w:t>7</w:t>
      </w:r>
      <w:r>
        <w:rPr>
          <w:rFonts w:hint="cs"/>
          <w:bCs/>
          <w:rtl/>
        </w:rPr>
        <w:t>)</w:t>
      </w:r>
      <w:r w:rsidR="00033F4C">
        <w:rPr>
          <w:rFonts w:hint="cs"/>
          <w:bCs/>
          <w:rtl/>
        </w:rPr>
        <w:t xml:space="preserve"> حل اشكالية</w:t>
      </w:r>
      <w:r w:rsidR="00033F4C">
        <w:rPr>
          <w:rFonts w:hint="cs"/>
          <w:bCs/>
          <w:rtl/>
          <w:lang w:bidi="ar-KW"/>
        </w:rPr>
        <w:t xml:space="preserve"> </w:t>
      </w:r>
      <w:r w:rsidR="00033F4C">
        <w:rPr>
          <w:rFonts w:hint="cs"/>
          <w:bCs/>
          <w:rtl/>
        </w:rPr>
        <w:t>الدليل الخامس</w:t>
      </w:r>
      <w:r>
        <w:rPr>
          <w:rFonts w:hint="cs"/>
          <w:bCs/>
          <w:rtl/>
        </w:rPr>
        <w:t xml:space="preserve">: </w:t>
      </w:r>
      <w:r w:rsidR="00033F4C">
        <w:rPr>
          <w:rFonts w:hint="cs"/>
          <w:bCs/>
          <w:rtl/>
        </w:rPr>
        <w:t>التصريح برفعه بعض المخلوقات إليه , كما في قوله تعالى</w:t>
      </w:r>
      <w:r>
        <w:rPr>
          <w:rFonts w:hint="cs"/>
          <w:bCs/>
          <w:rtl/>
        </w:rPr>
        <w:t>:</w:t>
      </w:r>
      <w:r w:rsidR="00033F4C">
        <w:rPr>
          <w:rFonts w:hint="cs"/>
          <w:bCs/>
          <w:rtl/>
        </w:rPr>
        <w:t xml:space="preserve"> {بَلْ رَفَعَهُ اللَّهُ إِلَيْهِ} </w:t>
      </w:r>
      <w:r>
        <w:rPr>
          <w:rFonts w:hint="cs"/>
          <w:bCs/>
          <w:rtl/>
        </w:rPr>
        <w:t>[</w:t>
      </w:r>
      <w:r w:rsidR="00033F4C">
        <w:rPr>
          <w:rFonts w:hint="cs"/>
          <w:bCs/>
          <w:rtl/>
        </w:rPr>
        <w:t>النساء</w:t>
      </w:r>
      <w:r>
        <w:rPr>
          <w:rFonts w:hint="cs"/>
          <w:bCs/>
          <w:rtl/>
        </w:rPr>
        <w:t>:</w:t>
      </w:r>
      <w:r w:rsidR="00033F4C">
        <w:rPr>
          <w:rFonts w:hint="cs"/>
          <w:bCs/>
          <w:rtl/>
        </w:rPr>
        <w:t xml:space="preserve"> 158</w:t>
      </w:r>
      <w:r>
        <w:rPr>
          <w:rFonts w:hint="cs"/>
          <w:bCs/>
          <w:rtl/>
        </w:rPr>
        <w:t xml:space="preserve">] </w:t>
      </w:r>
      <w:r w:rsidR="00033F4C">
        <w:rPr>
          <w:rFonts w:hint="cs"/>
          <w:bCs/>
          <w:rtl/>
        </w:rPr>
        <w:t>, وقوله تعالى</w:t>
      </w:r>
      <w:r>
        <w:rPr>
          <w:rFonts w:hint="cs"/>
          <w:bCs/>
          <w:rtl/>
        </w:rPr>
        <w:t>:</w:t>
      </w:r>
      <w:r w:rsidR="00033F4C">
        <w:rPr>
          <w:rFonts w:hint="cs"/>
          <w:bCs/>
          <w:rtl/>
        </w:rPr>
        <w:t xml:space="preserve"> {إِذْ قَالَ اللَّهُ يَا عِيسَى إِنِّي مُتَوَفِّيكَ وَرَافِعُكَ إِلَيَّ} </w:t>
      </w:r>
      <w:r>
        <w:rPr>
          <w:rFonts w:hint="cs"/>
          <w:bCs/>
          <w:rtl/>
        </w:rPr>
        <w:t>[</w:t>
      </w:r>
      <w:r w:rsidR="00033F4C">
        <w:rPr>
          <w:rFonts w:hint="cs"/>
          <w:bCs/>
          <w:rtl/>
        </w:rPr>
        <w:t>آل عمران</w:t>
      </w:r>
      <w:r>
        <w:rPr>
          <w:rFonts w:hint="cs"/>
          <w:bCs/>
          <w:rtl/>
        </w:rPr>
        <w:t>:</w:t>
      </w:r>
      <w:r w:rsidR="00033F4C">
        <w:rPr>
          <w:rFonts w:hint="cs"/>
          <w:bCs/>
          <w:rtl/>
        </w:rPr>
        <w:t xml:space="preserve"> 55</w:t>
      </w:r>
      <w:r>
        <w:rPr>
          <w:rFonts w:hint="cs"/>
          <w:bCs/>
          <w:rtl/>
        </w:rPr>
        <w:t>]</w:t>
      </w:r>
      <w:r w:rsidR="00F27EE7">
        <w:rPr>
          <w:rFonts w:hint="cs"/>
          <w:bCs/>
          <w:rtl/>
        </w:rPr>
        <w:t xml:space="preserve">، </w:t>
      </w:r>
      <w:r w:rsidR="00033F4C">
        <w:rPr>
          <w:rFonts w:hint="cs"/>
          <w:rtl/>
        </w:rPr>
        <w:t>والمعنى في الآيتين</w:t>
      </w:r>
      <w:r>
        <w:rPr>
          <w:rFonts w:hint="cs"/>
          <w:rtl/>
        </w:rPr>
        <w:t>:</w:t>
      </w:r>
      <w:r w:rsidR="00033F4C">
        <w:rPr>
          <w:rFonts w:hint="cs"/>
          <w:rtl/>
        </w:rPr>
        <w:t xml:space="preserve"> أي إلى مكان كرامته في السماء</w:t>
      </w:r>
      <w:r w:rsidR="00F27EE7">
        <w:rPr>
          <w:rFonts w:hint="cs"/>
          <w:rtl/>
        </w:rPr>
        <w:t xml:space="preserve">، </w:t>
      </w:r>
      <w:r w:rsidR="00033F4C">
        <w:rPr>
          <w:rFonts w:hint="cs"/>
          <w:rtl/>
        </w:rPr>
        <w:t xml:space="preserve">لأنّ السماء مكان كرامة الله </w:t>
      </w:r>
      <w:r w:rsidR="00033F4C">
        <w:rPr>
          <w:rFonts w:hint="cs"/>
          <w:rtl/>
        </w:rPr>
        <w:lastRenderedPageBreak/>
        <w:t>ورضاه لأنها مكان عبادة الملائكة الذين لا يستكبرون عن عبادة الله</w:t>
      </w:r>
      <w:r w:rsidR="00F27EE7">
        <w:rPr>
          <w:rFonts w:hint="cs"/>
          <w:rtl/>
        </w:rPr>
        <w:t xml:space="preserve">، </w:t>
      </w:r>
      <w:r w:rsidR="00033F4C">
        <w:rPr>
          <w:rFonts w:hint="cs"/>
          <w:rtl/>
        </w:rPr>
        <w:t>ولأنها منزهة عن معاصي العباد</w:t>
      </w:r>
      <w:r w:rsidR="00F27EE7">
        <w:rPr>
          <w:rFonts w:hint="cs"/>
          <w:rtl/>
        </w:rPr>
        <w:t xml:space="preserve">، </w:t>
      </w:r>
      <w:r w:rsidR="00033F4C">
        <w:rPr>
          <w:rFonts w:hint="cs"/>
          <w:rtl/>
        </w:rPr>
        <w:t>كما أنّ الله تعالى منزه عن المكان كل الأماكن إليه سواء</w:t>
      </w:r>
      <w:r w:rsidR="00F27EE7">
        <w:rPr>
          <w:rFonts w:hint="cs"/>
          <w:rtl/>
        </w:rPr>
        <w:t xml:space="preserve">، </w:t>
      </w:r>
      <w:r w:rsidR="00033F4C">
        <w:rPr>
          <w:rFonts w:hint="cs"/>
          <w:rtl/>
        </w:rPr>
        <w:t>ليس مكان منها بعيد عن الله</w:t>
      </w:r>
      <w:r w:rsidR="00F27EE7">
        <w:rPr>
          <w:rFonts w:hint="cs"/>
          <w:rtl/>
        </w:rPr>
        <w:t xml:space="preserve">، </w:t>
      </w:r>
      <w:r w:rsidR="00033F4C">
        <w:rPr>
          <w:rFonts w:hint="cs"/>
          <w:rtl/>
        </w:rPr>
        <w:t>وهو من جميع عباده قريب</w:t>
      </w:r>
      <w:r w:rsidR="00F27EE7">
        <w:rPr>
          <w:rFonts w:hint="cs"/>
          <w:rtl/>
        </w:rPr>
        <w:t xml:space="preserve">، </w:t>
      </w:r>
      <w:r w:rsidR="00033F4C">
        <w:rPr>
          <w:rFonts w:hint="cs"/>
          <w:rtl/>
        </w:rPr>
        <w:t>قال القرطبي - ولله دره -</w:t>
      </w:r>
      <w:r>
        <w:rPr>
          <w:rFonts w:hint="cs"/>
          <w:rtl/>
        </w:rPr>
        <w:t>:</w:t>
      </w:r>
      <w:r w:rsidR="00033F4C">
        <w:rPr>
          <w:rFonts w:hint="cs"/>
          <w:rtl/>
        </w:rPr>
        <w:t xml:space="preserve"> (بل رفعه الله إليه</w:t>
      </w:r>
      <w:r>
        <w:rPr>
          <w:rFonts w:hint="cs"/>
          <w:rtl/>
        </w:rPr>
        <w:t xml:space="preserve"> </w:t>
      </w:r>
      <w:r w:rsidR="00033F4C">
        <w:rPr>
          <w:rFonts w:hint="cs"/>
          <w:rtl/>
        </w:rPr>
        <w:t>ابتداء كلام مستأنف أي إلى السماء والله تعالى متعال عن المكان</w:t>
      </w:r>
      <w:r>
        <w:rPr>
          <w:rFonts w:hint="cs"/>
          <w:rtl/>
        </w:rPr>
        <w:t>)</w:t>
      </w:r>
      <w:r w:rsidR="00033F4C">
        <w:rPr>
          <w:rFonts w:hint="cs"/>
          <w:rtl/>
        </w:rPr>
        <w:t xml:space="preserve"> أهـ </w:t>
      </w:r>
      <w:r>
        <w:rPr>
          <w:rFonts w:hint="cs"/>
          <w:rtl/>
        </w:rPr>
        <w:t>[</w:t>
      </w:r>
      <w:r w:rsidR="00033F4C">
        <w:rPr>
          <w:rFonts w:hint="cs"/>
          <w:rtl/>
        </w:rPr>
        <w:t>تفسير القرطبي ج: 6 ص: 10</w:t>
      </w:r>
      <w:r>
        <w:rPr>
          <w:rFonts w:hint="cs"/>
          <w:rtl/>
        </w:rPr>
        <w:t>]</w:t>
      </w:r>
      <w:r w:rsidR="00F27EE7">
        <w:rPr>
          <w:rFonts w:hint="cs"/>
          <w:rtl/>
        </w:rPr>
        <w:t xml:space="preserve">، </w:t>
      </w:r>
      <w:r w:rsidR="00033F4C">
        <w:rPr>
          <w:rFonts w:hint="cs"/>
          <w:rtl/>
        </w:rPr>
        <w:t>وقال الواحدي</w:t>
      </w:r>
      <w:r>
        <w:rPr>
          <w:rFonts w:hint="cs"/>
          <w:rtl/>
        </w:rPr>
        <w:t>:</w:t>
      </w:r>
      <w:r w:rsidR="00033F4C">
        <w:rPr>
          <w:rFonts w:hint="cs"/>
          <w:rtl/>
        </w:rPr>
        <w:t xml:space="preserve"> (بل رفعه الله إليه</w:t>
      </w:r>
      <w:r>
        <w:rPr>
          <w:rFonts w:hint="cs"/>
          <w:rtl/>
        </w:rPr>
        <w:t xml:space="preserve"> </w:t>
      </w:r>
      <w:r w:rsidR="00033F4C">
        <w:rPr>
          <w:rFonts w:hint="cs"/>
          <w:rtl/>
        </w:rPr>
        <w:t>أي إلى الموضع الذي لا يجري لأحد سوى الله فيه حكم وكان رفعه إلى ذلك الموضع رفعا إليه لأنه رفع عن أن يجري عليه حكم أحد من العباد</w:t>
      </w:r>
      <w:r>
        <w:rPr>
          <w:rFonts w:hint="cs"/>
          <w:rtl/>
        </w:rPr>
        <w:t>)</w:t>
      </w:r>
      <w:r w:rsidR="00033F4C">
        <w:rPr>
          <w:rFonts w:hint="cs"/>
          <w:rtl/>
        </w:rPr>
        <w:t xml:space="preserve"> أهـ </w:t>
      </w:r>
      <w:r>
        <w:rPr>
          <w:rFonts w:hint="cs"/>
          <w:rtl/>
        </w:rPr>
        <w:t>[</w:t>
      </w:r>
      <w:r w:rsidR="00033F4C">
        <w:rPr>
          <w:rFonts w:hint="cs"/>
          <w:rtl/>
        </w:rPr>
        <w:t>تفسير الواحدي ج: 1 ص: 301</w:t>
      </w:r>
      <w:r>
        <w:rPr>
          <w:rFonts w:hint="cs"/>
          <w:rtl/>
        </w:rPr>
        <w:t>]</w:t>
      </w:r>
      <w:r w:rsidR="00F27EE7">
        <w:rPr>
          <w:rFonts w:hint="cs"/>
          <w:rtl/>
        </w:rPr>
        <w:t xml:space="preserve">، </w:t>
      </w:r>
      <w:r w:rsidR="00033F4C">
        <w:rPr>
          <w:rFonts w:hint="cs"/>
          <w:rtl/>
        </w:rPr>
        <w:t>وفي تفسير الثعالبي</w:t>
      </w:r>
      <w:r>
        <w:rPr>
          <w:rFonts w:hint="cs"/>
          <w:rtl/>
        </w:rPr>
        <w:t>:</w:t>
      </w:r>
      <w:r w:rsidR="00033F4C">
        <w:rPr>
          <w:rFonts w:hint="cs"/>
          <w:rtl/>
        </w:rPr>
        <w:t xml:space="preserve"> (وقوله تعالى</w:t>
      </w:r>
      <w:r>
        <w:rPr>
          <w:rFonts w:hint="cs"/>
          <w:rtl/>
        </w:rPr>
        <w:t xml:space="preserve"> </w:t>
      </w:r>
      <w:r w:rsidR="00033F4C">
        <w:rPr>
          <w:rFonts w:hint="cs"/>
          <w:rtl/>
        </w:rPr>
        <w:t>بل رفعه الله إليه</w:t>
      </w:r>
      <w:r>
        <w:rPr>
          <w:rFonts w:hint="cs"/>
          <w:rtl/>
        </w:rPr>
        <w:t xml:space="preserve"> </w:t>
      </w:r>
      <w:r w:rsidR="00033F4C">
        <w:rPr>
          <w:rFonts w:hint="cs"/>
          <w:rtl/>
        </w:rPr>
        <w:t>يعني إلى سمائه وكرامته وعيسى عليه السلام في السماء على ما تضمنه حديث الإسراء في ذكر ابني الخالة عيسى ويحيى ذكره البخاري في حديث المعراج</w:t>
      </w:r>
      <w:r>
        <w:rPr>
          <w:rFonts w:hint="cs"/>
          <w:rtl/>
        </w:rPr>
        <w:t>)</w:t>
      </w:r>
      <w:r w:rsidR="00033F4C">
        <w:rPr>
          <w:rFonts w:hint="cs"/>
          <w:rtl/>
        </w:rPr>
        <w:t xml:space="preserve"> أهـ </w:t>
      </w:r>
      <w:r>
        <w:rPr>
          <w:rFonts w:hint="cs"/>
          <w:rtl/>
        </w:rPr>
        <w:t>[</w:t>
      </w:r>
      <w:r w:rsidR="00033F4C">
        <w:rPr>
          <w:rFonts w:hint="cs"/>
          <w:rtl/>
        </w:rPr>
        <w:t>تفسير الثعالبي ج: 1 ص: 431</w:t>
      </w:r>
      <w:r>
        <w:rPr>
          <w:rFonts w:hint="cs"/>
          <w:rtl/>
        </w:rPr>
        <w:t>]</w:t>
      </w:r>
      <w:r w:rsidR="00F27EE7">
        <w:rPr>
          <w:rFonts w:hint="cs"/>
          <w:rtl/>
        </w:rPr>
        <w:t xml:space="preserve">، </w:t>
      </w:r>
      <w:r w:rsidR="00033F4C">
        <w:rPr>
          <w:rFonts w:hint="cs"/>
          <w:rtl/>
        </w:rPr>
        <w:t xml:space="preserve">وقال ابن </w:t>
      </w:r>
      <w:proofErr w:type="spellStart"/>
      <w:r w:rsidR="00033F4C">
        <w:rPr>
          <w:rFonts w:hint="cs"/>
          <w:rtl/>
        </w:rPr>
        <w:t>جهبل</w:t>
      </w:r>
      <w:proofErr w:type="spellEnd"/>
      <w:r w:rsidR="00033F4C">
        <w:rPr>
          <w:rFonts w:hint="cs"/>
          <w:rtl/>
        </w:rPr>
        <w:t xml:space="preserve"> وهو يرد على المستدل بالآية على اثبات المكان لله</w:t>
      </w:r>
      <w:r>
        <w:rPr>
          <w:rFonts w:hint="cs"/>
          <w:rtl/>
        </w:rPr>
        <w:t>:</w:t>
      </w:r>
      <w:r w:rsidR="00033F4C">
        <w:rPr>
          <w:rFonts w:hint="cs"/>
          <w:rtl/>
        </w:rPr>
        <w:t xml:space="preserve"> (وأتبعها</w:t>
      </w:r>
      <w:r w:rsidR="00033F4C">
        <w:rPr>
          <w:rFonts w:hint="cs"/>
        </w:rPr>
        <w:t xml:space="preserve"> </w:t>
      </w:r>
      <w:r w:rsidR="00033F4C">
        <w:rPr>
          <w:rFonts w:hint="cs"/>
          <w:rtl/>
        </w:rPr>
        <w:t>بقوله</w:t>
      </w:r>
      <w:r w:rsidR="00033F4C">
        <w:rPr>
          <w:rFonts w:hint="cs"/>
        </w:rPr>
        <w:t xml:space="preserve"> </w:t>
      </w:r>
      <w:r w:rsidR="00033F4C">
        <w:rPr>
          <w:rFonts w:hint="cs"/>
          <w:rtl/>
        </w:rPr>
        <w:t>تعالى إني متوفيك ورافعك إلي وما أدري من أين</w:t>
      </w:r>
      <w:r w:rsidR="00033F4C">
        <w:rPr>
          <w:rFonts w:hint="cs"/>
        </w:rPr>
        <w:t xml:space="preserve"> </w:t>
      </w:r>
      <w:r w:rsidR="00033F4C">
        <w:rPr>
          <w:rFonts w:hint="cs"/>
          <w:rtl/>
        </w:rPr>
        <w:t>استنبط</w:t>
      </w:r>
      <w:r w:rsidR="00033F4C">
        <w:rPr>
          <w:rFonts w:hint="cs"/>
        </w:rPr>
        <w:t xml:space="preserve"> </w:t>
      </w:r>
      <w:r w:rsidR="00033F4C">
        <w:rPr>
          <w:rFonts w:hint="cs"/>
          <w:rtl/>
        </w:rPr>
        <w:t>من هذا الخبر أن الله تعالى فوق العرش من هذه</w:t>
      </w:r>
      <w:r w:rsidR="00033F4C">
        <w:rPr>
          <w:rFonts w:hint="cs"/>
        </w:rPr>
        <w:t xml:space="preserve"> </w:t>
      </w:r>
      <w:r w:rsidR="00033F4C">
        <w:rPr>
          <w:rFonts w:hint="cs"/>
          <w:rtl/>
        </w:rPr>
        <w:t>الآية هل ذلك بدلالة المطابقة</w:t>
      </w:r>
      <w:r w:rsidR="00033F4C">
        <w:rPr>
          <w:rFonts w:hint="cs"/>
        </w:rPr>
        <w:t xml:space="preserve"> </w:t>
      </w:r>
      <w:r w:rsidR="00033F4C">
        <w:rPr>
          <w:rFonts w:hint="cs"/>
          <w:rtl/>
        </w:rPr>
        <w:t>أو</w:t>
      </w:r>
      <w:r w:rsidR="00033F4C">
        <w:rPr>
          <w:rFonts w:hint="cs"/>
        </w:rPr>
        <w:t xml:space="preserve"> </w:t>
      </w:r>
      <w:r w:rsidR="00033F4C">
        <w:rPr>
          <w:rFonts w:hint="cs"/>
          <w:rtl/>
        </w:rPr>
        <w:t>التضمن أو الالتزام أو هو شيء أخذه بطريق الكشف والنفث</w:t>
      </w:r>
      <w:r w:rsidR="00033F4C">
        <w:rPr>
          <w:rFonts w:hint="cs"/>
        </w:rPr>
        <w:t xml:space="preserve"> </w:t>
      </w:r>
      <w:r w:rsidR="00033F4C">
        <w:rPr>
          <w:rFonts w:hint="cs"/>
          <w:rtl/>
        </w:rPr>
        <w:t>في الروع ولعله اعتقد</w:t>
      </w:r>
      <w:r w:rsidR="00033F4C">
        <w:rPr>
          <w:rFonts w:hint="cs"/>
        </w:rPr>
        <w:t xml:space="preserve"> </w:t>
      </w:r>
      <w:r w:rsidR="00033F4C">
        <w:rPr>
          <w:rFonts w:hint="cs"/>
          <w:rtl/>
        </w:rPr>
        <w:t>أن</w:t>
      </w:r>
      <w:r w:rsidR="00033F4C">
        <w:rPr>
          <w:rFonts w:hint="cs"/>
        </w:rPr>
        <w:t xml:space="preserve"> </w:t>
      </w:r>
      <w:r w:rsidR="00033F4C">
        <w:rPr>
          <w:rFonts w:hint="cs"/>
          <w:rtl/>
        </w:rPr>
        <w:t>الرفع إنما يكون في العلو في الجهة فإن كان كما خطر له</w:t>
      </w:r>
      <w:r w:rsidR="00033F4C">
        <w:rPr>
          <w:rFonts w:hint="cs"/>
        </w:rPr>
        <w:t xml:space="preserve"> </w:t>
      </w:r>
      <w:r w:rsidR="00033F4C">
        <w:rPr>
          <w:rFonts w:hint="cs"/>
          <w:rtl/>
        </w:rPr>
        <w:t>فذاك أيضا لا يعقل إلا</w:t>
      </w:r>
      <w:r w:rsidR="00033F4C">
        <w:rPr>
          <w:rFonts w:hint="cs"/>
        </w:rPr>
        <w:t xml:space="preserve"> </w:t>
      </w:r>
      <w:r w:rsidR="00033F4C">
        <w:rPr>
          <w:rFonts w:hint="cs"/>
          <w:rtl/>
        </w:rPr>
        <w:t>في</w:t>
      </w:r>
      <w:r w:rsidR="00033F4C">
        <w:rPr>
          <w:rFonts w:hint="cs"/>
        </w:rPr>
        <w:t xml:space="preserve"> </w:t>
      </w:r>
      <w:r w:rsidR="00033F4C">
        <w:rPr>
          <w:rFonts w:hint="cs"/>
          <w:rtl/>
        </w:rPr>
        <w:t>الجسمية والحدية وإن لم يقل بهما فلا حقيقة فيما استدل</w:t>
      </w:r>
      <w:r w:rsidR="00033F4C">
        <w:rPr>
          <w:rFonts w:hint="cs"/>
        </w:rPr>
        <w:t xml:space="preserve"> </w:t>
      </w:r>
      <w:r w:rsidR="00033F4C">
        <w:rPr>
          <w:rFonts w:hint="cs"/>
          <w:rtl/>
        </w:rPr>
        <w:t>به وإن قال بهما فلا حاجة</w:t>
      </w:r>
      <w:r w:rsidR="00033F4C">
        <w:rPr>
          <w:rFonts w:hint="cs"/>
        </w:rPr>
        <w:t xml:space="preserve"> </w:t>
      </w:r>
      <w:r w:rsidR="00033F4C">
        <w:rPr>
          <w:rFonts w:hint="cs"/>
          <w:rtl/>
        </w:rPr>
        <w:t>إلى</w:t>
      </w:r>
      <w:r w:rsidR="00033F4C">
        <w:rPr>
          <w:rFonts w:hint="cs"/>
        </w:rPr>
        <w:t xml:space="preserve"> </w:t>
      </w:r>
      <w:r w:rsidR="00033F4C">
        <w:rPr>
          <w:rFonts w:hint="cs"/>
          <w:rtl/>
        </w:rPr>
        <w:t>المغالطة ولعله لم يسمع الرفع في المرتبة والتقريب في</w:t>
      </w:r>
      <w:r w:rsidR="00033F4C">
        <w:rPr>
          <w:rFonts w:hint="cs"/>
        </w:rPr>
        <w:t xml:space="preserve"> </w:t>
      </w:r>
      <w:r w:rsidR="00033F4C">
        <w:rPr>
          <w:rFonts w:hint="cs"/>
          <w:rtl/>
        </w:rPr>
        <w:t>المكانة من استعمال العرب</w:t>
      </w:r>
      <w:r w:rsidR="00033F4C">
        <w:rPr>
          <w:rFonts w:hint="cs"/>
        </w:rPr>
        <w:t xml:space="preserve"> </w:t>
      </w:r>
      <w:r w:rsidR="00033F4C">
        <w:rPr>
          <w:rFonts w:hint="cs"/>
          <w:rtl/>
        </w:rPr>
        <w:t>والعرف</w:t>
      </w:r>
      <w:r w:rsidR="00033F4C">
        <w:rPr>
          <w:rFonts w:hint="cs"/>
        </w:rPr>
        <w:t xml:space="preserve"> </w:t>
      </w:r>
      <w:r w:rsidR="00033F4C">
        <w:rPr>
          <w:rFonts w:hint="cs"/>
          <w:rtl/>
        </w:rPr>
        <w:t>ولا فلان رفع الله شأنه</w:t>
      </w:r>
      <w:r>
        <w:rPr>
          <w:rFonts w:hint="cs"/>
          <w:rtl/>
        </w:rPr>
        <w:t>)</w:t>
      </w:r>
      <w:r w:rsidR="00033F4C">
        <w:rPr>
          <w:rFonts w:hint="cs"/>
          <w:rtl/>
        </w:rPr>
        <w:t xml:space="preserve"> </w:t>
      </w:r>
      <w:r>
        <w:rPr>
          <w:rFonts w:hint="cs"/>
          <w:rtl/>
        </w:rPr>
        <w:t>[</w:t>
      </w:r>
      <w:r w:rsidR="00033F4C">
        <w:rPr>
          <w:rFonts w:hint="cs"/>
          <w:rtl/>
        </w:rPr>
        <w:t>طبقات الشافعية الكبرى ج: 9 ص: 46</w:t>
      </w:r>
      <w:r>
        <w:rPr>
          <w:rFonts w:hint="cs"/>
          <w:rtl/>
        </w:rPr>
        <w:t>]</w:t>
      </w:r>
      <w:r w:rsidR="00F27EE7">
        <w:rPr>
          <w:rFonts w:hint="cs"/>
          <w:rtl/>
        </w:rPr>
        <w:t xml:space="preserve">، </w:t>
      </w:r>
    </w:p>
    <w:p w14:paraId="0B7654CB" w14:textId="2D6A1E73" w:rsidR="00033F4C" w:rsidRDefault="00A03C1E" w:rsidP="00F27EE7">
      <w:pPr>
        <w:rPr>
          <w:b/>
          <w:bCs/>
        </w:rPr>
      </w:pPr>
      <w:r>
        <w:rPr>
          <w:rFonts w:hint="cs"/>
          <w:bCs/>
          <w:rtl/>
        </w:rPr>
        <w:t>(</w:t>
      </w:r>
      <w:r w:rsidR="00033F4C">
        <w:rPr>
          <w:rFonts w:hint="cs"/>
          <w:bCs/>
          <w:rtl/>
        </w:rPr>
        <w:t>8</w:t>
      </w:r>
      <w:r>
        <w:rPr>
          <w:rFonts w:hint="cs"/>
          <w:bCs/>
          <w:rtl/>
        </w:rPr>
        <w:t>)</w:t>
      </w:r>
      <w:r w:rsidR="00033F4C">
        <w:rPr>
          <w:rFonts w:hint="cs"/>
          <w:bCs/>
          <w:rtl/>
        </w:rPr>
        <w:t xml:space="preserve"> حل اشكالية الدليل السادس</w:t>
      </w:r>
      <w:r>
        <w:rPr>
          <w:rFonts w:hint="cs"/>
          <w:bCs/>
          <w:rtl/>
        </w:rPr>
        <w:t xml:space="preserve">: </w:t>
      </w:r>
      <w:r w:rsidR="00033F4C">
        <w:rPr>
          <w:rFonts w:hint="cs"/>
          <w:bCs/>
          <w:rtl/>
        </w:rPr>
        <w:t>التصريح بالعلو</w:t>
      </w:r>
      <w:r w:rsidR="00F27EE7">
        <w:rPr>
          <w:rFonts w:hint="cs"/>
          <w:rtl/>
        </w:rPr>
        <w:t xml:space="preserve">، </w:t>
      </w:r>
      <w:r w:rsidR="00033F4C">
        <w:rPr>
          <w:rFonts w:hint="cs"/>
          <w:rtl/>
        </w:rPr>
        <w:t>كما في قوله</w:t>
      </w:r>
      <w:r>
        <w:rPr>
          <w:rFonts w:hint="cs"/>
          <w:rtl/>
        </w:rPr>
        <w:t xml:space="preserve"> </w:t>
      </w:r>
      <w:r w:rsidR="00033F4C">
        <w:rPr>
          <w:rFonts w:hint="cs"/>
          <w:rtl/>
        </w:rPr>
        <w:t>تعالى:</w:t>
      </w:r>
      <w:r>
        <w:rPr>
          <w:rFonts w:hint="cs"/>
          <w:rtl/>
        </w:rPr>
        <w:t>{</w:t>
      </w:r>
      <w:r w:rsidR="00033F4C">
        <w:rPr>
          <w:rFonts w:hint="cs"/>
          <w:rtl/>
        </w:rPr>
        <w:t>وَهُوَ الْعَلِيُّ الْعَظِيمُ</w:t>
      </w:r>
      <w:r>
        <w:rPr>
          <w:rFonts w:hint="cs"/>
          <w:rtl/>
        </w:rPr>
        <w:t>}</w:t>
      </w:r>
      <w:r w:rsidR="00033F4C">
        <w:rPr>
          <w:rFonts w:hint="cs"/>
          <w:rtl/>
        </w:rPr>
        <w:t xml:space="preserve"> </w:t>
      </w:r>
      <w:r>
        <w:rPr>
          <w:rFonts w:hint="cs"/>
          <w:rtl/>
        </w:rPr>
        <w:t>[</w:t>
      </w:r>
      <w:r w:rsidR="00033F4C">
        <w:rPr>
          <w:rFonts w:hint="cs"/>
          <w:rtl/>
        </w:rPr>
        <w:t>البقرة</w:t>
      </w:r>
      <w:r>
        <w:rPr>
          <w:rFonts w:hint="cs"/>
          <w:rtl/>
        </w:rPr>
        <w:t>:</w:t>
      </w:r>
      <w:r w:rsidR="00033F4C">
        <w:rPr>
          <w:rFonts w:hint="cs"/>
          <w:rtl/>
        </w:rPr>
        <w:t xml:space="preserve"> 255</w:t>
      </w:r>
      <w:r>
        <w:rPr>
          <w:rFonts w:hint="cs"/>
          <w:rtl/>
        </w:rPr>
        <w:t>]</w:t>
      </w:r>
      <w:r w:rsidR="00033F4C">
        <w:rPr>
          <w:rFonts w:hint="cs"/>
          <w:rtl/>
        </w:rPr>
        <w:t xml:space="preserve"> , وقوله تعالى</w:t>
      </w:r>
      <w:r>
        <w:rPr>
          <w:rFonts w:hint="cs"/>
          <w:rtl/>
        </w:rPr>
        <w:t>:</w:t>
      </w:r>
      <w:r w:rsidR="00033F4C">
        <w:rPr>
          <w:rFonts w:hint="cs"/>
          <w:rtl/>
        </w:rPr>
        <w:t xml:space="preserve"> </w:t>
      </w:r>
      <w:r>
        <w:rPr>
          <w:rFonts w:hint="cs"/>
          <w:rtl/>
        </w:rPr>
        <w:t>{</w:t>
      </w:r>
      <w:r w:rsidR="00033F4C">
        <w:rPr>
          <w:rFonts w:hint="cs"/>
          <w:rtl/>
        </w:rPr>
        <w:t xml:space="preserve">وَهُوَ الْعَلِيُّ الْكَبِيرُ} </w:t>
      </w:r>
      <w:r>
        <w:rPr>
          <w:rFonts w:hint="cs"/>
          <w:rtl/>
        </w:rPr>
        <w:t>[</w:t>
      </w:r>
      <w:r w:rsidR="00033F4C">
        <w:rPr>
          <w:rFonts w:hint="cs"/>
          <w:rtl/>
        </w:rPr>
        <w:t>سـبأ</w:t>
      </w:r>
      <w:r>
        <w:rPr>
          <w:rFonts w:hint="cs"/>
          <w:rtl/>
        </w:rPr>
        <w:t>:</w:t>
      </w:r>
      <w:r w:rsidR="00033F4C">
        <w:rPr>
          <w:rFonts w:hint="cs"/>
          <w:rtl/>
        </w:rPr>
        <w:t xml:space="preserve"> 23</w:t>
      </w:r>
      <w:r>
        <w:rPr>
          <w:rFonts w:hint="cs"/>
          <w:rtl/>
        </w:rPr>
        <w:t xml:space="preserve">] </w:t>
      </w:r>
      <w:r w:rsidR="00033F4C">
        <w:rPr>
          <w:rFonts w:hint="cs"/>
          <w:rtl/>
        </w:rPr>
        <w:t>, وقوله تعالى</w:t>
      </w:r>
      <w:r>
        <w:rPr>
          <w:rFonts w:hint="cs"/>
          <w:rtl/>
        </w:rPr>
        <w:t>:</w:t>
      </w:r>
      <w:r w:rsidR="00033F4C">
        <w:rPr>
          <w:rFonts w:hint="cs"/>
          <w:rtl/>
        </w:rPr>
        <w:t xml:space="preserve"> {إِنَّهُ عَلِيٌّ حَكِيمٌ} </w:t>
      </w:r>
      <w:r>
        <w:rPr>
          <w:rFonts w:hint="cs"/>
          <w:rtl/>
        </w:rPr>
        <w:t>[</w:t>
      </w:r>
      <w:r w:rsidR="00033F4C">
        <w:rPr>
          <w:rFonts w:hint="cs"/>
          <w:rtl/>
        </w:rPr>
        <w:t>الشورى</w:t>
      </w:r>
      <w:r>
        <w:rPr>
          <w:rFonts w:hint="cs"/>
          <w:rtl/>
        </w:rPr>
        <w:t>:</w:t>
      </w:r>
      <w:r w:rsidR="00033F4C">
        <w:rPr>
          <w:rFonts w:hint="cs"/>
          <w:rtl/>
        </w:rPr>
        <w:t xml:space="preserve"> 51</w:t>
      </w:r>
      <w:r>
        <w:rPr>
          <w:rFonts w:hint="cs"/>
          <w:rtl/>
        </w:rPr>
        <w:t>]</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سَـبِّحِ اسْمَ رَبِّكَ الأَعْلَى</w:t>
      </w:r>
      <w:r>
        <w:rPr>
          <w:rFonts w:hint="cs"/>
          <w:rtl/>
        </w:rPr>
        <w:t>}</w:t>
      </w:r>
      <w:r w:rsidR="00F27EE7">
        <w:rPr>
          <w:rFonts w:hint="cs"/>
          <w:rtl/>
        </w:rPr>
        <w:t xml:space="preserve">، </w:t>
      </w:r>
      <w:r w:rsidR="00033F4C">
        <w:rPr>
          <w:rFonts w:hint="cs"/>
          <w:rtl/>
        </w:rPr>
        <w:t>ونقول المراد بالعلو هاهنا هو علو الرتبة والمقام</w:t>
      </w:r>
      <w:r w:rsidR="00F27EE7">
        <w:rPr>
          <w:rFonts w:hint="cs"/>
          <w:rtl/>
        </w:rPr>
        <w:t xml:space="preserve">، </w:t>
      </w:r>
      <w:r w:rsidR="00033F4C">
        <w:rPr>
          <w:rFonts w:hint="cs"/>
          <w:rtl/>
        </w:rPr>
        <w:t>كما في قوله تعالى حكاية عن حالِ سيدنا موسى عليه الصلاة والسلام</w:t>
      </w:r>
      <w:r>
        <w:rPr>
          <w:rFonts w:hint="cs"/>
          <w:rtl/>
        </w:rPr>
        <w:t>:</w:t>
      </w:r>
      <w:r w:rsidR="00033F4C">
        <w:rPr>
          <w:rFonts w:hint="cs"/>
          <w:rtl/>
        </w:rPr>
        <w:t xml:space="preserve"> </w:t>
      </w:r>
      <w:r>
        <w:rPr>
          <w:rFonts w:hint="cs"/>
          <w:rtl/>
        </w:rPr>
        <w:t>{</w:t>
      </w:r>
      <w:r w:rsidR="00033F4C">
        <w:rPr>
          <w:rFonts w:hint="cs"/>
          <w:rtl/>
        </w:rPr>
        <w:t>قُلْنا لا تَخَفْ إِنَّكَ أَنْتَ الأَعْلى</w:t>
      </w:r>
      <w:r>
        <w:rPr>
          <w:rFonts w:hint="cs"/>
          <w:rtl/>
        </w:rPr>
        <w:t>}</w:t>
      </w:r>
      <w:r w:rsidR="00F27EE7">
        <w:rPr>
          <w:rFonts w:hint="cs"/>
          <w:rtl/>
        </w:rPr>
        <w:t xml:space="preserve">، </w:t>
      </w:r>
      <w:r w:rsidR="00033F4C">
        <w:rPr>
          <w:rFonts w:hint="cs"/>
          <w:rtl/>
        </w:rPr>
        <w:t>ومعلوم أنّ المراد به علو الرتبة والمقام والمكانة والغلبة والنصر</w:t>
      </w:r>
      <w:r w:rsidR="00F27EE7">
        <w:rPr>
          <w:rFonts w:hint="cs"/>
          <w:rtl/>
        </w:rPr>
        <w:t xml:space="preserve">، </w:t>
      </w:r>
      <w:r w:rsidR="00033F4C">
        <w:rPr>
          <w:rFonts w:hint="cs"/>
          <w:rtl/>
        </w:rPr>
        <w:t>ولم يكن موسى عليه السلام آنذاك على قمة جبل وفرعون أسفله حتى يخاطب بالعلو الحسي</w:t>
      </w:r>
      <w:r w:rsidR="00F27EE7">
        <w:rPr>
          <w:rFonts w:hint="cs"/>
          <w:rtl/>
        </w:rPr>
        <w:t xml:space="preserve">، </w:t>
      </w:r>
      <w:r w:rsidR="00033F4C">
        <w:rPr>
          <w:rFonts w:hint="cs"/>
          <w:rtl/>
        </w:rPr>
        <w:t>وأنّه أعلى مسافة منه</w:t>
      </w:r>
      <w:r w:rsidR="00F27EE7">
        <w:rPr>
          <w:rFonts w:hint="cs"/>
          <w:rtl/>
        </w:rPr>
        <w:t xml:space="preserve">، </w:t>
      </w:r>
      <w:r w:rsidR="00033F4C">
        <w:rPr>
          <w:rFonts w:hint="cs"/>
          <w:rtl/>
        </w:rPr>
        <w:t>وكذلك قوله تعالى</w:t>
      </w:r>
      <w:r>
        <w:rPr>
          <w:rFonts w:hint="cs"/>
          <w:rtl/>
        </w:rPr>
        <w:t>:</w:t>
      </w:r>
      <w:r w:rsidR="00033F4C">
        <w:rPr>
          <w:rFonts w:hint="cs"/>
          <w:rtl/>
        </w:rPr>
        <w:t xml:space="preserve"> </w:t>
      </w:r>
      <w:r>
        <w:rPr>
          <w:rFonts w:hint="cs"/>
          <w:rtl/>
        </w:rPr>
        <w:t>{</w:t>
      </w:r>
      <w:r w:rsidR="00033F4C">
        <w:rPr>
          <w:rFonts w:hint="cs"/>
          <w:rtl/>
        </w:rPr>
        <w:t>وَلَا تَهِنُوا وَلَا تَحْزَنُوا وَأَنْتُمُ الْأَعْلَوْنَ إِنْ كُنْتُمْ مُؤْمِنِينَ</w:t>
      </w:r>
      <w:r>
        <w:rPr>
          <w:rFonts w:hint="cs"/>
          <w:rtl/>
        </w:rPr>
        <w:t>}</w:t>
      </w:r>
      <w:r w:rsidR="00033F4C">
        <w:rPr>
          <w:rFonts w:hint="cs"/>
          <w:rtl/>
        </w:rPr>
        <w:t xml:space="preserve"> </w:t>
      </w:r>
      <w:r>
        <w:rPr>
          <w:rFonts w:hint="cs"/>
          <w:rtl/>
        </w:rPr>
        <w:t>[</w:t>
      </w:r>
      <w:r w:rsidR="00033F4C">
        <w:rPr>
          <w:rFonts w:hint="cs"/>
          <w:rtl/>
        </w:rPr>
        <w:t>آل عمران</w:t>
      </w:r>
      <w:r>
        <w:rPr>
          <w:rFonts w:hint="cs"/>
          <w:rtl/>
        </w:rPr>
        <w:t>:</w:t>
      </w:r>
      <w:r w:rsidR="00033F4C">
        <w:rPr>
          <w:rFonts w:hint="cs"/>
          <w:rtl/>
        </w:rPr>
        <w:t xml:space="preserve"> 139</w:t>
      </w:r>
      <w:r>
        <w:rPr>
          <w:rFonts w:hint="cs"/>
          <w:rtl/>
        </w:rPr>
        <w:t>]</w:t>
      </w:r>
      <w:r w:rsidR="00F27EE7">
        <w:rPr>
          <w:rFonts w:hint="cs"/>
          <w:rtl/>
        </w:rPr>
        <w:t xml:space="preserve">، </w:t>
      </w:r>
      <w:r w:rsidR="00033F4C">
        <w:rPr>
          <w:rFonts w:hint="cs"/>
          <w:rtl/>
        </w:rPr>
        <w:t>والمقصود هو التمدح بعلو الرتبة والمقام والمكانة لا علو المسافة والارتفاع</w:t>
      </w:r>
      <w:r w:rsidR="00F27EE7">
        <w:rPr>
          <w:rFonts w:hint="cs"/>
          <w:rtl/>
        </w:rPr>
        <w:t xml:space="preserve">، </w:t>
      </w:r>
      <w:r w:rsidR="00033F4C">
        <w:rPr>
          <w:rFonts w:hint="cs"/>
          <w:rtl/>
        </w:rPr>
        <w:t>وقد أخرج البخاري قصة أحد وفيها</w:t>
      </w:r>
      <w:r>
        <w:rPr>
          <w:rFonts w:hint="cs"/>
          <w:rtl/>
        </w:rPr>
        <w:t>:</w:t>
      </w:r>
      <w:r w:rsidR="00033F4C">
        <w:rPr>
          <w:rFonts w:hint="cs"/>
          <w:rtl/>
        </w:rPr>
        <w:t xml:space="preserve"> (</w:t>
      </w:r>
      <w:r>
        <w:rPr>
          <w:rFonts w:hint="cs"/>
          <w:rtl/>
        </w:rPr>
        <w:t>(</w:t>
      </w:r>
      <w:r w:rsidR="00033F4C">
        <w:rPr>
          <w:rFonts w:hint="cs"/>
          <w:rtl/>
        </w:rPr>
        <w:t xml:space="preserve">ونادَى أبو سفيان فقال </w:t>
      </w:r>
      <w:r>
        <w:rPr>
          <w:rFonts w:hint="cs"/>
          <w:rtl/>
        </w:rPr>
        <w:t>(</w:t>
      </w:r>
      <w:r w:rsidR="00033F4C">
        <w:rPr>
          <w:rFonts w:hint="cs"/>
          <w:rtl/>
        </w:rPr>
        <w:t>اعْلُ هُبَل</w:t>
      </w:r>
      <w:r>
        <w:rPr>
          <w:rFonts w:hint="cs"/>
          <w:rtl/>
        </w:rPr>
        <w:t>)</w:t>
      </w:r>
      <w:r w:rsidR="00033F4C">
        <w:rPr>
          <w:rFonts w:hint="cs"/>
          <w:rtl/>
        </w:rPr>
        <w:t xml:space="preserve"> فرَدَّ الصحابة رضي الله عليهم </w:t>
      </w:r>
      <w:r>
        <w:rPr>
          <w:rFonts w:hint="cs"/>
          <w:rtl/>
        </w:rPr>
        <w:t>(</w:t>
      </w:r>
      <w:r w:rsidR="00033F4C">
        <w:rPr>
          <w:rFonts w:hint="cs"/>
          <w:rtl/>
        </w:rPr>
        <w:t>الله أعلَى وأَجَلُّ</w:t>
      </w:r>
      <w:r>
        <w:rPr>
          <w:rFonts w:hint="cs"/>
          <w:rtl/>
        </w:rPr>
        <w:t>))</w:t>
      </w:r>
      <w:r w:rsidR="00033F4C">
        <w:rPr>
          <w:rFonts w:hint="cs"/>
          <w:rtl/>
        </w:rPr>
        <w:t>)</w:t>
      </w:r>
      <w:r w:rsidR="00F27EE7">
        <w:rPr>
          <w:rFonts w:hint="cs"/>
          <w:rtl/>
        </w:rPr>
        <w:t xml:space="preserve">، </w:t>
      </w:r>
      <w:r w:rsidR="00033F4C">
        <w:rPr>
          <w:rFonts w:hint="cs"/>
          <w:rtl/>
        </w:rPr>
        <w:t>فهل العلو إلا علو الرتبة والمكانة</w:t>
      </w:r>
      <w:r w:rsidR="00F27EE7">
        <w:rPr>
          <w:rFonts w:hint="cs"/>
          <w:rtl/>
        </w:rPr>
        <w:t xml:space="preserve">، </w:t>
      </w:r>
      <w:r w:rsidR="00033F4C">
        <w:rPr>
          <w:rFonts w:hint="cs"/>
          <w:rtl/>
        </w:rPr>
        <w:t>وإلا فما التمدح المرجو من ارتفاع المسافة</w:t>
      </w:r>
      <w:r w:rsidR="00F27EE7">
        <w:rPr>
          <w:rFonts w:hint="cs"/>
          <w:rtl/>
        </w:rPr>
        <w:t xml:space="preserve">، </w:t>
      </w:r>
      <w:r w:rsidR="00033F4C">
        <w:rPr>
          <w:rFonts w:hint="cs"/>
          <w:rtl/>
        </w:rPr>
        <w:t>وهل إذا كان حراس الملك يحرسونه وهم في شرفة عالية</w:t>
      </w:r>
      <w:r w:rsidR="00F27EE7">
        <w:rPr>
          <w:rFonts w:hint="cs"/>
          <w:rtl/>
        </w:rPr>
        <w:t xml:space="preserve">، </w:t>
      </w:r>
      <w:r w:rsidR="00033F4C">
        <w:rPr>
          <w:rFonts w:hint="cs"/>
          <w:rtl/>
        </w:rPr>
        <w:t xml:space="preserve">هل هم </w:t>
      </w:r>
      <w:r w:rsidR="00033F4C">
        <w:rPr>
          <w:rFonts w:hint="cs"/>
          <w:rtl/>
        </w:rPr>
        <w:lastRenderedPageBreak/>
        <w:t>الأعلون أم أنّ الملك وإن كان في السفل أعلى منهم</w:t>
      </w:r>
      <w:r w:rsidR="00F27EE7">
        <w:rPr>
          <w:rFonts w:hint="cs"/>
          <w:rtl/>
        </w:rPr>
        <w:t xml:space="preserve">، </w:t>
      </w:r>
      <w:r w:rsidR="00033F4C">
        <w:rPr>
          <w:rFonts w:hint="cs"/>
          <w:rtl/>
        </w:rPr>
        <w:t>لأنّه الملك الآمر الناهي</w:t>
      </w:r>
      <w:r w:rsidR="00F27EE7">
        <w:rPr>
          <w:rFonts w:hint="cs"/>
          <w:rtl/>
        </w:rPr>
        <w:t xml:space="preserve">، </w:t>
      </w:r>
      <w:r w:rsidR="00033F4C">
        <w:rPr>
          <w:rFonts w:hint="cs"/>
          <w:rtl/>
        </w:rPr>
        <w:t>هذا على سبيل تفهيم الأمر وأنّه لا علاقة لعلو المكان في بيان الربوبية والإلهية</w:t>
      </w:r>
      <w:r w:rsidR="00F27EE7">
        <w:rPr>
          <w:rFonts w:hint="cs"/>
          <w:rtl/>
        </w:rPr>
        <w:t xml:space="preserve">، </w:t>
      </w:r>
      <w:r w:rsidR="00033F4C">
        <w:rPr>
          <w:rFonts w:hint="cs"/>
          <w:rtl/>
        </w:rPr>
        <w:t>فالله تعالى هو العلي بربوبيته وألهيته وهيمنته وقدرته</w:t>
      </w:r>
      <w:r w:rsidR="00F27EE7">
        <w:rPr>
          <w:rFonts w:hint="cs"/>
          <w:rtl/>
        </w:rPr>
        <w:t xml:space="preserve">، </w:t>
      </w:r>
      <w:r w:rsidR="00033F4C">
        <w:rPr>
          <w:rFonts w:hint="cs"/>
          <w:rtl/>
        </w:rPr>
        <w:t>أما محاذير اثبات العلو المكاني فهي عظيمة أولها الكون في المكان</w:t>
      </w:r>
      <w:r w:rsidR="00F27EE7">
        <w:rPr>
          <w:rFonts w:hint="cs"/>
          <w:rtl/>
        </w:rPr>
        <w:t xml:space="preserve">، </w:t>
      </w:r>
      <w:r w:rsidR="00033F4C">
        <w:rPr>
          <w:rFonts w:hint="cs"/>
          <w:rtl/>
        </w:rPr>
        <w:t>وإحاطة المكان بالرحمن وهو محال لأنّ الله تعالى بكل شيء محيط</w:t>
      </w:r>
      <w:r w:rsidR="00F27EE7">
        <w:rPr>
          <w:rFonts w:hint="cs"/>
          <w:rtl/>
        </w:rPr>
        <w:t xml:space="preserve">، </w:t>
      </w:r>
      <w:r w:rsidR="00033F4C">
        <w:rPr>
          <w:rFonts w:hint="cs"/>
          <w:rtl/>
        </w:rPr>
        <w:t>كما أنّ العلو المكاني غايته منتهى البعد عن الأرض</w:t>
      </w:r>
      <w:r w:rsidR="00F27EE7">
        <w:rPr>
          <w:rFonts w:hint="cs"/>
          <w:rtl/>
        </w:rPr>
        <w:t xml:space="preserve">، </w:t>
      </w:r>
      <w:r w:rsidR="00033F4C">
        <w:rPr>
          <w:rFonts w:hint="cs"/>
          <w:rtl/>
        </w:rPr>
        <w:t>والله تعالى قريب</w:t>
      </w:r>
      <w:r w:rsidR="00F27EE7">
        <w:rPr>
          <w:rFonts w:hint="cs"/>
          <w:rtl/>
        </w:rPr>
        <w:t xml:space="preserve">، </w:t>
      </w:r>
      <w:r w:rsidR="00033F4C">
        <w:rPr>
          <w:rFonts w:hint="cs"/>
          <w:rtl/>
        </w:rPr>
        <w:t>أقرب إلى أحدنا من عنق راحلته</w:t>
      </w:r>
      <w:r w:rsidR="00F27EE7">
        <w:rPr>
          <w:rFonts w:hint="cs"/>
          <w:rtl/>
        </w:rPr>
        <w:t>،</w:t>
      </w:r>
      <w:r>
        <w:rPr>
          <w:rFonts w:hint="cs"/>
          <w:rtl/>
        </w:rPr>
        <w:t>:</w:t>
      </w:r>
      <w:r w:rsidR="00033F4C">
        <w:rPr>
          <w:rFonts w:hint="cs"/>
          <w:rtl/>
        </w:rPr>
        <w:t xml:space="preserve"> </w:t>
      </w:r>
      <w:r>
        <w:rPr>
          <w:rFonts w:hint="cs"/>
          <w:rtl/>
        </w:rPr>
        <w:t>{</w:t>
      </w:r>
      <w:r w:rsidR="00033F4C">
        <w:rPr>
          <w:rFonts w:hint="cs"/>
          <w:rtl/>
        </w:rPr>
        <w:t>مَا يَكُونُ مِنْ نَجْوَى ثَلَاثَةٍ إِلَّا هُوَ رَابِعُهُمْ وَلَا خَمْسَةٍ إِلَّا هُوَ سَادِسُهُمْ وَلَا أَدْنَى مِنْ ذَلِكَ وَلَا أَكْثَرَ إِلَّا هُوَ مَعَهُمْ أَيْنَمَا كَانُوا</w:t>
      </w:r>
      <w:r>
        <w:rPr>
          <w:rFonts w:hint="cs"/>
          <w:rtl/>
        </w:rPr>
        <w:t>}</w:t>
      </w:r>
      <w:r w:rsidR="00033F4C">
        <w:rPr>
          <w:rFonts w:hint="cs"/>
          <w:rtl/>
        </w:rPr>
        <w:t xml:space="preserve"> </w:t>
      </w:r>
      <w:r>
        <w:rPr>
          <w:rFonts w:hint="cs"/>
          <w:rtl/>
        </w:rPr>
        <w:t>[</w:t>
      </w:r>
      <w:r w:rsidR="00033F4C">
        <w:rPr>
          <w:rFonts w:hint="cs"/>
          <w:rtl/>
        </w:rPr>
        <w:t>المجادلة</w:t>
      </w:r>
      <w:r>
        <w:rPr>
          <w:rFonts w:hint="cs"/>
          <w:rtl/>
        </w:rPr>
        <w:t>:</w:t>
      </w:r>
      <w:r w:rsidR="00033F4C">
        <w:rPr>
          <w:rFonts w:hint="cs"/>
          <w:rtl/>
        </w:rPr>
        <w:t xml:space="preserve"> 7</w:t>
      </w:r>
      <w:r>
        <w:rPr>
          <w:rFonts w:hint="cs"/>
          <w:rtl/>
        </w:rPr>
        <w:t>]</w:t>
      </w:r>
      <w:r w:rsidR="00F27EE7">
        <w:rPr>
          <w:rFonts w:hint="cs"/>
          <w:rtl/>
        </w:rPr>
        <w:t xml:space="preserve">، </w:t>
      </w:r>
      <w:r w:rsidR="00033F4C">
        <w:rPr>
          <w:rFonts w:hint="cs"/>
          <w:rtl/>
        </w:rPr>
        <w:t>والمعنى المحكم هو علو المكانة والرتبة</w:t>
      </w:r>
      <w:r w:rsidR="00F27EE7">
        <w:rPr>
          <w:rFonts w:hint="cs"/>
          <w:rtl/>
        </w:rPr>
        <w:t xml:space="preserve">، </w:t>
      </w:r>
      <w:r w:rsidR="00033F4C">
        <w:rPr>
          <w:rFonts w:hint="cs"/>
          <w:rtl/>
        </w:rPr>
        <w:t xml:space="preserve">والمسلم حين يقول وهو ساجد . </w:t>
      </w:r>
      <w:r>
        <w:rPr>
          <w:rFonts w:hint="cs"/>
          <w:rtl/>
        </w:rPr>
        <w:t>{</w:t>
      </w:r>
      <w:r w:rsidR="00033F4C">
        <w:rPr>
          <w:rFonts w:hint="cs"/>
          <w:rtl/>
        </w:rPr>
        <w:t>سبحان رَبِّيَ الأعلَى</w:t>
      </w:r>
      <w:r>
        <w:rPr>
          <w:rFonts w:hint="cs"/>
          <w:rtl/>
        </w:rPr>
        <w:t>}</w:t>
      </w:r>
      <w:r w:rsidR="00F27EE7">
        <w:rPr>
          <w:rFonts w:hint="cs"/>
          <w:rtl/>
        </w:rPr>
        <w:t xml:space="preserve">، </w:t>
      </w:r>
      <w:r w:rsidR="00033F4C">
        <w:rPr>
          <w:rFonts w:hint="cs"/>
          <w:rtl/>
        </w:rPr>
        <w:t>معناه</w:t>
      </w:r>
      <w:r>
        <w:rPr>
          <w:rFonts w:hint="cs"/>
          <w:rtl/>
        </w:rPr>
        <w:t>:</w:t>
      </w:r>
      <w:r w:rsidR="00033F4C">
        <w:rPr>
          <w:rFonts w:hint="cs"/>
          <w:rtl/>
        </w:rPr>
        <w:t xml:space="preserve"> سبحان ربي الذي هو أعلى مِن كلِ شيء قَدْرًا ومَكانةً</w:t>
      </w:r>
      <w:r w:rsidR="00F27EE7">
        <w:rPr>
          <w:rFonts w:hint="cs"/>
          <w:rtl/>
        </w:rPr>
        <w:t xml:space="preserve">، </w:t>
      </w:r>
      <w:r w:rsidR="00033F4C">
        <w:rPr>
          <w:rFonts w:hint="cs"/>
          <w:rtl/>
        </w:rPr>
        <w:t>سبحانه وتعالى</w:t>
      </w:r>
      <w:r w:rsidR="00F27EE7">
        <w:rPr>
          <w:rFonts w:hint="cs"/>
          <w:rtl/>
        </w:rPr>
        <w:t xml:space="preserve">، </w:t>
      </w:r>
      <w:r w:rsidR="00033F4C">
        <w:rPr>
          <w:rFonts w:hint="cs"/>
          <w:rtl/>
        </w:rPr>
        <w:t>وليس المعنى أن الله تبارك وتعالى عالٍ بالمكان والحَيّز والجهة</w:t>
      </w:r>
      <w:r w:rsidR="00F27EE7">
        <w:rPr>
          <w:rFonts w:hint="cs"/>
          <w:rtl/>
        </w:rPr>
        <w:t xml:space="preserve">، </w:t>
      </w:r>
      <w:r w:rsidR="00033F4C">
        <w:rPr>
          <w:rFonts w:hint="cs"/>
          <w:rtl/>
        </w:rPr>
        <w:t>وعلى هذ</w:t>
      </w:r>
      <w:r w:rsidR="00033F4C">
        <w:rPr>
          <w:rFonts w:hint="cs"/>
          <w:rtl/>
        </w:rPr>
        <w:tab/>
        <w:t>ا الحمل للمتشابه على المحكم أطبق المتخصصون في العقيدة والعلماء الراسخون في العلم</w:t>
      </w:r>
      <w:r w:rsidR="00F27EE7">
        <w:rPr>
          <w:rFonts w:hint="cs"/>
          <w:rtl/>
        </w:rPr>
        <w:t xml:space="preserve">، </w:t>
      </w:r>
      <w:r w:rsidR="00033F4C">
        <w:rPr>
          <w:rFonts w:hint="cs"/>
          <w:rtl/>
        </w:rPr>
        <w:t>قال القرطبي في تفسيره</w:t>
      </w:r>
      <w:r>
        <w:rPr>
          <w:rFonts w:hint="cs"/>
          <w:rtl/>
        </w:rPr>
        <w:t>:</w:t>
      </w:r>
      <w:r w:rsidR="00033F4C">
        <w:rPr>
          <w:rFonts w:hint="cs"/>
          <w:rtl/>
        </w:rPr>
        <w:t xml:space="preserve"> </w:t>
      </w:r>
      <w:r>
        <w:rPr>
          <w:rFonts w:hint="cs"/>
          <w:rtl/>
        </w:rPr>
        <w:t>(</w:t>
      </w:r>
      <w:r w:rsidR="00033F4C">
        <w:rPr>
          <w:rFonts w:hint="cs"/>
          <w:rtl/>
        </w:rPr>
        <w:t>ووصفه تعالى بالعلو والعظمة</w:t>
      </w:r>
      <w:r w:rsidR="00F27EE7">
        <w:rPr>
          <w:rFonts w:hint="cs"/>
          <w:rtl/>
        </w:rPr>
        <w:t xml:space="preserve">، </w:t>
      </w:r>
      <w:r w:rsidR="00033F4C">
        <w:rPr>
          <w:rFonts w:hint="cs"/>
          <w:rtl/>
        </w:rPr>
        <w:t>لا بالأماكن والجهات والحدود</w:t>
      </w:r>
      <w:r w:rsidR="00F27EE7">
        <w:rPr>
          <w:rFonts w:hint="cs"/>
          <w:rtl/>
        </w:rPr>
        <w:t xml:space="preserve">، </w:t>
      </w:r>
      <w:r w:rsidR="00033F4C">
        <w:rPr>
          <w:rFonts w:hint="cs"/>
          <w:rtl/>
        </w:rPr>
        <w:t>لأنها صفات الأجسام</w:t>
      </w:r>
      <w:r w:rsidR="00F27EE7">
        <w:rPr>
          <w:rFonts w:hint="cs"/>
          <w:rtl/>
        </w:rPr>
        <w:t xml:space="preserve">، </w:t>
      </w:r>
      <w:r w:rsidR="00033F4C">
        <w:rPr>
          <w:rFonts w:hint="cs"/>
          <w:rtl/>
        </w:rPr>
        <w:t>وإنما ترفع الأيدي بالدعاء إلى السماء</w:t>
      </w:r>
      <w:r w:rsidR="00F27EE7">
        <w:rPr>
          <w:rFonts w:hint="cs"/>
          <w:rtl/>
        </w:rPr>
        <w:t xml:space="preserve">، </w:t>
      </w:r>
      <w:r w:rsidR="00033F4C">
        <w:rPr>
          <w:rFonts w:hint="cs"/>
          <w:rtl/>
        </w:rPr>
        <w:t>لأن السماء مهبط الوحي</w:t>
      </w:r>
      <w:r w:rsidR="00F27EE7">
        <w:rPr>
          <w:rFonts w:hint="cs"/>
          <w:rtl/>
        </w:rPr>
        <w:t xml:space="preserve">، </w:t>
      </w:r>
      <w:r w:rsidR="00033F4C">
        <w:rPr>
          <w:rFonts w:hint="cs"/>
          <w:rtl/>
        </w:rPr>
        <w:t>ومنزل القطر</w:t>
      </w:r>
      <w:r w:rsidR="00F27EE7">
        <w:rPr>
          <w:rFonts w:hint="cs"/>
          <w:rtl/>
        </w:rPr>
        <w:t xml:space="preserve">، </w:t>
      </w:r>
      <w:r w:rsidR="00033F4C">
        <w:rPr>
          <w:rFonts w:hint="cs"/>
          <w:rtl/>
        </w:rPr>
        <w:t>ومحل القدس</w:t>
      </w:r>
      <w:r w:rsidR="00F27EE7">
        <w:rPr>
          <w:rFonts w:hint="cs"/>
          <w:rtl/>
        </w:rPr>
        <w:t xml:space="preserve">، </w:t>
      </w:r>
      <w:r w:rsidR="00033F4C">
        <w:rPr>
          <w:rFonts w:hint="cs"/>
          <w:rtl/>
        </w:rPr>
        <w:t>ومعدن المطهرين من الملائكة</w:t>
      </w:r>
      <w:r w:rsidR="00F27EE7">
        <w:rPr>
          <w:rFonts w:hint="cs"/>
          <w:rtl/>
        </w:rPr>
        <w:t xml:space="preserve">، </w:t>
      </w:r>
      <w:r w:rsidR="00033F4C">
        <w:rPr>
          <w:rFonts w:hint="cs"/>
          <w:rtl/>
        </w:rPr>
        <w:t>وإليها ترفع أعمال العباد</w:t>
      </w:r>
      <w:r w:rsidR="00F27EE7">
        <w:rPr>
          <w:rFonts w:hint="cs"/>
          <w:rtl/>
        </w:rPr>
        <w:t xml:space="preserve">، </w:t>
      </w:r>
      <w:r w:rsidR="00033F4C">
        <w:rPr>
          <w:rFonts w:hint="cs"/>
          <w:rtl/>
        </w:rPr>
        <w:t>وفوقها عرشه وجنته</w:t>
      </w:r>
      <w:r w:rsidR="00F27EE7">
        <w:rPr>
          <w:rFonts w:hint="cs"/>
          <w:rtl/>
        </w:rPr>
        <w:t xml:space="preserve">، </w:t>
      </w:r>
      <w:r w:rsidR="00033F4C">
        <w:rPr>
          <w:rFonts w:hint="cs"/>
          <w:rtl/>
        </w:rPr>
        <w:t>كما جعل الله الكعبة قبلة للدعاء والصلاة</w:t>
      </w:r>
      <w:r w:rsidR="00F27EE7">
        <w:rPr>
          <w:rFonts w:hint="cs"/>
          <w:rtl/>
        </w:rPr>
        <w:t xml:space="preserve">، </w:t>
      </w:r>
      <w:r w:rsidR="00033F4C">
        <w:rPr>
          <w:rFonts w:hint="cs"/>
          <w:rtl/>
        </w:rPr>
        <w:t>ولأنه خلق الأمكنة وهو غير محتاج إليها</w:t>
      </w:r>
      <w:r w:rsidR="00F27EE7">
        <w:rPr>
          <w:rFonts w:hint="cs"/>
          <w:rtl/>
        </w:rPr>
        <w:t xml:space="preserve">، </w:t>
      </w:r>
      <w:r w:rsidR="00033F4C">
        <w:rPr>
          <w:rFonts w:hint="cs"/>
          <w:rtl/>
        </w:rPr>
        <w:t>وكان في أزله قبل خلق المكان والزمان ولا مكان له ولا زمان</w:t>
      </w:r>
      <w:r w:rsidR="00F27EE7">
        <w:rPr>
          <w:rFonts w:hint="cs"/>
          <w:rtl/>
        </w:rPr>
        <w:t xml:space="preserve">، </w:t>
      </w:r>
      <w:r w:rsidR="00033F4C">
        <w:rPr>
          <w:rFonts w:hint="cs"/>
          <w:rtl/>
        </w:rPr>
        <w:t>وهو الآن على ما عليه كان</w:t>
      </w:r>
      <w:r>
        <w:rPr>
          <w:rFonts w:hint="cs"/>
          <w:rtl/>
        </w:rPr>
        <w:t>)</w:t>
      </w:r>
      <w:r w:rsidR="00033F4C">
        <w:rPr>
          <w:rFonts w:hint="cs"/>
          <w:rtl/>
        </w:rPr>
        <w:t xml:space="preserve"> أهـ</w:t>
      </w:r>
    </w:p>
    <w:p w14:paraId="559FABC3" w14:textId="450D64CB" w:rsidR="00033F4C" w:rsidRDefault="00A03C1E" w:rsidP="00F27EE7">
      <w:pPr>
        <w:rPr>
          <w:b/>
          <w:bCs/>
          <w:rtl/>
        </w:rPr>
      </w:pPr>
      <w:r>
        <w:rPr>
          <w:rFonts w:hint="cs"/>
          <w:bCs/>
          <w:rtl/>
        </w:rPr>
        <w:t>(</w:t>
      </w:r>
      <w:r w:rsidR="00033F4C">
        <w:rPr>
          <w:rFonts w:hint="cs"/>
          <w:bCs/>
          <w:rtl/>
        </w:rPr>
        <w:t>9</w:t>
      </w:r>
      <w:r>
        <w:rPr>
          <w:rFonts w:hint="cs"/>
          <w:bCs/>
          <w:rtl/>
        </w:rPr>
        <w:t>)</w:t>
      </w:r>
      <w:r w:rsidR="00033F4C">
        <w:rPr>
          <w:rFonts w:hint="cs"/>
          <w:bCs/>
          <w:rtl/>
        </w:rPr>
        <w:t xml:space="preserve"> حل اشكالية</w:t>
      </w:r>
      <w:r w:rsidR="00033F4C">
        <w:rPr>
          <w:rFonts w:hint="cs"/>
          <w:bCs/>
          <w:rtl/>
          <w:lang w:bidi="ar-KW"/>
        </w:rPr>
        <w:t xml:space="preserve"> </w:t>
      </w:r>
      <w:r w:rsidR="00033F4C">
        <w:rPr>
          <w:rFonts w:hint="cs"/>
          <w:bCs/>
          <w:rtl/>
        </w:rPr>
        <w:t>الدليل السابع</w:t>
      </w:r>
      <w:r>
        <w:rPr>
          <w:rFonts w:hint="cs"/>
          <w:bCs/>
          <w:rtl/>
        </w:rPr>
        <w:t xml:space="preserve">: </w:t>
      </w:r>
      <w:r w:rsidR="00033F4C">
        <w:rPr>
          <w:rFonts w:hint="cs"/>
          <w:bCs/>
          <w:rtl/>
        </w:rPr>
        <w:t>التصريح بتنزيل الكتاب</w:t>
      </w:r>
      <w:r w:rsidR="00033F4C">
        <w:rPr>
          <w:rFonts w:hint="cs"/>
          <w:bCs/>
          <w:rtl/>
          <w:lang w:bidi="ar-SY"/>
        </w:rPr>
        <w:t xml:space="preserve"> </w:t>
      </w:r>
      <w:r w:rsidR="00033F4C">
        <w:rPr>
          <w:rFonts w:hint="cs"/>
          <w:bCs/>
          <w:rtl/>
        </w:rPr>
        <w:t>منه</w:t>
      </w:r>
      <w:r w:rsidR="00F27EE7">
        <w:rPr>
          <w:rFonts w:hint="cs"/>
          <w:bCs/>
          <w:rtl/>
        </w:rPr>
        <w:t xml:space="preserve">، </w:t>
      </w:r>
      <w:r w:rsidR="00033F4C">
        <w:rPr>
          <w:rFonts w:hint="cs"/>
          <w:bCs/>
          <w:rtl/>
        </w:rPr>
        <w:t>كما في قوله تعالى</w:t>
      </w:r>
      <w:r>
        <w:rPr>
          <w:rFonts w:hint="cs"/>
          <w:bCs/>
          <w:rtl/>
        </w:rPr>
        <w:t>:</w:t>
      </w:r>
      <w:r w:rsidR="00033F4C">
        <w:rPr>
          <w:rFonts w:hint="cs"/>
          <w:bCs/>
          <w:rtl/>
        </w:rPr>
        <w:t xml:space="preserve"> {هُوَ الَّذِي أَنْزَلَ عَلَيْكَ الْكِتَابَ...} </w:t>
      </w:r>
      <w:r>
        <w:rPr>
          <w:rFonts w:hint="cs"/>
          <w:bCs/>
          <w:rtl/>
        </w:rPr>
        <w:t>[</w:t>
      </w:r>
      <w:r w:rsidR="00033F4C">
        <w:rPr>
          <w:rFonts w:hint="cs"/>
          <w:bCs/>
          <w:rtl/>
        </w:rPr>
        <w:t>آل عمران</w:t>
      </w:r>
      <w:r>
        <w:rPr>
          <w:rFonts w:hint="cs"/>
          <w:bCs/>
          <w:rtl/>
        </w:rPr>
        <w:t>:</w:t>
      </w:r>
      <w:r w:rsidR="00033F4C">
        <w:rPr>
          <w:rFonts w:hint="cs"/>
          <w:bCs/>
          <w:rtl/>
        </w:rPr>
        <w:t xml:space="preserve"> 7</w:t>
      </w:r>
      <w:r>
        <w:rPr>
          <w:rFonts w:hint="cs"/>
          <w:bCs/>
          <w:rtl/>
        </w:rPr>
        <w:t>]</w:t>
      </w:r>
      <w:r w:rsidR="00033F4C">
        <w:rPr>
          <w:rFonts w:hint="cs"/>
          <w:bCs/>
          <w:rtl/>
        </w:rPr>
        <w:t xml:space="preserve"> , وقوله تعالى</w:t>
      </w:r>
      <w:r>
        <w:rPr>
          <w:rFonts w:hint="cs"/>
          <w:bCs/>
          <w:rtl/>
        </w:rPr>
        <w:t xml:space="preserve">: </w:t>
      </w:r>
      <w:r w:rsidR="00033F4C">
        <w:rPr>
          <w:rFonts w:hint="cs"/>
          <w:bCs/>
          <w:rtl/>
        </w:rPr>
        <w:t xml:space="preserve">{تَنْزِيلُ الْكِتَابِ مِنَ اللَّهِ الْعَزِيزِ الْعَلِيمِ} </w:t>
      </w:r>
      <w:r>
        <w:rPr>
          <w:rFonts w:hint="cs"/>
          <w:bCs/>
          <w:rtl/>
        </w:rPr>
        <w:t>[</w:t>
      </w:r>
      <w:r w:rsidR="00033F4C">
        <w:rPr>
          <w:rFonts w:hint="cs"/>
          <w:bCs/>
          <w:rtl/>
        </w:rPr>
        <w:t>غافر</w:t>
      </w:r>
      <w:r>
        <w:rPr>
          <w:rFonts w:hint="cs"/>
          <w:bCs/>
          <w:rtl/>
        </w:rPr>
        <w:t>:</w:t>
      </w:r>
      <w:r w:rsidR="00033F4C">
        <w:rPr>
          <w:rFonts w:hint="cs"/>
          <w:bCs/>
          <w:rtl/>
        </w:rPr>
        <w:t xml:space="preserve"> 2</w:t>
      </w:r>
      <w:r>
        <w:rPr>
          <w:rFonts w:hint="cs"/>
          <w:bCs/>
          <w:rtl/>
        </w:rPr>
        <w:t>]</w:t>
      </w:r>
      <w:r w:rsidR="00033F4C">
        <w:rPr>
          <w:rFonts w:hint="cs"/>
          <w:bCs/>
          <w:rtl/>
        </w:rPr>
        <w:t xml:space="preserve"> </w:t>
      </w:r>
      <w:r w:rsidR="00033F4C">
        <w:rPr>
          <w:rFonts w:hint="cs"/>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sidR="00F27EE7">
        <w:rPr>
          <w:rFonts w:hint="cs"/>
          <w:rtl/>
        </w:rPr>
        <w:t xml:space="preserve">، </w:t>
      </w:r>
      <w:r w:rsidR="00033F4C">
        <w:rPr>
          <w:rFonts w:hint="cs"/>
          <w:rtl/>
        </w:rPr>
        <w:t xml:space="preserve">ودليل وجوده في اللوح المحفوظ </w:t>
      </w:r>
      <w:r w:rsidR="00033F4C">
        <w:rPr>
          <w:rFonts w:hint="cs"/>
          <w:shd w:val="clear" w:color="auto" w:fill="FFFFFF"/>
          <w:rtl/>
        </w:rPr>
        <w:t>قوله تعالى</w:t>
      </w:r>
      <w:r w:rsidR="00033F4C">
        <w:rPr>
          <w:shd w:val="clear" w:color="auto" w:fill="FFFFFF"/>
        </w:rPr>
        <w:t>:</w:t>
      </w:r>
      <w:r>
        <w:rPr>
          <w:rStyle w:val="apple-converted-space"/>
          <w:shd w:val="clear" w:color="auto" w:fill="FFFFFF"/>
          <w:rtl/>
        </w:rPr>
        <w:t xml:space="preserve"> </w:t>
      </w:r>
      <w:r>
        <w:rPr>
          <w:rFonts w:hint="cs"/>
          <w:shd w:val="clear" w:color="auto" w:fill="FFFFFF"/>
          <w:rtl/>
        </w:rPr>
        <w:t>{</w:t>
      </w:r>
      <w:r w:rsidR="00033F4C">
        <w:rPr>
          <w:rFonts w:hint="cs"/>
          <w:shd w:val="clear" w:color="auto" w:fill="FFFFFF"/>
          <w:rtl/>
        </w:rPr>
        <w:t>بَلْ هُوَ قُرْآنٌ مَجِيدٌ * فِي لَوْحٍ مَحْفُوظٍ</w:t>
      </w:r>
      <w:r>
        <w:rPr>
          <w:rFonts w:hint="cs"/>
          <w:shd w:val="clear" w:color="auto" w:fill="FFFFFF"/>
          <w:rtl/>
          <w:lang w:bidi="ar-KW"/>
        </w:rPr>
        <w:t>}</w:t>
      </w:r>
      <w:r w:rsidR="00033F4C">
        <w:rPr>
          <w:rFonts w:hint="cs"/>
          <w:shd w:val="clear" w:color="auto" w:fill="FFFFFF"/>
          <w:rtl/>
          <w:lang w:bidi="ar-KW"/>
        </w:rPr>
        <w:t xml:space="preserve"> </w:t>
      </w:r>
      <w:r>
        <w:rPr>
          <w:rFonts w:hint="cs"/>
          <w:shd w:val="clear" w:color="auto" w:fill="FFFFFF"/>
          <w:rtl/>
        </w:rPr>
        <w:t>[</w:t>
      </w:r>
      <w:r w:rsidR="00033F4C">
        <w:rPr>
          <w:rFonts w:hint="cs"/>
          <w:shd w:val="clear" w:color="auto" w:fill="FFFFFF"/>
          <w:rtl/>
        </w:rPr>
        <w:t>البروج</w:t>
      </w:r>
      <w:r>
        <w:rPr>
          <w:rFonts w:hint="cs"/>
          <w:shd w:val="clear" w:color="auto" w:fill="FFFFFF"/>
          <w:rtl/>
        </w:rPr>
        <w:t>:</w:t>
      </w:r>
      <w:r w:rsidR="00033F4C">
        <w:rPr>
          <w:rFonts w:hint="cs"/>
          <w:shd w:val="clear" w:color="auto" w:fill="FFFFFF"/>
          <w:rtl/>
        </w:rPr>
        <w:t xml:space="preserve"> 21</w:t>
      </w:r>
      <w:r w:rsidR="00F27EE7">
        <w:rPr>
          <w:rFonts w:hint="cs"/>
          <w:shd w:val="clear" w:color="auto" w:fill="FFFFFF"/>
          <w:rtl/>
        </w:rPr>
        <w:t xml:space="preserve">، </w:t>
      </w:r>
      <w:r w:rsidR="00033F4C">
        <w:rPr>
          <w:rFonts w:hint="cs"/>
          <w:shd w:val="clear" w:color="auto" w:fill="FFFFFF"/>
          <w:rtl/>
        </w:rPr>
        <w:t>22</w:t>
      </w:r>
      <w:r>
        <w:rPr>
          <w:rFonts w:hint="cs"/>
          <w:shd w:val="clear" w:color="auto" w:fill="FFFFFF"/>
          <w:rtl/>
        </w:rPr>
        <w:t>]</w:t>
      </w:r>
      <w:r w:rsidR="00F27EE7">
        <w:rPr>
          <w:rFonts w:hint="cs"/>
          <w:shd w:val="clear" w:color="auto" w:fill="FFFFFF"/>
          <w:rtl/>
        </w:rPr>
        <w:t xml:space="preserve">، </w:t>
      </w:r>
      <w:r w:rsidR="00033F4C">
        <w:rPr>
          <w:rFonts w:hint="cs"/>
          <w:shd w:val="clear" w:color="auto" w:fill="FFFFFF"/>
          <w:rtl/>
        </w:rPr>
        <w:t>ودليل نزوله من اللوح المحفوظ إلى بيت العزة</w:t>
      </w:r>
      <w:r w:rsidR="00F27EE7">
        <w:rPr>
          <w:rFonts w:hint="cs"/>
          <w:shd w:val="clear" w:color="auto" w:fill="FFFFFF"/>
          <w:rtl/>
        </w:rPr>
        <w:t xml:space="preserve">، </w:t>
      </w:r>
      <w:r w:rsidR="00033F4C">
        <w:rPr>
          <w:rFonts w:hint="cs"/>
          <w:shd w:val="clear" w:color="auto" w:fill="FFFFFF"/>
          <w:rtl/>
        </w:rPr>
        <w:t>قوله تعالى</w:t>
      </w:r>
      <w:r>
        <w:rPr>
          <w:rFonts w:hint="cs"/>
          <w:shd w:val="clear" w:color="auto" w:fill="FFFFFF"/>
          <w:rtl/>
        </w:rPr>
        <w:t>:</w:t>
      </w:r>
      <w:r w:rsidR="00033F4C">
        <w:rPr>
          <w:rFonts w:hint="cs"/>
          <w:shd w:val="clear" w:color="auto" w:fill="FFFFFF"/>
          <w:rtl/>
        </w:rPr>
        <w:t xml:space="preserve"> </w:t>
      </w:r>
      <w:r>
        <w:rPr>
          <w:rFonts w:hint="cs"/>
          <w:shd w:val="clear" w:color="auto" w:fill="FFFFFF"/>
          <w:rtl/>
        </w:rPr>
        <w:t>{</w:t>
      </w:r>
      <w:r w:rsidR="00033F4C">
        <w:rPr>
          <w:rFonts w:hint="cs"/>
          <w:shd w:val="clear" w:color="auto" w:fill="FFFFFF"/>
          <w:rtl/>
        </w:rPr>
        <w:t>إِنَّا أَنْزَلْناهُ فِي لَيْلَةٍ مُبارَكَةٍ</w:t>
      </w:r>
      <w:r>
        <w:rPr>
          <w:rFonts w:hint="cs"/>
          <w:shd w:val="clear" w:color="auto" w:fill="FFFFFF"/>
          <w:rtl/>
        </w:rPr>
        <w:t>}</w:t>
      </w:r>
      <w:r w:rsidR="00033F4C">
        <w:rPr>
          <w:rFonts w:hint="cs"/>
          <w:shd w:val="clear" w:color="auto" w:fill="FFFFFF"/>
          <w:rtl/>
        </w:rPr>
        <w:t xml:space="preserve"> </w:t>
      </w:r>
      <w:r>
        <w:rPr>
          <w:rFonts w:hint="cs"/>
          <w:shd w:val="clear" w:color="auto" w:fill="FFFFFF"/>
          <w:rtl/>
        </w:rPr>
        <w:t>[</w:t>
      </w:r>
      <w:r w:rsidR="00033F4C">
        <w:rPr>
          <w:rFonts w:hint="cs"/>
          <w:shd w:val="clear" w:color="auto" w:fill="FFFFFF"/>
          <w:rtl/>
        </w:rPr>
        <w:t>الدخان</w:t>
      </w:r>
      <w:r>
        <w:rPr>
          <w:rFonts w:hint="cs"/>
          <w:shd w:val="clear" w:color="auto" w:fill="FFFFFF"/>
          <w:rtl/>
        </w:rPr>
        <w:t>:</w:t>
      </w:r>
      <w:r w:rsidR="00033F4C">
        <w:rPr>
          <w:rFonts w:hint="cs"/>
          <w:shd w:val="clear" w:color="auto" w:fill="FFFFFF"/>
          <w:rtl/>
        </w:rPr>
        <w:t xml:space="preserve"> 3</w:t>
      </w:r>
      <w:r>
        <w:rPr>
          <w:rFonts w:hint="cs"/>
          <w:shd w:val="clear" w:color="auto" w:fill="FFFFFF"/>
          <w:rtl/>
        </w:rPr>
        <w:t>]</w:t>
      </w:r>
      <w:r w:rsidR="00F27EE7">
        <w:rPr>
          <w:rFonts w:hint="cs"/>
          <w:shd w:val="clear" w:color="auto" w:fill="FFFFFF"/>
          <w:rtl/>
        </w:rPr>
        <w:t xml:space="preserve">، </w:t>
      </w:r>
      <w:r w:rsidR="00033F4C">
        <w:rPr>
          <w:rFonts w:hint="cs"/>
          <w:shd w:val="clear" w:color="auto" w:fill="FFFFFF"/>
          <w:rtl/>
        </w:rPr>
        <w:t>وقوله تعالى</w:t>
      </w:r>
      <w:r>
        <w:rPr>
          <w:rFonts w:hint="cs"/>
          <w:shd w:val="clear" w:color="auto" w:fill="FFFFFF"/>
          <w:rtl/>
        </w:rPr>
        <w:t>:</w:t>
      </w:r>
      <w:r w:rsidR="00033F4C">
        <w:rPr>
          <w:rFonts w:hint="cs"/>
          <w:shd w:val="clear" w:color="auto" w:fill="FFFFFF"/>
          <w:rtl/>
        </w:rPr>
        <w:t xml:space="preserve"> </w:t>
      </w:r>
      <w:r>
        <w:rPr>
          <w:rFonts w:hint="cs"/>
          <w:shd w:val="clear" w:color="auto" w:fill="FFFFFF"/>
          <w:rtl/>
        </w:rPr>
        <w:t>{</w:t>
      </w:r>
      <w:r w:rsidR="00033F4C">
        <w:rPr>
          <w:rFonts w:hint="cs"/>
          <w:shd w:val="clear" w:color="auto" w:fill="FFFFFF"/>
          <w:rtl/>
        </w:rPr>
        <w:t>إِنَّا أَنْزَلْناهُ فِي لَيْلَةِ الْقَدْرِ</w:t>
      </w:r>
      <w:r>
        <w:rPr>
          <w:rFonts w:hint="cs"/>
          <w:shd w:val="clear" w:color="auto" w:fill="FFFFFF"/>
          <w:rtl/>
        </w:rPr>
        <w:t>}</w:t>
      </w:r>
      <w:r w:rsidR="00033F4C">
        <w:rPr>
          <w:rFonts w:hint="cs"/>
          <w:shd w:val="clear" w:color="auto" w:fill="FFFFFF"/>
          <w:rtl/>
        </w:rPr>
        <w:t xml:space="preserve"> </w:t>
      </w:r>
      <w:r>
        <w:rPr>
          <w:rFonts w:hint="cs"/>
          <w:shd w:val="clear" w:color="auto" w:fill="FFFFFF"/>
          <w:rtl/>
        </w:rPr>
        <w:t>[</w:t>
      </w:r>
      <w:r w:rsidR="00033F4C">
        <w:rPr>
          <w:rFonts w:hint="cs"/>
          <w:shd w:val="clear" w:color="auto" w:fill="FFFFFF"/>
          <w:rtl/>
        </w:rPr>
        <w:t>القدر</w:t>
      </w:r>
      <w:r>
        <w:rPr>
          <w:rFonts w:hint="cs"/>
          <w:shd w:val="clear" w:color="auto" w:fill="FFFFFF"/>
          <w:rtl/>
        </w:rPr>
        <w:t>:</w:t>
      </w:r>
      <w:r w:rsidR="00033F4C">
        <w:rPr>
          <w:rFonts w:hint="cs"/>
          <w:shd w:val="clear" w:color="auto" w:fill="FFFFFF"/>
          <w:rtl/>
        </w:rPr>
        <w:t xml:space="preserve"> 1</w:t>
      </w:r>
      <w:r>
        <w:rPr>
          <w:rFonts w:hint="cs"/>
          <w:shd w:val="clear" w:color="auto" w:fill="FFFFFF"/>
          <w:rtl/>
        </w:rPr>
        <w:t>]</w:t>
      </w:r>
      <w:r w:rsidR="00F27EE7">
        <w:rPr>
          <w:rFonts w:hint="cs"/>
          <w:shd w:val="clear" w:color="auto" w:fill="FFFFFF"/>
          <w:rtl/>
        </w:rPr>
        <w:t xml:space="preserve">، </w:t>
      </w:r>
      <w:r w:rsidR="00033F4C">
        <w:rPr>
          <w:rFonts w:hint="cs"/>
          <w:shd w:val="clear" w:color="auto" w:fill="FFFFFF"/>
          <w:rtl/>
        </w:rPr>
        <w:t>وقوله تعالى</w:t>
      </w:r>
      <w:r>
        <w:rPr>
          <w:rFonts w:hint="cs"/>
          <w:shd w:val="clear" w:color="auto" w:fill="FFFFFF"/>
          <w:rtl/>
        </w:rPr>
        <w:t>:</w:t>
      </w:r>
      <w:r w:rsidR="00033F4C">
        <w:rPr>
          <w:rFonts w:hint="cs"/>
          <w:shd w:val="clear" w:color="auto" w:fill="FFFFFF"/>
          <w:rtl/>
        </w:rPr>
        <w:t xml:space="preserve"> </w:t>
      </w:r>
      <w:r>
        <w:rPr>
          <w:rFonts w:hint="cs"/>
          <w:shd w:val="clear" w:color="auto" w:fill="FFFFFF"/>
          <w:rtl/>
        </w:rPr>
        <w:t>{</w:t>
      </w:r>
      <w:r w:rsidR="00033F4C">
        <w:rPr>
          <w:rFonts w:hint="cs"/>
          <w:shd w:val="clear" w:color="auto" w:fill="FFFFFF"/>
          <w:rtl/>
        </w:rPr>
        <w:t>شَهْرُ رَمَضانَ الَّذِي أُنْزِلَ فِيهِ الْقُرْآنُ</w:t>
      </w:r>
      <w:bookmarkStart w:id="1" w:name=""/>
      <w:bookmarkEnd w:id="1"/>
      <w:r>
        <w:rPr>
          <w:rFonts w:hint="cs"/>
          <w:shd w:val="clear" w:color="auto" w:fill="FFFFFF"/>
          <w:rtl/>
        </w:rPr>
        <w:t>}</w:t>
      </w:r>
      <w:r w:rsidR="00033F4C">
        <w:rPr>
          <w:rFonts w:hint="cs"/>
          <w:shd w:val="clear" w:color="auto" w:fill="FFFFFF"/>
          <w:rtl/>
          <w:lang w:bidi="ar-KW"/>
        </w:rPr>
        <w:t xml:space="preserve"> </w:t>
      </w:r>
      <w:r>
        <w:rPr>
          <w:rFonts w:hint="cs"/>
          <w:shd w:val="clear" w:color="auto" w:fill="FFFFFF"/>
          <w:rtl/>
          <w:lang w:bidi="ar-KW"/>
        </w:rPr>
        <w:t>[</w:t>
      </w:r>
      <w:r w:rsidR="00033F4C">
        <w:rPr>
          <w:rFonts w:hint="cs"/>
          <w:shd w:val="clear" w:color="auto" w:fill="FFFFFF"/>
          <w:rtl/>
        </w:rPr>
        <w:t>البقرة</w:t>
      </w:r>
      <w:r>
        <w:rPr>
          <w:rFonts w:hint="cs"/>
          <w:shd w:val="clear" w:color="auto" w:fill="FFFFFF"/>
          <w:rtl/>
        </w:rPr>
        <w:t>:</w:t>
      </w:r>
      <w:r w:rsidR="00033F4C">
        <w:rPr>
          <w:rFonts w:hint="cs"/>
          <w:shd w:val="clear" w:color="auto" w:fill="FFFFFF"/>
          <w:rtl/>
        </w:rPr>
        <w:t xml:space="preserve"> 185</w:t>
      </w:r>
      <w:r>
        <w:rPr>
          <w:rFonts w:hint="cs"/>
          <w:shd w:val="clear" w:color="auto" w:fill="FFFFFF"/>
          <w:rtl/>
        </w:rPr>
        <w:t>]</w:t>
      </w:r>
      <w:r w:rsidR="00F27EE7">
        <w:rPr>
          <w:rFonts w:hint="cs"/>
          <w:shd w:val="clear" w:color="auto" w:fill="FFFFFF"/>
          <w:rtl/>
        </w:rPr>
        <w:t xml:space="preserve">، </w:t>
      </w:r>
      <w:r w:rsidR="00033F4C">
        <w:rPr>
          <w:rFonts w:hint="cs"/>
          <w:shd w:val="clear" w:color="auto" w:fill="FFFFFF"/>
          <w:rtl/>
        </w:rPr>
        <w:t>ولما أخرجه النسائي والحاكم عن سعيد بن جبير</w:t>
      </w:r>
      <w:r w:rsidR="00F27EE7">
        <w:rPr>
          <w:rFonts w:hint="cs"/>
          <w:shd w:val="clear" w:color="auto" w:fill="FFFFFF"/>
          <w:rtl/>
        </w:rPr>
        <w:t xml:space="preserve">، </w:t>
      </w:r>
      <w:r w:rsidR="00033F4C">
        <w:rPr>
          <w:rFonts w:hint="cs"/>
          <w:shd w:val="clear" w:color="auto" w:fill="FFFFFF"/>
          <w:rtl/>
        </w:rPr>
        <w:t>عن ابن عباس رضي الله عنهما قال: (</w:t>
      </w:r>
      <w:r>
        <w:rPr>
          <w:rFonts w:hint="cs"/>
          <w:shd w:val="clear" w:color="auto" w:fill="FFFFFF"/>
          <w:rtl/>
        </w:rPr>
        <w:t>(</w:t>
      </w:r>
      <w:r w:rsidR="00033F4C">
        <w:rPr>
          <w:rFonts w:hint="cs"/>
          <w:shd w:val="clear" w:color="auto" w:fill="FFFFFF"/>
          <w:rtl/>
        </w:rPr>
        <w:t>فصل القرآن من الذكر فوضع في بيت العزة من السماء الدنيا</w:t>
      </w:r>
      <w:r w:rsidR="00F27EE7">
        <w:rPr>
          <w:rFonts w:hint="cs"/>
          <w:shd w:val="clear" w:color="auto" w:fill="FFFFFF"/>
          <w:rtl/>
        </w:rPr>
        <w:t xml:space="preserve">، </w:t>
      </w:r>
      <w:r w:rsidR="00033F4C">
        <w:rPr>
          <w:rFonts w:hint="cs"/>
          <w:shd w:val="clear" w:color="auto" w:fill="FFFFFF"/>
          <w:rtl/>
        </w:rPr>
        <w:t>فجعل جبريل ينزل به على النبيّ صلّى الله عليه وسلّم</w:t>
      </w:r>
      <w:r>
        <w:rPr>
          <w:rFonts w:hint="cs"/>
          <w:shd w:val="clear" w:color="auto" w:fill="FFFFFF"/>
          <w:rtl/>
        </w:rPr>
        <w:t>)</w:t>
      </w:r>
      <w:r w:rsidR="00033F4C">
        <w:rPr>
          <w:rFonts w:hint="cs"/>
          <w:shd w:val="clear" w:color="auto" w:fill="FFFFFF"/>
          <w:rtl/>
        </w:rPr>
        <w:t>)</w:t>
      </w:r>
      <w:r w:rsidR="00F27EE7">
        <w:rPr>
          <w:rFonts w:hint="cs"/>
          <w:shd w:val="clear" w:color="auto" w:fill="FFFFFF"/>
          <w:rtl/>
        </w:rPr>
        <w:t xml:space="preserve">، </w:t>
      </w:r>
      <w:r w:rsidR="00033F4C">
        <w:rPr>
          <w:rFonts w:hint="cs"/>
          <w:shd w:val="clear" w:color="auto" w:fill="FFFFFF"/>
          <w:rtl/>
        </w:rPr>
        <w:t>ولما أخرجه النسائي والحاكم من طريق داود بن أبي هند</w:t>
      </w:r>
      <w:r w:rsidR="00F27EE7">
        <w:rPr>
          <w:rFonts w:hint="cs"/>
          <w:shd w:val="clear" w:color="auto" w:fill="FFFFFF"/>
          <w:rtl/>
        </w:rPr>
        <w:t xml:space="preserve">، </w:t>
      </w:r>
      <w:r w:rsidR="00033F4C">
        <w:rPr>
          <w:rFonts w:hint="cs"/>
          <w:shd w:val="clear" w:color="auto" w:fill="FFFFFF"/>
          <w:rtl/>
        </w:rPr>
        <w:t>عن عكرمة</w:t>
      </w:r>
      <w:r w:rsidR="00F27EE7">
        <w:rPr>
          <w:rFonts w:hint="cs"/>
          <w:shd w:val="clear" w:color="auto" w:fill="FFFFFF"/>
          <w:rtl/>
        </w:rPr>
        <w:t xml:space="preserve">، </w:t>
      </w:r>
      <w:r w:rsidR="00033F4C">
        <w:rPr>
          <w:rFonts w:hint="cs"/>
          <w:shd w:val="clear" w:color="auto" w:fill="FFFFFF"/>
          <w:rtl/>
        </w:rPr>
        <w:t>عن ابن عباس أنه قال: (</w:t>
      </w:r>
      <w:r>
        <w:rPr>
          <w:rFonts w:hint="cs"/>
          <w:shd w:val="clear" w:color="auto" w:fill="FFFFFF"/>
          <w:rtl/>
        </w:rPr>
        <w:t>(</w:t>
      </w:r>
      <w:r w:rsidR="00033F4C">
        <w:rPr>
          <w:rFonts w:hint="cs"/>
          <w:shd w:val="clear" w:color="auto" w:fill="FFFFFF"/>
          <w:rtl/>
        </w:rPr>
        <w:t>أنزل القرآن جملة واحدة إلى السماء الدنيا ليلة القدر</w:t>
      </w:r>
      <w:r w:rsidR="00F27EE7">
        <w:rPr>
          <w:rFonts w:hint="cs"/>
          <w:shd w:val="clear" w:color="auto" w:fill="FFFFFF"/>
          <w:rtl/>
        </w:rPr>
        <w:t xml:space="preserve">، </w:t>
      </w:r>
      <w:r w:rsidR="00033F4C">
        <w:rPr>
          <w:rFonts w:hint="cs"/>
          <w:shd w:val="clear" w:color="auto" w:fill="FFFFFF"/>
          <w:rtl/>
        </w:rPr>
        <w:t xml:space="preserve">ثم أنزل </w:t>
      </w:r>
      <w:r w:rsidR="00033F4C">
        <w:rPr>
          <w:rFonts w:hint="cs"/>
          <w:shd w:val="clear" w:color="auto" w:fill="FFFFFF"/>
          <w:rtl/>
        </w:rPr>
        <w:lastRenderedPageBreak/>
        <w:t>بعد ذلك في عشرين سنة</w:t>
      </w:r>
      <w:r>
        <w:rPr>
          <w:rFonts w:hint="cs"/>
          <w:shd w:val="clear" w:color="auto" w:fill="FFFFFF"/>
          <w:rtl/>
        </w:rPr>
        <w:t xml:space="preserve"> </w:t>
      </w:r>
      <w:r w:rsidR="00033F4C">
        <w:rPr>
          <w:rFonts w:hint="cs"/>
          <w:shd w:val="clear" w:color="auto" w:fill="FFFFFF"/>
          <w:rtl/>
        </w:rPr>
        <w:t>ثم</w:t>
      </w:r>
      <w:r>
        <w:rPr>
          <w:rFonts w:hint="cs"/>
          <w:shd w:val="clear" w:color="auto" w:fill="FFFFFF"/>
          <w:rtl/>
        </w:rPr>
        <w:t xml:space="preserve"> </w:t>
      </w:r>
      <w:r w:rsidR="00033F4C">
        <w:rPr>
          <w:rFonts w:hint="cs"/>
          <w:shd w:val="clear" w:color="auto" w:fill="FFFFFF"/>
          <w:rtl/>
        </w:rPr>
        <w:t>قرأ</w:t>
      </w:r>
      <w:r>
        <w:rPr>
          <w:rFonts w:hint="cs"/>
          <w:shd w:val="clear" w:color="auto" w:fill="FFFFFF"/>
          <w:rtl/>
        </w:rPr>
        <w:t>:</w:t>
      </w:r>
      <w:r w:rsidR="00033F4C">
        <w:rPr>
          <w:rFonts w:hint="cs"/>
          <w:shd w:val="clear" w:color="auto" w:fill="FFFFFF"/>
          <w:rtl/>
        </w:rPr>
        <w:t xml:space="preserve"> </w:t>
      </w:r>
      <w:r>
        <w:rPr>
          <w:rFonts w:hint="cs"/>
          <w:shd w:val="clear" w:color="auto" w:fill="FFFFFF"/>
          <w:rtl/>
        </w:rPr>
        <w:t>{</w:t>
      </w:r>
      <w:r w:rsidR="00033F4C">
        <w:rPr>
          <w:rFonts w:hint="cs"/>
          <w:shd w:val="clear" w:color="auto" w:fill="FFFFFF"/>
          <w:rtl/>
        </w:rPr>
        <w:t>وَبِالْحَقِّ أَنْزَلْناهُ وَبِالْحَقِّ نَزَلَ وَما أَرْسَلْناكَ إِلَّا مُبَشِّراً وَنَذِيراً * وَقُرْآناً فَرَقْناهُ لِتَقْرَأَهُ عَلَى النَّاسِ عَلى مُكْثٍ وَنَزَّلْناهُ تَنْزِيلًا</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الإسراء</w:t>
      </w:r>
      <w:r>
        <w:rPr>
          <w:rFonts w:hint="cs"/>
          <w:rtl/>
          <w:lang w:bidi="ar-KW"/>
        </w:rPr>
        <w:t xml:space="preserve">: </w:t>
      </w:r>
      <w:r w:rsidR="00033F4C">
        <w:rPr>
          <w:rFonts w:hint="cs"/>
          <w:shd w:val="clear" w:color="auto" w:fill="FFFFFF"/>
          <w:rtl/>
        </w:rPr>
        <w:t>105</w:t>
      </w:r>
      <w:r w:rsidR="00F27EE7">
        <w:rPr>
          <w:rFonts w:hint="cs"/>
          <w:shd w:val="clear" w:color="auto" w:fill="FFFFFF"/>
          <w:rtl/>
        </w:rPr>
        <w:t xml:space="preserve">، </w:t>
      </w:r>
      <w:r w:rsidR="00033F4C">
        <w:rPr>
          <w:rFonts w:hint="cs"/>
          <w:shd w:val="clear" w:color="auto" w:fill="FFFFFF"/>
          <w:rtl/>
        </w:rPr>
        <w:t>106</w:t>
      </w:r>
      <w:r w:rsidR="00033F4C">
        <w:rPr>
          <w:rFonts w:hint="cs"/>
          <w:shd w:val="clear" w:color="auto" w:fill="FFFFFF"/>
          <w:rtl/>
          <w:lang w:bidi="ar-KW"/>
        </w:rPr>
        <w:t>]</w:t>
      </w:r>
      <w:r w:rsidR="00F27EE7">
        <w:rPr>
          <w:rFonts w:hint="cs"/>
          <w:shd w:val="clear" w:color="auto" w:fill="FFFFFF"/>
          <w:rtl/>
          <w:lang w:bidi="ar-KW"/>
        </w:rPr>
        <w:t xml:space="preserve">، </w:t>
      </w:r>
      <w:r w:rsidR="00033F4C">
        <w:rPr>
          <w:rFonts w:hint="cs"/>
          <w:rtl/>
        </w:rPr>
        <w:t>ثم تتابع نزول جبريل عليه السلام به من بيت العزة في السماء الأولى إلى الأرض منجماً في ثلاث وعشرين سنة</w:t>
      </w:r>
      <w:r w:rsidR="00033F4C">
        <w:t> </w:t>
      </w:r>
      <w:r w:rsidR="00033F4C">
        <w:rPr>
          <w:rFonts w:hint="cs"/>
          <w:rtl/>
        </w:rPr>
        <w:t>على حسب الوقائع والحوادث</w:t>
      </w:r>
      <w:r w:rsidR="00F27EE7">
        <w:rPr>
          <w:rFonts w:hint="cs"/>
          <w:rtl/>
        </w:rPr>
        <w:t xml:space="preserve">، </w:t>
      </w:r>
      <w:r w:rsidR="00033F4C">
        <w:rPr>
          <w:rFonts w:hint="cs"/>
          <w:rtl/>
        </w:rPr>
        <w:t>وحاجات الناس</w:t>
      </w:r>
      <w:r w:rsidR="00F27EE7">
        <w:rPr>
          <w:rFonts w:hint="cs"/>
          <w:rtl/>
        </w:rPr>
        <w:t xml:space="preserve">، </w:t>
      </w:r>
      <w:r w:rsidR="00033F4C">
        <w:rPr>
          <w:rFonts w:hint="cs"/>
          <w:rtl/>
        </w:rPr>
        <w:t>لقوله تعالى</w:t>
      </w:r>
      <w:r>
        <w:rPr>
          <w:rFonts w:hint="cs"/>
          <w:rtl/>
        </w:rPr>
        <w:t>:</w:t>
      </w:r>
      <w:r w:rsidR="00033F4C">
        <w:rPr>
          <w:rFonts w:hint="cs"/>
          <w:rtl/>
        </w:rPr>
        <w:t xml:space="preserve"> </w:t>
      </w:r>
      <w:r>
        <w:rPr>
          <w:rFonts w:hint="cs"/>
          <w:rtl/>
        </w:rPr>
        <w:t>{</w:t>
      </w:r>
      <w:r w:rsidR="00033F4C">
        <w:rPr>
          <w:rFonts w:hint="cs"/>
          <w:shd w:val="clear" w:color="auto" w:fill="FFFFFF"/>
          <w:rtl/>
        </w:rPr>
        <w:t>نَزَلَ بِهِ الرُّوحُ الْأَمِينُ (193) عَلى قَلْبِكَ لِتَكُونَ مِنَ الْمُنْذِرِينَ (194) بِلِسانٍ عَرَبِيٍّ مُبِينٍ</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الشعراء</w:t>
      </w:r>
      <w:r>
        <w:rPr>
          <w:rFonts w:hint="cs"/>
          <w:rtl/>
          <w:lang w:bidi="ar-KW"/>
        </w:rPr>
        <w:t>:</w:t>
      </w:r>
      <w:r w:rsidR="00033F4C">
        <w:rPr>
          <w:rFonts w:hint="cs"/>
          <w:rtl/>
          <w:lang w:bidi="ar-KW"/>
        </w:rPr>
        <w:t xml:space="preserve"> 193 إلى 195</w:t>
      </w:r>
      <w:r>
        <w:rPr>
          <w:rFonts w:hint="cs"/>
          <w:rtl/>
          <w:lang w:bidi="ar-KW"/>
        </w:rPr>
        <w:t>]</w:t>
      </w:r>
      <w:r w:rsidR="00F27EE7">
        <w:rPr>
          <w:rFonts w:hint="cs"/>
          <w:rtl/>
          <w:lang w:bidi="ar-KW"/>
        </w:rPr>
        <w:t xml:space="preserve">، </w:t>
      </w:r>
      <w:r w:rsidR="00033F4C">
        <w:rPr>
          <w:rFonts w:hint="cs"/>
          <w:rtl/>
          <w:lang w:bidi="ar-KW"/>
        </w:rPr>
        <w:t>وقوله تعالى</w:t>
      </w:r>
      <w:r>
        <w:rPr>
          <w:rFonts w:hint="cs"/>
          <w:rtl/>
          <w:lang w:bidi="ar-KW"/>
        </w:rPr>
        <w:t>:</w:t>
      </w:r>
      <w:r w:rsidR="00033F4C">
        <w:rPr>
          <w:rFonts w:hint="cs"/>
          <w:rtl/>
          <w:lang w:bidi="ar-KW"/>
        </w:rPr>
        <w:t xml:space="preserve"> </w:t>
      </w:r>
      <w:r>
        <w:rPr>
          <w:rFonts w:hint="cs"/>
          <w:rtl/>
          <w:lang w:bidi="ar-KW"/>
        </w:rPr>
        <w:t>{</w:t>
      </w:r>
      <w:r w:rsidR="00033F4C">
        <w:rPr>
          <w:rFonts w:hint="cs"/>
          <w:shd w:val="clear" w:color="auto" w:fill="FFFFFF"/>
          <w:rtl/>
        </w:rPr>
        <w:t>وَقُرْآناً فَرَقْناهُ لِتَقْرَأَهُ عَلَى النَّاسِ عَلى مُكْثٍ وَنَزَّلْناهُ تَنْزِيلًا</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الإسراء</w:t>
      </w:r>
      <w:r>
        <w:rPr>
          <w:rFonts w:hint="cs"/>
          <w:rtl/>
          <w:lang w:bidi="ar-KW"/>
        </w:rPr>
        <w:t>:</w:t>
      </w:r>
      <w:r w:rsidR="00033F4C">
        <w:rPr>
          <w:rFonts w:hint="cs"/>
          <w:rtl/>
          <w:lang w:bidi="ar-KW"/>
        </w:rPr>
        <w:t xml:space="preserve"> 106</w:t>
      </w:r>
      <w:r>
        <w:rPr>
          <w:rFonts w:hint="cs"/>
          <w:rtl/>
          <w:lang w:bidi="ar-KW"/>
        </w:rPr>
        <w:t>]</w:t>
      </w:r>
      <w:r w:rsidR="00F27EE7">
        <w:rPr>
          <w:rFonts w:hint="cs"/>
          <w:rtl/>
          <w:lang w:bidi="ar-KW"/>
        </w:rPr>
        <w:t xml:space="preserve">، </w:t>
      </w:r>
      <w:r w:rsidR="00033F4C">
        <w:rPr>
          <w:rFonts w:hint="cs"/>
          <w:rtl/>
          <w:lang w:bidi="ar-KW"/>
        </w:rPr>
        <w:t>فلا علاقة لنزول القرآن من اللوح المحفوظ إلى بيت العزة إلى الأرض</w:t>
      </w:r>
      <w:r w:rsidR="00F27EE7">
        <w:rPr>
          <w:rFonts w:hint="cs"/>
          <w:rtl/>
          <w:lang w:bidi="ar-KW"/>
        </w:rPr>
        <w:t xml:space="preserve">، </w:t>
      </w:r>
      <w:r w:rsidR="00033F4C">
        <w:rPr>
          <w:rFonts w:hint="cs"/>
          <w:rtl/>
          <w:lang w:bidi="ar-KW"/>
        </w:rPr>
        <w:t>باستدلالهم بنسبة المكان إلى الله تعالى الله عن نسبة النقص والعجز ومماثلة الخلق إليه</w:t>
      </w:r>
      <w:r w:rsidR="00F27EE7">
        <w:rPr>
          <w:rFonts w:hint="cs"/>
          <w:rtl/>
          <w:lang w:bidi="ar-KW"/>
        </w:rPr>
        <w:t xml:space="preserve">، </w:t>
      </w:r>
      <w:r w:rsidR="00033F4C">
        <w:rPr>
          <w:rFonts w:hint="cs"/>
          <w:rtl/>
          <w:lang w:bidi="ar-KW"/>
        </w:rPr>
        <w:t>أما نسبة النقص لأنّ المكان محدود والله تعالى منزه عن الحدود</w:t>
      </w:r>
      <w:r w:rsidR="00F27EE7">
        <w:rPr>
          <w:rFonts w:hint="cs"/>
          <w:rtl/>
          <w:lang w:bidi="ar-KW"/>
        </w:rPr>
        <w:t xml:space="preserve">، </w:t>
      </w:r>
      <w:r w:rsidR="00033F4C">
        <w:rPr>
          <w:rFonts w:hint="cs"/>
          <w:rtl/>
          <w:lang w:bidi="ar-KW"/>
        </w:rPr>
        <w:t>ونسبة العجز لأنّ المكان يحيط بمن فيه ويقهره فلا يستطيع منه فكاكا إلا إلى مكان آخر</w:t>
      </w:r>
      <w:r w:rsidR="00F27EE7">
        <w:rPr>
          <w:rFonts w:hint="cs"/>
          <w:rtl/>
          <w:lang w:bidi="ar-KW"/>
        </w:rPr>
        <w:t xml:space="preserve">، </w:t>
      </w:r>
      <w:r w:rsidR="00033F4C">
        <w:rPr>
          <w:rFonts w:hint="cs"/>
          <w:rtl/>
          <w:lang w:bidi="ar-KW"/>
        </w:rPr>
        <w:t>والله بكل شيء محيط وهو القاهر لكل شيء</w:t>
      </w:r>
      <w:r w:rsidR="00F27EE7">
        <w:rPr>
          <w:rFonts w:hint="cs"/>
          <w:rtl/>
          <w:lang w:bidi="ar-KW"/>
        </w:rPr>
        <w:t xml:space="preserve">، </w:t>
      </w:r>
      <w:r w:rsidR="00033F4C">
        <w:rPr>
          <w:rFonts w:hint="cs"/>
          <w:rtl/>
          <w:lang w:bidi="ar-KW"/>
        </w:rPr>
        <w:t>ونسبة المماثلة لأنّ جميع الخلائق تحكمها قوانين المكان والكون فيه إلا خالق المكان فهو القاهر للمكان ليس كمثله شيء ولا نعلم له سميا</w:t>
      </w:r>
      <w:r w:rsidR="00F27EE7">
        <w:rPr>
          <w:rFonts w:hint="cs"/>
          <w:rtl/>
          <w:lang w:bidi="ar-KW"/>
        </w:rPr>
        <w:t xml:space="preserve">، </w:t>
      </w:r>
    </w:p>
    <w:p w14:paraId="698D44A2" w14:textId="22DEFAF0" w:rsidR="00033F4C" w:rsidRDefault="00A03C1E" w:rsidP="00F27EE7">
      <w:pPr>
        <w:rPr>
          <w:b/>
          <w:bCs/>
          <w:i/>
          <w:iCs/>
          <w:rtl/>
        </w:rPr>
      </w:pPr>
      <w:r>
        <w:rPr>
          <w:rFonts w:hint="cs"/>
          <w:bCs/>
          <w:rtl/>
        </w:rPr>
        <w:t>(</w:t>
      </w:r>
      <w:r w:rsidR="00033F4C">
        <w:rPr>
          <w:rFonts w:hint="cs"/>
          <w:bCs/>
          <w:rtl/>
        </w:rPr>
        <w:t>10</w:t>
      </w:r>
      <w:r>
        <w:rPr>
          <w:rFonts w:hint="cs"/>
          <w:bCs/>
          <w:rtl/>
        </w:rPr>
        <w:t>)</w:t>
      </w:r>
      <w:r w:rsidR="00033F4C">
        <w:rPr>
          <w:rFonts w:hint="cs"/>
          <w:bCs/>
          <w:rtl/>
        </w:rPr>
        <w:t xml:space="preserve"> حل اشكالية</w:t>
      </w:r>
      <w:r w:rsidR="00033F4C">
        <w:rPr>
          <w:rFonts w:hint="cs"/>
          <w:bCs/>
          <w:rtl/>
          <w:lang w:bidi="ar-KW"/>
        </w:rPr>
        <w:t xml:space="preserve"> </w:t>
      </w:r>
      <w:r w:rsidR="00033F4C">
        <w:rPr>
          <w:rFonts w:hint="cs"/>
          <w:bCs/>
          <w:rtl/>
        </w:rPr>
        <w:t>الدليل الثامن</w:t>
      </w:r>
      <w:r>
        <w:rPr>
          <w:rFonts w:hint="cs"/>
          <w:rtl/>
        </w:rPr>
        <w:t xml:space="preserve">: </w:t>
      </w:r>
      <w:r w:rsidR="00033F4C">
        <w:rPr>
          <w:rFonts w:hint="cs"/>
          <w:rtl/>
        </w:rPr>
        <w:t>التصريح باختصاص بعض المخلوقات بأنها عنده وأن بعضها أقرب إليه من بعض</w:t>
      </w:r>
      <w:r w:rsidR="00F27EE7">
        <w:rPr>
          <w:rFonts w:hint="cs"/>
          <w:rtl/>
        </w:rPr>
        <w:t xml:space="preserve">، </w:t>
      </w:r>
      <w:r w:rsidR="00033F4C">
        <w:rPr>
          <w:rFonts w:hint="cs"/>
          <w:rtl/>
        </w:rPr>
        <w:t>كما في قوله تعالى</w:t>
      </w:r>
      <w:r>
        <w:rPr>
          <w:rFonts w:hint="cs"/>
          <w:rtl/>
        </w:rPr>
        <w:t>:</w:t>
      </w:r>
      <w:r w:rsidR="00033F4C">
        <w:rPr>
          <w:rFonts w:hint="cs"/>
          <w:rtl/>
        </w:rPr>
        <w:t xml:space="preserve"> </w:t>
      </w:r>
      <w:r>
        <w:rPr>
          <w:rFonts w:hint="cs"/>
          <w:rtl/>
        </w:rPr>
        <w:t>{</w:t>
      </w:r>
      <w:r w:rsidR="00033F4C">
        <w:rPr>
          <w:rFonts w:hint="cs"/>
          <w:rtl/>
        </w:rPr>
        <w:t>إِنَّ الَّذِينَ عِنْدَ رَبِّكَ</w:t>
      </w:r>
      <w:r>
        <w:rPr>
          <w:rFonts w:hint="cs"/>
          <w:rtl/>
        </w:rPr>
        <w:t>}</w:t>
      </w:r>
      <w:r w:rsidR="00033F4C">
        <w:rPr>
          <w:rFonts w:hint="cs"/>
          <w:rtl/>
        </w:rPr>
        <w:t xml:space="preserve"> </w:t>
      </w:r>
      <w:r>
        <w:rPr>
          <w:rFonts w:hint="cs"/>
          <w:rtl/>
        </w:rPr>
        <w:t>[</w:t>
      </w:r>
      <w:r w:rsidR="00033F4C">
        <w:rPr>
          <w:rFonts w:hint="cs"/>
          <w:rtl/>
        </w:rPr>
        <w:t>الأعراف</w:t>
      </w:r>
      <w:r>
        <w:rPr>
          <w:rFonts w:hint="cs"/>
          <w:rtl/>
        </w:rPr>
        <w:t>:</w:t>
      </w:r>
      <w:r w:rsidR="00033F4C">
        <w:rPr>
          <w:rFonts w:hint="cs"/>
          <w:rtl/>
        </w:rPr>
        <w:t xml:space="preserve"> 206</w:t>
      </w:r>
      <w:r>
        <w:rPr>
          <w:rFonts w:hint="cs"/>
          <w:rtl/>
        </w:rPr>
        <w:t>]</w:t>
      </w:r>
      <w:r w:rsidR="00033F4C">
        <w:rPr>
          <w:rFonts w:hint="cs"/>
          <w:rtl/>
        </w:rPr>
        <w:t xml:space="preserve"> , وقوله تعالى</w:t>
      </w:r>
      <w:r>
        <w:rPr>
          <w:rFonts w:hint="cs"/>
          <w:rtl/>
        </w:rPr>
        <w:t>:</w:t>
      </w:r>
      <w:r w:rsidR="00033F4C">
        <w:rPr>
          <w:rFonts w:hint="cs"/>
          <w:rtl/>
        </w:rPr>
        <w:t xml:space="preserve"> {وَلَهُ مَنْ فِي السَّمَاوَاتِ وَالْأَرْضِ وَمَنْ عِنْدَهُ لا يَسْتَكْبِرُونَ عَنْ عِبَادَتِهِ وَلا يَسْتَحْسِرُونَ</w:t>
      </w:r>
      <w:r w:rsidR="00F27EE7">
        <w:rPr>
          <w:rFonts w:hint="cs"/>
          <w:rtl/>
        </w:rPr>
        <w:t xml:space="preserve">} </w:t>
      </w:r>
      <w:r>
        <w:rPr>
          <w:rFonts w:hint="cs"/>
          <w:rtl/>
        </w:rPr>
        <w:t>[</w:t>
      </w:r>
      <w:r w:rsidR="00033F4C">
        <w:rPr>
          <w:rFonts w:hint="cs"/>
          <w:rtl/>
        </w:rPr>
        <w:t>الأنبياء</w:t>
      </w:r>
      <w:r>
        <w:rPr>
          <w:rFonts w:hint="cs"/>
          <w:rtl/>
        </w:rPr>
        <w:t>:</w:t>
      </w:r>
      <w:r w:rsidR="00033F4C">
        <w:rPr>
          <w:rFonts w:hint="cs"/>
          <w:rtl/>
        </w:rPr>
        <w:t xml:space="preserve"> 19</w:t>
      </w:r>
      <w:r>
        <w:rPr>
          <w:rFonts w:hint="cs"/>
          <w:rtl/>
        </w:rPr>
        <w:t>]</w:t>
      </w:r>
      <w:r w:rsidR="00F27EE7">
        <w:rPr>
          <w:rFonts w:hint="cs"/>
          <w:rtl/>
        </w:rPr>
        <w:t xml:space="preserve">، </w:t>
      </w:r>
      <w:r w:rsidR="00033F4C">
        <w:rPr>
          <w:rFonts w:hint="cs"/>
          <w:rtl/>
        </w:rPr>
        <w:t xml:space="preserve">المراد من </w:t>
      </w:r>
      <w:proofErr w:type="spellStart"/>
      <w:r w:rsidR="00033F4C">
        <w:rPr>
          <w:rFonts w:hint="cs"/>
          <w:rtl/>
        </w:rPr>
        <w:t>العندية</w:t>
      </w:r>
      <w:proofErr w:type="spellEnd"/>
      <w:r w:rsidR="00033F4C">
        <w:rPr>
          <w:rFonts w:hint="cs"/>
          <w:rtl/>
        </w:rPr>
        <w:t xml:space="preserve"> في قوله تعالى</w:t>
      </w:r>
      <w:r>
        <w:rPr>
          <w:rFonts w:hint="cs"/>
          <w:rtl/>
        </w:rPr>
        <w:t>:</w:t>
      </w:r>
      <w:r w:rsidR="00033F4C">
        <w:rPr>
          <w:rFonts w:hint="cs"/>
          <w:rtl/>
        </w:rPr>
        <w:t xml:space="preserve"> </w:t>
      </w:r>
      <w:r>
        <w:rPr>
          <w:rFonts w:hint="cs"/>
          <w:rtl/>
        </w:rPr>
        <w:t>{</w:t>
      </w:r>
      <w:r w:rsidR="00033F4C">
        <w:rPr>
          <w:rFonts w:hint="cs"/>
          <w:rtl/>
        </w:rPr>
        <w:t>إِنَّ الَّذِينَ عِنْدَ رَبِّكَ</w:t>
      </w:r>
      <w:r>
        <w:rPr>
          <w:rFonts w:hint="cs"/>
          <w:rtl/>
        </w:rPr>
        <w:t>}</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وَمَنْ عِنْدَهُ</w:t>
      </w:r>
      <w:r>
        <w:rPr>
          <w:rFonts w:hint="cs"/>
          <w:rtl/>
        </w:rPr>
        <w:t>}</w:t>
      </w:r>
      <w:r w:rsidR="00F27EE7">
        <w:rPr>
          <w:rFonts w:hint="cs"/>
          <w:rtl/>
        </w:rPr>
        <w:t xml:space="preserve">، </w:t>
      </w:r>
      <w:r w:rsidR="00033F4C">
        <w:rPr>
          <w:rFonts w:hint="cs"/>
          <w:rtl/>
        </w:rPr>
        <w:t xml:space="preserve">هو </w:t>
      </w:r>
      <w:proofErr w:type="spellStart"/>
      <w:r w:rsidR="00033F4C">
        <w:rPr>
          <w:rFonts w:hint="cs"/>
          <w:rtl/>
        </w:rPr>
        <w:t>عندية</w:t>
      </w:r>
      <w:proofErr w:type="spellEnd"/>
      <w:r w:rsidR="00033F4C">
        <w:rPr>
          <w:rFonts w:hint="cs"/>
          <w:rtl/>
        </w:rPr>
        <w:t xml:space="preserve"> القرب من الله تعالى بالزلفى والرضا والمكانة لا </w:t>
      </w:r>
      <w:proofErr w:type="spellStart"/>
      <w:r w:rsidR="00033F4C">
        <w:rPr>
          <w:rFonts w:hint="cs"/>
          <w:rtl/>
        </w:rPr>
        <w:t>عندية</w:t>
      </w:r>
      <w:proofErr w:type="spellEnd"/>
      <w:r w:rsidR="00033F4C">
        <w:rPr>
          <w:rFonts w:hint="cs"/>
          <w:rtl/>
        </w:rPr>
        <w:t xml:space="preserve"> المكان لتنزه الله تعالى عن الكون في الأماكن</w:t>
      </w:r>
      <w:r w:rsidR="00F27EE7">
        <w:rPr>
          <w:rFonts w:hint="cs"/>
          <w:rtl/>
        </w:rPr>
        <w:t xml:space="preserve">، </w:t>
      </w:r>
      <w:r w:rsidR="00033F4C">
        <w:rPr>
          <w:rFonts w:hint="cs"/>
          <w:rtl/>
        </w:rPr>
        <w:t>القرب في الآيات عائد إلى الرتبة والمنزلة والحظوة والدرجة الرفيعة والمكانة لا إلى المكان</w:t>
      </w:r>
      <w:r w:rsidR="00F27EE7">
        <w:rPr>
          <w:rFonts w:hint="cs"/>
          <w:rtl/>
        </w:rPr>
        <w:t xml:space="preserve">، </w:t>
      </w:r>
      <w:r w:rsidR="00033F4C">
        <w:rPr>
          <w:rFonts w:hint="cs"/>
          <w:rtl/>
        </w:rPr>
        <w:t>قال القرطبي</w:t>
      </w:r>
      <w:r>
        <w:rPr>
          <w:rFonts w:hint="cs"/>
          <w:rtl/>
        </w:rPr>
        <w:t>:</w:t>
      </w:r>
      <w:r w:rsidR="00033F4C">
        <w:rPr>
          <w:rFonts w:hint="cs"/>
          <w:rtl/>
        </w:rPr>
        <w:t xml:space="preserve"> (لأنهم قريبون من رحمته وكل قريب من رحمة الله عز وجل فهو عنده عن الزجاج وقال غيره</w:t>
      </w:r>
      <w:r>
        <w:rPr>
          <w:rFonts w:hint="cs"/>
          <w:rtl/>
        </w:rPr>
        <w:t xml:space="preserve"> </w:t>
      </w:r>
      <w:r w:rsidR="00033F4C">
        <w:rPr>
          <w:rFonts w:hint="cs"/>
          <w:rtl/>
        </w:rPr>
        <w:t>لأنهم في موضع لا ينفذ فيه إلا حكم الله وقيل</w:t>
      </w:r>
      <w:r>
        <w:rPr>
          <w:rFonts w:hint="cs"/>
          <w:rtl/>
        </w:rPr>
        <w:t xml:space="preserve"> </w:t>
      </w:r>
      <w:r w:rsidR="00033F4C">
        <w:rPr>
          <w:rFonts w:hint="cs"/>
          <w:rtl/>
        </w:rPr>
        <w:t>لأنهم رسل الله كما يقال</w:t>
      </w:r>
      <w:r>
        <w:rPr>
          <w:rFonts w:hint="cs"/>
          <w:rtl/>
        </w:rPr>
        <w:t xml:space="preserve"> </w:t>
      </w:r>
      <w:r w:rsidR="00033F4C">
        <w:rPr>
          <w:rFonts w:hint="cs"/>
          <w:rtl/>
        </w:rPr>
        <w:t>عند الخليفة جيش كثير وقيل</w:t>
      </w:r>
      <w:r>
        <w:rPr>
          <w:rFonts w:hint="cs"/>
          <w:rtl/>
        </w:rPr>
        <w:t xml:space="preserve"> </w:t>
      </w:r>
      <w:r w:rsidR="00033F4C">
        <w:rPr>
          <w:rFonts w:hint="cs"/>
          <w:rtl/>
        </w:rPr>
        <w:t>هذا على جهة التشريف لهم وأنهم بالمكان المكرم فهو عبارة عن قربهم في الكرامة لا في المسافة</w:t>
      </w:r>
      <w:r>
        <w:rPr>
          <w:rFonts w:hint="cs"/>
          <w:rtl/>
        </w:rPr>
        <w:t>)</w:t>
      </w:r>
      <w:r w:rsidR="00033F4C">
        <w:rPr>
          <w:rFonts w:hint="cs"/>
          <w:rtl/>
        </w:rPr>
        <w:t xml:space="preserve"> أهـ </w:t>
      </w:r>
      <w:r>
        <w:rPr>
          <w:rFonts w:hint="cs"/>
          <w:rtl/>
        </w:rPr>
        <w:t>[</w:t>
      </w:r>
      <w:r w:rsidR="00033F4C">
        <w:rPr>
          <w:rFonts w:hint="cs"/>
          <w:rtl/>
        </w:rPr>
        <w:t>تفسير القرطبي ج: 7 ص: 356</w:t>
      </w:r>
      <w:r>
        <w:rPr>
          <w:rFonts w:hint="cs"/>
          <w:rtl/>
        </w:rPr>
        <w:t>]</w:t>
      </w:r>
      <w:r w:rsidR="00F27EE7">
        <w:rPr>
          <w:rFonts w:hint="cs"/>
          <w:rtl/>
        </w:rPr>
        <w:t xml:space="preserve">، </w:t>
      </w:r>
      <w:r w:rsidR="00033F4C">
        <w:rPr>
          <w:rFonts w:hint="cs"/>
          <w:rtl/>
        </w:rPr>
        <w:t>وقال رحمه الله</w:t>
      </w:r>
      <w:r>
        <w:rPr>
          <w:rFonts w:hint="cs"/>
          <w:rtl/>
        </w:rPr>
        <w:t>:</w:t>
      </w:r>
      <w:r w:rsidR="00033F4C">
        <w:rPr>
          <w:rFonts w:hint="cs"/>
          <w:rtl/>
        </w:rPr>
        <w:t xml:space="preserve"> (قوله</w:t>
      </w:r>
      <w:r>
        <w:rPr>
          <w:rFonts w:hint="cs"/>
          <w:rtl/>
        </w:rPr>
        <w:t>:</w:t>
      </w:r>
      <w:r w:rsidR="00033F4C">
        <w:rPr>
          <w:rFonts w:hint="cs"/>
          <w:rtl/>
        </w:rPr>
        <w:t xml:space="preserve"> </w:t>
      </w:r>
      <w:r>
        <w:rPr>
          <w:rFonts w:hint="cs"/>
          <w:rtl/>
        </w:rPr>
        <w:t>{</w:t>
      </w:r>
      <w:r w:rsidR="00033F4C">
        <w:rPr>
          <w:rFonts w:hint="cs"/>
          <w:rtl/>
        </w:rPr>
        <w:t>إن الذين</w:t>
      </w:r>
      <w:r>
        <w:rPr>
          <w:rFonts w:hint="cs"/>
          <w:rtl/>
        </w:rPr>
        <w:t xml:space="preserve"> </w:t>
      </w:r>
      <w:r w:rsidR="00033F4C">
        <w:rPr>
          <w:rFonts w:hint="cs"/>
          <w:rtl/>
        </w:rPr>
        <w:t>عند ربك</w:t>
      </w:r>
      <w:r>
        <w:rPr>
          <w:rFonts w:hint="cs"/>
          <w:rtl/>
        </w:rPr>
        <w:t>}</w:t>
      </w:r>
      <w:r w:rsidR="00F27EE7">
        <w:rPr>
          <w:rFonts w:hint="cs"/>
          <w:rtl/>
        </w:rPr>
        <w:t xml:space="preserve">، </w:t>
      </w:r>
      <w:r w:rsidR="00033F4C">
        <w:rPr>
          <w:rFonts w:hint="cs"/>
          <w:rtl/>
        </w:rPr>
        <w:t xml:space="preserve">و </w:t>
      </w:r>
      <w:r>
        <w:rPr>
          <w:rFonts w:hint="cs"/>
          <w:rtl/>
        </w:rPr>
        <w:t>{</w:t>
      </w:r>
      <w:r w:rsidR="00033F4C">
        <w:rPr>
          <w:rFonts w:hint="cs"/>
          <w:rtl/>
        </w:rPr>
        <w:t>رب ابن لي عندك بيتا في الجنة</w:t>
      </w:r>
      <w:r>
        <w:rPr>
          <w:rFonts w:hint="cs"/>
          <w:rtl/>
        </w:rPr>
        <w:t>}</w:t>
      </w:r>
      <w:r w:rsidR="00F27EE7">
        <w:rPr>
          <w:rFonts w:hint="cs"/>
          <w:rtl/>
        </w:rPr>
        <w:t xml:space="preserve">، </w:t>
      </w:r>
      <w:r w:rsidR="00033F4C">
        <w:rPr>
          <w:rFonts w:hint="cs"/>
          <w:rtl/>
        </w:rPr>
        <w:t xml:space="preserve">و </w:t>
      </w:r>
      <w:r>
        <w:rPr>
          <w:rFonts w:hint="cs"/>
          <w:rtl/>
        </w:rPr>
        <w:t>{</w:t>
      </w:r>
      <w:r w:rsidR="00033F4C">
        <w:rPr>
          <w:rFonts w:hint="cs"/>
          <w:rtl/>
        </w:rPr>
        <w:t>إن الله لمع المحسنين</w:t>
      </w:r>
      <w:r>
        <w:rPr>
          <w:rFonts w:hint="cs"/>
          <w:rtl/>
        </w:rPr>
        <w:t>}</w:t>
      </w:r>
      <w:r w:rsidR="00033F4C">
        <w:rPr>
          <w:rFonts w:hint="cs"/>
          <w:rtl/>
        </w:rPr>
        <w:t xml:space="preserve"> ونحو ذلك كل ذلك عائد إلى الرتبة والمنزلة والحظوة والدرجة الرفيعة لا إلى المكان</w:t>
      </w:r>
      <w:r>
        <w:rPr>
          <w:rFonts w:hint="cs"/>
          <w:rtl/>
        </w:rPr>
        <w:t>)</w:t>
      </w:r>
      <w:r w:rsidR="00033F4C">
        <w:rPr>
          <w:rFonts w:hint="cs"/>
          <w:rtl/>
        </w:rPr>
        <w:t xml:space="preserve"> أهـ </w:t>
      </w:r>
      <w:r>
        <w:rPr>
          <w:rFonts w:hint="cs"/>
          <w:rtl/>
        </w:rPr>
        <w:t>[</w:t>
      </w:r>
      <w:r w:rsidR="00033F4C">
        <w:rPr>
          <w:rFonts w:hint="cs"/>
          <w:rtl/>
        </w:rPr>
        <w:t>تفسير القرطبي ج: 10 ص: 312</w:t>
      </w:r>
      <w:r>
        <w:rPr>
          <w:rFonts w:hint="cs"/>
          <w:rtl/>
        </w:rPr>
        <w:t>]</w:t>
      </w:r>
      <w:r w:rsidR="00F27EE7">
        <w:rPr>
          <w:rFonts w:hint="cs"/>
          <w:rtl/>
        </w:rPr>
        <w:t xml:space="preserve">، </w:t>
      </w:r>
      <w:r w:rsidR="00033F4C">
        <w:rPr>
          <w:rFonts w:hint="cs"/>
          <w:rtl/>
        </w:rPr>
        <w:t>وقال أبو السعود</w:t>
      </w:r>
      <w:r>
        <w:rPr>
          <w:rFonts w:hint="cs"/>
          <w:rtl/>
        </w:rPr>
        <w:t>:</w:t>
      </w:r>
      <w:r w:rsidR="00033F4C">
        <w:rPr>
          <w:rFonts w:hint="cs"/>
          <w:rtl/>
        </w:rPr>
        <w:t xml:space="preserve"> (إن الذين</w:t>
      </w:r>
      <w:r>
        <w:rPr>
          <w:rFonts w:hint="cs"/>
          <w:rtl/>
        </w:rPr>
        <w:t xml:space="preserve"> </w:t>
      </w:r>
      <w:r w:rsidR="00033F4C">
        <w:rPr>
          <w:rFonts w:hint="cs"/>
          <w:rtl/>
        </w:rPr>
        <w:t>عند ربك</w:t>
      </w:r>
      <w:r>
        <w:rPr>
          <w:rFonts w:hint="cs"/>
          <w:rtl/>
        </w:rPr>
        <w:t xml:space="preserve"> </w:t>
      </w:r>
      <w:r w:rsidR="00033F4C">
        <w:rPr>
          <w:rFonts w:hint="cs"/>
          <w:rtl/>
        </w:rPr>
        <w:t xml:space="preserve">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w:t>
      </w:r>
      <w:r w:rsidR="00033F4C">
        <w:rPr>
          <w:rFonts w:hint="cs"/>
          <w:rtl/>
        </w:rPr>
        <w:lastRenderedPageBreak/>
        <w:t>كبريائه وله يسجدون أي يخصونه بغاية العبودية والتذلل لا يشركون به شيئا</w:t>
      </w:r>
      <w:r>
        <w:rPr>
          <w:rFonts w:hint="cs"/>
          <w:rtl/>
        </w:rPr>
        <w:t>)</w:t>
      </w:r>
      <w:r w:rsidR="00033F4C">
        <w:rPr>
          <w:rFonts w:hint="cs"/>
          <w:rtl/>
        </w:rPr>
        <w:t xml:space="preserve"> أهـ </w:t>
      </w:r>
      <w:r>
        <w:rPr>
          <w:rFonts w:hint="cs"/>
          <w:rtl/>
        </w:rPr>
        <w:t>[</w:t>
      </w:r>
      <w:r w:rsidR="00033F4C">
        <w:rPr>
          <w:rFonts w:hint="cs"/>
          <w:rtl/>
        </w:rPr>
        <w:t>تفسير أبي السعود ج: 3 ص: 310</w:t>
      </w:r>
      <w:r>
        <w:rPr>
          <w:rFonts w:hint="cs"/>
          <w:rtl/>
        </w:rPr>
        <w:t>]</w:t>
      </w:r>
      <w:r w:rsidR="00F27EE7">
        <w:rPr>
          <w:rFonts w:hint="cs"/>
          <w:rtl/>
        </w:rPr>
        <w:t xml:space="preserve">، </w:t>
      </w:r>
      <w:r w:rsidR="00033F4C">
        <w:rPr>
          <w:rFonts w:hint="cs"/>
          <w:rtl/>
        </w:rPr>
        <w:t>وقال الشوكاني</w:t>
      </w:r>
      <w:r>
        <w:rPr>
          <w:rFonts w:hint="cs"/>
          <w:rtl/>
        </w:rPr>
        <w:t>:</w:t>
      </w:r>
      <w:r w:rsidR="00033F4C">
        <w:rPr>
          <w:rFonts w:hint="cs"/>
          <w:rtl/>
        </w:rPr>
        <w:t xml:space="preserve"> (إن الذين</w:t>
      </w:r>
      <w:r>
        <w:rPr>
          <w:rFonts w:hint="cs"/>
          <w:rtl/>
        </w:rPr>
        <w:t xml:space="preserve"> </w:t>
      </w:r>
      <w:r w:rsidR="00033F4C">
        <w:rPr>
          <w:rFonts w:hint="cs"/>
          <w:rtl/>
        </w:rPr>
        <w:t>عند ربك</w:t>
      </w:r>
      <w:r>
        <w:rPr>
          <w:rFonts w:hint="cs"/>
          <w:rtl/>
        </w:rPr>
        <w:t xml:space="preserve"> </w:t>
      </w:r>
      <w:r w:rsidR="00033F4C">
        <w:rPr>
          <w:rFonts w:hint="cs"/>
          <w:rtl/>
        </w:rPr>
        <w:t>لا يستكبرون عن عبادته المراد بهم الملائكة قال القرطبي بالإجماع قال الزجاج وقال</w:t>
      </w:r>
      <w:r>
        <w:rPr>
          <w:rFonts w:hint="cs"/>
          <w:rtl/>
        </w:rPr>
        <w:t>:</w:t>
      </w:r>
      <w:r w:rsidR="00033F4C">
        <w:rPr>
          <w:rFonts w:hint="cs"/>
          <w:rtl/>
        </w:rPr>
        <w:t xml:space="preserve"> </w:t>
      </w:r>
      <w:r>
        <w:rPr>
          <w:rFonts w:hint="cs"/>
          <w:rtl/>
        </w:rPr>
        <w:t>{</w:t>
      </w:r>
      <w:r w:rsidR="00033F4C">
        <w:rPr>
          <w:rFonts w:hint="cs"/>
          <w:rtl/>
        </w:rPr>
        <w:t>عند ربك</w:t>
      </w:r>
      <w:r>
        <w:rPr>
          <w:rFonts w:hint="cs"/>
          <w:rtl/>
        </w:rPr>
        <w:t>}</w:t>
      </w:r>
      <w:r w:rsidR="00033F4C">
        <w:rPr>
          <w:rFonts w:hint="cs"/>
          <w:rtl/>
        </w:rPr>
        <w:t xml:space="preserve"> والله عز وجل بكل مكان لأنهم قريبون من رحمته وكل قريب من رحمة الله عز وجل فهو عنده</w:t>
      </w:r>
      <w:r>
        <w:rPr>
          <w:rFonts w:hint="cs"/>
          <w:rtl/>
        </w:rPr>
        <w:t>)</w:t>
      </w:r>
      <w:r w:rsidR="00033F4C">
        <w:rPr>
          <w:rFonts w:hint="cs"/>
          <w:rtl/>
        </w:rPr>
        <w:t xml:space="preserve"> </w:t>
      </w:r>
      <w:r>
        <w:rPr>
          <w:rFonts w:hint="cs"/>
          <w:rtl/>
        </w:rPr>
        <w:t>[</w:t>
      </w:r>
      <w:r w:rsidR="00033F4C">
        <w:rPr>
          <w:rFonts w:hint="cs"/>
          <w:rtl/>
        </w:rPr>
        <w:t>فتح القدير ج: 2 ص: 281</w:t>
      </w:r>
      <w:r>
        <w:rPr>
          <w:rFonts w:hint="cs"/>
          <w:rtl/>
        </w:rPr>
        <w:t>]</w:t>
      </w:r>
      <w:r w:rsidR="00F27EE7">
        <w:rPr>
          <w:rFonts w:hint="cs"/>
          <w:rtl/>
        </w:rPr>
        <w:t xml:space="preserve">، </w:t>
      </w:r>
      <w:r>
        <w:rPr>
          <w:rFonts w:hint="cs"/>
          <w:rtl/>
        </w:rPr>
        <w:t>(</w:t>
      </w:r>
      <w:r w:rsidR="00033F4C">
        <w:rPr>
          <w:rFonts w:hint="cs"/>
          <w:rtl/>
        </w:rPr>
        <w:t>تنبيه</w:t>
      </w:r>
      <w:r>
        <w:rPr>
          <w:rFonts w:hint="cs"/>
          <w:rtl/>
        </w:rPr>
        <w:t>):</w:t>
      </w:r>
      <w:r w:rsidR="00033F4C">
        <w:rPr>
          <w:rFonts w:hint="cs"/>
          <w:rtl/>
        </w:rPr>
        <w:t xml:space="preserve"> قوله بكل مكان</w:t>
      </w:r>
      <w:r w:rsidR="00F27EE7">
        <w:rPr>
          <w:rFonts w:hint="cs"/>
          <w:rtl/>
        </w:rPr>
        <w:t xml:space="preserve">، </w:t>
      </w:r>
      <w:r w:rsidR="00033F4C" w:rsidRPr="009C63F1">
        <w:rPr>
          <w:rtl/>
        </w:rPr>
        <w:t>القصد أنّه قريب ليس كمثله في قربه شيء</w:t>
      </w:r>
      <w:r w:rsidR="00F27EE7">
        <w:rPr>
          <w:rtl/>
        </w:rPr>
        <w:t xml:space="preserve">، </w:t>
      </w:r>
      <w:r w:rsidR="00033F4C" w:rsidRPr="009C63F1">
        <w:rPr>
          <w:rtl/>
        </w:rPr>
        <w:t>وإلا فاللفظ المناسب هو أنّ الله تعالى منزه عن المكان لأنّ الأماكن كلها محدودة والله تعالى منزه عن الحدود</w:t>
      </w:r>
      <w:r w:rsidR="00F27EE7">
        <w:rPr>
          <w:rFonts w:hint="cs"/>
          <w:rtl/>
        </w:rPr>
        <w:t xml:space="preserve">، </w:t>
      </w:r>
      <w:r w:rsidR="00033F4C">
        <w:rPr>
          <w:rFonts w:hint="cs"/>
          <w:rtl/>
        </w:rPr>
        <w:t>وقال النسفي</w:t>
      </w:r>
      <w:r>
        <w:rPr>
          <w:rFonts w:hint="cs"/>
          <w:rtl/>
        </w:rPr>
        <w:t>:</w:t>
      </w:r>
      <w:r w:rsidR="00033F4C">
        <w:rPr>
          <w:rFonts w:hint="cs"/>
          <w:rtl/>
        </w:rPr>
        <w:t xml:space="preserve"> (أن الذين</w:t>
      </w:r>
      <w:r>
        <w:rPr>
          <w:rFonts w:hint="cs"/>
          <w:rtl/>
        </w:rPr>
        <w:t xml:space="preserve"> </w:t>
      </w:r>
      <w:r w:rsidR="00033F4C">
        <w:rPr>
          <w:rFonts w:hint="cs"/>
          <w:rtl/>
        </w:rPr>
        <w:t>عند ربك</w:t>
      </w:r>
      <w:r>
        <w:rPr>
          <w:rFonts w:hint="cs"/>
          <w:rtl/>
        </w:rPr>
        <w:t xml:space="preserve"> </w:t>
      </w:r>
      <w:r w:rsidR="00033F4C">
        <w:rPr>
          <w:rFonts w:hint="cs"/>
          <w:rtl/>
        </w:rPr>
        <w:t>مكانة ومنزلة لا مكانا ونزلا يعنى الملائكة لا يستكبرون عن عبادته</w:t>
      </w:r>
      <w:r>
        <w:rPr>
          <w:rFonts w:hint="cs"/>
          <w:rtl/>
        </w:rPr>
        <w:t>)</w:t>
      </w:r>
      <w:r w:rsidR="00033F4C">
        <w:rPr>
          <w:rFonts w:hint="cs"/>
          <w:rtl/>
        </w:rPr>
        <w:t xml:space="preserve"> أهـ [تفسير النسفي ج: 2 ص: 53</w:t>
      </w:r>
      <w:r>
        <w:rPr>
          <w:rFonts w:hint="cs"/>
          <w:rtl/>
        </w:rPr>
        <w:t>]</w:t>
      </w:r>
      <w:r w:rsidR="00F27EE7">
        <w:rPr>
          <w:rFonts w:hint="cs"/>
          <w:rtl/>
        </w:rPr>
        <w:t xml:space="preserve">، </w:t>
      </w:r>
      <w:r w:rsidR="00033F4C">
        <w:rPr>
          <w:rFonts w:hint="cs"/>
          <w:rtl/>
        </w:rPr>
        <w:t>وقال</w:t>
      </w:r>
      <w:r>
        <w:rPr>
          <w:rFonts w:hint="cs"/>
          <w:rtl/>
        </w:rPr>
        <w:t>:</w:t>
      </w:r>
      <w:r w:rsidR="00033F4C">
        <w:rPr>
          <w:rFonts w:hint="cs"/>
          <w:rtl/>
        </w:rPr>
        <w:t xml:space="preserve"> </w:t>
      </w:r>
      <w:r>
        <w:rPr>
          <w:rFonts w:hint="cs"/>
          <w:rtl/>
        </w:rPr>
        <w:t>({</w:t>
      </w:r>
      <w:r w:rsidR="00033F4C">
        <w:rPr>
          <w:rFonts w:hint="cs"/>
          <w:rtl/>
        </w:rPr>
        <w:t>فان استكبروا فالذين عند ربك</w:t>
      </w:r>
      <w:r>
        <w:rPr>
          <w:rFonts w:hint="cs"/>
          <w:rtl/>
        </w:rPr>
        <w:t>}</w:t>
      </w:r>
      <w:r w:rsidR="00033F4C">
        <w:rPr>
          <w:rFonts w:hint="cs"/>
          <w:rtl/>
        </w:rPr>
        <w:t xml:space="preserve"> أي الملائكة</w:t>
      </w:r>
      <w:r>
        <w:rPr>
          <w:rFonts w:hint="cs"/>
          <w:rtl/>
        </w:rPr>
        <w:t>:</w:t>
      </w:r>
      <w:r w:rsidR="00033F4C">
        <w:rPr>
          <w:rFonts w:hint="cs"/>
          <w:rtl/>
        </w:rPr>
        <w:t xml:space="preserve"> </w:t>
      </w:r>
      <w:r>
        <w:rPr>
          <w:rFonts w:hint="cs"/>
          <w:rtl/>
        </w:rPr>
        <w:t>{</w:t>
      </w:r>
      <w:r w:rsidR="00033F4C">
        <w:rPr>
          <w:rFonts w:hint="cs"/>
          <w:rtl/>
        </w:rPr>
        <w:t>يسبحون له بالليل والنهار وهم لا يسئمون</w:t>
      </w:r>
      <w:r>
        <w:rPr>
          <w:rFonts w:hint="cs"/>
          <w:rtl/>
        </w:rPr>
        <w:t>}</w:t>
      </w:r>
      <w:r w:rsidR="00033F4C">
        <w:rPr>
          <w:rFonts w:hint="cs"/>
          <w:rtl/>
        </w:rPr>
        <w:t xml:space="preserve"> لا يملون .. وعند ربك عبارة عن الزلفى والمكانة والكرامة</w:t>
      </w:r>
      <w:r>
        <w:rPr>
          <w:rFonts w:hint="cs"/>
          <w:rtl/>
        </w:rPr>
        <w:t>)</w:t>
      </w:r>
      <w:r w:rsidR="00033F4C">
        <w:rPr>
          <w:rFonts w:hint="cs"/>
          <w:rtl/>
        </w:rPr>
        <w:t xml:space="preserve"> أهـ </w:t>
      </w:r>
      <w:r>
        <w:rPr>
          <w:rFonts w:hint="cs"/>
          <w:rtl/>
        </w:rPr>
        <w:t>[</w:t>
      </w:r>
      <w:r w:rsidR="00033F4C">
        <w:rPr>
          <w:rFonts w:hint="cs"/>
          <w:rtl/>
        </w:rPr>
        <w:t>تفسير النسفي ج: 4 ص: 91</w:t>
      </w:r>
      <w:r>
        <w:rPr>
          <w:rFonts w:hint="cs"/>
          <w:rtl/>
        </w:rPr>
        <w:t>]</w:t>
      </w:r>
      <w:r w:rsidR="00F27EE7">
        <w:rPr>
          <w:rFonts w:hint="cs"/>
          <w:rtl/>
        </w:rPr>
        <w:t xml:space="preserve">، </w:t>
      </w:r>
      <w:r w:rsidR="00033F4C">
        <w:rPr>
          <w:rFonts w:hint="cs"/>
          <w:rtl/>
        </w:rPr>
        <w:t>وقال الألوسي</w:t>
      </w:r>
      <w:r>
        <w:rPr>
          <w:rFonts w:hint="cs"/>
          <w:rtl/>
        </w:rPr>
        <w:t>:</w:t>
      </w:r>
      <w:r w:rsidR="00033F4C">
        <w:rPr>
          <w:rFonts w:hint="cs"/>
          <w:rtl/>
        </w:rPr>
        <w:t xml:space="preserve"> (قوله تعالى</w:t>
      </w:r>
      <w:r>
        <w:rPr>
          <w:rFonts w:hint="cs"/>
          <w:rtl/>
        </w:rPr>
        <w:t xml:space="preserve"> </w:t>
      </w:r>
      <w:r w:rsidR="00033F4C">
        <w:rPr>
          <w:rFonts w:hint="cs"/>
          <w:rtl/>
        </w:rPr>
        <w:t>إن الذين</w:t>
      </w:r>
      <w:r>
        <w:rPr>
          <w:rFonts w:hint="cs"/>
          <w:rtl/>
        </w:rPr>
        <w:t xml:space="preserve"> </w:t>
      </w:r>
      <w:r w:rsidR="00033F4C">
        <w:rPr>
          <w:rFonts w:hint="cs"/>
          <w:rtl/>
        </w:rPr>
        <w:t>عند ربك</w:t>
      </w:r>
      <w:r>
        <w:rPr>
          <w:rFonts w:hint="cs"/>
          <w:rtl/>
        </w:rPr>
        <w:t xml:space="preserve"> </w:t>
      </w:r>
      <w:r w:rsidR="00033F4C">
        <w:rPr>
          <w:rFonts w:hint="cs"/>
          <w:rtl/>
        </w:rPr>
        <w:t>وقوله سبحانه</w:t>
      </w:r>
      <w:r>
        <w:rPr>
          <w:rFonts w:hint="cs"/>
          <w:rtl/>
        </w:rPr>
        <w:t xml:space="preserve"> </w:t>
      </w:r>
      <w:r w:rsidR="00033F4C">
        <w:rPr>
          <w:rFonts w:hint="cs"/>
          <w:rtl/>
        </w:rPr>
        <w:t>حكاية ابن لي عندك بيتا وقوله تعالى</w:t>
      </w:r>
      <w:r>
        <w:rPr>
          <w:rFonts w:hint="cs"/>
          <w:rtl/>
        </w:rPr>
        <w:t xml:space="preserve"> </w:t>
      </w:r>
      <w:r w:rsidR="00033F4C">
        <w:rPr>
          <w:rFonts w:hint="cs"/>
          <w:rtl/>
        </w:rPr>
        <w:t>وإن الله لمع المحسنين إلى غير ذلك مما هو كناية عن المكانة لا عن المكان</w:t>
      </w:r>
      <w:r>
        <w:rPr>
          <w:rFonts w:hint="cs"/>
          <w:rtl/>
        </w:rPr>
        <w:t>)</w:t>
      </w:r>
      <w:r w:rsidR="00033F4C">
        <w:rPr>
          <w:rFonts w:hint="cs"/>
          <w:rtl/>
        </w:rPr>
        <w:t xml:space="preserve"> أهـ [روح المعاني ج: 15 ص: 142</w:t>
      </w:r>
      <w:r>
        <w:rPr>
          <w:rFonts w:hint="cs"/>
          <w:rtl/>
        </w:rPr>
        <w:t>]</w:t>
      </w:r>
      <w:r w:rsidR="00F27EE7">
        <w:rPr>
          <w:rFonts w:hint="cs"/>
          <w:rtl/>
        </w:rPr>
        <w:t xml:space="preserve">، </w:t>
      </w:r>
      <w:r w:rsidR="00033F4C">
        <w:rPr>
          <w:rFonts w:hint="cs"/>
          <w:rtl/>
        </w:rPr>
        <w:t>وقال ابن الجوزي فقيه الحنابلة</w:t>
      </w:r>
      <w:r w:rsidR="00F27EE7">
        <w:rPr>
          <w:rFonts w:hint="cs"/>
          <w:rtl/>
        </w:rPr>
        <w:t xml:space="preserve">، </w:t>
      </w:r>
      <w:r w:rsidR="00033F4C">
        <w:rPr>
          <w:rFonts w:hint="cs"/>
          <w:rtl/>
        </w:rPr>
        <w:t xml:space="preserve">وهو يرد على </w:t>
      </w:r>
      <w:proofErr w:type="spellStart"/>
      <w:r w:rsidR="00033F4C">
        <w:rPr>
          <w:rFonts w:hint="cs"/>
          <w:rtl/>
        </w:rPr>
        <w:t>حشوية</w:t>
      </w:r>
      <w:proofErr w:type="spellEnd"/>
      <w:r w:rsidR="00033F4C">
        <w:rPr>
          <w:rFonts w:hint="cs"/>
          <w:rtl/>
        </w:rPr>
        <w:t xml:space="preserve"> الحنابلة في كتابه الباز الأشهب المنقض على مخالفي المذهب</w:t>
      </w:r>
      <w:r>
        <w:rPr>
          <w:rFonts w:hint="cs"/>
          <w:rtl/>
        </w:rPr>
        <w:t>:</w:t>
      </w:r>
      <w:r w:rsidR="00033F4C">
        <w:rPr>
          <w:rFonts w:hint="cs"/>
          <w:rtl/>
        </w:rPr>
        <w:t xml:space="preserve"> (الحديث الخامس والأربعون</w:t>
      </w:r>
      <w:r>
        <w:rPr>
          <w:rFonts w:hint="cs"/>
          <w:rtl/>
        </w:rPr>
        <w:t>:</w:t>
      </w:r>
      <w:r w:rsidR="00033F4C">
        <w:rPr>
          <w:rFonts w:hint="cs"/>
          <w:rtl/>
        </w:rPr>
        <w:t xml:space="preserve"> روي البخاري ومسلم في الصحيحين من حديث أبي هريرة رضي الله عنه قال رسول الله صلى الله عليه وسلم</w:t>
      </w:r>
      <w:r>
        <w:rPr>
          <w:rFonts w:hint="cs"/>
          <w:rtl/>
        </w:rPr>
        <w:t>:</w:t>
      </w:r>
      <w:r w:rsidR="00033F4C">
        <w:rPr>
          <w:rFonts w:hint="cs"/>
          <w:rtl/>
        </w:rPr>
        <w:t xml:space="preserve"> (</w:t>
      </w:r>
      <w:r>
        <w:rPr>
          <w:rFonts w:hint="cs"/>
          <w:rtl/>
        </w:rPr>
        <w:t>(</w:t>
      </w:r>
      <w:r w:rsidR="00033F4C">
        <w:rPr>
          <w:rFonts w:hint="cs"/>
          <w:rtl/>
        </w:rPr>
        <w:t>لما قضي الله الخلق كتب في كتابه – فهو عنده فوق العرش – إن رحمتي غلبت غضبي</w:t>
      </w:r>
      <w:r w:rsidR="00F27EE7">
        <w:rPr>
          <w:rFonts w:hint="cs"/>
          <w:rtl/>
        </w:rPr>
        <w:t xml:space="preserve">، </w:t>
      </w:r>
      <w:r w:rsidR="00033F4C">
        <w:rPr>
          <w:rFonts w:hint="cs"/>
          <w:rtl/>
        </w:rPr>
        <w:t>وفي لفظ سبقت</w:t>
      </w:r>
      <w:r>
        <w:rPr>
          <w:rFonts w:hint="cs"/>
          <w:rtl/>
        </w:rPr>
        <w:t>)</w:t>
      </w:r>
      <w:r w:rsidR="00033F4C">
        <w:rPr>
          <w:rFonts w:hint="cs"/>
          <w:rtl/>
        </w:rPr>
        <w:t>)</w:t>
      </w:r>
      <w:r w:rsidR="00F27EE7">
        <w:rPr>
          <w:rFonts w:hint="cs"/>
          <w:rtl/>
        </w:rPr>
        <w:t xml:space="preserve">، </w:t>
      </w:r>
      <w:r w:rsidR="00033F4C">
        <w:rPr>
          <w:rFonts w:hint="cs"/>
          <w:rtl/>
        </w:rPr>
        <w:t>قال القاضي - يقصد به أبو يعلى -</w:t>
      </w:r>
      <w:r>
        <w:rPr>
          <w:rFonts w:hint="cs"/>
          <w:rtl/>
        </w:rPr>
        <w:t>:</w:t>
      </w:r>
      <w:r w:rsidR="00033F4C">
        <w:rPr>
          <w:rFonts w:hint="cs"/>
          <w:rtl/>
        </w:rPr>
        <w:t xml:space="preserve"> ظاهر قوله عنده القرب من الذات</w:t>
      </w:r>
      <w:r w:rsidR="00F27EE7">
        <w:rPr>
          <w:rFonts w:hint="cs"/>
          <w:rtl/>
        </w:rPr>
        <w:t xml:space="preserve">، </w:t>
      </w:r>
      <w:r w:rsidR="00033F4C">
        <w:rPr>
          <w:rFonts w:hint="cs"/>
          <w:rtl/>
        </w:rPr>
        <w:t>واعلم أن القرب من الحق لا يكون بمساحة وإنما ذلك من صفة الأجسام</w:t>
      </w:r>
      <w:r w:rsidR="00F27EE7">
        <w:rPr>
          <w:rFonts w:hint="cs"/>
          <w:rtl/>
        </w:rPr>
        <w:t xml:space="preserve">، </w:t>
      </w:r>
      <w:r w:rsidR="00033F4C">
        <w:rPr>
          <w:rFonts w:hint="cs"/>
          <w:rtl/>
        </w:rPr>
        <w:t>وقد قال سبحانه وتعالي " مسومة عند ربك "</w:t>
      </w:r>
      <w:r>
        <w:rPr>
          <w:rFonts w:hint="cs"/>
          <w:rtl/>
        </w:rPr>
        <w:t>)</w:t>
      </w:r>
      <w:r w:rsidR="00033F4C">
        <w:rPr>
          <w:rFonts w:hint="cs"/>
          <w:rtl/>
        </w:rPr>
        <w:t xml:space="preserve"> أهـ </w:t>
      </w:r>
      <w:r>
        <w:rPr>
          <w:rFonts w:hint="cs"/>
          <w:rtl/>
        </w:rPr>
        <w:t>[</w:t>
      </w:r>
      <w:r w:rsidR="00033F4C">
        <w:rPr>
          <w:rFonts w:hint="cs"/>
          <w:rtl/>
        </w:rPr>
        <w:t>الباز الأشهب ص130-131</w:t>
      </w:r>
      <w:r>
        <w:rPr>
          <w:rFonts w:hint="cs"/>
          <w:rtl/>
        </w:rPr>
        <w:t>]</w:t>
      </w:r>
      <w:r w:rsidR="00F27EE7">
        <w:rPr>
          <w:rFonts w:hint="cs"/>
          <w:rtl/>
        </w:rPr>
        <w:t xml:space="preserve">، </w:t>
      </w:r>
      <w:r w:rsidR="00033F4C">
        <w:rPr>
          <w:rFonts w:hint="cs"/>
          <w:rtl/>
        </w:rPr>
        <w:t xml:space="preserve">وقال القاضي ابن جماعة - وهو يرد على مثبت المكان </w:t>
      </w:r>
      <w:proofErr w:type="spellStart"/>
      <w:r w:rsidR="00033F4C">
        <w:rPr>
          <w:rFonts w:hint="cs"/>
          <w:rtl/>
        </w:rPr>
        <w:t>بالعندية</w:t>
      </w:r>
      <w:proofErr w:type="spellEnd"/>
      <w:r w:rsidR="00033F4C">
        <w:rPr>
          <w:rFonts w:hint="cs"/>
          <w:rtl/>
        </w:rPr>
        <w:t xml:space="preserve"> بكلام رصين محكم يكتب بماء الذهب -</w:t>
      </w:r>
      <w:r>
        <w:rPr>
          <w:rFonts w:hint="cs"/>
          <w:rtl/>
        </w:rPr>
        <w:t>:</w:t>
      </w:r>
      <w:r w:rsidR="00033F4C">
        <w:rPr>
          <w:rFonts w:hint="cs"/>
          <w:rtl/>
        </w:rPr>
        <w:t xml:space="preserve"> </w:t>
      </w:r>
      <w:r>
        <w:rPr>
          <w:rFonts w:hint="cs"/>
          <w:rtl/>
        </w:rPr>
        <w:t>(</w:t>
      </w:r>
      <w:r w:rsidR="00033F4C">
        <w:rPr>
          <w:rFonts w:hint="cs"/>
          <w:rtl/>
        </w:rPr>
        <w:t>الآية الخامسة قوله تعالى</w:t>
      </w:r>
      <w:r>
        <w:rPr>
          <w:rFonts w:hint="cs"/>
          <w:rtl/>
        </w:rPr>
        <w:t>:</w:t>
      </w:r>
      <w:r w:rsidR="00033F4C">
        <w:rPr>
          <w:rFonts w:hint="cs"/>
          <w:rtl/>
        </w:rPr>
        <w:t xml:space="preserve"> </w:t>
      </w:r>
      <w:r>
        <w:rPr>
          <w:rFonts w:hint="cs"/>
          <w:rtl/>
        </w:rPr>
        <w:t>{</w:t>
      </w:r>
      <w:r w:rsidR="00033F4C">
        <w:rPr>
          <w:rFonts w:hint="cs"/>
          <w:rtl/>
        </w:rPr>
        <w:t>إن الذين عند ربك</w:t>
      </w:r>
      <w:r>
        <w:rPr>
          <w:rFonts w:hint="cs"/>
          <w:rtl/>
        </w:rPr>
        <w:t>}</w:t>
      </w:r>
      <w:r w:rsidR="00F27EE7">
        <w:rPr>
          <w:rFonts w:hint="cs"/>
          <w:rtl/>
        </w:rPr>
        <w:t xml:space="preserve">، </w:t>
      </w:r>
      <w:r>
        <w:rPr>
          <w:rFonts w:hint="cs"/>
          <w:rtl/>
        </w:rPr>
        <w:t>{</w:t>
      </w:r>
      <w:r w:rsidR="00033F4C">
        <w:rPr>
          <w:rFonts w:hint="cs"/>
          <w:rtl/>
        </w:rPr>
        <w:t>من ذا الذي يشفع عنده إلا بإذنه</w:t>
      </w:r>
      <w:r>
        <w:rPr>
          <w:rFonts w:hint="cs"/>
          <w:rtl/>
        </w:rPr>
        <w:t>}</w:t>
      </w:r>
      <w:r w:rsidR="00F27EE7">
        <w:rPr>
          <w:rFonts w:hint="cs"/>
          <w:rtl/>
        </w:rPr>
        <w:t xml:space="preserve">، </w:t>
      </w:r>
      <w:r>
        <w:rPr>
          <w:rFonts w:hint="cs"/>
          <w:rtl/>
        </w:rPr>
        <w:t>{</w:t>
      </w:r>
      <w:r w:rsidR="00033F4C">
        <w:rPr>
          <w:rFonts w:hint="cs"/>
          <w:rtl/>
        </w:rPr>
        <w:t>عند مليك مقتدر</w:t>
      </w:r>
      <w:r>
        <w:rPr>
          <w:rFonts w:hint="cs"/>
          <w:rtl/>
        </w:rPr>
        <w:t>}</w:t>
      </w:r>
      <w:r w:rsidR="00F27EE7">
        <w:rPr>
          <w:rFonts w:hint="cs"/>
          <w:rtl/>
        </w:rPr>
        <w:t xml:space="preserve">، </w:t>
      </w:r>
      <w:r>
        <w:rPr>
          <w:rFonts w:hint="cs"/>
          <w:rtl/>
        </w:rPr>
        <w:t>{</w:t>
      </w:r>
      <w:r w:rsidR="00033F4C">
        <w:rPr>
          <w:rFonts w:hint="cs"/>
          <w:rtl/>
        </w:rPr>
        <w:t>ابن لي عندك بيتا في الجنة}</w:t>
      </w:r>
      <w:r w:rsidR="00F27EE7">
        <w:rPr>
          <w:rFonts w:hint="cs"/>
          <w:rtl/>
        </w:rPr>
        <w:t xml:space="preserve">، </w:t>
      </w:r>
      <w:r w:rsidR="00033F4C">
        <w:rPr>
          <w:rFonts w:hint="cs"/>
          <w:rtl/>
        </w:rPr>
        <w:t>{وإن له عندنا لزلفى وحسن مآب</w:t>
      </w:r>
      <w:r>
        <w:rPr>
          <w:rFonts w:hint="cs"/>
          <w:rtl/>
        </w:rPr>
        <w:t>}</w:t>
      </w:r>
      <w:r w:rsidR="00F27EE7">
        <w:rPr>
          <w:rFonts w:hint="cs"/>
          <w:rtl/>
        </w:rPr>
        <w:t xml:space="preserve">، </w:t>
      </w:r>
      <w:r>
        <w:rPr>
          <w:rFonts w:hint="cs"/>
          <w:rtl/>
        </w:rPr>
        <w:t>{</w:t>
      </w:r>
      <w:r w:rsidR="00033F4C">
        <w:rPr>
          <w:rFonts w:hint="cs"/>
          <w:rtl/>
        </w:rPr>
        <w:t>ومن عنده لا يستكبرون عن عبادته</w:t>
      </w:r>
      <w:r>
        <w:rPr>
          <w:rFonts w:hint="cs"/>
          <w:rtl/>
        </w:rPr>
        <w:t>}</w:t>
      </w:r>
      <w:r w:rsidR="00F27EE7">
        <w:rPr>
          <w:rFonts w:hint="cs"/>
          <w:rtl/>
        </w:rPr>
        <w:t xml:space="preserve">، </w:t>
      </w:r>
      <w:r w:rsidR="00033F4C">
        <w:rPr>
          <w:rFonts w:hint="cs"/>
          <w:rtl/>
        </w:rPr>
        <w:t>ورد ذلك في الحديث كثيرا كقوله</w:t>
      </w:r>
      <w:r>
        <w:rPr>
          <w:rFonts w:hint="cs"/>
          <w:rtl/>
        </w:rPr>
        <w:t>:</w:t>
      </w:r>
      <w:r w:rsidR="00033F4C">
        <w:rPr>
          <w:rFonts w:hint="cs"/>
          <w:rtl/>
        </w:rPr>
        <w:t xml:space="preserve"> (</w:t>
      </w:r>
      <w:r>
        <w:rPr>
          <w:rFonts w:hint="cs"/>
          <w:rtl/>
        </w:rPr>
        <w:t>(</w:t>
      </w:r>
      <w:r w:rsidR="00033F4C">
        <w:rPr>
          <w:rFonts w:hint="cs"/>
          <w:rtl/>
        </w:rPr>
        <w:t>أنا عند ظن عبدي بي</w:t>
      </w:r>
      <w:r>
        <w:rPr>
          <w:rFonts w:hint="cs"/>
          <w:rtl/>
        </w:rPr>
        <w:t>)</w:t>
      </w:r>
      <w:r w:rsidR="00033F4C">
        <w:rPr>
          <w:rFonts w:hint="cs"/>
          <w:rtl/>
        </w:rPr>
        <w:t>)</w:t>
      </w:r>
      <w:r w:rsidR="00F27EE7">
        <w:rPr>
          <w:rFonts w:hint="cs"/>
          <w:rtl/>
        </w:rPr>
        <w:t xml:space="preserve">، </w:t>
      </w:r>
      <w:r w:rsidR="00033F4C">
        <w:rPr>
          <w:rFonts w:hint="cs"/>
          <w:rtl/>
        </w:rPr>
        <w:t>(</w:t>
      </w:r>
      <w:r>
        <w:rPr>
          <w:rFonts w:hint="cs"/>
          <w:rtl/>
        </w:rPr>
        <w:t>(</w:t>
      </w:r>
      <w:r w:rsidR="00033F4C">
        <w:rPr>
          <w:rFonts w:hint="cs"/>
          <w:rtl/>
        </w:rPr>
        <w:t>أنا عند المنكسرة قلوبهم من أجلي</w:t>
      </w:r>
      <w:r>
        <w:rPr>
          <w:rFonts w:hint="cs"/>
          <w:rtl/>
        </w:rPr>
        <w:t>)</w:t>
      </w:r>
      <w:r w:rsidR="00033F4C">
        <w:rPr>
          <w:rFonts w:hint="cs"/>
          <w:rtl/>
        </w:rPr>
        <w:t>)</w:t>
      </w:r>
      <w:r w:rsidR="00F27EE7">
        <w:rPr>
          <w:rFonts w:hint="cs"/>
          <w:rtl/>
        </w:rPr>
        <w:t xml:space="preserve">، </w:t>
      </w:r>
      <w:r w:rsidR="00033F4C">
        <w:rPr>
          <w:rFonts w:hint="cs"/>
          <w:rtl/>
        </w:rPr>
        <w:t xml:space="preserve">كل ذلك ليس المراد به </w:t>
      </w:r>
      <w:proofErr w:type="spellStart"/>
      <w:r w:rsidR="00033F4C">
        <w:rPr>
          <w:rFonts w:hint="cs"/>
          <w:rtl/>
        </w:rPr>
        <w:t>عندية</w:t>
      </w:r>
      <w:proofErr w:type="spellEnd"/>
      <w:r w:rsidR="00033F4C">
        <w:rPr>
          <w:rFonts w:hint="cs"/>
          <w:rtl/>
        </w:rPr>
        <w:t xml:space="preserve"> الجهة بل </w:t>
      </w:r>
      <w:proofErr w:type="spellStart"/>
      <w:r w:rsidR="00033F4C">
        <w:rPr>
          <w:rFonts w:hint="cs"/>
          <w:rtl/>
        </w:rPr>
        <w:t>عندية</w:t>
      </w:r>
      <w:proofErr w:type="spellEnd"/>
      <w:r w:rsidR="00033F4C">
        <w:rPr>
          <w:rFonts w:hint="cs"/>
          <w:rtl/>
        </w:rPr>
        <w:t xml:space="preserve"> الشرف والكرامة والإعانة والجبر واللطف</w:t>
      </w:r>
      <w:r w:rsidR="00F27EE7">
        <w:rPr>
          <w:rFonts w:hint="cs"/>
          <w:rtl/>
        </w:rPr>
        <w:t xml:space="preserve">، </w:t>
      </w:r>
      <w:r w:rsidR="00033F4C">
        <w:rPr>
          <w:rFonts w:hint="cs"/>
          <w:rtl/>
        </w:rPr>
        <w:t xml:space="preserve">لا </w:t>
      </w:r>
      <w:proofErr w:type="spellStart"/>
      <w:r w:rsidR="00033F4C">
        <w:rPr>
          <w:rFonts w:hint="cs"/>
          <w:rtl/>
        </w:rPr>
        <w:t>عندية</w:t>
      </w:r>
      <w:proofErr w:type="spellEnd"/>
      <w:r w:rsidR="00033F4C">
        <w:rPr>
          <w:rFonts w:hint="cs"/>
          <w:rtl/>
        </w:rPr>
        <w:t xml:space="preserve"> الحيز والمكان فإن كون الرب تعالى عند الإنسان باعتبار الجهة والمكان محال بالإجماع</w:t>
      </w:r>
      <w:r>
        <w:rPr>
          <w:rFonts w:hint="cs"/>
          <w:rtl/>
        </w:rPr>
        <w:t>)</w:t>
      </w:r>
      <w:r w:rsidR="00033F4C">
        <w:rPr>
          <w:rFonts w:hint="cs"/>
          <w:rtl/>
        </w:rPr>
        <w:t xml:space="preserve"> أهـ </w:t>
      </w:r>
      <w:r>
        <w:rPr>
          <w:rFonts w:hint="cs"/>
          <w:rtl/>
        </w:rPr>
        <w:t>[</w:t>
      </w:r>
      <w:r w:rsidR="00033F4C">
        <w:rPr>
          <w:rFonts w:hint="cs"/>
          <w:rtl/>
        </w:rPr>
        <w:t>إيضاح الدليل في قطع حجج أهل التعطيل ج: 1 ص: 112</w:t>
      </w:r>
      <w:r>
        <w:rPr>
          <w:rFonts w:hint="cs"/>
          <w:rtl/>
        </w:rPr>
        <w:t>]</w:t>
      </w:r>
      <w:r w:rsidR="00F27EE7">
        <w:rPr>
          <w:rFonts w:hint="cs"/>
          <w:rtl/>
        </w:rPr>
        <w:t xml:space="preserve">، </w:t>
      </w:r>
    </w:p>
    <w:p w14:paraId="6B8EF129" w14:textId="5D318642" w:rsidR="00033F4C" w:rsidRDefault="00A03C1E" w:rsidP="00F27EE7">
      <w:pPr>
        <w:spacing w:after="240"/>
      </w:pPr>
      <w:r>
        <w:rPr>
          <w:rFonts w:hint="cs"/>
          <w:bCs/>
          <w:rtl/>
        </w:rPr>
        <w:lastRenderedPageBreak/>
        <w:t>(</w:t>
      </w:r>
      <w:r w:rsidR="00033F4C">
        <w:rPr>
          <w:rFonts w:hint="cs"/>
          <w:bCs/>
          <w:rtl/>
        </w:rPr>
        <w:t>11</w:t>
      </w:r>
      <w:r>
        <w:rPr>
          <w:rFonts w:hint="cs"/>
          <w:bCs/>
          <w:rtl/>
        </w:rPr>
        <w:t>)</w:t>
      </w:r>
      <w:r w:rsidR="00033F4C">
        <w:rPr>
          <w:rFonts w:hint="cs"/>
          <w:bCs/>
          <w:rtl/>
        </w:rPr>
        <w:t xml:space="preserve"> حل اشكالية</w:t>
      </w:r>
      <w:r w:rsidR="00033F4C">
        <w:rPr>
          <w:rFonts w:hint="cs"/>
          <w:bCs/>
          <w:rtl/>
          <w:lang w:bidi="ar-KW"/>
        </w:rPr>
        <w:t xml:space="preserve"> </w:t>
      </w:r>
      <w:r w:rsidR="00033F4C">
        <w:rPr>
          <w:rFonts w:hint="cs"/>
          <w:bCs/>
          <w:rtl/>
        </w:rPr>
        <w:t>الدليل التاسع</w:t>
      </w:r>
      <w:r>
        <w:rPr>
          <w:rFonts w:hint="cs"/>
          <w:bCs/>
          <w:rtl/>
        </w:rPr>
        <w:t xml:space="preserve">: </w:t>
      </w:r>
      <w:r w:rsidR="00033F4C">
        <w:rPr>
          <w:rFonts w:hint="cs"/>
          <w:bCs/>
          <w:rtl/>
          <w:lang w:bidi="ar-SY"/>
        </w:rPr>
        <w:t>التصريح بأنه تعالى في السماء والمراد بها العلو</w:t>
      </w:r>
      <w:r w:rsidR="00F27EE7">
        <w:rPr>
          <w:rFonts w:hint="cs"/>
          <w:bCs/>
          <w:rtl/>
          <w:lang w:bidi="ar-SY"/>
        </w:rPr>
        <w:t xml:space="preserve">، </w:t>
      </w:r>
      <w:r w:rsidR="00033F4C">
        <w:rPr>
          <w:rFonts w:hint="cs"/>
          <w:bCs/>
          <w:rtl/>
          <w:lang w:bidi="ar-SY"/>
        </w:rPr>
        <w:t>قال تعالى</w:t>
      </w:r>
      <w:r w:rsidR="00033F4C">
        <w:rPr>
          <w:rFonts w:hint="cs"/>
          <w:bCs/>
          <w:rtl/>
        </w:rPr>
        <w:t>:</w:t>
      </w:r>
      <w:r>
        <w:rPr>
          <w:rFonts w:hint="cs"/>
          <w:bCs/>
          <w:rtl/>
        </w:rPr>
        <w:t>{</w:t>
      </w:r>
      <w:r w:rsidR="00033F4C">
        <w:rPr>
          <w:rFonts w:hint="cs"/>
          <w:bCs/>
          <w:rtl/>
        </w:rPr>
        <w:t>أَأَمِنْتُمْ مَنْ فِي السَّمَاءِ</w:t>
      </w:r>
      <w:r>
        <w:rPr>
          <w:rFonts w:hint="cs"/>
          <w:bCs/>
          <w:rtl/>
        </w:rPr>
        <w:t>}</w:t>
      </w:r>
      <w:r w:rsidR="00033F4C">
        <w:rPr>
          <w:rFonts w:hint="cs"/>
          <w:bCs/>
          <w:rtl/>
        </w:rPr>
        <w:t xml:space="preserve"> </w:t>
      </w:r>
      <w:r>
        <w:rPr>
          <w:rFonts w:hint="cs"/>
          <w:bCs/>
          <w:rtl/>
        </w:rPr>
        <w:t>[</w:t>
      </w:r>
      <w:r w:rsidR="00033F4C">
        <w:rPr>
          <w:rFonts w:hint="cs"/>
          <w:bCs/>
          <w:rtl/>
          <w:lang w:bidi="ar-SY"/>
        </w:rPr>
        <w:t>الملك</w:t>
      </w:r>
      <w:r>
        <w:rPr>
          <w:rFonts w:hint="cs"/>
          <w:bCs/>
          <w:rtl/>
          <w:lang w:bidi="ar-SY"/>
        </w:rPr>
        <w:t>:</w:t>
      </w:r>
      <w:r w:rsidR="00033F4C">
        <w:rPr>
          <w:rFonts w:hint="cs"/>
          <w:bCs/>
          <w:rtl/>
          <w:lang w:bidi="ar-SY"/>
        </w:rPr>
        <w:t xml:space="preserve"> </w:t>
      </w:r>
      <w:r w:rsidR="00033F4C">
        <w:rPr>
          <w:rFonts w:hint="cs"/>
          <w:bCs/>
          <w:rtl/>
        </w:rPr>
        <w:t>16</w:t>
      </w:r>
      <w:r>
        <w:rPr>
          <w:rFonts w:hint="cs"/>
          <w:bCs/>
          <w:rtl/>
        </w:rPr>
        <w:t>]</w:t>
      </w:r>
      <w:r w:rsidR="00F27EE7">
        <w:rPr>
          <w:rFonts w:hint="cs"/>
          <w:bCs/>
          <w:rtl/>
        </w:rPr>
        <w:t xml:space="preserve">، </w:t>
      </w:r>
      <w:r w:rsidR="00033F4C">
        <w:rPr>
          <w:rFonts w:hint="cs"/>
          <w:rtl/>
        </w:rPr>
        <w:t>الآية لها معني عديدة ولا يجوز اعتقاد متشابه تلك المعاني ولابد من ردها إلى محكمها وفهمها في اطار المحكم</w:t>
      </w:r>
      <w:r w:rsidR="00F27EE7">
        <w:rPr>
          <w:rFonts w:hint="cs"/>
          <w:rtl/>
        </w:rPr>
        <w:t xml:space="preserve">، </w:t>
      </w:r>
      <w:r w:rsidR="00033F4C">
        <w:rPr>
          <w:rFonts w:hint="cs"/>
          <w:rtl/>
        </w:rPr>
        <w:t>فقد يكون المعنى</w:t>
      </w:r>
      <w:r>
        <w:rPr>
          <w:rFonts w:hint="cs"/>
          <w:rtl/>
        </w:rPr>
        <w:t>:</w:t>
      </w:r>
      <w:r w:rsidR="00033F4C">
        <w:rPr>
          <w:rFonts w:hint="cs"/>
          <w:rtl/>
        </w:rPr>
        <w:t xml:space="preserve"> أأمنتم من في السماء</w:t>
      </w:r>
      <w:r w:rsidR="00F27EE7">
        <w:rPr>
          <w:rFonts w:hint="cs"/>
          <w:rtl/>
        </w:rPr>
        <w:t xml:space="preserve">، </w:t>
      </w:r>
      <w:r w:rsidR="00033F4C">
        <w:rPr>
          <w:rFonts w:hint="cs"/>
          <w:rtl/>
        </w:rPr>
        <w:t>أي في العلو إشارة إلى علو الذات والصفات , لأنّ السماء تأتي في اللغة العربية لغة القرآن على نعنى العلو</w:t>
      </w:r>
      <w:r w:rsidR="00F27EE7">
        <w:rPr>
          <w:rFonts w:hint="cs"/>
          <w:rtl/>
        </w:rPr>
        <w:t xml:space="preserve">، </w:t>
      </w:r>
      <w:r w:rsidR="00033F4C">
        <w:rPr>
          <w:rFonts w:hint="cs"/>
          <w:rtl/>
        </w:rPr>
        <w:t>والعرب تقول</w:t>
      </w:r>
      <w:r>
        <w:rPr>
          <w:rFonts w:hint="cs"/>
          <w:rtl/>
        </w:rPr>
        <w:t>:</w:t>
      </w:r>
      <w:r w:rsidR="00033F4C">
        <w:rPr>
          <w:rFonts w:hint="cs"/>
          <w:rtl/>
        </w:rPr>
        <w:t xml:space="preserve"> فلان في السماء</w:t>
      </w:r>
      <w:r w:rsidR="00F27EE7">
        <w:rPr>
          <w:rFonts w:hint="cs"/>
          <w:rtl/>
        </w:rPr>
        <w:t xml:space="preserve">، </w:t>
      </w:r>
      <w:r w:rsidR="00033F4C">
        <w:rPr>
          <w:rFonts w:hint="cs"/>
          <w:rtl/>
        </w:rPr>
        <w:t>أي في أعلى المراتب</w:t>
      </w:r>
      <w:r w:rsidR="00F27EE7">
        <w:rPr>
          <w:rFonts w:hint="cs"/>
          <w:rtl/>
        </w:rPr>
        <w:t xml:space="preserve">، </w:t>
      </w:r>
      <w:r w:rsidR="00033F4C">
        <w:rPr>
          <w:rFonts w:hint="cs"/>
          <w:rtl/>
        </w:rPr>
        <w:t>وليس معنى أأمنتم من في السماء</w:t>
      </w:r>
      <w:r>
        <w:rPr>
          <w:rFonts w:hint="cs"/>
          <w:rtl/>
        </w:rPr>
        <w:t xml:space="preserve"> </w:t>
      </w:r>
      <w:r w:rsidR="00033F4C">
        <w:rPr>
          <w:rFonts w:hint="cs"/>
          <w:rtl/>
        </w:rPr>
        <w:t>أي في السماء مكانه</w:t>
      </w:r>
      <w:r w:rsidR="00F27EE7">
        <w:rPr>
          <w:rFonts w:hint="cs"/>
          <w:rtl/>
        </w:rPr>
        <w:t xml:space="preserve">، </w:t>
      </w:r>
      <w:r w:rsidR="00033F4C">
        <w:rPr>
          <w:rFonts w:hint="cs"/>
          <w:rtl/>
        </w:rPr>
        <w:t>لما تقدم من محدودية السماء</w:t>
      </w:r>
      <w:r w:rsidR="00F27EE7">
        <w:rPr>
          <w:rFonts w:hint="cs"/>
          <w:rtl/>
        </w:rPr>
        <w:t xml:space="preserve">، </w:t>
      </w:r>
      <w:r w:rsidR="00033F4C">
        <w:rPr>
          <w:rFonts w:hint="cs"/>
          <w:rtl/>
        </w:rPr>
        <w:t>والله تعالى لا حد له</w:t>
      </w:r>
      <w:r w:rsidR="00F27EE7">
        <w:rPr>
          <w:rFonts w:hint="cs"/>
          <w:rtl/>
        </w:rPr>
        <w:t xml:space="preserve">، </w:t>
      </w:r>
      <w:r w:rsidR="00033F4C">
        <w:rPr>
          <w:rFonts w:hint="cs"/>
          <w:rtl/>
        </w:rPr>
        <w:t>والسماء خلق من خلق الله تعالى</w:t>
      </w:r>
      <w:r w:rsidR="00F27EE7">
        <w:rPr>
          <w:rFonts w:hint="cs"/>
          <w:rtl/>
        </w:rPr>
        <w:t xml:space="preserve">، </w:t>
      </w:r>
      <w:r w:rsidR="00033F4C">
        <w:rPr>
          <w:rFonts w:hint="cs"/>
          <w:rtl/>
        </w:rPr>
        <w:t>والله منزه عن الحلول في شيء من خلقه</w:t>
      </w:r>
      <w:r w:rsidR="00F27EE7">
        <w:rPr>
          <w:rFonts w:hint="cs"/>
          <w:rtl/>
        </w:rPr>
        <w:t xml:space="preserve">، </w:t>
      </w:r>
      <w:r w:rsidR="00033F4C">
        <w:rPr>
          <w:rFonts w:hint="cs"/>
          <w:rtl/>
        </w:rPr>
        <w:t>إذ يستحيل على القديم أن يقبل المحدث</w:t>
      </w:r>
      <w:r w:rsidR="00F27EE7">
        <w:rPr>
          <w:rFonts w:hint="cs"/>
          <w:rtl/>
        </w:rPr>
        <w:t xml:space="preserve">، </w:t>
      </w:r>
      <w:r w:rsidR="00033F4C">
        <w:rPr>
          <w:rFonts w:hint="cs"/>
          <w:rtl/>
        </w:rPr>
        <w:t>أو أن يكون فيه أو أن يكون عليه على سبيل المكان الحسي</w:t>
      </w:r>
      <w:r w:rsidR="00F27EE7">
        <w:rPr>
          <w:rFonts w:hint="cs"/>
          <w:rtl/>
        </w:rPr>
        <w:t xml:space="preserve">، </w:t>
      </w:r>
      <w:r w:rsidR="00033F4C">
        <w:rPr>
          <w:rFonts w:hint="cs"/>
          <w:rtl/>
        </w:rPr>
        <w:t>وليس ذلك باعتبار أن مكانه تعالى في السماء , تعالى الله عن ذلك علواّ كبيراّ</w:t>
      </w:r>
      <w:r w:rsidR="00F27EE7">
        <w:rPr>
          <w:rFonts w:hint="cs"/>
          <w:rtl/>
        </w:rPr>
        <w:t xml:space="preserve">، </w:t>
      </w:r>
      <w:r w:rsidR="00033F4C">
        <w:rPr>
          <w:rFonts w:hint="cs"/>
          <w:rtl/>
        </w:rPr>
        <w:t>ولما تقدم من اجماع أهل الأصول المتخصصين في العقيدة على تنزيه الله تعالى من المكان</w:t>
      </w:r>
      <w:r w:rsidR="00F27EE7">
        <w:rPr>
          <w:rFonts w:hint="cs"/>
          <w:rtl/>
        </w:rPr>
        <w:t xml:space="preserve">، </w:t>
      </w:r>
      <w:r w:rsidR="00033F4C">
        <w:rPr>
          <w:rFonts w:hint="cs"/>
          <w:rtl/>
        </w:rPr>
        <w:t>وقد يكون المعنى</w:t>
      </w:r>
      <w:r>
        <w:rPr>
          <w:rFonts w:hint="cs"/>
          <w:rtl/>
        </w:rPr>
        <w:t>:</w:t>
      </w:r>
      <w:r w:rsidR="00033F4C">
        <w:rPr>
          <w:rFonts w:hint="cs"/>
          <w:rtl/>
        </w:rPr>
        <w:t xml:space="preserve"> أأمنتم من في السماء يعني الملائكة الموكلين على تدبير هذا العالم وقد قيل هو جبريل عليه السلام لأنّه الموكل بالخسف</w:t>
      </w:r>
      <w:r w:rsidR="00F27EE7">
        <w:rPr>
          <w:rFonts w:hint="cs"/>
          <w:rtl/>
        </w:rPr>
        <w:t xml:space="preserve">، </w:t>
      </w:r>
      <w:r w:rsidR="00033F4C">
        <w:rPr>
          <w:rFonts w:hint="cs"/>
          <w:rtl/>
        </w:rPr>
        <w:t>أو يكون المعنى أأمنتم من في السماء</w:t>
      </w:r>
      <w:r>
        <w:rPr>
          <w:rFonts w:hint="cs"/>
          <w:rtl/>
        </w:rPr>
        <w:t>:</w:t>
      </w:r>
      <w:r w:rsidR="00033F4C">
        <w:rPr>
          <w:rFonts w:hint="cs"/>
          <w:rtl/>
        </w:rPr>
        <w:t xml:space="preserve"> أي من في السماء أمره أو قضاؤه أو من في السماء </w:t>
      </w:r>
      <w:r>
        <w:rPr>
          <w:rFonts w:hint="cs"/>
          <w:rtl/>
        </w:rPr>
        <w:t>(</w:t>
      </w:r>
      <w:r w:rsidR="00033F4C">
        <w:rPr>
          <w:rFonts w:hint="cs"/>
          <w:rtl/>
        </w:rPr>
        <w:t>أي العلو</w:t>
      </w:r>
      <w:r>
        <w:rPr>
          <w:rFonts w:hint="cs"/>
          <w:rtl/>
        </w:rPr>
        <w:t>)</w:t>
      </w:r>
      <w:r w:rsidR="00033F4C">
        <w:rPr>
          <w:rFonts w:hint="cs"/>
          <w:rtl/>
        </w:rPr>
        <w:t xml:space="preserve"> مكانته وقدرته وسلطانه</w:t>
      </w:r>
      <w:r w:rsidR="00F27EE7">
        <w:rPr>
          <w:rFonts w:hint="cs"/>
          <w:rtl/>
        </w:rPr>
        <w:t xml:space="preserve">، </w:t>
      </w:r>
      <w:r w:rsidR="00033F4C">
        <w:rPr>
          <w:rFonts w:hint="cs"/>
          <w:rtl/>
        </w:rPr>
        <w:t xml:space="preserve">أما فهم الجهلاء بأن الله تعالى في السماء على سبيل </w:t>
      </w:r>
      <w:proofErr w:type="spellStart"/>
      <w:r w:rsidR="00033F4C">
        <w:rPr>
          <w:rFonts w:hint="cs"/>
          <w:rtl/>
        </w:rPr>
        <w:t>المظروفية</w:t>
      </w:r>
      <w:proofErr w:type="spellEnd"/>
      <w:r w:rsidR="00033F4C">
        <w:rPr>
          <w:rFonts w:hint="cs"/>
          <w:rtl/>
        </w:rPr>
        <w:t xml:space="preserve"> والكون في المكان مما لا يكون إلا للأجسام</w:t>
      </w:r>
      <w:r w:rsidR="00F27EE7">
        <w:rPr>
          <w:rFonts w:hint="cs"/>
          <w:rtl/>
        </w:rPr>
        <w:t xml:space="preserve">، </w:t>
      </w:r>
      <w:r w:rsidR="00033F4C">
        <w:rPr>
          <w:rFonts w:hint="cs"/>
          <w:rtl/>
        </w:rPr>
        <w:t>فهذا لا يجوز في حق الله تعالى</w:t>
      </w:r>
      <w:r w:rsidR="00F27EE7">
        <w:rPr>
          <w:rFonts w:hint="cs"/>
          <w:rtl/>
        </w:rPr>
        <w:t xml:space="preserve">، </w:t>
      </w:r>
      <w:r w:rsidR="00033F4C">
        <w:rPr>
          <w:rFonts w:hint="cs"/>
          <w:rtl/>
        </w:rPr>
        <w:t>وأئمة السلف الآية عندهم من المتشابه الذي قراءته تفسيره</w:t>
      </w:r>
      <w:r w:rsidR="00F27EE7">
        <w:rPr>
          <w:rFonts w:hint="cs"/>
          <w:rtl/>
        </w:rPr>
        <w:t xml:space="preserve">، </w:t>
      </w:r>
      <w:r w:rsidR="00033F4C">
        <w:rPr>
          <w:rFonts w:hint="cs"/>
          <w:rtl/>
        </w:rPr>
        <w:t>والرسوخ في العلم عندهم تفويض معناه المراد إلى الله ورسوله</w:t>
      </w:r>
      <w:r w:rsidR="00F27EE7">
        <w:rPr>
          <w:rFonts w:hint="cs"/>
          <w:rtl/>
        </w:rPr>
        <w:t xml:space="preserve">، </w:t>
      </w:r>
      <w:r w:rsidR="00033F4C">
        <w:rPr>
          <w:rFonts w:hint="cs"/>
          <w:rtl/>
        </w:rPr>
        <w:t>مع تنزيه الله تعالى عمّا لا يليق به من صفات الأجسام والحد والحدوث وغيرها نمن صفات العجز والنقص</w:t>
      </w:r>
      <w:r w:rsidR="00F27EE7">
        <w:rPr>
          <w:rFonts w:hint="cs"/>
          <w:rtl/>
        </w:rPr>
        <w:t xml:space="preserve">، </w:t>
      </w:r>
      <w:r w:rsidR="00033F4C">
        <w:rPr>
          <w:rFonts w:hint="cs"/>
          <w:rtl/>
        </w:rPr>
        <w:t xml:space="preserve">وإليك طائفة من أقوال الراسخين في علم العقيدة والمتخصصين فيها في فهم الآية ورد </w:t>
      </w:r>
      <w:proofErr w:type="spellStart"/>
      <w:r w:rsidR="00033F4C">
        <w:rPr>
          <w:rFonts w:hint="cs"/>
          <w:rtl/>
        </w:rPr>
        <w:t>متشابهها</w:t>
      </w:r>
      <w:proofErr w:type="spellEnd"/>
      <w:r w:rsidR="00033F4C">
        <w:rPr>
          <w:rFonts w:hint="cs"/>
          <w:rtl/>
        </w:rPr>
        <w:t xml:space="preserve"> إلى محكمه</w:t>
      </w:r>
      <w:r w:rsidR="00F27EE7">
        <w:rPr>
          <w:rFonts w:hint="cs"/>
          <w:rtl/>
        </w:rPr>
        <w:t xml:space="preserve">، </w:t>
      </w:r>
      <w:r w:rsidR="00033F4C">
        <w:rPr>
          <w:rFonts w:hint="cs"/>
          <w:bCs/>
          <w:rtl/>
        </w:rPr>
        <w:t>قال القاضي عياض</w:t>
      </w:r>
      <w:r>
        <w:rPr>
          <w:rFonts w:hint="cs"/>
          <w:rtl/>
        </w:rPr>
        <w:t>:</w:t>
      </w:r>
      <w:r w:rsidR="00033F4C">
        <w:rPr>
          <w:rFonts w:hint="cs"/>
          <w:rtl/>
        </w:rPr>
        <w:t xml:space="preserve"> </w:t>
      </w:r>
      <w:r>
        <w:rPr>
          <w:rFonts w:hint="cs"/>
          <w:rtl/>
        </w:rPr>
        <w:t>(</w:t>
      </w:r>
      <w:r w:rsidR="00033F4C">
        <w:rPr>
          <w:rFonts w:hint="cs"/>
          <w:rtl/>
        </w:rPr>
        <w:t xml:space="preserve">لا خلاف بين المسلمين قاطبة محدثهم </w:t>
      </w:r>
      <w:proofErr w:type="spellStart"/>
      <w:r w:rsidR="00033F4C">
        <w:rPr>
          <w:rFonts w:hint="cs"/>
          <w:rtl/>
        </w:rPr>
        <w:t>وفقيههم</w:t>
      </w:r>
      <w:proofErr w:type="spellEnd"/>
      <w:r w:rsidR="00033F4C">
        <w:rPr>
          <w:rFonts w:hint="cs"/>
          <w:rtl/>
        </w:rPr>
        <w:t xml:space="preserve"> </w:t>
      </w:r>
      <w:proofErr w:type="spellStart"/>
      <w:r w:rsidR="00033F4C">
        <w:rPr>
          <w:rFonts w:hint="cs"/>
          <w:rtl/>
        </w:rPr>
        <w:t>ومتكلمهم</w:t>
      </w:r>
      <w:proofErr w:type="spellEnd"/>
      <w:r w:rsidR="00033F4C">
        <w:rPr>
          <w:rFonts w:hint="cs"/>
          <w:rtl/>
        </w:rPr>
        <w:t xml:space="preserve"> ومقلدهم ونظارهم أن الظواهر الواردة بذكر الله في السماء كقوله </w:t>
      </w:r>
      <w:r>
        <w:rPr>
          <w:rFonts w:hint="cs"/>
          <w:rtl/>
        </w:rPr>
        <w:t>(</w:t>
      </w:r>
      <w:r w:rsidR="00033F4C">
        <w:rPr>
          <w:rFonts w:hint="cs"/>
          <w:rtl/>
        </w:rPr>
        <w:t>ءأمنتم في السماء</w:t>
      </w:r>
      <w:r>
        <w:rPr>
          <w:rFonts w:hint="cs"/>
          <w:rtl/>
        </w:rPr>
        <w:t>)</w:t>
      </w:r>
      <w:r w:rsidR="00033F4C">
        <w:rPr>
          <w:rFonts w:hint="cs"/>
          <w:rtl/>
        </w:rPr>
        <w:t xml:space="preserve"> أنها ليست على ظاهرها وأنها متأوله عند جميهم</w:t>
      </w:r>
      <w:r>
        <w:rPr>
          <w:rFonts w:hint="cs"/>
          <w:rtl/>
        </w:rPr>
        <w:t>)</w:t>
      </w:r>
      <w:r w:rsidR="00033F4C">
        <w:rPr>
          <w:rFonts w:hint="cs"/>
          <w:rtl/>
        </w:rPr>
        <w:t xml:space="preserve"> أهـ </w:t>
      </w:r>
      <w:r>
        <w:rPr>
          <w:rFonts w:hint="cs"/>
          <w:rtl/>
        </w:rPr>
        <w:t>[</w:t>
      </w:r>
      <w:r w:rsidR="00033F4C">
        <w:rPr>
          <w:rFonts w:hint="cs"/>
          <w:rtl/>
        </w:rPr>
        <w:t>إكمال المعلم</w:t>
      </w:r>
      <w:r>
        <w:rPr>
          <w:rFonts w:hint="cs"/>
          <w:rtl/>
        </w:rPr>
        <w:t>:</w:t>
      </w:r>
      <w:r w:rsidR="00033F4C">
        <w:rPr>
          <w:rFonts w:hint="cs"/>
          <w:rtl/>
        </w:rPr>
        <w:t xml:space="preserve"> ج2ص465]</w:t>
      </w:r>
      <w:r w:rsidR="00F27EE7">
        <w:rPr>
          <w:rFonts w:hint="cs"/>
          <w:rtl/>
        </w:rPr>
        <w:t xml:space="preserve">، </w:t>
      </w:r>
      <w:r w:rsidR="00033F4C">
        <w:rPr>
          <w:rFonts w:hint="cs"/>
          <w:bCs/>
          <w:rtl/>
        </w:rPr>
        <w:t xml:space="preserve">وقال القرطبي - في درة من </w:t>
      </w:r>
      <w:proofErr w:type="spellStart"/>
      <w:r w:rsidR="00033F4C">
        <w:rPr>
          <w:rFonts w:hint="cs"/>
          <w:bCs/>
          <w:rtl/>
        </w:rPr>
        <w:t>تنزيهاته</w:t>
      </w:r>
      <w:proofErr w:type="spellEnd"/>
      <w:r w:rsidR="00033F4C">
        <w:rPr>
          <w:rFonts w:hint="cs"/>
          <w:bCs/>
          <w:rtl/>
        </w:rPr>
        <w:t xml:space="preserve"> -</w:t>
      </w:r>
      <w:r>
        <w:rPr>
          <w:rFonts w:hint="cs"/>
          <w:rtl/>
        </w:rPr>
        <w:t>:</w:t>
      </w:r>
      <w:r w:rsidR="00033F4C">
        <w:rPr>
          <w:rFonts w:hint="cs"/>
          <w:rtl/>
        </w:rPr>
        <w:t xml:space="preserve"> </w:t>
      </w:r>
      <w:r>
        <w:rPr>
          <w:rFonts w:hint="cs"/>
          <w:rtl/>
        </w:rPr>
        <w:t>(</w:t>
      </w:r>
      <w:r w:rsidR="00033F4C">
        <w:rPr>
          <w:rFonts w:hint="cs"/>
          <w:rtl/>
        </w:rPr>
        <w:t>تقديره</w:t>
      </w:r>
      <w:r>
        <w:rPr>
          <w:rFonts w:hint="cs"/>
          <w:rtl/>
        </w:rPr>
        <w:t xml:space="preserve">: </w:t>
      </w:r>
      <w:r w:rsidR="00033F4C">
        <w:rPr>
          <w:rFonts w:hint="cs"/>
          <w:rtl/>
        </w:rPr>
        <w:t>أأمنتم من في السماء قدرته وسلطانه وعرشه ومملكته وخص السماء وإن عم ملكه تنبيها على أن الإله الذي تنفذ قدرته في السماء لا من يعظمونه في الأرض</w:t>
      </w:r>
      <w:r w:rsidR="00F27EE7">
        <w:rPr>
          <w:rFonts w:hint="cs"/>
          <w:rtl/>
        </w:rPr>
        <w:t xml:space="preserve">، </w:t>
      </w:r>
      <w:r w:rsidR="00033F4C">
        <w:rPr>
          <w:rFonts w:hint="cs"/>
          <w:rtl/>
        </w:rPr>
        <w:t>وقيل</w:t>
      </w:r>
      <w:r>
        <w:rPr>
          <w:rFonts w:hint="cs"/>
          <w:rtl/>
        </w:rPr>
        <w:t xml:space="preserve"> </w:t>
      </w:r>
      <w:r w:rsidR="00033F4C">
        <w:rPr>
          <w:rFonts w:hint="cs"/>
          <w:rtl/>
        </w:rPr>
        <w:t>هو إشارة إلى الملائكة وقيل</w:t>
      </w:r>
      <w:r>
        <w:rPr>
          <w:rFonts w:hint="cs"/>
          <w:rtl/>
        </w:rPr>
        <w:t xml:space="preserve"> </w:t>
      </w:r>
      <w:r w:rsidR="00033F4C">
        <w:rPr>
          <w:rFonts w:hint="cs"/>
          <w:rtl/>
        </w:rPr>
        <w:t>إلى جبريل وهو الملك الموكل بالعذاب</w:t>
      </w:r>
      <w:r w:rsidR="00F27EE7">
        <w:rPr>
          <w:rFonts w:hint="cs"/>
          <w:rtl/>
        </w:rPr>
        <w:t xml:space="preserve">، </w:t>
      </w:r>
      <w:r w:rsidR="00033F4C">
        <w:rPr>
          <w:rFonts w:hint="cs"/>
          <w:rtl/>
        </w:rPr>
        <w:t>قلت</w:t>
      </w:r>
      <w:r>
        <w:rPr>
          <w:rFonts w:hint="cs"/>
          <w:rtl/>
        </w:rPr>
        <w:t>:</w:t>
      </w:r>
      <w:r w:rsidR="00033F4C">
        <w:rPr>
          <w:rFonts w:hint="cs"/>
          <w:rtl/>
        </w:rPr>
        <w:t xml:space="preserve"> ويحتمل أن يكون المعنى</w:t>
      </w:r>
      <w:r>
        <w:rPr>
          <w:rFonts w:hint="cs"/>
          <w:rtl/>
        </w:rPr>
        <w:t xml:space="preserve"> </w:t>
      </w:r>
      <w:r w:rsidR="00033F4C">
        <w:rPr>
          <w:rFonts w:hint="cs"/>
          <w:bCs/>
          <w:rtl/>
        </w:rPr>
        <w:t>أأمنتم خالق من في السماء</w:t>
      </w:r>
      <w:r w:rsidR="00033F4C">
        <w:rPr>
          <w:rFonts w:hint="cs"/>
          <w:rtl/>
        </w:rPr>
        <w:t xml:space="preserve"> أن يخسف بكم الأرض كما خسفها بقارون فإذا هي تمور أي تذهب وتجيء والمور</w:t>
      </w:r>
      <w:r>
        <w:rPr>
          <w:rFonts w:hint="cs"/>
          <w:rtl/>
        </w:rPr>
        <w:t xml:space="preserve"> </w:t>
      </w:r>
      <w:r w:rsidR="00033F4C">
        <w:rPr>
          <w:rFonts w:hint="cs"/>
          <w:rtl/>
        </w:rPr>
        <w:t>الاضطراب بالذهاب والمجيء .. وقال المحققون</w:t>
      </w:r>
      <w:r>
        <w:rPr>
          <w:rFonts w:hint="cs"/>
          <w:rtl/>
        </w:rPr>
        <w:t xml:space="preserve"> </w:t>
      </w:r>
      <w:r w:rsidR="00033F4C">
        <w:rPr>
          <w:rFonts w:hint="cs"/>
          <w:rtl/>
        </w:rPr>
        <w:t>أمنتم من فوق السماء كقوله</w:t>
      </w:r>
      <w:r>
        <w:rPr>
          <w:rFonts w:hint="cs"/>
          <w:rtl/>
        </w:rPr>
        <w:t xml:space="preserve"> </w:t>
      </w:r>
      <w:r w:rsidR="00033F4C">
        <w:rPr>
          <w:rFonts w:hint="cs"/>
          <w:rtl/>
        </w:rPr>
        <w:t xml:space="preserve">فسيحوا في الأرض </w:t>
      </w:r>
      <w:r w:rsidR="00033F4C">
        <w:rPr>
          <w:rFonts w:hint="cs"/>
          <w:bCs/>
          <w:rtl/>
        </w:rPr>
        <w:t>أي فوقها لا بالممارسة والتحيز لكن بالقهر والتدبير</w:t>
      </w:r>
      <w:r w:rsidR="00033F4C">
        <w:rPr>
          <w:rFonts w:hint="cs"/>
          <w:rtl/>
        </w:rPr>
        <w:t xml:space="preserve"> وقيل</w:t>
      </w:r>
      <w:r>
        <w:rPr>
          <w:rFonts w:hint="cs"/>
          <w:rtl/>
        </w:rPr>
        <w:t xml:space="preserve"> </w:t>
      </w:r>
      <w:r w:rsidR="00033F4C">
        <w:rPr>
          <w:rFonts w:hint="cs"/>
          <w:rtl/>
        </w:rPr>
        <w:t xml:space="preserve">معناه </w:t>
      </w:r>
      <w:r w:rsidR="00033F4C">
        <w:rPr>
          <w:rFonts w:hint="cs"/>
          <w:rtl/>
        </w:rPr>
        <w:lastRenderedPageBreak/>
        <w:t>أمنتم من على السماء كقوله تعالى</w:t>
      </w:r>
      <w:r>
        <w:rPr>
          <w:rFonts w:hint="cs"/>
          <w:rtl/>
        </w:rPr>
        <w:t xml:space="preserve"> </w:t>
      </w:r>
      <w:r w:rsidR="00033F4C">
        <w:rPr>
          <w:rFonts w:hint="cs"/>
          <w:rtl/>
        </w:rPr>
        <w:t xml:space="preserve">ولأصلبنكم في جذوع النخل أي عليها </w:t>
      </w:r>
      <w:r w:rsidR="00033F4C">
        <w:rPr>
          <w:rFonts w:hint="cs"/>
          <w:bCs/>
          <w:rtl/>
        </w:rPr>
        <w:t>ومعناه أنه مديرها ومالكها كما يقال</w:t>
      </w:r>
      <w:r>
        <w:rPr>
          <w:rFonts w:hint="cs"/>
          <w:bCs/>
          <w:rtl/>
        </w:rPr>
        <w:t xml:space="preserve"> </w:t>
      </w:r>
      <w:r w:rsidR="00033F4C">
        <w:rPr>
          <w:rFonts w:hint="cs"/>
          <w:bCs/>
          <w:rtl/>
        </w:rPr>
        <w:t xml:space="preserve">فلان على العراق والحجاز أي واليها وأميرها والأخبار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033F4C">
        <w:rPr>
          <w:rFonts w:hint="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hint="cs"/>
          <w:rtl/>
        </w:rPr>
        <w:t>)</w:t>
      </w:r>
      <w:r w:rsidR="00033F4C">
        <w:rPr>
          <w:rFonts w:hint="cs"/>
          <w:rtl/>
        </w:rPr>
        <w:t xml:space="preserve"> أهـ </w:t>
      </w:r>
      <w:r>
        <w:rPr>
          <w:rFonts w:hint="cs"/>
          <w:rtl/>
        </w:rPr>
        <w:t>[</w:t>
      </w:r>
      <w:r w:rsidR="00033F4C">
        <w:rPr>
          <w:rFonts w:hint="cs"/>
          <w:rtl/>
        </w:rPr>
        <w:t>تفسير القرطبي ج: 18 ص: 215</w:t>
      </w:r>
      <w:r w:rsidR="00F27EE7">
        <w:rPr>
          <w:rFonts w:hint="cs"/>
          <w:rtl/>
        </w:rPr>
        <w:t xml:space="preserve">، </w:t>
      </w:r>
      <w:r w:rsidR="00033F4C">
        <w:rPr>
          <w:rFonts w:hint="cs"/>
          <w:rtl/>
        </w:rPr>
        <w:t>216</w:t>
      </w:r>
      <w:r>
        <w:rPr>
          <w:rFonts w:hint="cs"/>
          <w:rtl/>
        </w:rPr>
        <w:t>]</w:t>
      </w:r>
      <w:r w:rsidR="00F27EE7">
        <w:rPr>
          <w:rFonts w:hint="cs"/>
          <w:rtl/>
        </w:rPr>
        <w:t xml:space="preserve">، </w:t>
      </w:r>
      <w:r w:rsidR="00033F4C">
        <w:rPr>
          <w:rFonts w:hint="cs"/>
          <w:bCs/>
          <w:rtl/>
        </w:rPr>
        <w:t xml:space="preserve">وقال العلامة ابن الجوزي - وهو يرد على </w:t>
      </w:r>
      <w:proofErr w:type="spellStart"/>
      <w:r w:rsidR="00033F4C">
        <w:rPr>
          <w:rFonts w:hint="cs"/>
          <w:bCs/>
          <w:rtl/>
        </w:rPr>
        <w:t>حشوية</w:t>
      </w:r>
      <w:proofErr w:type="spellEnd"/>
      <w:r w:rsidR="00033F4C">
        <w:rPr>
          <w:rFonts w:hint="cs"/>
          <w:bCs/>
          <w:rtl/>
        </w:rPr>
        <w:t xml:space="preserve"> الحنابلة</w:t>
      </w:r>
      <w:r>
        <w:rPr>
          <w:rFonts w:hint="cs"/>
          <w:bCs/>
          <w:rtl/>
        </w:rPr>
        <w:t>:</w:t>
      </w:r>
      <w:r w:rsidR="00033F4C">
        <w:rPr>
          <w:rFonts w:hint="cs"/>
          <w:rtl/>
        </w:rPr>
        <w:t xml:space="preserve"> </w:t>
      </w:r>
      <w:r>
        <w:rPr>
          <w:rFonts w:hint="cs"/>
          <w:rtl/>
        </w:rPr>
        <w:t>(</w:t>
      </w:r>
      <w:r w:rsidR="00033F4C">
        <w:rPr>
          <w:rFonts w:hint="cs"/>
          <w:rtl/>
        </w:rPr>
        <w:t>ومن الآيات قوله تعالي</w:t>
      </w:r>
      <w:r>
        <w:rPr>
          <w:rFonts w:hint="cs"/>
          <w:rtl/>
        </w:rPr>
        <w:t>:</w:t>
      </w:r>
      <w:r w:rsidR="00033F4C">
        <w:rPr>
          <w:rFonts w:hint="cs"/>
          <w:rtl/>
        </w:rPr>
        <w:t xml:space="preserve"> </w:t>
      </w:r>
      <w:r>
        <w:rPr>
          <w:rFonts w:hint="cs"/>
          <w:bCs/>
          <w:rtl/>
        </w:rPr>
        <w:t>{</w:t>
      </w:r>
      <w:r w:rsidR="00033F4C">
        <w:rPr>
          <w:rFonts w:hint="cs"/>
          <w:bCs/>
          <w:rtl/>
        </w:rPr>
        <w:t>أَأَمِنْتُمْ مَنْ فِي السَّمَاءِ</w:t>
      </w:r>
      <w:r>
        <w:rPr>
          <w:rFonts w:hint="cs"/>
          <w:bCs/>
          <w:rtl/>
        </w:rPr>
        <w:t>}</w:t>
      </w:r>
      <w:r w:rsidR="00033F4C">
        <w:rPr>
          <w:rFonts w:hint="cs"/>
          <w:bCs/>
          <w:rtl/>
        </w:rPr>
        <w:t xml:space="preserve"> </w:t>
      </w:r>
      <w:r w:rsidR="00033F4C">
        <w:rPr>
          <w:rFonts w:hint="cs"/>
          <w:rtl/>
        </w:rPr>
        <w:t>قلت</w:t>
      </w:r>
      <w:r>
        <w:rPr>
          <w:rFonts w:hint="cs"/>
          <w:rtl/>
        </w:rPr>
        <w:t>:</w:t>
      </w:r>
      <w:r w:rsidR="00033F4C">
        <w:rPr>
          <w:rFonts w:hint="cs"/>
          <w:rtl/>
        </w:rPr>
        <w:t xml:space="preserve"> وقد ثبت قطعيا أنها ليست علي ظاهرها</w:t>
      </w:r>
      <w:r w:rsidR="00F27EE7">
        <w:rPr>
          <w:rFonts w:hint="cs"/>
          <w:rtl/>
        </w:rPr>
        <w:t xml:space="preserve">، </w:t>
      </w:r>
      <w:r w:rsidR="00033F4C">
        <w:rPr>
          <w:rFonts w:hint="cs"/>
          <w:rtl/>
        </w:rPr>
        <w:t>لأن لفظة في للظرفية والحق غير مظروف</w:t>
      </w:r>
      <w:r w:rsidR="00F27EE7">
        <w:rPr>
          <w:rFonts w:hint="cs"/>
          <w:rtl/>
        </w:rPr>
        <w:t xml:space="preserve">، </w:t>
      </w:r>
      <w:r w:rsidR="00033F4C">
        <w:rPr>
          <w:rFonts w:hint="cs"/>
          <w:rtl/>
        </w:rPr>
        <w:t>وإذا امتنع الحس أن يتصرف في مثل هذا</w:t>
      </w:r>
      <w:r w:rsidR="00F27EE7">
        <w:rPr>
          <w:rFonts w:hint="cs"/>
          <w:rtl/>
        </w:rPr>
        <w:t xml:space="preserve">، </w:t>
      </w:r>
      <w:r w:rsidR="00033F4C">
        <w:rPr>
          <w:rFonts w:hint="cs"/>
          <w:rtl/>
        </w:rPr>
        <w:t>بقي وصف التعظيم بما هو عظيم عند الخلق</w:t>
      </w:r>
      <w:r>
        <w:rPr>
          <w:rFonts w:hint="cs"/>
          <w:rtl/>
        </w:rPr>
        <w:t>)</w:t>
      </w:r>
      <w:r w:rsidR="00033F4C">
        <w:rPr>
          <w:rFonts w:hint="cs"/>
          <w:rtl/>
        </w:rPr>
        <w:t xml:space="preserve"> أهـ [الباز الأشهب المنتفض على ص59</w:t>
      </w:r>
      <w:r>
        <w:rPr>
          <w:rFonts w:hint="cs"/>
          <w:rtl/>
        </w:rPr>
        <w:t>]</w:t>
      </w:r>
      <w:r w:rsidR="00F27EE7">
        <w:rPr>
          <w:rFonts w:hint="cs"/>
          <w:rtl/>
        </w:rPr>
        <w:t xml:space="preserve">، </w:t>
      </w:r>
      <w:r w:rsidR="00033F4C">
        <w:rPr>
          <w:rFonts w:hint="cs"/>
          <w:bCs/>
          <w:rtl/>
        </w:rPr>
        <w:t>وقال أبو السعود في تفسيره</w:t>
      </w:r>
      <w:r>
        <w:rPr>
          <w:rFonts w:hint="cs"/>
          <w:rtl/>
        </w:rPr>
        <w:t>:</w:t>
      </w:r>
      <w:r w:rsidR="00033F4C">
        <w:rPr>
          <w:rFonts w:hint="cs"/>
          <w:rtl/>
        </w:rPr>
        <w:t xml:space="preserve"> </w:t>
      </w:r>
      <w:r>
        <w:rPr>
          <w:rFonts w:hint="cs"/>
          <w:rtl/>
        </w:rPr>
        <w:t>(</w:t>
      </w:r>
      <w:r w:rsidR="00033F4C">
        <w:rPr>
          <w:rFonts w:hint="cs"/>
          <w:rtl/>
        </w:rPr>
        <w:t>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w:t>
      </w:r>
      <w:r>
        <w:rPr>
          <w:rFonts w:hint="cs"/>
          <w:rtl/>
        </w:rPr>
        <w:t xml:space="preserve"> </w:t>
      </w:r>
      <w:r w:rsidR="00033F4C">
        <w:rPr>
          <w:rFonts w:hint="cs"/>
          <w:rtl/>
        </w:rPr>
        <w:t>أأمنتم من</w:t>
      </w:r>
      <w:r>
        <w:rPr>
          <w:rFonts w:hint="cs"/>
          <w:rtl/>
        </w:rPr>
        <w:t xml:space="preserve"> </w:t>
      </w:r>
      <w:r w:rsidR="00033F4C">
        <w:rPr>
          <w:rFonts w:hint="cs"/>
          <w:rtl/>
        </w:rPr>
        <w:t xml:space="preserve">تزعمون انه في السماء </w:t>
      </w:r>
      <w:r w:rsidR="00033F4C">
        <w:rPr>
          <w:rFonts w:hint="cs"/>
          <w:bCs/>
          <w:rtl/>
        </w:rPr>
        <w:t>وهو متعال عن المكان</w:t>
      </w:r>
      <w:r w:rsidR="00033F4C">
        <w:rPr>
          <w:rFonts w:hint="cs"/>
          <w:rtl/>
        </w:rPr>
        <w:t xml:space="preserve"> أن يخسف بكم الأرض بعدما جعلها لكم ذلولا تشمون في مناكبها وتأكلون من رزقه</w:t>
      </w:r>
      <w:r>
        <w:rPr>
          <w:rFonts w:hint="cs"/>
          <w:rtl/>
        </w:rPr>
        <w:t>)</w:t>
      </w:r>
      <w:r w:rsidR="00033F4C">
        <w:rPr>
          <w:rFonts w:hint="cs"/>
          <w:rtl/>
        </w:rPr>
        <w:t xml:space="preserve"> أهـ </w:t>
      </w:r>
      <w:r>
        <w:rPr>
          <w:rFonts w:hint="cs"/>
          <w:rtl/>
        </w:rPr>
        <w:t>[</w:t>
      </w:r>
      <w:r w:rsidR="00033F4C">
        <w:rPr>
          <w:rFonts w:hint="cs"/>
          <w:rtl/>
        </w:rPr>
        <w:t>تفسير أبي السعود ج: 9 ص: 7</w:t>
      </w:r>
      <w:r>
        <w:rPr>
          <w:rFonts w:hint="cs"/>
          <w:rtl/>
        </w:rPr>
        <w:t>]</w:t>
      </w:r>
      <w:r w:rsidR="00F27EE7">
        <w:rPr>
          <w:rFonts w:hint="cs"/>
          <w:rtl/>
        </w:rPr>
        <w:t xml:space="preserve">، </w:t>
      </w:r>
      <w:r w:rsidR="00033F4C">
        <w:rPr>
          <w:rFonts w:hint="cs"/>
          <w:bCs/>
          <w:rtl/>
        </w:rPr>
        <w:t>وقال الواحدي في تفسيره</w:t>
      </w:r>
      <w:r>
        <w:rPr>
          <w:rFonts w:hint="cs"/>
          <w:rtl/>
        </w:rPr>
        <w:t>:</w:t>
      </w:r>
      <w:r w:rsidR="00033F4C">
        <w:rPr>
          <w:rFonts w:hint="cs"/>
          <w:rtl/>
        </w:rPr>
        <w:t xml:space="preserve"> (أأمنتم من</w:t>
      </w:r>
      <w:r>
        <w:rPr>
          <w:rFonts w:hint="cs"/>
          <w:rtl/>
        </w:rPr>
        <w:t xml:space="preserve"> </w:t>
      </w:r>
      <w:r w:rsidR="00033F4C">
        <w:rPr>
          <w:rFonts w:hint="cs"/>
          <w:rtl/>
        </w:rPr>
        <w:t>في السماء قدرته وسلطانه وعرشه أن يخسف بكم الأرض</w:t>
      </w:r>
      <w:r>
        <w:rPr>
          <w:rFonts w:hint="cs"/>
          <w:rtl/>
        </w:rPr>
        <w:t>)</w:t>
      </w:r>
      <w:r w:rsidR="00033F4C">
        <w:rPr>
          <w:rFonts w:hint="cs"/>
          <w:rtl/>
        </w:rPr>
        <w:t xml:space="preserve"> أهـ </w:t>
      </w:r>
      <w:r>
        <w:rPr>
          <w:rFonts w:hint="cs"/>
          <w:rtl/>
        </w:rPr>
        <w:t>[</w:t>
      </w:r>
      <w:r w:rsidR="00033F4C">
        <w:rPr>
          <w:rFonts w:hint="cs"/>
          <w:rtl/>
        </w:rPr>
        <w:t>تفسير الواحدي ج: 2 ص: 1118</w:t>
      </w:r>
      <w:r>
        <w:rPr>
          <w:rFonts w:hint="cs"/>
          <w:rtl/>
        </w:rPr>
        <w:t>]</w:t>
      </w:r>
      <w:r w:rsidR="00F27EE7">
        <w:rPr>
          <w:rFonts w:hint="cs"/>
          <w:rtl/>
        </w:rPr>
        <w:t xml:space="preserve">، </w:t>
      </w:r>
      <w:r w:rsidR="00033F4C">
        <w:rPr>
          <w:rFonts w:hint="cs"/>
          <w:bCs/>
          <w:rtl/>
        </w:rPr>
        <w:t>وقال النسفي في تفسيره</w:t>
      </w:r>
      <w:r>
        <w:rPr>
          <w:rFonts w:hint="cs"/>
          <w:bCs/>
          <w:rtl/>
        </w:rPr>
        <w:t>:</w:t>
      </w:r>
      <w:r w:rsidR="00033F4C">
        <w:rPr>
          <w:rFonts w:hint="cs"/>
          <w:rtl/>
        </w:rPr>
        <w:t xml:space="preserve"> (أأمنتم من</w:t>
      </w:r>
      <w:r>
        <w:rPr>
          <w:rFonts w:hint="cs"/>
          <w:rtl/>
        </w:rPr>
        <w:t xml:space="preserve"> </w:t>
      </w:r>
      <w:r w:rsidR="00033F4C">
        <w:rPr>
          <w:rFonts w:hint="cs"/>
          <w:rtl/>
        </w:rPr>
        <w:t>في السماء أي من ملكوته في السماء لأنها مسكن ملائكته ومنها تنزل قضايا وكتبه وأوامره ونواهيه فكانه قال أأمنتم خالق السماء وملكه أو لأنهم كانوا يعتقدون التشبيه وانه في السماء وان الرحمة والعذاب ينزلان منه فقيل لهم على حسب اعتقادهم أأمنتم من تزعمون أنه في السماء وهو متعال عن المكان أن يخسف بكم الأرض كما خسف بقارون فإذا هي تمور تضطرب وتتحرك</w:t>
      </w:r>
      <w:r>
        <w:rPr>
          <w:rFonts w:hint="cs"/>
          <w:rtl/>
        </w:rPr>
        <w:t>)</w:t>
      </w:r>
      <w:r w:rsidR="00033F4C">
        <w:rPr>
          <w:rFonts w:hint="cs"/>
          <w:rtl/>
        </w:rPr>
        <w:t xml:space="preserve"> أهـ </w:t>
      </w:r>
      <w:r>
        <w:rPr>
          <w:rFonts w:hint="cs"/>
          <w:rtl/>
        </w:rPr>
        <w:t>[</w:t>
      </w:r>
      <w:r w:rsidR="00033F4C">
        <w:rPr>
          <w:rFonts w:hint="cs"/>
          <w:rtl/>
        </w:rPr>
        <w:t>تفسير النسفي ج: 4 ص: 265</w:t>
      </w:r>
      <w:r>
        <w:rPr>
          <w:rFonts w:hint="cs"/>
          <w:rtl/>
        </w:rPr>
        <w:t>]</w:t>
      </w:r>
      <w:r w:rsidR="00F27EE7">
        <w:rPr>
          <w:rFonts w:hint="cs"/>
          <w:rtl/>
        </w:rPr>
        <w:t xml:space="preserve">، </w:t>
      </w:r>
      <w:r w:rsidR="00033F4C">
        <w:rPr>
          <w:rFonts w:hint="cs"/>
          <w:rtl/>
        </w:rPr>
        <w:t>وجاء في تفسير الجلالين</w:t>
      </w:r>
      <w:r>
        <w:rPr>
          <w:rFonts w:hint="cs"/>
          <w:rtl/>
        </w:rPr>
        <w:t>:</w:t>
      </w:r>
      <w:r w:rsidR="00033F4C">
        <w:rPr>
          <w:rFonts w:hint="cs"/>
          <w:rtl/>
        </w:rPr>
        <w:t xml:space="preserve"> (من في السماء</w:t>
      </w:r>
      <w:r>
        <w:rPr>
          <w:rFonts w:hint="cs"/>
          <w:rtl/>
        </w:rPr>
        <w:t xml:space="preserve"> </w:t>
      </w:r>
      <w:r w:rsidR="00033F4C">
        <w:rPr>
          <w:rFonts w:hint="cs"/>
          <w:rtl/>
        </w:rPr>
        <w:t xml:space="preserve">سلطانه وقدرته أن يخسف بدل من </w:t>
      </w:r>
      <w:proofErr w:type="spellStart"/>
      <w:r w:rsidR="00033F4C">
        <w:rPr>
          <w:rFonts w:hint="cs"/>
          <w:rtl/>
        </w:rPr>
        <w:t>من</w:t>
      </w:r>
      <w:proofErr w:type="spellEnd"/>
      <w:r w:rsidR="00033F4C">
        <w:rPr>
          <w:rFonts w:hint="cs"/>
          <w:rtl/>
        </w:rPr>
        <w:t xml:space="preserve"> بكم الأرض فإذا هي تمور تتحرك بكم وترتفع فوقكم</w:t>
      </w:r>
      <w:r>
        <w:rPr>
          <w:rFonts w:hint="cs"/>
          <w:rtl/>
        </w:rPr>
        <w:t>)</w:t>
      </w:r>
      <w:r w:rsidR="00033F4C">
        <w:rPr>
          <w:rFonts w:hint="cs"/>
          <w:rtl/>
        </w:rPr>
        <w:t xml:space="preserve"> أهـ </w:t>
      </w:r>
      <w:r>
        <w:rPr>
          <w:rFonts w:hint="cs"/>
          <w:rtl/>
        </w:rPr>
        <w:t>[</w:t>
      </w:r>
      <w:r w:rsidR="00033F4C">
        <w:rPr>
          <w:rFonts w:hint="cs"/>
          <w:rtl/>
        </w:rPr>
        <w:t>تفسير الجلالين ج: 1 ص: 756</w:t>
      </w:r>
      <w:r>
        <w:rPr>
          <w:rFonts w:hint="cs"/>
          <w:rtl/>
        </w:rPr>
        <w:t>]</w:t>
      </w:r>
      <w:r w:rsidR="00F27EE7">
        <w:rPr>
          <w:rFonts w:hint="cs"/>
          <w:rtl/>
        </w:rPr>
        <w:t xml:space="preserve">، </w:t>
      </w:r>
      <w:r w:rsidR="00033F4C">
        <w:rPr>
          <w:rFonts w:hint="cs"/>
          <w:bCs/>
          <w:rtl/>
        </w:rPr>
        <w:t>وقال القاضي ابن جماعة في كتابه الفذ إيضاح الدليل في قطع حجج أهل التعطيل - وهو يحاول تصفية الأذهان عن الحشو والتجسيم</w:t>
      </w:r>
      <w:r w:rsidR="00033F4C">
        <w:rPr>
          <w:rFonts w:hint="cs"/>
          <w:rtl/>
        </w:rPr>
        <w:t xml:space="preserve"> -</w:t>
      </w:r>
      <w:r>
        <w:rPr>
          <w:rFonts w:hint="cs"/>
          <w:rtl/>
        </w:rPr>
        <w:t>:</w:t>
      </w:r>
      <w:r w:rsidR="00033F4C">
        <w:rPr>
          <w:rFonts w:hint="cs"/>
          <w:rtl/>
        </w:rPr>
        <w:t xml:space="preserve"> </w:t>
      </w:r>
      <w:r>
        <w:rPr>
          <w:rFonts w:hint="cs"/>
          <w:rtl/>
        </w:rPr>
        <w:t>(</w:t>
      </w:r>
      <w:r w:rsidR="00033F4C">
        <w:rPr>
          <w:rFonts w:hint="cs"/>
          <w:rtl/>
        </w:rPr>
        <w:t xml:space="preserve">وكذلك لا يصح أن يقال لمن هو فوق سطح يسع لدار عظيمة في وسطها من أسفل بيت صغير </w:t>
      </w:r>
      <w:r w:rsidR="00033F4C">
        <w:rPr>
          <w:rFonts w:hint="cs"/>
          <w:rtl/>
        </w:rPr>
        <w:lastRenderedPageBreak/>
        <w:t xml:space="preserve">إنه في ذلك البيت مع أن نسبة العرش إلى السماء أضعاف </w:t>
      </w:r>
      <w:proofErr w:type="spellStart"/>
      <w:r w:rsidR="00033F4C">
        <w:rPr>
          <w:rFonts w:hint="cs"/>
          <w:rtl/>
        </w:rPr>
        <w:t>أضعاف</w:t>
      </w:r>
      <w:proofErr w:type="spellEnd"/>
      <w:r w:rsidR="00033F4C">
        <w:rPr>
          <w:rFonts w:hint="cs"/>
          <w:rtl/>
        </w:rPr>
        <w:t xml:space="preserve"> ذلك السطح بالنسبة إلى ذلك البيت</w:t>
      </w:r>
      <w:r w:rsidR="00F27EE7">
        <w:rPr>
          <w:rFonts w:hint="cs"/>
          <w:rtl/>
        </w:rPr>
        <w:t xml:space="preserve">، </w:t>
      </w:r>
      <w:r w:rsidR="00033F4C">
        <w:rPr>
          <w:rFonts w:hint="cs"/>
          <w:rtl/>
        </w:rPr>
        <w:t>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sidR="00F27EE7">
        <w:rPr>
          <w:rFonts w:hint="cs"/>
          <w:rtl/>
        </w:rPr>
        <w:t xml:space="preserve">، </w:t>
      </w:r>
      <w:r w:rsidR="00033F4C">
        <w:rPr>
          <w:rFonts w:hint="cs"/>
          <w:rtl/>
        </w:rPr>
        <w:t>الثالث اعلم أن السموات كرية لقيام الدليل الحسي والنقلي على ذلك فإن كان في وجهها عندكم فقد جعلتموه كفلك منها وإن كان في جهة البعض فترجيح من غير مرجح</w:t>
      </w:r>
      <w:r w:rsidR="00F27EE7">
        <w:rPr>
          <w:rFonts w:hint="cs"/>
          <w:rtl/>
        </w:rPr>
        <w:t xml:space="preserve">، </w:t>
      </w:r>
      <w:r w:rsidR="00033F4C">
        <w:rPr>
          <w:rFonts w:hint="cs"/>
          <w:rtl/>
        </w:rPr>
        <w:t xml:space="preserve">فإن قيل المراد بالسماء الجنس لا المسمى الجميع قلنا يلزم التناقض لأن العرش خارج السموات وقلتم إنه على العرش وأيضا يلزم </w:t>
      </w:r>
      <w:proofErr w:type="spellStart"/>
      <w:r w:rsidR="00033F4C">
        <w:rPr>
          <w:rFonts w:hint="cs"/>
          <w:rtl/>
        </w:rPr>
        <w:t>التجزئ</w:t>
      </w:r>
      <w:proofErr w:type="spellEnd"/>
      <w:r w:rsidR="00033F4C">
        <w:rPr>
          <w:rFonts w:hint="cs"/>
          <w:rtl/>
        </w:rPr>
        <w:t xml:space="preserve"> أو كونه متحيز داخلا في حيزين كما سيأتي في قوله تعالى: {وهو الله في السموات</w:t>
      </w:r>
      <w:r>
        <w:rPr>
          <w:rFonts w:hint="cs"/>
          <w:rtl/>
        </w:rPr>
        <w:t>}</w:t>
      </w:r>
      <w:r w:rsidR="00F27EE7">
        <w:rPr>
          <w:rFonts w:hint="cs"/>
          <w:rtl/>
        </w:rPr>
        <w:t xml:space="preserve">، </w:t>
      </w:r>
      <w:r w:rsidR="00033F4C">
        <w:rPr>
          <w:rFonts w:hint="cs"/>
          <w:rtl/>
        </w:rPr>
        <w:t>والكل محال تعالى الله عن ذلك</w:t>
      </w:r>
      <w:r w:rsidR="00F27EE7">
        <w:rPr>
          <w:rFonts w:hint="cs"/>
          <w:rtl/>
        </w:rPr>
        <w:t xml:space="preserve">، </w:t>
      </w:r>
      <w:r w:rsidR="00033F4C">
        <w:rPr>
          <w:rFonts w:hint="cs"/>
          <w:rtl/>
        </w:rPr>
        <w:t>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sidR="00F27EE7">
        <w:rPr>
          <w:rFonts w:hint="cs"/>
          <w:rtl/>
        </w:rPr>
        <w:t xml:space="preserve">، </w:t>
      </w:r>
      <w:r w:rsidR="00033F4C">
        <w:rPr>
          <w:rFonts w:hint="cs"/>
          <w:rtl/>
        </w:rPr>
        <w:t>فإن قيل في هاهنا بمعنى على كقوله تعالى</w:t>
      </w:r>
      <w:r>
        <w:rPr>
          <w:rFonts w:hint="cs"/>
          <w:rtl/>
        </w:rPr>
        <w:t>:</w:t>
      </w:r>
      <w:r w:rsidR="00033F4C">
        <w:rPr>
          <w:rFonts w:hint="cs"/>
          <w:rtl/>
        </w:rPr>
        <w:t xml:space="preserve"> </w:t>
      </w:r>
      <w:r>
        <w:rPr>
          <w:rFonts w:hint="cs"/>
          <w:rtl/>
        </w:rPr>
        <w:t>{</w:t>
      </w:r>
      <w:r w:rsidR="00033F4C">
        <w:rPr>
          <w:rFonts w:hint="cs"/>
          <w:rtl/>
        </w:rPr>
        <w:t>في جذوع النخل</w:t>
      </w:r>
      <w:r>
        <w:rPr>
          <w:rFonts w:hint="cs"/>
          <w:rtl/>
        </w:rPr>
        <w:t>}</w:t>
      </w:r>
      <w:r w:rsidR="00F27EE7">
        <w:rPr>
          <w:rFonts w:hint="cs"/>
          <w:rtl/>
        </w:rPr>
        <w:t xml:space="preserve">، </w:t>
      </w:r>
      <w:r w:rsidR="00033F4C">
        <w:rPr>
          <w:rFonts w:hint="cs"/>
          <w:rtl/>
        </w:rPr>
        <w:t>قلنا هذا مردود لوجهين</w:t>
      </w:r>
      <w:r>
        <w:rPr>
          <w:rFonts w:hint="cs"/>
          <w:rtl/>
        </w:rPr>
        <w:t>:</w:t>
      </w:r>
      <w:r w:rsidR="00033F4C">
        <w:rPr>
          <w:rFonts w:hint="cs"/>
          <w:rtl/>
        </w:rPr>
        <w:t xml:space="preserve"> أحدهما</w:t>
      </w:r>
      <w:r>
        <w:rPr>
          <w:rFonts w:hint="cs"/>
          <w:rtl/>
        </w:rPr>
        <w:t>:</w:t>
      </w:r>
      <w:r w:rsidR="00033F4C">
        <w:rPr>
          <w:rFonts w:hint="cs"/>
          <w:rtl/>
        </w:rPr>
        <w:t xml:space="preserve">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sidR="00F27EE7">
        <w:rPr>
          <w:rFonts w:hint="cs"/>
          <w:rtl/>
        </w:rPr>
        <w:t xml:space="preserve">، </w:t>
      </w:r>
      <w:r w:rsidR="00033F4C">
        <w:rPr>
          <w:rFonts w:hint="cs"/>
          <w:rtl/>
        </w:rPr>
        <w:t>الثاني لو أريد معنى على كان لفظه أفخم وأعظم فإن قوله من على السماء أفخم وأعظم من قوله</w:t>
      </w:r>
      <w:r>
        <w:rPr>
          <w:rFonts w:hint="cs"/>
          <w:rtl/>
        </w:rPr>
        <w:t>:</w:t>
      </w:r>
      <w:r w:rsidR="00033F4C">
        <w:rPr>
          <w:rFonts w:hint="cs"/>
          <w:rtl/>
        </w:rPr>
        <w:t xml:space="preserve"> {من في السماء</w:t>
      </w:r>
      <w:r>
        <w:rPr>
          <w:rFonts w:hint="cs"/>
          <w:rtl/>
        </w:rPr>
        <w:t>})</w:t>
      </w:r>
      <w:r w:rsidR="00033F4C">
        <w:rPr>
          <w:rFonts w:hint="cs"/>
          <w:rtl/>
        </w:rPr>
        <w:t xml:space="preserve"> أهـ </w:t>
      </w:r>
      <w:r>
        <w:rPr>
          <w:rFonts w:hint="cs"/>
          <w:rtl/>
        </w:rPr>
        <w:t>[</w:t>
      </w:r>
      <w:r w:rsidR="00033F4C">
        <w:rPr>
          <w:rFonts w:hint="cs"/>
          <w:rtl/>
        </w:rPr>
        <w:t>إيضاح الدليل في قطع حجج أهل التعطيل ج: 1 ص: 115</w:t>
      </w:r>
      <w:r w:rsidR="00F27EE7">
        <w:rPr>
          <w:rFonts w:hint="cs"/>
          <w:rtl/>
        </w:rPr>
        <w:t xml:space="preserve">، </w:t>
      </w:r>
      <w:r w:rsidR="00033F4C">
        <w:rPr>
          <w:rFonts w:hint="cs"/>
          <w:rtl/>
        </w:rPr>
        <w:t>116</w:t>
      </w:r>
      <w:r>
        <w:rPr>
          <w:rFonts w:hint="cs"/>
          <w:rtl/>
        </w:rPr>
        <w:t>]</w:t>
      </w:r>
      <w:r w:rsidR="00F27EE7">
        <w:rPr>
          <w:rFonts w:hint="cs"/>
          <w:rtl/>
        </w:rPr>
        <w:t xml:space="preserve">، </w:t>
      </w:r>
      <w:r w:rsidR="00033F4C">
        <w:rPr>
          <w:rFonts w:hint="cs"/>
          <w:bCs/>
          <w:rtl/>
        </w:rPr>
        <w:t>وقال الشاطبي في الموافقات</w:t>
      </w:r>
      <w:r>
        <w:rPr>
          <w:rFonts w:hint="cs"/>
          <w:bCs/>
          <w:rtl/>
        </w:rPr>
        <w:t>:</w:t>
      </w:r>
      <w:r w:rsidR="00033F4C">
        <w:rPr>
          <w:rFonts w:hint="cs"/>
          <w:rtl/>
        </w:rPr>
        <w:t xml:space="preserve"> </w:t>
      </w:r>
      <w:r>
        <w:rPr>
          <w:rFonts w:hint="cs"/>
          <w:rtl/>
        </w:rPr>
        <w:t>(</w:t>
      </w:r>
      <w:r w:rsidR="00033F4C">
        <w:rPr>
          <w:rFonts w:hint="cs"/>
          <w:rtl/>
          <w:lang w:bidi="ar-KW"/>
        </w:rPr>
        <w:t>والثالث قوله تعالى</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يخافون ربهم من فوقهم</w:t>
      </w:r>
      <w:r>
        <w:rPr>
          <w:rFonts w:hint="cs"/>
          <w:rtl/>
          <w:lang w:bidi="ar-KW"/>
        </w:rPr>
        <w:t>}</w:t>
      </w:r>
      <w:r w:rsidR="00F27EE7">
        <w:rPr>
          <w:rFonts w:hint="cs"/>
          <w:rtl/>
          <w:lang w:bidi="ar-KW"/>
        </w:rPr>
        <w:t xml:space="preserve">، </w:t>
      </w:r>
      <w:r>
        <w:rPr>
          <w:rFonts w:hint="cs"/>
          <w:rtl/>
          <w:lang w:bidi="ar-KW"/>
        </w:rPr>
        <w:t>{</w:t>
      </w:r>
      <w:r w:rsidR="00033F4C">
        <w:rPr>
          <w:rFonts w:hint="cs"/>
          <w:rtl/>
          <w:lang w:bidi="ar-KW"/>
        </w:rPr>
        <w:t>أأمنتم من في السماء</w:t>
      </w:r>
      <w:r>
        <w:rPr>
          <w:rFonts w:hint="cs"/>
          <w:rtl/>
          <w:lang w:bidi="ar-KW"/>
        </w:rPr>
        <w:t>}</w:t>
      </w:r>
      <w:r w:rsidR="00F27EE7">
        <w:rPr>
          <w:rFonts w:hint="cs"/>
          <w:rtl/>
          <w:lang w:bidi="ar-KW"/>
        </w:rPr>
        <w:t xml:space="preserve">، </w:t>
      </w:r>
      <w:r w:rsidR="00033F4C">
        <w:rPr>
          <w:rFonts w:hint="cs"/>
          <w:rtl/>
          <w:lang w:bidi="ar-KW"/>
        </w:rPr>
        <w:t xml:space="preserve">وأشباه ذلك إنما جرى على </w:t>
      </w:r>
      <w:proofErr w:type="spellStart"/>
      <w:r w:rsidR="00033F4C">
        <w:rPr>
          <w:rFonts w:hint="cs"/>
          <w:rtl/>
          <w:lang w:bidi="ar-KW"/>
        </w:rPr>
        <w:t>معتادهم</w:t>
      </w:r>
      <w:proofErr w:type="spellEnd"/>
      <w:r w:rsidR="00033F4C">
        <w:rPr>
          <w:rFonts w:hint="cs"/>
          <w:rtl/>
          <w:lang w:bidi="ar-KW"/>
        </w:rPr>
        <w:t xml:space="preserve"> في اتخاذ الآلهة في الأرض وإن كانوا مقرين بإلهية الواحد الحق فجاءت الآيات بتعيين الفوق وتخصيصه تنبيها على نفي ما ادعوه في الأرض فلا يكون فيه دليل على إثبات جهة البتة ولذلك قال تعالى</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فخر عليهم السقف من فوقهم</w:t>
      </w:r>
      <w:r>
        <w:rPr>
          <w:rFonts w:hint="cs"/>
          <w:rtl/>
          <w:lang w:bidi="ar-KW"/>
        </w:rPr>
        <w:t>}</w:t>
      </w:r>
      <w:r w:rsidR="00033F4C">
        <w:rPr>
          <w:rFonts w:hint="cs"/>
          <w:rtl/>
          <w:lang w:bidi="ar-KW"/>
        </w:rPr>
        <w:t xml:space="preserve"> فتأمله واجر على هذا المجرى في سائر</w:t>
      </w:r>
      <w:r>
        <w:rPr>
          <w:rFonts w:hint="cs"/>
          <w:rtl/>
        </w:rPr>
        <w:t>)</w:t>
      </w:r>
      <w:r w:rsidR="00033F4C">
        <w:rPr>
          <w:rFonts w:hint="cs"/>
          <w:rtl/>
        </w:rPr>
        <w:t xml:space="preserve"> </w:t>
      </w:r>
      <w:r>
        <w:rPr>
          <w:rFonts w:hint="cs"/>
          <w:rtl/>
        </w:rPr>
        <w:t>[</w:t>
      </w:r>
      <w:r w:rsidR="00033F4C">
        <w:rPr>
          <w:rFonts w:hint="cs"/>
          <w:rtl/>
          <w:lang w:bidi="ar-KW"/>
        </w:rPr>
        <w:t>الموافقات ج: 3 ص: 351</w:t>
      </w:r>
      <w:r>
        <w:rPr>
          <w:rFonts w:hint="cs"/>
          <w:rtl/>
        </w:rPr>
        <w:t>]</w:t>
      </w:r>
      <w:r w:rsidR="00F27EE7">
        <w:rPr>
          <w:rFonts w:hint="cs"/>
          <w:rtl/>
        </w:rPr>
        <w:t xml:space="preserve">، </w:t>
      </w:r>
      <w:r w:rsidR="00033F4C">
        <w:rPr>
          <w:rFonts w:hint="cs"/>
          <w:bCs/>
          <w:rtl/>
        </w:rPr>
        <w:t>وجاء في حاشية ابن عابدين</w:t>
      </w:r>
      <w:r w:rsidR="00033F4C">
        <w:rPr>
          <w:rFonts w:hint="cs"/>
          <w:rtl/>
        </w:rPr>
        <w:t xml:space="preserve"> - في بيان كفر من نسب المكان إلى الله -</w:t>
      </w:r>
      <w:r>
        <w:rPr>
          <w:rFonts w:hint="cs"/>
          <w:rtl/>
        </w:rPr>
        <w:t>:</w:t>
      </w:r>
      <w:r w:rsidR="00033F4C">
        <w:rPr>
          <w:rFonts w:hint="cs"/>
          <w:rtl/>
        </w:rPr>
        <w:t xml:space="preserve"> </w:t>
      </w:r>
      <w:r>
        <w:rPr>
          <w:rFonts w:hint="cs"/>
          <w:rtl/>
        </w:rPr>
        <w:t>(</w:t>
      </w:r>
      <w:r w:rsidR="00033F4C">
        <w:rPr>
          <w:rFonts w:hint="cs"/>
          <w:rtl/>
          <w:lang w:bidi="ar-KW"/>
        </w:rPr>
        <w:t>قال الله تعالى في السماء عالم لو أراد به المكان كفر لا لو أراد به حكاية عما جاء في ظاهر الإخبار</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 xml:space="preserve">حاشية ابن عابدين ج: 3 ص: </w:t>
      </w:r>
      <w:r w:rsidR="00033F4C">
        <w:rPr>
          <w:rFonts w:hint="cs"/>
          <w:rtl/>
        </w:rPr>
        <w:t>720</w:t>
      </w:r>
      <w:r>
        <w:rPr>
          <w:rFonts w:hint="cs"/>
          <w:rtl/>
        </w:rPr>
        <w:t>]</w:t>
      </w:r>
      <w:r w:rsidR="00F27EE7">
        <w:rPr>
          <w:rFonts w:hint="cs"/>
          <w:rtl/>
        </w:rPr>
        <w:t xml:space="preserve">، </w:t>
      </w:r>
      <w:r w:rsidR="00033F4C">
        <w:rPr>
          <w:rFonts w:hint="cs"/>
          <w:bCs/>
          <w:rtl/>
        </w:rPr>
        <w:t xml:space="preserve">وقال العلامة بن </w:t>
      </w:r>
      <w:proofErr w:type="spellStart"/>
      <w:r w:rsidR="00033F4C">
        <w:rPr>
          <w:rFonts w:hint="cs"/>
          <w:bCs/>
          <w:rtl/>
        </w:rPr>
        <w:t>جهبل</w:t>
      </w:r>
      <w:proofErr w:type="spellEnd"/>
      <w:r w:rsidR="00033F4C">
        <w:rPr>
          <w:rFonts w:hint="cs"/>
          <w:rtl/>
        </w:rPr>
        <w:t xml:space="preserve"> وهو يرد مثبت المكان والجهة</w:t>
      </w:r>
      <w:r>
        <w:rPr>
          <w:rFonts w:hint="cs"/>
          <w:rtl/>
        </w:rPr>
        <w:t>:</w:t>
      </w:r>
      <w:r w:rsidR="00033F4C">
        <w:rPr>
          <w:rFonts w:hint="cs"/>
          <w:rtl/>
        </w:rPr>
        <w:t xml:space="preserve"> </w:t>
      </w:r>
      <w:r>
        <w:rPr>
          <w:rFonts w:hint="cs"/>
          <w:rtl/>
        </w:rPr>
        <w:t>(</w:t>
      </w:r>
      <w:r w:rsidR="00033F4C">
        <w:rPr>
          <w:rFonts w:hint="cs"/>
          <w:rtl/>
        </w:rPr>
        <w:t>وأتبع</w:t>
      </w:r>
      <w:r w:rsidR="00033F4C">
        <w:rPr>
          <w:rFonts w:hint="cs"/>
        </w:rPr>
        <w:t xml:space="preserve"> </w:t>
      </w:r>
      <w:r w:rsidR="00033F4C">
        <w:rPr>
          <w:rFonts w:hint="cs"/>
          <w:rtl/>
        </w:rPr>
        <w:t>ذلك قوله</w:t>
      </w:r>
      <w:r>
        <w:rPr>
          <w:rFonts w:hint="cs"/>
          <w:rtl/>
        </w:rPr>
        <w:t>:</w:t>
      </w:r>
      <w:r w:rsidR="00033F4C">
        <w:rPr>
          <w:rFonts w:hint="cs"/>
          <w:rtl/>
        </w:rPr>
        <w:t xml:space="preserve"> </w:t>
      </w:r>
      <w:r>
        <w:rPr>
          <w:rFonts w:hint="cs"/>
          <w:rtl/>
        </w:rPr>
        <w:t>{</w:t>
      </w:r>
      <w:r w:rsidR="00033F4C">
        <w:rPr>
          <w:rFonts w:hint="cs"/>
          <w:rtl/>
        </w:rPr>
        <w:t>أأمنتم من في السماء أن يخسف بكم الأرض</w:t>
      </w:r>
      <w:r>
        <w:rPr>
          <w:rFonts w:hint="cs"/>
          <w:rtl/>
        </w:rPr>
        <w:t>}</w:t>
      </w:r>
      <w:r w:rsidR="00033F4C">
        <w:rPr>
          <w:rFonts w:hint="cs"/>
          <w:rtl/>
        </w:rPr>
        <w:t xml:space="preserve"> وخص</w:t>
      </w:r>
      <w:r w:rsidR="00033F4C">
        <w:rPr>
          <w:rFonts w:hint="cs"/>
        </w:rPr>
        <w:t xml:space="preserve"> </w:t>
      </w:r>
      <w:r w:rsidR="00033F4C">
        <w:rPr>
          <w:rFonts w:hint="cs"/>
          <w:rtl/>
        </w:rPr>
        <w:t>هذا المستدل من بالله تعالى ولعله لم يجوز أن المراد به ملائكة الله تعالى ولعله</w:t>
      </w:r>
      <w:r w:rsidR="00033F4C">
        <w:rPr>
          <w:rFonts w:hint="cs"/>
        </w:rPr>
        <w:t xml:space="preserve"> </w:t>
      </w:r>
      <w:r w:rsidR="00033F4C">
        <w:rPr>
          <w:rFonts w:hint="cs"/>
          <w:rtl/>
        </w:rPr>
        <w:t xml:space="preserve">يقول </w:t>
      </w:r>
      <w:r w:rsidR="00033F4C">
        <w:rPr>
          <w:rFonts w:hint="cs"/>
          <w:rtl/>
        </w:rPr>
        <w:lastRenderedPageBreak/>
        <w:t>إن الملائكة لا تفعل ذلك ولا أن جبريل عليه السلام خسف بأهل سدوم فلذلك استدل</w:t>
      </w:r>
      <w:r w:rsidR="00033F4C">
        <w:rPr>
          <w:rFonts w:hint="cs"/>
        </w:rPr>
        <w:t xml:space="preserve"> </w:t>
      </w:r>
      <w:r w:rsidR="00033F4C">
        <w:rPr>
          <w:rFonts w:hint="cs"/>
          <w:rtl/>
        </w:rPr>
        <w:t>بهذه الآية ولعلها هي النص الذي أشار إليه</w:t>
      </w:r>
      <w:r>
        <w:rPr>
          <w:rFonts w:hint="cs"/>
          <w:rtl/>
        </w:rPr>
        <w:t>)</w:t>
      </w:r>
      <w:r w:rsidR="00033F4C">
        <w:rPr>
          <w:rFonts w:hint="cs"/>
          <w:rtl/>
        </w:rPr>
        <w:t xml:space="preserve"> أهـ [طبقات الشافعية الكبرى ج: 9 ص: 46</w:t>
      </w:r>
      <w:r>
        <w:rPr>
          <w:rFonts w:hint="cs"/>
          <w:rtl/>
        </w:rPr>
        <w:t>]</w:t>
      </w:r>
      <w:r w:rsidR="00F27EE7">
        <w:rPr>
          <w:rFonts w:hint="cs"/>
          <w:rtl/>
        </w:rPr>
        <w:t xml:space="preserve">، </w:t>
      </w:r>
      <w:r w:rsidR="00033F4C">
        <w:rPr>
          <w:rFonts w:hint="cs"/>
          <w:bCs/>
          <w:rtl/>
        </w:rPr>
        <w:t xml:space="preserve">وقال </w:t>
      </w:r>
      <w:proofErr w:type="spellStart"/>
      <w:r w:rsidR="00033F4C">
        <w:rPr>
          <w:rFonts w:hint="cs"/>
          <w:bCs/>
          <w:rtl/>
        </w:rPr>
        <w:t>القسطلاني</w:t>
      </w:r>
      <w:proofErr w:type="spellEnd"/>
      <w:r w:rsidR="00033F4C">
        <w:rPr>
          <w:rFonts w:hint="cs"/>
          <w:rtl/>
        </w:rPr>
        <w:t xml:space="preserve"> - عند شرحة لحديث البخاري عن أم المؤمنين زينب رضي الله عنها وقولها ((إن الله أنكحني في السماء</w:t>
      </w:r>
      <w:r>
        <w:rPr>
          <w:rFonts w:hint="cs"/>
          <w:rtl/>
        </w:rPr>
        <w:t>)</w:t>
      </w:r>
      <w:r w:rsidR="00033F4C">
        <w:rPr>
          <w:rFonts w:hint="cs"/>
          <w:rtl/>
        </w:rPr>
        <w:t xml:space="preserve">) قال </w:t>
      </w:r>
      <w:proofErr w:type="spellStart"/>
      <w:r w:rsidR="00033F4C">
        <w:rPr>
          <w:rFonts w:hint="cs"/>
          <w:rtl/>
        </w:rPr>
        <w:t>القسطلاني</w:t>
      </w:r>
      <w:proofErr w:type="spellEnd"/>
      <w:r w:rsidR="00033F4C">
        <w:rPr>
          <w:rFonts w:hint="cs"/>
          <w:rtl/>
        </w:rPr>
        <w:t xml:space="preserve"> شارخ البخاري</w:t>
      </w:r>
      <w:r>
        <w:rPr>
          <w:rFonts w:hint="cs"/>
          <w:rtl/>
        </w:rPr>
        <w:t>:</w:t>
      </w:r>
      <w:r w:rsidR="00033F4C">
        <w:rPr>
          <w:rFonts w:hint="cs"/>
          <w:rtl/>
        </w:rPr>
        <w:t xml:space="preserve"> </w:t>
      </w:r>
      <w:r>
        <w:rPr>
          <w:rFonts w:hint="cs"/>
          <w:rtl/>
        </w:rPr>
        <w:t>(</w:t>
      </w:r>
      <w:r w:rsidR="00033F4C">
        <w:rPr>
          <w:rFonts w:hint="cs"/>
          <w:rtl/>
        </w:rPr>
        <w:t>وذات الله تعالى منزهة عن المكان والجهة</w:t>
      </w:r>
      <w:r w:rsidR="00F27EE7">
        <w:rPr>
          <w:rFonts w:hint="cs"/>
          <w:rtl/>
        </w:rPr>
        <w:t xml:space="preserve">، </w:t>
      </w:r>
      <w:r w:rsidR="00033F4C">
        <w:rPr>
          <w:rFonts w:hint="cs"/>
          <w:rtl/>
        </w:rPr>
        <w:t>فالمراد بقولها</w:t>
      </w:r>
      <w:r>
        <w:rPr>
          <w:rFonts w:hint="cs"/>
          <w:rtl/>
        </w:rPr>
        <w:t>:</w:t>
      </w:r>
      <w:r w:rsidR="00033F4C">
        <w:rPr>
          <w:rFonts w:hint="cs"/>
          <w:rtl/>
        </w:rPr>
        <w:t xml:space="preserve"> (</w:t>
      </w:r>
      <w:r>
        <w:rPr>
          <w:rFonts w:hint="cs"/>
          <w:rtl/>
        </w:rPr>
        <w:t>(</w:t>
      </w:r>
      <w:r w:rsidR="00033F4C">
        <w:rPr>
          <w:rFonts w:hint="cs"/>
          <w:rtl/>
        </w:rPr>
        <w:t>في السماء</w:t>
      </w:r>
      <w:r>
        <w:rPr>
          <w:rFonts w:hint="cs"/>
          <w:rtl/>
        </w:rPr>
        <w:t>)</w:t>
      </w:r>
      <w:r w:rsidR="00033F4C">
        <w:rPr>
          <w:rFonts w:hint="cs"/>
          <w:rtl/>
        </w:rPr>
        <w:t>) الاشارة إلى علو الذات والصفات , وليس ذلك باعتبار أن محله تعالى في السماء , تعالى الله عن ذلك علواّ كبيراّ</w:t>
      </w:r>
      <w:r>
        <w:rPr>
          <w:rFonts w:hint="cs"/>
          <w:rtl/>
        </w:rPr>
        <w:t>)</w:t>
      </w:r>
      <w:r w:rsidR="00033F4C">
        <w:rPr>
          <w:rFonts w:hint="cs"/>
          <w:rtl/>
        </w:rPr>
        <w:t xml:space="preserve"> أهـ</w:t>
      </w:r>
      <w:r w:rsidR="00F27EE7">
        <w:rPr>
          <w:rFonts w:hint="cs"/>
          <w:bCs/>
          <w:rtl/>
        </w:rPr>
        <w:t xml:space="preserve">، </w:t>
      </w:r>
      <w:r w:rsidR="00033F4C">
        <w:rPr>
          <w:rtl/>
        </w:rPr>
        <w:t>و جاء في كتاب غاية البيان في تنزيه الله عن الجهة والمكان الباب العاشر بيان أن</w:t>
      </w:r>
      <w:r w:rsidR="00033F4C">
        <w:t xml:space="preserve"> </w:t>
      </w:r>
      <w:r w:rsidR="00033F4C">
        <w:rPr>
          <w:rtl/>
        </w:rPr>
        <w:t>السماء قِبلة الدعاء</w:t>
      </w:r>
      <w:r>
        <w:rPr>
          <w:rtl/>
        </w:rPr>
        <w:t>:</w:t>
      </w:r>
      <w:r w:rsidR="00033F4C">
        <w:rPr>
          <w:rtl/>
        </w:rPr>
        <w:t xml:space="preserve"> [</w:t>
      </w:r>
      <w:r>
        <w:rPr>
          <w:rtl/>
        </w:rPr>
        <w:t>[</w:t>
      </w:r>
      <w:r w:rsidR="00033F4C">
        <w:rPr>
          <w:rtl/>
        </w:rPr>
        <w:t>نذكر في هذا الفصل بعض من قال من أهل العلم إن السماء هي قِبْلة للدعاء وليست مكانًا ومسكنًا لله تعالى</w:t>
      </w:r>
      <w:r>
        <w:rPr>
          <w:rtl/>
        </w:rPr>
        <w:t>:</w:t>
      </w:r>
      <w:r w:rsidR="00033F4C">
        <w:rPr>
          <w:rtl/>
        </w:rPr>
        <w:t xml:space="preserve"> </w:t>
      </w:r>
      <w:r>
        <w:rPr>
          <w:rtl/>
        </w:rPr>
        <w:t>(</w:t>
      </w:r>
      <w:r w:rsidR="00033F4C">
        <w:rPr>
          <w:rtl/>
        </w:rPr>
        <w:t>1</w:t>
      </w:r>
      <w:r>
        <w:rPr>
          <w:rtl/>
        </w:rPr>
        <w:t>)</w:t>
      </w:r>
      <w:r w:rsidR="00033F4C">
        <w:rPr>
          <w:rtl/>
        </w:rPr>
        <w:t xml:space="preserve"> قال إمام أهل السنة أبو منصور الماتريدي (333هـ) ما نصه</w:t>
      </w:r>
      <w:r>
        <w:rPr>
          <w:rtl/>
        </w:rPr>
        <w:t>:</w:t>
      </w:r>
      <w:r w:rsidR="00033F4C">
        <w:rPr>
          <w:rtl/>
        </w:rPr>
        <w:t xml:space="preserve"> "وأما رفع الأيدي إلى السماء فعلى العبادة</w:t>
      </w:r>
      <w:r w:rsidR="00F27EE7">
        <w:rPr>
          <w:rtl/>
        </w:rPr>
        <w:t xml:space="preserve">، </w:t>
      </w:r>
      <w:r w:rsidR="00033F4C">
        <w:rPr>
          <w:rtl/>
        </w:rPr>
        <w:t>ولله أن يَتعبَّد عبادَه بما شاء</w:t>
      </w:r>
      <w:r w:rsidR="00F27EE7">
        <w:rPr>
          <w:rtl/>
        </w:rPr>
        <w:t xml:space="preserve">، </w:t>
      </w:r>
      <w:r w:rsidR="00033F4C">
        <w:rPr>
          <w:rtl/>
        </w:rPr>
        <w:t>ويوجههم إلى حيث شاء</w:t>
      </w:r>
      <w:r w:rsidR="00F27EE7">
        <w:rPr>
          <w:rtl/>
        </w:rPr>
        <w:t xml:space="preserve">، </w:t>
      </w:r>
      <w:r w:rsidR="00033F4C">
        <w:rPr>
          <w:rtl/>
        </w:rPr>
        <w:t>وإن ظَنَّ من يظن أن رفع الأبصار إلى السماء لأن الله من ذلك الوجه إنما هو كظن من يزعم أنه إلى جهة أسفل الأرض بما يضع عليها وجهه متوجهًا في الصلاة ونحوها</w:t>
      </w:r>
      <w:r w:rsidR="00F27EE7">
        <w:rPr>
          <w:rtl/>
        </w:rPr>
        <w:t xml:space="preserve">، </w:t>
      </w:r>
      <w:r w:rsidR="00033F4C">
        <w:rPr>
          <w:rtl/>
        </w:rPr>
        <w:t>وكظن من يزعم أنه في شرق الأرض وغربها بما يتوجه إلى ذلك في الصلاة</w:t>
      </w:r>
      <w:r w:rsidR="00F27EE7">
        <w:rPr>
          <w:rtl/>
        </w:rPr>
        <w:t xml:space="preserve">، </w:t>
      </w:r>
      <w:r w:rsidR="00033F4C">
        <w:rPr>
          <w:rtl/>
        </w:rPr>
        <w:t>أو نحو مكة لخروجه إلى الحج" اهـ ثم ذكر تنزيه الله عن الجهة.</w:t>
      </w:r>
      <w:r w:rsidR="00F27EE7">
        <w:rPr>
          <w:rtl/>
        </w:rPr>
        <w:t xml:space="preserve">، </w:t>
      </w:r>
      <w:r>
        <w:rPr>
          <w:rtl/>
        </w:rPr>
        <w:t>(</w:t>
      </w:r>
      <w:r w:rsidR="00033F4C">
        <w:rPr>
          <w:rtl/>
        </w:rPr>
        <w:t>2</w:t>
      </w:r>
      <w:r>
        <w:rPr>
          <w:rtl/>
        </w:rPr>
        <w:t xml:space="preserve">) </w:t>
      </w:r>
      <w:r w:rsidR="00033F4C">
        <w:rPr>
          <w:rtl/>
        </w:rPr>
        <w:t>وقال الحافظ اللغوي الفقيه السيد محمد مرتضى الزبيدي ما نصه</w:t>
      </w:r>
      <w:r>
        <w:rPr>
          <w:rtl/>
        </w:rPr>
        <w:t>:</w:t>
      </w:r>
      <w:r w:rsidR="00033F4C">
        <w:rPr>
          <w:rtl/>
        </w:rPr>
        <w:t xml:space="preserve"> "فإن قيل</w:t>
      </w:r>
      <w:r>
        <w:rPr>
          <w:rtl/>
        </w:rPr>
        <w:t xml:space="preserve">: </w:t>
      </w:r>
      <w:r w:rsidR="00033F4C">
        <w:rPr>
          <w:rtl/>
        </w:rPr>
        <w:t>إذا كان الحقُّ سبحانه ليس في جهةٍ</w:t>
      </w:r>
      <w:r w:rsidR="00F27EE7">
        <w:rPr>
          <w:rtl/>
        </w:rPr>
        <w:t xml:space="preserve">، </w:t>
      </w:r>
      <w:r w:rsidR="00033F4C">
        <w:rPr>
          <w:rtl/>
        </w:rPr>
        <w:t>فما معنى رفع الأيدي بالدعاء نحو السماء؟ فالجواب</w:t>
      </w:r>
      <w:r>
        <w:rPr>
          <w:rtl/>
        </w:rPr>
        <w:t xml:space="preserve">: </w:t>
      </w:r>
      <w:r w:rsidR="00033F4C">
        <w:rPr>
          <w:rtl/>
        </w:rPr>
        <w:t xml:space="preserve">من وجهين ذكرهما </w:t>
      </w:r>
      <w:proofErr w:type="spellStart"/>
      <w:r w:rsidR="00033F4C">
        <w:rPr>
          <w:rtl/>
        </w:rPr>
        <w:t>الطُّرْطُوشي</w:t>
      </w:r>
      <w:proofErr w:type="spellEnd"/>
      <w:r>
        <w:rPr>
          <w:rtl/>
        </w:rPr>
        <w:t>:</w:t>
      </w:r>
      <w:r w:rsidR="00033F4C">
        <w:rPr>
          <w:rtl/>
        </w:rPr>
        <w:t xml:space="preserve"> </w:t>
      </w:r>
      <w:r>
        <w:rPr>
          <w:rtl/>
        </w:rPr>
        <w:t>(</w:t>
      </w:r>
      <w:r w:rsidR="00033F4C">
        <w:rPr>
          <w:rtl/>
        </w:rPr>
        <w:t>أحدهما</w:t>
      </w:r>
      <w:r>
        <w:rPr>
          <w:rtl/>
        </w:rPr>
        <w:t xml:space="preserve">): </w:t>
      </w:r>
      <w:r w:rsidR="00033F4C">
        <w:rPr>
          <w:rtl/>
        </w:rPr>
        <w:t>أنه محلُّ التعبُّد</w:t>
      </w:r>
      <w:r w:rsidR="00F27EE7">
        <w:rPr>
          <w:rtl/>
        </w:rPr>
        <w:t xml:space="preserve">، </w:t>
      </w:r>
      <w:r w:rsidR="00033F4C">
        <w:rPr>
          <w:rtl/>
        </w:rPr>
        <w:t>كاستقبالِ الكعبةِ في الصلاة</w:t>
      </w:r>
      <w:r w:rsidR="00F27EE7">
        <w:rPr>
          <w:rtl/>
        </w:rPr>
        <w:t xml:space="preserve">، </w:t>
      </w:r>
      <w:r w:rsidR="00033F4C">
        <w:rPr>
          <w:rtl/>
        </w:rPr>
        <w:t>وإلصاق الجبهةِ بالأرضِ في السجود</w:t>
      </w:r>
      <w:r w:rsidR="00F27EE7">
        <w:rPr>
          <w:rtl/>
        </w:rPr>
        <w:t xml:space="preserve">، </w:t>
      </w:r>
      <w:r w:rsidR="00033F4C">
        <w:rPr>
          <w:rtl/>
        </w:rPr>
        <w:t>مع تنزُّهه سبحانه عن محلِّ البيت ومحلِّ السجود</w:t>
      </w:r>
      <w:r w:rsidR="00F27EE7">
        <w:rPr>
          <w:rtl/>
        </w:rPr>
        <w:t xml:space="preserve">، </w:t>
      </w:r>
      <w:r w:rsidR="00033F4C">
        <w:rPr>
          <w:rtl/>
        </w:rPr>
        <w:t>فكأنَّ السماءَ قبلةُ الدعاء. وثانيهما</w:t>
      </w:r>
      <w:r>
        <w:rPr>
          <w:rtl/>
        </w:rPr>
        <w:t xml:space="preserve">: </w:t>
      </w:r>
      <w:r w:rsidR="00033F4C">
        <w:rPr>
          <w:rtl/>
        </w:rPr>
        <w:t>أنها لما كانَتْ مهبِط الرزقِ والوحيِ وموضعَ الرحمةِ والبركةِ</w:t>
      </w:r>
      <w:r w:rsidR="00F27EE7">
        <w:rPr>
          <w:rtl/>
        </w:rPr>
        <w:t xml:space="preserve">، </w:t>
      </w:r>
      <w:r w:rsidR="00033F4C">
        <w:rPr>
          <w:rtl/>
        </w:rPr>
        <w:t>على معنى أن المطرَ يَنزِلُ منها إلى الأرضِ فيخرج نباتًا</w:t>
      </w:r>
      <w:r w:rsidR="00F27EE7">
        <w:rPr>
          <w:rtl/>
        </w:rPr>
        <w:t xml:space="preserve">، </w:t>
      </w:r>
      <w:r w:rsidR="00033F4C">
        <w:rPr>
          <w:rtl/>
        </w:rPr>
        <w:t>وهي مَسكنُ الملإ الأعلى</w:t>
      </w:r>
      <w:r w:rsidR="00F27EE7">
        <w:rPr>
          <w:rtl/>
        </w:rPr>
        <w:t xml:space="preserve">، </w:t>
      </w:r>
      <w:r w:rsidR="00033F4C">
        <w:rPr>
          <w:rtl/>
        </w:rPr>
        <w:t>فإذا قَضَى اللهُ أمرًا ألقاه إليهم</w:t>
      </w:r>
      <w:r w:rsidR="00F27EE7">
        <w:rPr>
          <w:rtl/>
        </w:rPr>
        <w:t xml:space="preserve">، </w:t>
      </w:r>
      <w:r w:rsidR="00033F4C">
        <w:rPr>
          <w:rtl/>
        </w:rPr>
        <w:t>فيُلقونه إلى أهلِ الأرض</w:t>
      </w:r>
      <w:r w:rsidR="00F27EE7">
        <w:rPr>
          <w:rtl/>
        </w:rPr>
        <w:t xml:space="preserve">، </w:t>
      </w:r>
      <w:r w:rsidR="00033F4C">
        <w:rPr>
          <w:rtl/>
        </w:rPr>
        <w:t>وكذلك الأعمال تُرفَع</w:t>
      </w:r>
      <w:r w:rsidR="00F27EE7">
        <w:rPr>
          <w:rtl/>
        </w:rPr>
        <w:t xml:space="preserve">، </w:t>
      </w:r>
      <w:r w:rsidR="00033F4C">
        <w:rPr>
          <w:rtl/>
        </w:rPr>
        <w:t>وفيها غيرُ واحد من الأنبياء</w:t>
      </w:r>
      <w:r w:rsidR="00F27EE7">
        <w:rPr>
          <w:rtl/>
        </w:rPr>
        <w:t xml:space="preserve">، </w:t>
      </w:r>
      <w:r w:rsidR="00033F4C">
        <w:rPr>
          <w:rtl/>
        </w:rPr>
        <w:t>وفيها الجنةُ التي هي غايةُ الأماني</w:t>
      </w:r>
      <w:r w:rsidR="00F27EE7">
        <w:rPr>
          <w:rtl/>
        </w:rPr>
        <w:t xml:space="preserve">، </w:t>
      </w:r>
      <w:r w:rsidR="00033F4C">
        <w:rPr>
          <w:rtl/>
        </w:rPr>
        <w:t>فلما كانت مَعْدِنًا لهذه الأمور العِظام ومَعرِفةَ القضاءِ والقَدَر</w:t>
      </w:r>
      <w:r w:rsidR="00F27EE7">
        <w:rPr>
          <w:rtl/>
        </w:rPr>
        <w:t xml:space="preserve">، </w:t>
      </w:r>
      <w:r w:rsidR="00033F4C">
        <w:rPr>
          <w:rtl/>
        </w:rPr>
        <w:t>تَصرَّفَت الهِممُ إليها</w:t>
      </w:r>
      <w:r w:rsidR="00F27EE7">
        <w:rPr>
          <w:rtl/>
        </w:rPr>
        <w:t xml:space="preserve">، </w:t>
      </w:r>
      <w:r w:rsidR="00033F4C">
        <w:rPr>
          <w:rtl/>
        </w:rPr>
        <w:t>وتوفَّرَت الدواعي عليها" اهـ.</w:t>
      </w:r>
      <w:r w:rsidR="00F27EE7">
        <w:rPr>
          <w:rtl/>
        </w:rPr>
        <w:t xml:space="preserve">، </w:t>
      </w:r>
      <w:r>
        <w:rPr>
          <w:rtl/>
        </w:rPr>
        <w:t>(</w:t>
      </w:r>
      <w:r w:rsidR="00033F4C">
        <w:rPr>
          <w:rtl/>
        </w:rPr>
        <w:t>3</w:t>
      </w:r>
      <w:r>
        <w:rPr>
          <w:rtl/>
        </w:rPr>
        <w:t xml:space="preserve">) </w:t>
      </w:r>
      <w:r w:rsidR="00033F4C">
        <w:rPr>
          <w:rtl/>
        </w:rPr>
        <w:t>وقال الحافظ ابن حجر العسقلاني الشافعي الأشعري (852هـ) ما نصه</w:t>
      </w:r>
      <w:r>
        <w:rPr>
          <w:rtl/>
        </w:rPr>
        <w:t xml:space="preserve">: </w:t>
      </w:r>
      <w:r w:rsidR="00033F4C">
        <w:rPr>
          <w:rtl/>
        </w:rPr>
        <w:t>"السماء قِبْلة الدعاء كما أن الكعبة قِبْلة الصلاة" اهـ</w:t>
      </w:r>
      <w:r w:rsidR="00F27EE7">
        <w:rPr>
          <w:rtl/>
        </w:rPr>
        <w:t xml:space="preserve">، </w:t>
      </w:r>
      <w:r>
        <w:rPr>
          <w:rtl/>
        </w:rPr>
        <w:t>(</w:t>
      </w:r>
      <w:r w:rsidR="00033F4C">
        <w:rPr>
          <w:rtl/>
        </w:rPr>
        <w:t>4</w:t>
      </w:r>
      <w:r>
        <w:rPr>
          <w:rtl/>
        </w:rPr>
        <w:t>)</w:t>
      </w:r>
      <w:r w:rsidR="00033F4C">
        <w:rPr>
          <w:rtl/>
        </w:rPr>
        <w:t xml:space="preserve"> وقال الشيخ مُلاّ علي القاري الحنفي (1014هـ) في كتابه "شرح الفقه الأكبر" ما نصه</w:t>
      </w:r>
      <w:r>
        <w:rPr>
          <w:rtl/>
        </w:rPr>
        <w:t>:</w:t>
      </w:r>
      <w:r w:rsidR="00033F4C">
        <w:rPr>
          <w:rtl/>
        </w:rPr>
        <w:t xml:space="preserve"> "السماء قِبْلة الدعاء بمعنى أنها محل نزول الرحمة التي هي سبب أنواع النعمة</w:t>
      </w:r>
      <w:r w:rsidR="00F27EE7">
        <w:rPr>
          <w:rtl/>
        </w:rPr>
        <w:t xml:space="preserve">، </w:t>
      </w:r>
      <w:r w:rsidR="00033F4C">
        <w:rPr>
          <w:rtl/>
        </w:rPr>
        <w:t>وهو مُوجِب دفع أصناف النقمة... وذكر الشيخ أبو معين النسفي إمام هذا الفن في "التمهيد" له من أن المحقّقين قرّروا أن رفع الأيدي إلى السماء في حال الدعاء تعبّد محض" اهـ.</w:t>
      </w:r>
      <w:r w:rsidR="00F27EE7">
        <w:rPr>
          <w:rtl/>
        </w:rPr>
        <w:t xml:space="preserve">، </w:t>
      </w:r>
      <w:r>
        <w:rPr>
          <w:rtl/>
        </w:rPr>
        <w:t>(</w:t>
      </w:r>
      <w:r w:rsidR="00033F4C">
        <w:rPr>
          <w:rtl/>
        </w:rPr>
        <w:t>5</w:t>
      </w:r>
      <w:r>
        <w:rPr>
          <w:rtl/>
        </w:rPr>
        <w:t>)</w:t>
      </w:r>
      <w:r w:rsidR="00033F4C">
        <w:rPr>
          <w:rtl/>
        </w:rPr>
        <w:t xml:space="preserve"> وقال العلاّمة </w:t>
      </w:r>
      <w:r w:rsidR="00033F4C">
        <w:rPr>
          <w:rtl/>
        </w:rPr>
        <w:lastRenderedPageBreak/>
        <w:t xml:space="preserve">البَياضي الحنفي </w:t>
      </w:r>
      <w:r>
        <w:rPr>
          <w:rtl/>
        </w:rPr>
        <w:t>(</w:t>
      </w:r>
      <w:r w:rsidR="00033F4C">
        <w:rPr>
          <w:rtl/>
        </w:rPr>
        <w:t>1098ه</w:t>
      </w:r>
      <w:r>
        <w:rPr>
          <w:rtl/>
        </w:rPr>
        <w:t>)</w:t>
      </w:r>
      <w:r w:rsidR="00033F4C">
        <w:rPr>
          <w:rtl/>
        </w:rPr>
        <w:t xml:space="preserve"> في كتابه "إشارات المرام" ما نصه</w:t>
      </w:r>
      <w:r>
        <w:rPr>
          <w:rtl/>
        </w:rPr>
        <w:t>:</w:t>
      </w:r>
      <w:r w:rsidR="00033F4C">
        <w:rPr>
          <w:rtl/>
        </w:rPr>
        <w:t xml:space="preserve"> "رفع الأيدي عند الدعاء إلى جهة السماء ليس لكونه تعالى فوق السموات العُلى بل لكونها قِبلة الدعاء</w:t>
      </w:r>
      <w:r w:rsidR="00F27EE7">
        <w:rPr>
          <w:rtl/>
        </w:rPr>
        <w:t xml:space="preserve">، </w:t>
      </w:r>
      <w:r w:rsidR="00033F4C">
        <w:rPr>
          <w:rtl/>
        </w:rPr>
        <w:t>إذ منها يتوقع الخيرات ويستنزل البركات لقوله تعالى</w:t>
      </w:r>
      <w:r>
        <w:rPr>
          <w:rtl/>
        </w:rPr>
        <w:t>:</w:t>
      </w:r>
      <w:r w:rsidR="00033F4C">
        <w:rPr>
          <w:rtl/>
        </w:rPr>
        <w:t xml:space="preserve"> {وفي السماء رزقكم وما توعدون}</w:t>
      </w:r>
      <w:r w:rsidR="00F27EE7">
        <w:rPr>
          <w:rtl/>
        </w:rPr>
        <w:t xml:space="preserve">، </w:t>
      </w:r>
      <w:r w:rsidR="00033F4C">
        <w:rPr>
          <w:rtl/>
        </w:rPr>
        <w:t>مع الإشارة إلى اتصافه تعالى بنعوت الجلال وصفات الكبرياء</w:t>
      </w:r>
      <w:r w:rsidR="00F27EE7">
        <w:rPr>
          <w:rtl/>
        </w:rPr>
        <w:t xml:space="preserve">، </w:t>
      </w:r>
      <w:r w:rsidR="00033F4C">
        <w:rPr>
          <w:rtl/>
        </w:rPr>
        <w:t>وكونه تعالى فوق عباده بالقهر والاستيلاء" اهـ</w:t>
      </w:r>
      <w:r w:rsidR="00F27EE7">
        <w:rPr>
          <w:rtl/>
        </w:rPr>
        <w:t xml:space="preserve">، </w:t>
      </w:r>
      <w:r>
        <w:rPr>
          <w:rtl/>
        </w:rPr>
        <w:t>(</w:t>
      </w:r>
      <w:r w:rsidR="00033F4C">
        <w:rPr>
          <w:rtl/>
        </w:rPr>
        <w:t>6</w:t>
      </w:r>
      <w:r>
        <w:rPr>
          <w:rtl/>
        </w:rPr>
        <w:t>)</w:t>
      </w:r>
      <w:r w:rsidR="00033F4C">
        <w:rPr>
          <w:rtl/>
        </w:rPr>
        <w:t xml:space="preserve"> وقال الحافظ الفقيه اللُّغوي السيد محمد مرتضى الزَّبِيدي الحنفي (1205هـ) ما نصه</w:t>
      </w:r>
      <w:r>
        <w:rPr>
          <w:rtl/>
        </w:rPr>
        <w:t>:</w:t>
      </w:r>
      <w:r w:rsidR="00033F4C">
        <w:rPr>
          <w:rtl/>
        </w:rPr>
        <w:t xml:space="preserve"> "وإنما اختُصَّت السماء برفع الأيدي إليها عند الدعاء لأنها جُعِلَت قِبْلة الأدعية كما أن الكعبة جُعِلَت قِبْلة للمصلي يستقبلها في الصلاة</w:t>
      </w:r>
      <w:r w:rsidR="00F27EE7">
        <w:rPr>
          <w:rtl/>
        </w:rPr>
        <w:t xml:space="preserve">، </w:t>
      </w:r>
      <w:r w:rsidR="00033F4C">
        <w:rPr>
          <w:rtl/>
        </w:rPr>
        <w:t>ولا يقال إن الله تعالى في جهة الكعبة" اهـ.</w:t>
      </w:r>
      <w:r w:rsidR="00F27EE7">
        <w:rPr>
          <w:rtl/>
        </w:rPr>
        <w:t xml:space="preserve">، </w:t>
      </w:r>
      <w:r>
        <w:rPr>
          <w:rtl/>
        </w:rPr>
        <w:t>(</w:t>
      </w:r>
      <w:r w:rsidR="00033F4C">
        <w:rPr>
          <w:rtl/>
        </w:rPr>
        <w:t>7</w:t>
      </w:r>
      <w:r>
        <w:rPr>
          <w:rtl/>
        </w:rPr>
        <w:t>)</w:t>
      </w:r>
      <w:r w:rsidR="00033F4C">
        <w:rPr>
          <w:rtl/>
        </w:rPr>
        <w:t xml:space="preserve"> وقال أيضًا</w:t>
      </w:r>
      <w:r>
        <w:rPr>
          <w:rtl/>
        </w:rPr>
        <w:t>:</w:t>
      </w:r>
      <w:r w:rsidR="00033F4C">
        <w:rPr>
          <w:rtl/>
        </w:rPr>
        <w:t xml:space="preserve"> "فأما رفع الأيدي عند السؤال والدعاء إلى جهة السماء فهو لأنها قِبلة الدعاء كما أن البيت قِبلة الصلاة يُسْتقبَل بالصدر والوجه</w:t>
      </w:r>
      <w:r w:rsidR="00F27EE7">
        <w:rPr>
          <w:rtl/>
        </w:rPr>
        <w:t xml:space="preserve">، </w:t>
      </w:r>
      <w:r w:rsidR="00033F4C">
        <w:rPr>
          <w:rtl/>
        </w:rPr>
        <w:t>والمعبودُ بالصلاة والمقصودُ بالدعاء ـ وهو الله تعالى ـ منزه عن الحلول بالبيت والسماء؛ وقد أشار النسفي أيضًا فقال</w:t>
      </w:r>
      <w:r>
        <w:rPr>
          <w:rtl/>
        </w:rPr>
        <w:t xml:space="preserve">: </w:t>
      </w:r>
      <w:r w:rsidR="00033F4C">
        <w:rPr>
          <w:rtl/>
        </w:rPr>
        <w:t>ورفع الأيدي والوجوه عند الدعاء تعبُّد محض كالتوجّه إلى الكعبة في الصلاة</w:t>
      </w:r>
      <w:r w:rsidR="00F27EE7">
        <w:rPr>
          <w:rtl/>
        </w:rPr>
        <w:t xml:space="preserve">، </w:t>
      </w:r>
      <w:r w:rsidR="00033F4C">
        <w:rPr>
          <w:rtl/>
        </w:rPr>
        <w:t>فالسماء قِبْلة الدعاء كالبيت قِبْلة الصلاة" اهـ</w:t>
      </w:r>
      <w:r w:rsidR="00F27EE7">
        <w:rPr>
          <w:rtl/>
        </w:rPr>
        <w:t xml:space="preserve">، </w:t>
      </w:r>
      <w:r>
        <w:rPr>
          <w:rtl/>
        </w:rPr>
        <w:t>(</w:t>
      </w:r>
      <w:r w:rsidR="00033F4C">
        <w:rPr>
          <w:rtl/>
        </w:rPr>
        <w:t>8</w:t>
      </w:r>
      <w:r>
        <w:rPr>
          <w:rtl/>
        </w:rPr>
        <w:t>)</w:t>
      </w:r>
      <w:r w:rsidR="00033F4C">
        <w:rPr>
          <w:rtl/>
        </w:rPr>
        <w:t xml:space="preserve"> قال العلامة المحدث الشيخ عبد الله </w:t>
      </w:r>
      <w:proofErr w:type="spellStart"/>
      <w:r w:rsidR="00033F4C">
        <w:rPr>
          <w:rtl/>
        </w:rPr>
        <w:t>الهرري</w:t>
      </w:r>
      <w:proofErr w:type="spellEnd"/>
      <w:r w:rsidR="00033F4C">
        <w:rPr>
          <w:rtl/>
        </w:rPr>
        <w:t xml:space="preserve"> المعروف بالحبشي في كتابه "إظهار العقيدة السُنيَّة" ما نصه</w:t>
      </w:r>
      <w:r>
        <w:rPr>
          <w:rtl/>
        </w:rPr>
        <w:t>:</w:t>
      </w:r>
      <w:r w:rsidR="00033F4C">
        <w:rPr>
          <w:rtl/>
        </w:rPr>
        <w:t xml:space="preserve"> "ورفعُ الأيدي والوجوه إلى السماء عند الدعاء تعبُّدٌ مَحْضٌ كالتوجّه إلى الكعبة في الصلاة</w:t>
      </w:r>
      <w:r w:rsidR="00F27EE7">
        <w:rPr>
          <w:rtl/>
        </w:rPr>
        <w:t xml:space="preserve">، </w:t>
      </w:r>
      <w:r w:rsidR="00033F4C">
        <w:rPr>
          <w:rtl/>
        </w:rPr>
        <w:t>فالسماء قِبْلة الدعاء كالبيت الذي هو قِبْلة الصلاة" اهـ</w:t>
      </w:r>
      <w:r>
        <w:rPr>
          <w:rtl/>
        </w:rPr>
        <w:t>]</w:t>
      </w:r>
      <w:r w:rsidR="00033F4C">
        <w:rPr>
          <w:rtl/>
        </w:rPr>
        <w:t>] انتهى من كتاب غاية البيان في تنزيه الله عن الجهة والمكان الباب العاشر بيان أن السماء قِبلة الدعاء</w:t>
      </w:r>
      <w:r w:rsidR="00F27EE7">
        <w:rPr>
          <w:rtl/>
        </w:rPr>
        <w:t xml:space="preserve">، </w:t>
      </w:r>
    </w:p>
    <w:p w14:paraId="65C6AAD4" w14:textId="4CA18A9F" w:rsidR="00033F4C" w:rsidRDefault="00A03C1E" w:rsidP="00F27EE7">
      <w:pPr>
        <w:rPr>
          <w:b/>
          <w:rtl/>
        </w:rPr>
      </w:pPr>
      <w:r>
        <w:rPr>
          <w:rFonts w:hint="cs"/>
          <w:bCs/>
          <w:rtl/>
        </w:rPr>
        <w:t>(</w:t>
      </w:r>
      <w:r w:rsidR="00033F4C">
        <w:rPr>
          <w:rFonts w:hint="cs"/>
          <w:bCs/>
          <w:rtl/>
        </w:rPr>
        <w:t>12</w:t>
      </w:r>
      <w:r>
        <w:rPr>
          <w:rFonts w:hint="cs"/>
          <w:bCs/>
          <w:rtl/>
        </w:rPr>
        <w:t>)</w:t>
      </w:r>
      <w:r w:rsidR="00033F4C">
        <w:rPr>
          <w:rFonts w:hint="cs"/>
          <w:bCs/>
          <w:rtl/>
        </w:rPr>
        <w:t xml:space="preserve"> حل اشكالية</w:t>
      </w:r>
      <w:r w:rsidR="00033F4C">
        <w:rPr>
          <w:rFonts w:hint="cs"/>
          <w:bCs/>
          <w:rtl/>
          <w:lang w:bidi="ar-KW"/>
        </w:rPr>
        <w:t xml:space="preserve"> </w:t>
      </w:r>
      <w:r w:rsidR="00033F4C">
        <w:rPr>
          <w:rFonts w:hint="cs"/>
          <w:bCs/>
          <w:rtl/>
        </w:rPr>
        <w:t>الدليل العاشر</w:t>
      </w:r>
      <w:r>
        <w:rPr>
          <w:rFonts w:hint="cs"/>
          <w:bCs/>
          <w:rtl/>
        </w:rPr>
        <w:t xml:space="preserve">: </w:t>
      </w:r>
      <w:r w:rsidR="00033F4C">
        <w:rPr>
          <w:rFonts w:hint="cs"/>
          <w:bCs/>
          <w:rtl/>
          <w:lang w:bidi="ar-SY"/>
        </w:rPr>
        <w:t xml:space="preserve">التصريح بالاستواء مقروناً بأداة (على) مختصاً بالعرش الذي هو أعلى المخلوقات </w:t>
      </w:r>
      <w:r w:rsidR="00033F4C">
        <w:rPr>
          <w:rFonts w:hint="cs"/>
          <w:bCs/>
          <w:rtl/>
        </w:rPr>
        <w:t>كما في قوله تعالى</w:t>
      </w:r>
      <w:r>
        <w:rPr>
          <w:rFonts w:hint="cs"/>
          <w:bCs/>
          <w:rtl/>
        </w:rPr>
        <w:t>:</w:t>
      </w:r>
      <w:r w:rsidR="00033F4C">
        <w:rPr>
          <w:rFonts w:hint="cs"/>
          <w:bCs/>
          <w:rtl/>
        </w:rPr>
        <w:t xml:space="preserve"> </w:t>
      </w:r>
      <w:r>
        <w:rPr>
          <w:rFonts w:hint="cs"/>
          <w:bCs/>
          <w:rtl/>
        </w:rPr>
        <w:t>{</w:t>
      </w:r>
      <w:r w:rsidR="00033F4C">
        <w:rPr>
          <w:rFonts w:hint="cs"/>
          <w:bCs/>
          <w:rtl/>
          <w:lang w:bidi="ar-SY"/>
        </w:rPr>
        <w:t>ث</w:t>
      </w:r>
      <w:r w:rsidR="00033F4C">
        <w:rPr>
          <w:rFonts w:hint="cs"/>
          <w:bCs/>
          <w:rtl/>
        </w:rPr>
        <w:t>ُمَّ اسْتَوَى عَلَى الْعَرْشِ</w:t>
      </w:r>
      <w:r>
        <w:rPr>
          <w:rFonts w:hint="cs"/>
          <w:bCs/>
          <w:rtl/>
        </w:rPr>
        <w:t>}</w:t>
      </w:r>
      <w:r w:rsidR="00033F4C">
        <w:rPr>
          <w:rFonts w:hint="cs"/>
          <w:bCs/>
          <w:rtl/>
        </w:rPr>
        <w:t xml:space="preserve"> </w:t>
      </w:r>
      <w:r>
        <w:rPr>
          <w:rFonts w:hint="cs"/>
          <w:rtl/>
        </w:rPr>
        <w:t>[</w:t>
      </w:r>
      <w:r w:rsidR="00033F4C">
        <w:rPr>
          <w:rFonts w:hint="cs"/>
          <w:rtl/>
          <w:lang w:bidi="ar-SY"/>
        </w:rPr>
        <w:t>الأعراف</w:t>
      </w:r>
      <w:r>
        <w:rPr>
          <w:rFonts w:hint="cs"/>
          <w:rtl/>
          <w:lang w:bidi="ar-SY"/>
        </w:rPr>
        <w:t>:</w:t>
      </w:r>
      <w:r w:rsidR="00033F4C">
        <w:rPr>
          <w:rFonts w:hint="cs"/>
          <w:rtl/>
          <w:lang w:bidi="ar-SY"/>
        </w:rPr>
        <w:t xml:space="preserve"> 54</w:t>
      </w:r>
      <w:r>
        <w:rPr>
          <w:rFonts w:hint="cs"/>
          <w:rtl/>
          <w:lang w:bidi="ar-SY"/>
        </w:rPr>
        <w:t>]</w:t>
      </w:r>
      <w:r w:rsidR="00F27EE7">
        <w:rPr>
          <w:rFonts w:hint="cs"/>
          <w:rtl/>
          <w:lang w:bidi="ar-SY"/>
        </w:rPr>
        <w:t xml:space="preserve">، </w:t>
      </w:r>
      <w:r>
        <w:rPr>
          <w:rFonts w:hint="cs"/>
          <w:rtl/>
          <w:lang w:bidi="ar-SY"/>
        </w:rPr>
        <w:t>(</w:t>
      </w:r>
      <w:r w:rsidR="00033F4C">
        <w:rPr>
          <w:rFonts w:hint="cs"/>
          <w:rtl/>
          <w:lang w:bidi="ar-SY"/>
        </w:rPr>
        <w:t>أ</w:t>
      </w:r>
      <w:r>
        <w:rPr>
          <w:rFonts w:hint="cs"/>
          <w:rtl/>
          <w:lang w:bidi="ar-SY"/>
        </w:rPr>
        <w:t>)</w:t>
      </w:r>
      <w:r w:rsidR="00033F4C">
        <w:rPr>
          <w:rFonts w:hint="cs"/>
          <w:rtl/>
          <w:lang w:bidi="ar-SY"/>
        </w:rPr>
        <w:t xml:space="preserve"> </w:t>
      </w:r>
      <w:r w:rsidR="00033F4C">
        <w:rPr>
          <w:rFonts w:hint="cs"/>
          <w:rtl/>
        </w:rPr>
        <w:t>أهل التنزيه 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sidR="00F27EE7">
        <w:rPr>
          <w:rFonts w:hint="cs"/>
          <w:rtl/>
        </w:rPr>
        <w:t xml:space="preserve">، </w:t>
      </w:r>
      <w:r w:rsidR="00033F4C">
        <w:rPr>
          <w:rFonts w:hint="cs"/>
          <w:rtl/>
        </w:rPr>
        <w:t xml:space="preserve">وهو جل شأنه القريب منا </w:t>
      </w:r>
      <w:r>
        <w:rPr>
          <w:rFonts w:hint="cs"/>
          <w:rtl/>
        </w:rPr>
        <w:t>(</w:t>
      </w:r>
      <w:r w:rsidR="00033F4C">
        <w:rPr>
          <w:rFonts w:hint="cs"/>
          <w:rtl/>
        </w:rPr>
        <w:t>ونحن أقرب إليه من حبل الوريد</w:t>
      </w:r>
      <w:r>
        <w:rPr>
          <w:rFonts w:hint="cs"/>
          <w:rtl/>
        </w:rPr>
        <w:t>)</w:t>
      </w:r>
      <w:r w:rsidR="00033F4C">
        <w:rPr>
          <w:rFonts w:hint="cs"/>
          <w:rtl/>
        </w:rPr>
        <w:t xml:space="preserve"> ولكنة قرب منزه عن الحلول والإتحاد والمسافة فهو قرب الصفات (صفات العلم والسمع والبصر والقدرة والرحمة والتصريف والتدبير</w:t>
      </w:r>
      <w:r>
        <w:rPr>
          <w:rFonts w:hint="cs"/>
          <w:rtl/>
        </w:rPr>
        <w:t>)</w:t>
      </w:r>
      <w:r w:rsidR="00033F4C">
        <w:rPr>
          <w:rFonts w:hint="cs"/>
          <w:rtl/>
        </w:rPr>
        <w:t xml:space="preserve"> كما أن </w:t>
      </w:r>
      <w:proofErr w:type="spellStart"/>
      <w:r w:rsidR="00033F4C">
        <w:rPr>
          <w:rFonts w:hint="cs"/>
          <w:rtl/>
        </w:rPr>
        <w:t>الإستواء</w:t>
      </w:r>
      <w:proofErr w:type="spellEnd"/>
      <w:r w:rsidR="00033F4C">
        <w:rPr>
          <w:rFonts w:hint="cs"/>
          <w:rtl/>
        </w:rPr>
        <w:t xml:space="preserve"> </w:t>
      </w:r>
      <w:proofErr w:type="spellStart"/>
      <w:r w:rsidR="00033F4C">
        <w:rPr>
          <w:rFonts w:hint="cs"/>
          <w:rtl/>
        </w:rPr>
        <w:t>إستواء</w:t>
      </w:r>
      <w:proofErr w:type="spellEnd"/>
      <w:r w:rsidR="00033F4C">
        <w:rPr>
          <w:rFonts w:hint="cs"/>
          <w:rtl/>
        </w:rPr>
        <w:t xml:space="preserve"> صفات (صفات الملك والكبرياء والجلال والعظمة) فهو سبحانه الملك القدوس المتكبر العظيم الجليل كما أنه العليم السميع البصير القدير الرحيم بالمؤمنين</w:t>
      </w:r>
      <w:r w:rsidR="00F27EE7">
        <w:rPr>
          <w:rFonts w:hint="cs"/>
          <w:rtl/>
        </w:rPr>
        <w:t xml:space="preserve">، </w:t>
      </w:r>
      <w:r w:rsidR="00033F4C">
        <w:rPr>
          <w:rFonts w:hint="cs"/>
          <w:rtl/>
        </w:rPr>
        <w:t xml:space="preserve">فالقرب مظهر قدرته وعلمه ورحمته </w:t>
      </w:r>
      <w:proofErr w:type="spellStart"/>
      <w:r w:rsidR="00033F4C">
        <w:rPr>
          <w:rFonts w:hint="cs"/>
          <w:rtl/>
        </w:rPr>
        <w:t>والإستواء</w:t>
      </w:r>
      <w:proofErr w:type="spellEnd"/>
      <w:r w:rsidR="00033F4C">
        <w:rPr>
          <w:rFonts w:hint="cs"/>
          <w:rtl/>
        </w:rPr>
        <w:t xml:space="preserve"> مظهر ملكه وكبريائه وعظمته وجلاله</w:t>
      </w:r>
      <w:r w:rsidR="00F27EE7">
        <w:rPr>
          <w:rFonts w:hint="cs"/>
          <w:rtl/>
        </w:rPr>
        <w:t xml:space="preserve">، </w:t>
      </w:r>
      <w:r w:rsidR="00033F4C">
        <w:rPr>
          <w:rFonts w:hint="cs"/>
          <w:rtl/>
        </w:rPr>
        <w:t xml:space="preserve">وكما أنه منزه </w:t>
      </w:r>
      <w:r w:rsidR="00033F4C">
        <w:rPr>
          <w:rFonts w:hint="cs"/>
          <w:rtl/>
        </w:rPr>
        <w:lastRenderedPageBreak/>
        <w:t>عن الحلول والإتحاد والكون في الأرض لأنها خلقه</w:t>
      </w:r>
      <w:r w:rsidR="00F27EE7">
        <w:rPr>
          <w:rFonts w:hint="cs"/>
          <w:rtl/>
        </w:rPr>
        <w:t xml:space="preserve">، </w:t>
      </w:r>
      <w:r w:rsidR="00033F4C">
        <w:rPr>
          <w:rFonts w:hint="cs"/>
          <w:rtl/>
        </w:rPr>
        <w:t>فهو سبحانه منزه عن ذلك كله في السماء أو العرش لأنها مخلوقاته</w:t>
      </w:r>
      <w:r w:rsidR="00F27EE7">
        <w:rPr>
          <w:rFonts w:hint="cs"/>
          <w:rtl/>
        </w:rPr>
        <w:t xml:space="preserve">، </w:t>
      </w:r>
      <w:r w:rsidR="00033F4C">
        <w:rPr>
          <w:rFonts w:hint="cs"/>
          <w:rtl/>
        </w:rPr>
        <w:t>وتنزه عن المكان والزمان لأنها كذلك مخلوقاته</w:t>
      </w:r>
      <w:r w:rsidR="00F27EE7">
        <w:rPr>
          <w:rFonts w:hint="cs"/>
          <w:rtl/>
        </w:rPr>
        <w:t xml:space="preserve">، </w:t>
      </w:r>
      <w:r w:rsidR="00033F4C">
        <w:rPr>
          <w:rFonts w:hint="cs"/>
          <w:rtl/>
        </w:rPr>
        <w:t>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sidR="00F27EE7">
        <w:rPr>
          <w:rFonts w:hint="cs"/>
          <w:rtl/>
        </w:rPr>
        <w:t xml:space="preserve">، </w:t>
      </w:r>
      <w:r>
        <w:rPr>
          <w:rFonts w:hint="cs"/>
          <w:bCs/>
          <w:rtl/>
        </w:rPr>
        <w:t>(</w:t>
      </w:r>
      <w:r w:rsidR="00033F4C">
        <w:rPr>
          <w:rFonts w:hint="cs"/>
          <w:bCs/>
          <w:rtl/>
        </w:rPr>
        <w:t>ب</w:t>
      </w:r>
      <w:r>
        <w:rPr>
          <w:rFonts w:hint="cs"/>
          <w:bCs/>
          <w:rtl/>
        </w:rPr>
        <w:t>)</w:t>
      </w:r>
      <w:r w:rsidR="00033F4C">
        <w:rPr>
          <w:rFonts w:hint="cs"/>
          <w:bCs/>
          <w:rtl/>
        </w:rPr>
        <w:t xml:space="preserve"> ذكر آيات الاستواء ومفاتيح فهمها الفهم الذي يمنع من الوقوع في بدعة التشبيه</w:t>
      </w:r>
      <w:r w:rsidR="00F27EE7">
        <w:rPr>
          <w:rFonts w:hint="cs"/>
          <w:bCs/>
          <w:rtl/>
        </w:rPr>
        <w:t xml:space="preserve">، </w:t>
      </w:r>
      <w:r w:rsidR="00033F4C">
        <w:rPr>
          <w:rFonts w:hint="cs"/>
          <w:rtl/>
        </w:rPr>
        <w:t>ورد الاستواء في سبعة مواضع من القرآن الكريم كلها تدل لمن تدبرها بقرائنها التي سنذكرها بأن الاستواء المقصود هو استواء ملك وقهر وتسخير وهيمنة وربوبية للعالم</w:t>
      </w:r>
      <w:r w:rsidR="00F27EE7">
        <w:rPr>
          <w:rFonts w:hint="cs"/>
          <w:rtl/>
        </w:rPr>
        <w:t xml:space="preserve">، </w:t>
      </w:r>
      <w:r w:rsidR="00033F4C">
        <w:rPr>
          <w:rFonts w:hint="cs"/>
          <w:rtl/>
        </w:rPr>
        <w:t>وبيان</w:t>
      </w:r>
      <w:r w:rsidR="00033F4C">
        <w:rPr>
          <w:rFonts w:hint="cs"/>
        </w:rPr>
        <w:t xml:space="preserve"> </w:t>
      </w:r>
      <w:r w:rsidR="00033F4C">
        <w:rPr>
          <w:rFonts w:hint="cs"/>
          <w:rtl/>
        </w:rPr>
        <w:t>كمال قدرته التامة سبحانه في تدابير الملك والملكوت</w:t>
      </w:r>
      <w:r w:rsidR="00F27EE7">
        <w:rPr>
          <w:rFonts w:hint="cs"/>
          <w:rtl/>
        </w:rPr>
        <w:t xml:space="preserve">، </w:t>
      </w:r>
      <w:r w:rsidR="00033F4C">
        <w:rPr>
          <w:rFonts w:hint="cs"/>
          <w:rtl/>
        </w:rPr>
        <w:t>فهذا هو التمدح المقصود بالاستواء</w:t>
      </w:r>
      <w:r w:rsidR="00F27EE7">
        <w:rPr>
          <w:rFonts w:hint="cs"/>
          <w:rtl/>
        </w:rPr>
        <w:t xml:space="preserve">، </w:t>
      </w:r>
      <w:r w:rsidR="00033F4C">
        <w:rPr>
          <w:rFonts w:hint="cs"/>
          <w:rtl/>
        </w:rPr>
        <w:t>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F27EE7">
        <w:rPr>
          <w:rFonts w:hint="cs"/>
          <w:rtl/>
        </w:rPr>
        <w:t xml:space="preserve">، </w:t>
      </w:r>
      <w:r w:rsidR="00033F4C">
        <w:rPr>
          <w:rFonts w:hint="cs"/>
          <w:rtl/>
        </w:rPr>
        <w:t>أما</w:t>
      </w:r>
      <w:r w:rsidR="00033F4C">
        <w:rPr>
          <w:rFonts w:hint="cs"/>
        </w:rPr>
        <w:t xml:space="preserve"> </w:t>
      </w:r>
      <w:r w:rsidR="00033F4C">
        <w:rPr>
          <w:rFonts w:hint="cs"/>
          <w:rtl/>
        </w:rPr>
        <w:t>ما يزعمون من أنه استواء مكان فالله خالق المكان ومالكه</w:t>
      </w:r>
      <w:r w:rsidR="00033F4C">
        <w:rPr>
          <w:rFonts w:hint="cs"/>
        </w:rPr>
        <w:t xml:space="preserve"> </w:t>
      </w:r>
      <w:r w:rsidR="00033F4C">
        <w:rPr>
          <w:rFonts w:hint="cs"/>
          <w:rtl/>
        </w:rPr>
        <w:t>وهو منزه عن المكان والمكان محدود مهما كبر والله تعالى كما أنه لا حد لصفاته</w:t>
      </w:r>
      <w:r w:rsidR="00033F4C">
        <w:rPr>
          <w:rFonts w:hint="cs"/>
        </w:rPr>
        <w:t xml:space="preserve"> </w:t>
      </w:r>
      <w:r w:rsidR="00033F4C">
        <w:rPr>
          <w:rFonts w:hint="cs"/>
          <w:rtl/>
        </w:rPr>
        <w:t>من العلم والقدرة وغيرها فلا حد لذاته</w:t>
      </w:r>
      <w:r w:rsidR="00F27EE7">
        <w:rPr>
          <w:rFonts w:hint="cs"/>
          <w:rtl/>
        </w:rPr>
        <w:t xml:space="preserve">، </w:t>
      </w:r>
      <w:r w:rsidR="00033F4C">
        <w:rPr>
          <w:rFonts w:hint="cs"/>
          <w:rtl/>
        </w:rPr>
        <w:t>وأما ما يزعمون من أنه استواء استقرار</w:t>
      </w:r>
      <w:r w:rsidR="00033F4C">
        <w:rPr>
          <w:rFonts w:hint="cs"/>
        </w:rPr>
        <w:t xml:space="preserve"> </w:t>
      </w:r>
      <w:r w:rsidR="00033F4C">
        <w:rPr>
          <w:rFonts w:hint="cs"/>
          <w:rtl/>
        </w:rPr>
        <w:t>فهو باطل لأن الله عز وجل منزه عن التغير والحدوث</w:t>
      </w:r>
      <w:r w:rsidR="00F27EE7">
        <w:rPr>
          <w:rFonts w:hint="cs"/>
          <w:rtl/>
        </w:rPr>
        <w:t xml:space="preserve">، </w:t>
      </w:r>
      <w:r w:rsidR="00033F4C">
        <w:rPr>
          <w:rFonts w:hint="cs"/>
          <w:rtl/>
        </w:rPr>
        <w:t>والاستقرار يوحي بمعنى الحاجة وهل</w:t>
      </w:r>
      <w:r w:rsidR="00033F4C">
        <w:rPr>
          <w:rFonts w:hint="cs"/>
        </w:rPr>
        <w:t xml:space="preserve"> </w:t>
      </w:r>
      <w:r w:rsidR="00033F4C">
        <w:rPr>
          <w:rFonts w:hint="cs"/>
          <w:rtl/>
        </w:rPr>
        <w:t>يحتاج الله لمخلوق حتى يستقر عليه وقبل الاستقرار أخبرونا ماذا كان حاله تعالى الله عما</w:t>
      </w:r>
      <w:r w:rsidR="00033F4C">
        <w:rPr>
          <w:rFonts w:hint="cs"/>
        </w:rPr>
        <w:t xml:space="preserve"> </w:t>
      </w:r>
      <w:r w:rsidR="00033F4C">
        <w:rPr>
          <w:rFonts w:hint="cs"/>
          <w:rtl/>
        </w:rPr>
        <w:t>يقولون علوا كبيراً</w:t>
      </w:r>
      <w:r w:rsidR="00F27EE7">
        <w:rPr>
          <w:rFonts w:hint="cs"/>
          <w:rtl/>
        </w:rPr>
        <w:t xml:space="preserve">، </w:t>
      </w:r>
      <w:r w:rsidR="00033F4C">
        <w:rPr>
          <w:rFonts w:hint="cs"/>
          <w:rtl/>
        </w:rPr>
        <w:t>والتمدح لا يكون بالكون في المكان ولا بالاستقرار ولكن ببيان</w:t>
      </w:r>
      <w:r w:rsidR="00033F4C">
        <w:rPr>
          <w:rFonts w:hint="cs"/>
        </w:rPr>
        <w:t xml:space="preserve"> </w:t>
      </w:r>
      <w:r w:rsidR="00033F4C">
        <w:rPr>
          <w:rFonts w:hint="cs"/>
          <w:rtl/>
        </w:rPr>
        <w:t>صفات القدرة والعظمة وهذا هو مقصود آيات القرآن كما سيتبين من الآيات</w:t>
      </w:r>
      <w:r w:rsidR="00F27EE7">
        <w:rPr>
          <w:rFonts w:hint="cs"/>
          <w:rtl/>
        </w:rPr>
        <w:t xml:space="preserve">، </w:t>
      </w:r>
      <w:r>
        <w:rPr>
          <w:rFonts w:hint="cs"/>
          <w:bCs/>
          <w:rtl/>
        </w:rPr>
        <w:t>(</w:t>
      </w:r>
      <w:r w:rsidR="00033F4C">
        <w:rPr>
          <w:rFonts w:hint="cs"/>
          <w:bCs/>
          <w:rtl/>
        </w:rPr>
        <w:t>ت</w:t>
      </w:r>
      <w:r>
        <w:rPr>
          <w:rFonts w:hint="cs"/>
          <w:bCs/>
          <w:rtl/>
        </w:rPr>
        <w:t>)</w:t>
      </w:r>
      <w:r w:rsidR="00033F4C">
        <w:rPr>
          <w:rFonts w:hint="cs"/>
          <w:bCs/>
          <w:rtl/>
        </w:rPr>
        <w:t xml:space="preserve"> الآية الاولى</w:t>
      </w:r>
      <w:r>
        <w:rPr>
          <w:rFonts w:hint="cs"/>
          <w:bCs/>
          <w:rtl/>
        </w:rPr>
        <w:t>:</w:t>
      </w:r>
      <w:r w:rsidR="00033F4C">
        <w:rPr>
          <w:rFonts w:hint="cs"/>
          <w:bCs/>
          <w:rtl/>
        </w:rPr>
        <w:t xml:space="preserve"> قال تعالى</w:t>
      </w:r>
      <w:r>
        <w:rPr>
          <w:rFonts w:hint="cs"/>
          <w:rtl/>
        </w:rPr>
        <w:t>:</w:t>
      </w:r>
      <w:r w:rsidR="00033F4C">
        <w:rPr>
          <w:rFonts w:hint="cs"/>
          <w:rtl/>
        </w:rPr>
        <w:t xml:space="preserve"> </w:t>
      </w:r>
      <w:r>
        <w:rPr>
          <w:rFonts w:hint="cs"/>
          <w:rtl/>
        </w:rPr>
        <w:t>{</w:t>
      </w:r>
      <w:r w:rsidR="00033F4C">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Pr>
          <w:rFonts w:hint="cs"/>
          <w:rtl/>
        </w:rPr>
        <w:t>} [</w:t>
      </w:r>
      <w:r w:rsidR="00033F4C">
        <w:rPr>
          <w:rFonts w:hint="cs"/>
          <w:rtl/>
        </w:rPr>
        <w:t>الأعراف 54-55]</w:t>
      </w:r>
      <w:r w:rsidR="00F27EE7">
        <w:rPr>
          <w:rFonts w:hint="cs"/>
          <w:rtl/>
        </w:rPr>
        <w:t xml:space="preserve">، </w:t>
      </w:r>
      <w:r w:rsidR="00033F4C">
        <w:rPr>
          <w:rFonts w:hint="cs"/>
          <w:rtl/>
        </w:rPr>
        <w:t>والمفتاح</w:t>
      </w:r>
      <w:r>
        <w:rPr>
          <w:rFonts w:hint="cs"/>
          <w:rtl/>
        </w:rPr>
        <w:t>:</w:t>
      </w:r>
      <w:r w:rsidR="00033F4C">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sidR="00F27EE7">
        <w:rPr>
          <w:rFonts w:hint="cs"/>
          <w:rtl/>
        </w:rPr>
        <w:t xml:space="preserve">، </w:t>
      </w:r>
      <w:r>
        <w:rPr>
          <w:rFonts w:hint="cs"/>
          <w:bCs/>
          <w:rtl/>
        </w:rPr>
        <w:t>(</w:t>
      </w:r>
      <w:r w:rsidR="00033F4C">
        <w:rPr>
          <w:rFonts w:hint="cs"/>
          <w:bCs/>
          <w:rtl/>
        </w:rPr>
        <w:t>ث</w:t>
      </w:r>
      <w:r>
        <w:rPr>
          <w:rFonts w:hint="cs"/>
          <w:bCs/>
          <w:rtl/>
        </w:rPr>
        <w:t>)</w:t>
      </w:r>
      <w:r w:rsidR="00033F4C">
        <w:rPr>
          <w:rFonts w:hint="cs"/>
          <w:bCs/>
          <w:rtl/>
        </w:rPr>
        <w:t xml:space="preserve"> الآية الثانية</w:t>
      </w:r>
      <w:r>
        <w:rPr>
          <w:rFonts w:hint="cs"/>
          <w:bCs/>
          <w:rtl/>
        </w:rPr>
        <w:t>:</w:t>
      </w:r>
      <w:r w:rsidR="00033F4C">
        <w:rPr>
          <w:rFonts w:hint="cs"/>
          <w:bCs/>
          <w:rtl/>
        </w:rPr>
        <w:t xml:space="preserve"> قال تعالى</w:t>
      </w:r>
      <w:r>
        <w:rPr>
          <w:rFonts w:hint="cs"/>
          <w:rtl/>
        </w:rPr>
        <w:t>:</w:t>
      </w:r>
      <w:r w:rsidR="00033F4C">
        <w:rPr>
          <w:rFonts w:hint="cs"/>
          <w:rtl/>
        </w:rPr>
        <w:t xml:space="preserve"> </w:t>
      </w:r>
      <w:r>
        <w:rPr>
          <w:rFonts w:hint="cs"/>
          <w:rtl/>
        </w:rPr>
        <w:t>{</w:t>
      </w:r>
      <w:r w:rsidR="00033F4C">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rtl/>
        </w:rPr>
        <w:t>}</w:t>
      </w:r>
      <w:r w:rsidR="00033F4C">
        <w:rPr>
          <w:rFonts w:hint="cs"/>
          <w:rtl/>
        </w:rPr>
        <w:t xml:space="preserve"> </w:t>
      </w:r>
      <w:r>
        <w:rPr>
          <w:rFonts w:hint="cs"/>
          <w:rtl/>
        </w:rPr>
        <w:t>[</w:t>
      </w:r>
      <w:r w:rsidR="00033F4C">
        <w:rPr>
          <w:rFonts w:hint="cs"/>
          <w:rtl/>
        </w:rPr>
        <w:t>يونس 3</w:t>
      </w:r>
      <w:r>
        <w:rPr>
          <w:rFonts w:hint="cs"/>
          <w:rtl/>
        </w:rPr>
        <w:t>]</w:t>
      </w:r>
      <w:r w:rsidR="00F27EE7">
        <w:rPr>
          <w:rFonts w:hint="cs"/>
          <w:rtl/>
        </w:rPr>
        <w:t xml:space="preserve">، </w:t>
      </w:r>
      <w:r w:rsidR="00033F4C">
        <w:rPr>
          <w:rFonts w:hint="cs"/>
          <w:rtl/>
        </w:rPr>
        <w:t>والمفتاح</w:t>
      </w:r>
      <w:r>
        <w:rPr>
          <w:rFonts w:hint="cs"/>
          <w:rtl/>
        </w:rPr>
        <w:t>:</w:t>
      </w:r>
      <w:r w:rsidR="00033F4C">
        <w:rPr>
          <w:rFonts w:hint="cs"/>
          <w:rtl/>
        </w:rPr>
        <w:t xml:space="preserve"> الاستواء في الآية استواء ربوبية وتدبير وقهر لقرينته افتتاح الآية بالتذكير بالربوبية في قوله إن ربكم</w:t>
      </w:r>
      <w:r w:rsidR="00F27EE7">
        <w:rPr>
          <w:rFonts w:hint="cs"/>
          <w:rtl/>
        </w:rPr>
        <w:t xml:space="preserve">، </w:t>
      </w:r>
      <w:r w:rsidR="00033F4C">
        <w:rPr>
          <w:rFonts w:hint="cs"/>
          <w:rtl/>
        </w:rPr>
        <w:t xml:space="preserve">ثم ذكر التدبير بعد الاستواء </w:t>
      </w:r>
      <w:r w:rsidR="00033F4C">
        <w:rPr>
          <w:rFonts w:hint="cs"/>
          <w:rtl/>
        </w:rPr>
        <w:lastRenderedPageBreak/>
        <w:t xml:space="preserve">مباشرة للدلالة على أنه استواء تدبير للمملكة التي تشمل السموات والأرض لا استواء جلوس كما تقوله </w:t>
      </w:r>
      <w:proofErr w:type="spellStart"/>
      <w:r w:rsidR="00033F4C">
        <w:rPr>
          <w:rFonts w:hint="cs"/>
          <w:rtl/>
        </w:rPr>
        <w:t>الحشوية</w:t>
      </w:r>
      <w:proofErr w:type="spellEnd"/>
      <w:r w:rsidR="00F27EE7">
        <w:rPr>
          <w:rFonts w:hint="cs"/>
          <w:rtl/>
        </w:rPr>
        <w:t xml:space="preserve">، </w:t>
      </w:r>
      <w:r w:rsidR="00033F4C">
        <w:rPr>
          <w:rFonts w:hint="cs"/>
          <w:rtl/>
        </w:rPr>
        <w:t>فقوله تعالى</w:t>
      </w:r>
      <w:r>
        <w:rPr>
          <w:rFonts w:hint="cs"/>
          <w:rtl/>
        </w:rPr>
        <w:t>:</w:t>
      </w:r>
      <w:r w:rsidR="00033F4C">
        <w:rPr>
          <w:rFonts w:hint="cs"/>
          <w:rtl/>
        </w:rPr>
        <w:t xml:space="preserve"> </w:t>
      </w:r>
      <w:r>
        <w:rPr>
          <w:rFonts w:hint="cs"/>
          <w:rtl/>
        </w:rPr>
        <w:t>(</w:t>
      </w:r>
      <w:r w:rsidR="00033F4C">
        <w:rPr>
          <w:rFonts w:hint="cs"/>
          <w:rtl/>
        </w:rPr>
        <w:t>يدبر الأمر</w:t>
      </w:r>
      <w:r>
        <w:rPr>
          <w:rFonts w:hint="cs"/>
          <w:rtl/>
        </w:rPr>
        <w:t>)</w:t>
      </w:r>
      <w:r w:rsidR="00033F4C">
        <w:rPr>
          <w:rFonts w:hint="cs"/>
          <w:rtl/>
        </w:rPr>
        <w:t xml:space="preserve"> جرى مجرى التفسير لقوله: </w:t>
      </w:r>
      <w:r>
        <w:rPr>
          <w:rFonts w:hint="cs"/>
          <w:rtl/>
        </w:rPr>
        <w:t>(</w:t>
      </w:r>
      <w:r w:rsidR="00033F4C">
        <w:rPr>
          <w:rFonts w:hint="cs"/>
          <w:rtl/>
        </w:rPr>
        <w:t>استوى على العرش) على أنه استواء تدبير وربوبية</w:t>
      </w:r>
      <w:r w:rsidR="00F27EE7">
        <w:rPr>
          <w:rFonts w:hint="cs"/>
          <w:rtl/>
        </w:rPr>
        <w:t xml:space="preserve">، </w:t>
      </w:r>
      <w:r w:rsidR="00033F4C">
        <w:rPr>
          <w:rFonts w:hint="cs"/>
          <w:rtl/>
        </w:rPr>
        <w:t>على أن المدح لا يكون بمجرد الجلوس إذ المخلوق موصوف بالجلوس والاتكاء ولكن المدح والثناء يكون بذكر الربوبية والقهر والهيمنة والتدبير</w:t>
      </w:r>
      <w:r w:rsidR="00F27EE7">
        <w:rPr>
          <w:rFonts w:hint="cs"/>
          <w:rtl/>
        </w:rPr>
        <w:t xml:space="preserve">، </w:t>
      </w:r>
      <w:r>
        <w:rPr>
          <w:rFonts w:hint="cs"/>
          <w:bCs/>
          <w:rtl/>
        </w:rPr>
        <w:t>(</w:t>
      </w:r>
      <w:r w:rsidR="00033F4C">
        <w:rPr>
          <w:rFonts w:hint="cs"/>
          <w:bCs/>
          <w:rtl/>
        </w:rPr>
        <w:t>ج</w:t>
      </w:r>
      <w:r>
        <w:rPr>
          <w:rFonts w:hint="cs"/>
          <w:bCs/>
          <w:rtl/>
        </w:rPr>
        <w:t>)</w:t>
      </w:r>
      <w:r w:rsidR="00033F4C">
        <w:rPr>
          <w:rFonts w:hint="cs"/>
          <w:bCs/>
          <w:rtl/>
        </w:rPr>
        <w:t xml:space="preserve"> الآية الثالثة</w:t>
      </w:r>
      <w:r>
        <w:rPr>
          <w:rFonts w:hint="cs"/>
          <w:bCs/>
          <w:rtl/>
        </w:rPr>
        <w:t xml:space="preserve">: </w:t>
      </w:r>
      <w:r w:rsidR="00033F4C">
        <w:rPr>
          <w:rFonts w:hint="cs"/>
          <w:bCs/>
          <w:rtl/>
        </w:rPr>
        <w:t>قال تعالى</w:t>
      </w:r>
      <w:r>
        <w:rPr>
          <w:rFonts w:hint="cs"/>
          <w:rtl/>
        </w:rPr>
        <w:t>:</w:t>
      </w:r>
      <w:r w:rsidR="00033F4C">
        <w:rPr>
          <w:rFonts w:hint="cs"/>
          <w:rtl/>
        </w:rPr>
        <w:t xml:space="preserve"> </w:t>
      </w:r>
      <w:r>
        <w:rPr>
          <w:rFonts w:hint="cs"/>
          <w:rtl/>
        </w:rPr>
        <w:t>{</w:t>
      </w:r>
      <w:r w:rsidR="00033F4C">
        <w:rPr>
          <w:rFonts w:hint="cs"/>
          <w:bCs/>
          <w:rtl/>
        </w:rPr>
        <w:t>الله الذي رفع السموات بغير عمد ترونها ثم استوى على العرش وسخر الشمس والقمر كل يجري لأجل مسمى يدبر الأمر يفصل الآيات لعلكم بلقاء ربكم توقنون</w:t>
      </w:r>
      <w:r>
        <w:rPr>
          <w:rFonts w:hint="cs"/>
          <w:rtl/>
        </w:rPr>
        <w:t>}</w:t>
      </w:r>
      <w:r w:rsidR="00033F4C">
        <w:rPr>
          <w:rFonts w:hint="cs"/>
          <w:rtl/>
        </w:rPr>
        <w:t xml:space="preserve"> </w:t>
      </w:r>
      <w:r>
        <w:rPr>
          <w:rFonts w:hint="cs"/>
          <w:rtl/>
        </w:rPr>
        <w:t>[</w:t>
      </w:r>
      <w:r w:rsidR="00033F4C">
        <w:rPr>
          <w:rFonts w:hint="cs"/>
          <w:rtl/>
        </w:rPr>
        <w:t>الرعد 2</w:t>
      </w:r>
      <w:r>
        <w:rPr>
          <w:rFonts w:hint="cs"/>
          <w:rtl/>
        </w:rPr>
        <w:t>]</w:t>
      </w:r>
      <w:r w:rsidR="00F27EE7">
        <w:rPr>
          <w:rFonts w:hint="cs"/>
          <w:rtl/>
        </w:rPr>
        <w:t xml:space="preserve">، </w:t>
      </w:r>
      <w:r w:rsidR="00033F4C">
        <w:rPr>
          <w:rFonts w:hint="cs"/>
          <w:rtl/>
        </w:rPr>
        <w:t>والمفتاح</w:t>
      </w:r>
      <w:r>
        <w:rPr>
          <w:rFonts w:hint="cs"/>
          <w:rtl/>
        </w:rPr>
        <w:t>:</w:t>
      </w:r>
      <w:r w:rsidR="00033F4C">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F27EE7">
        <w:rPr>
          <w:rFonts w:hint="cs"/>
          <w:rtl/>
        </w:rPr>
        <w:t xml:space="preserve">، </w:t>
      </w:r>
      <w:r>
        <w:rPr>
          <w:rFonts w:hint="cs"/>
          <w:bCs/>
          <w:rtl/>
        </w:rPr>
        <w:t>(</w:t>
      </w:r>
      <w:r w:rsidR="00033F4C">
        <w:rPr>
          <w:rFonts w:hint="cs"/>
          <w:bCs/>
          <w:rtl/>
        </w:rPr>
        <w:t>ح</w:t>
      </w:r>
      <w:r>
        <w:rPr>
          <w:rFonts w:hint="cs"/>
          <w:bCs/>
          <w:rtl/>
        </w:rPr>
        <w:t>)</w:t>
      </w:r>
      <w:r w:rsidR="00033F4C">
        <w:rPr>
          <w:rFonts w:hint="cs"/>
          <w:bCs/>
          <w:rtl/>
        </w:rPr>
        <w:t xml:space="preserve"> الآية الرابعة</w:t>
      </w:r>
      <w:r>
        <w:rPr>
          <w:rFonts w:hint="cs"/>
          <w:bCs/>
          <w:rtl/>
        </w:rPr>
        <w:t>:</w:t>
      </w:r>
      <w:r w:rsidR="00033F4C">
        <w:rPr>
          <w:rFonts w:hint="cs"/>
          <w:bCs/>
          <w:rtl/>
        </w:rPr>
        <w:t xml:space="preserve"> قوله تعالى</w:t>
      </w:r>
      <w:r>
        <w:rPr>
          <w:rFonts w:hint="cs"/>
          <w:rtl/>
        </w:rPr>
        <w:t>:</w:t>
      </w:r>
      <w:r w:rsidR="00033F4C">
        <w:rPr>
          <w:rFonts w:hint="cs"/>
          <w:rtl/>
        </w:rPr>
        <w:t xml:space="preserve"> </w:t>
      </w:r>
      <w:r>
        <w:rPr>
          <w:rFonts w:hint="cs"/>
          <w:rtl/>
        </w:rPr>
        <w:t>{</w:t>
      </w:r>
      <w:r w:rsidR="00033F4C">
        <w:rPr>
          <w:rFonts w:hint="cs"/>
          <w:bCs/>
          <w:rtl/>
        </w:rPr>
        <w:t>تنزيلاً ممن خلق الأرض والسموات العلى الرحمن على العرش استوى له ما في السموات وما في الأرض وما بينهما وما تحت الثرى</w:t>
      </w:r>
      <w:r>
        <w:rPr>
          <w:rFonts w:hint="cs"/>
          <w:rtl/>
        </w:rPr>
        <w:t>}</w:t>
      </w:r>
      <w:r w:rsidR="00033F4C">
        <w:rPr>
          <w:rFonts w:hint="cs"/>
          <w:rtl/>
        </w:rPr>
        <w:t xml:space="preserve"> </w:t>
      </w:r>
      <w:r>
        <w:rPr>
          <w:rFonts w:hint="cs"/>
          <w:rtl/>
        </w:rPr>
        <w:t>[</w:t>
      </w:r>
      <w:r w:rsidR="00033F4C">
        <w:rPr>
          <w:rFonts w:hint="cs"/>
          <w:rtl/>
        </w:rPr>
        <w:t>طه 4</w:t>
      </w:r>
      <w:r w:rsidR="00F27EE7">
        <w:rPr>
          <w:rFonts w:hint="cs"/>
          <w:rtl/>
        </w:rPr>
        <w:t xml:space="preserve">، </w:t>
      </w:r>
      <w:r w:rsidR="00033F4C">
        <w:rPr>
          <w:rFonts w:hint="cs"/>
          <w:rtl/>
        </w:rPr>
        <w:t>5</w:t>
      </w:r>
      <w:r w:rsidR="00F27EE7">
        <w:rPr>
          <w:rFonts w:hint="cs"/>
          <w:rtl/>
        </w:rPr>
        <w:t xml:space="preserve">، </w:t>
      </w:r>
      <w:r w:rsidR="00033F4C">
        <w:rPr>
          <w:rFonts w:hint="cs"/>
          <w:rtl/>
        </w:rPr>
        <w:t>6]</w:t>
      </w:r>
      <w:r w:rsidR="00F27EE7">
        <w:rPr>
          <w:rFonts w:hint="cs"/>
          <w:rtl/>
        </w:rPr>
        <w:t xml:space="preserve">، </w:t>
      </w:r>
      <w:r w:rsidR="00033F4C">
        <w:rPr>
          <w:rFonts w:hint="cs"/>
          <w:rtl/>
        </w:rPr>
        <w:t>والمفتاح</w:t>
      </w:r>
      <w:r>
        <w:rPr>
          <w:rFonts w:hint="cs"/>
          <w:rtl/>
        </w:rPr>
        <w:t>:</w:t>
      </w:r>
      <w:r w:rsidR="00033F4C">
        <w:rPr>
          <w:rFonts w:hint="cs"/>
          <w:rtl/>
        </w:rPr>
        <w:t xml:space="preserve"> الاستواء في الآية استواء ملك وتدبير وربوبية بقرائن ذكر الخلق في قوله ممن خلق الأرض والسموات</w:t>
      </w:r>
      <w:r w:rsidR="00F27EE7">
        <w:rPr>
          <w:rFonts w:hint="cs"/>
          <w:rtl/>
        </w:rPr>
        <w:t xml:space="preserve">، </w:t>
      </w:r>
      <w:r w:rsidR="00033F4C">
        <w:rPr>
          <w:rFonts w:hint="cs"/>
          <w:rtl/>
        </w:rPr>
        <w:t>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F27EE7">
        <w:rPr>
          <w:rFonts w:hint="cs"/>
          <w:rtl/>
        </w:rPr>
        <w:t xml:space="preserve">، </w:t>
      </w:r>
      <w:r w:rsidR="00033F4C">
        <w:rPr>
          <w:rFonts w:hint="cs"/>
          <w:rtl/>
        </w:rPr>
        <w:t>أما ما يزعمونه من أنه استواء استقرار فهو باطل لأن الله عز وجل منزه عن التغير</w:t>
      </w:r>
      <w:r w:rsidR="00F27EE7">
        <w:rPr>
          <w:rFonts w:hint="cs"/>
          <w:rtl/>
        </w:rPr>
        <w:t xml:space="preserve">، </w:t>
      </w:r>
      <w:r w:rsidR="00033F4C">
        <w:rPr>
          <w:rFonts w:hint="cs"/>
          <w:rtl/>
        </w:rPr>
        <w:t>والاستقرار يوحي بمعنى الحاجة وهل يحتاج الله لمخلوق حتى يستقر عليه وقبل الاستقرار أخبرونا ماذا كان حاله تعالى عما يقولون علوا كبيراً</w:t>
      </w:r>
      <w:r w:rsidR="00F27EE7">
        <w:rPr>
          <w:rFonts w:hint="cs"/>
          <w:rtl/>
        </w:rPr>
        <w:t xml:space="preserve">، </w:t>
      </w:r>
      <w:r w:rsidR="00033F4C">
        <w:rPr>
          <w:rFonts w:hint="cs"/>
          <w:rtl/>
        </w:rPr>
        <w:t>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w:t>
      </w:r>
      <w:r w:rsidR="00F27EE7">
        <w:rPr>
          <w:rFonts w:hint="cs"/>
          <w:rtl/>
        </w:rPr>
        <w:t xml:space="preserve">، </w:t>
      </w:r>
      <w:r w:rsidR="00033F4C">
        <w:rPr>
          <w:rFonts w:hint="cs"/>
          <w:rtl/>
        </w:rPr>
        <w:t>ثم علموا بعقولهم نفي التشبيه</w:t>
      </w:r>
      <w:r w:rsidR="00F27EE7">
        <w:rPr>
          <w:rFonts w:hint="cs"/>
          <w:rtl/>
        </w:rPr>
        <w:t xml:space="preserve">، </w:t>
      </w:r>
      <w:r w:rsidR="00033F4C">
        <w:rPr>
          <w:rFonts w:hint="cs"/>
          <w:rtl/>
        </w:rPr>
        <w:t>وإنه لم يجعل ذلك البيت مسكناً لنفسه</w:t>
      </w:r>
      <w:r w:rsidR="00F27EE7">
        <w:rPr>
          <w:rFonts w:hint="cs"/>
          <w:rtl/>
        </w:rPr>
        <w:t xml:space="preserve">، </w:t>
      </w:r>
      <w:r w:rsidR="00033F4C">
        <w:rPr>
          <w:rFonts w:hint="cs"/>
          <w:rtl/>
        </w:rPr>
        <w:t>إذا عرفت هذه المقدمة فنقول: إنه تعالى أخبر أنه خلق السموات والأرض كما أراد وشاء من غير منازع ولا مدافع</w:t>
      </w:r>
      <w:r w:rsidR="00F27EE7">
        <w:rPr>
          <w:rFonts w:hint="cs"/>
          <w:rtl/>
        </w:rPr>
        <w:t xml:space="preserve">، </w:t>
      </w:r>
      <w:r w:rsidR="00033F4C">
        <w:rPr>
          <w:rFonts w:hint="cs"/>
          <w:rtl/>
        </w:rPr>
        <w:t>ثم أخبر بعده أنه استوى على العرش</w:t>
      </w:r>
      <w:r w:rsidR="00F27EE7">
        <w:rPr>
          <w:rFonts w:hint="cs"/>
          <w:rtl/>
        </w:rPr>
        <w:t xml:space="preserve">، </w:t>
      </w:r>
      <w:r w:rsidR="00033F4C">
        <w:rPr>
          <w:rFonts w:hint="cs"/>
          <w:rtl/>
        </w:rPr>
        <w:t>أي حصل له تدبير المخلوقات على ما شاء وأراد</w:t>
      </w:r>
      <w:r w:rsidR="00F27EE7">
        <w:rPr>
          <w:rFonts w:hint="cs"/>
          <w:rtl/>
        </w:rPr>
        <w:t xml:space="preserve">، </w:t>
      </w:r>
      <w:r w:rsidR="00033F4C">
        <w:rPr>
          <w:rFonts w:hint="cs"/>
          <w:rtl/>
        </w:rPr>
        <w:t xml:space="preserve">فكان قوله: </w:t>
      </w:r>
      <w:r>
        <w:rPr>
          <w:rFonts w:hint="cs"/>
          <w:rtl/>
        </w:rPr>
        <w:t>(</w:t>
      </w:r>
      <w:r w:rsidR="00033F4C">
        <w:rPr>
          <w:rFonts w:hint="cs"/>
          <w:rtl/>
        </w:rPr>
        <w:t>ثم استوى على العرش</w:t>
      </w:r>
      <w:r>
        <w:rPr>
          <w:rFonts w:hint="cs"/>
          <w:rtl/>
        </w:rPr>
        <w:t>)</w:t>
      </w:r>
      <w:r w:rsidR="00033F4C">
        <w:rPr>
          <w:rFonts w:hint="cs"/>
          <w:rtl/>
        </w:rPr>
        <w:t xml:space="preserve"> أي بعد أن خلقها استوى على عرش الملك والجلال</w:t>
      </w:r>
      <w:r w:rsidR="00F27EE7">
        <w:rPr>
          <w:rFonts w:hint="cs"/>
          <w:rtl/>
        </w:rPr>
        <w:t xml:space="preserve">، </w:t>
      </w:r>
      <w:r w:rsidR="00033F4C">
        <w:rPr>
          <w:rFonts w:hint="cs"/>
          <w:rtl/>
        </w:rPr>
        <w:t>فإن قيل: فإذا حمل قوله تعالى</w:t>
      </w:r>
      <w:r>
        <w:rPr>
          <w:rFonts w:hint="cs"/>
          <w:rtl/>
        </w:rPr>
        <w:t>:</w:t>
      </w:r>
      <w:r w:rsidR="00033F4C">
        <w:rPr>
          <w:rFonts w:hint="cs"/>
          <w:rtl/>
        </w:rPr>
        <w:t xml:space="preserve"> </w:t>
      </w:r>
      <w:r>
        <w:rPr>
          <w:rFonts w:hint="cs"/>
          <w:rtl/>
        </w:rPr>
        <w:t>(</w:t>
      </w:r>
      <w:r w:rsidR="00033F4C">
        <w:rPr>
          <w:rFonts w:hint="cs"/>
          <w:rtl/>
        </w:rPr>
        <w:t>ثم استوى على العرش</w:t>
      </w:r>
      <w:r>
        <w:rPr>
          <w:rFonts w:hint="cs"/>
          <w:rtl/>
        </w:rPr>
        <w:t>)</w:t>
      </w:r>
      <w:r w:rsidR="00033F4C">
        <w:rPr>
          <w:rFonts w:hint="cs"/>
          <w:rtl/>
        </w:rPr>
        <w:t xml:space="preserve"> على أن المراد: استوى على الملك بالقهر والتدبير</w:t>
      </w:r>
      <w:r>
        <w:rPr>
          <w:rFonts w:hint="cs"/>
          <w:rtl/>
        </w:rPr>
        <w:t xml:space="preserve"> </w:t>
      </w:r>
      <w:r w:rsidR="00033F4C">
        <w:rPr>
          <w:rFonts w:hint="cs"/>
          <w:rtl/>
        </w:rPr>
        <w:t xml:space="preserve">وجب أن يقال: الله لم يكن </w:t>
      </w:r>
      <w:r w:rsidR="00033F4C">
        <w:rPr>
          <w:rFonts w:hint="cs"/>
          <w:rtl/>
        </w:rPr>
        <w:lastRenderedPageBreak/>
        <w:t>مستوياً استواء ملك وربوبية وتدبير قبل خلق السموات والأرض.</w:t>
      </w:r>
      <w:r>
        <w:rPr>
          <w:rFonts w:hint="cs"/>
          <w:rtl/>
        </w:rPr>
        <w:t xml:space="preserve"> </w:t>
      </w:r>
      <w:r w:rsidR="00033F4C">
        <w:rPr>
          <w:rFonts w:hint="cs"/>
          <w:rtl/>
        </w:rPr>
        <w:t>قلنا: إنه تعالى إنما كان قبل خلق العوالم قادراً على تخليقها وتكوينها. وما كان مكوناً ولا موجداً لها بأعيانها بالفعل</w:t>
      </w:r>
      <w:r w:rsidR="00F27EE7">
        <w:rPr>
          <w:rFonts w:hint="cs"/>
          <w:rtl/>
        </w:rPr>
        <w:t xml:space="preserve">، </w:t>
      </w:r>
      <w:r w:rsidR="00033F4C">
        <w:rPr>
          <w:rFonts w:hint="cs"/>
          <w:rtl/>
        </w:rPr>
        <w:t>لأن إحياء زيد</w:t>
      </w:r>
      <w:r w:rsidR="00F27EE7">
        <w:rPr>
          <w:rFonts w:hint="cs"/>
          <w:rtl/>
        </w:rPr>
        <w:t xml:space="preserve">، </w:t>
      </w:r>
      <w:r w:rsidR="00033F4C">
        <w:rPr>
          <w:rFonts w:hint="cs"/>
          <w:rtl/>
        </w:rPr>
        <w:t>وإماتة عمرو</w:t>
      </w:r>
      <w:r w:rsidR="00F27EE7">
        <w:rPr>
          <w:rFonts w:hint="cs"/>
          <w:rtl/>
        </w:rPr>
        <w:t xml:space="preserve">، </w:t>
      </w:r>
      <w:r w:rsidR="00033F4C">
        <w:rPr>
          <w:rFonts w:hint="cs"/>
          <w:rtl/>
        </w:rPr>
        <w:t>وإطعام هذا و إرواء ذلك لا يحصل إلا عند هذه الأحوال</w:t>
      </w:r>
      <w:r w:rsidR="00F27EE7">
        <w:rPr>
          <w:rFonts w:hint="cs"/>
          <w:rtl/>
        </w:rPr>
        <w:t xml:space="preserve">، </w:t>
      </w:r>
      <w:r w:rsidR="00033F4C">
        <w:rPr>
          <w:rFonts w:hint="cs"/>
          <w:rtl/>
        </w:rPr>
        <w:t>فإذا فسرنا العرش بالملك والملك بهذه الأحوال</w:t>
      </w:r>
      <w:r w:rsidR="00F27EE7">
        <w:rPr>
          <w:rFonts w:hint="cs"/>
          <w:rtl/>
        </w:rPr>
        <w:t xml:space="preserve">، </w:t>
      </w:r>
      <w:r w:rsidR="00033F4C">
        <w:rPr>
          <w:rFonts w:hint="cs"/>
          <w:rtl/>
        </w:rPr>
        <w:t>صح أن يقال: إنه تعالى إنما استوى على ملكه بعد خلق السموات والأرض بمعنى أنه إنما ظهر تصرفه في هذه الأشياء وتدبيره وقهره لها بعد خلق السموات والأرض</w:t>
      </w:r>
      <w:r w:rsidR="00F27EE7">
        <w:rPr>
          <w:rFonts w:hint="cs"/>
          <w:rtl/>
        </w:rPr>
        <w:t xml:space="preserve">، </w:t>
      </w:r>
      <w:r w:rsidR="00033F4C">
        <w:rPr>
          <w:rFonts w:hint="cs"/>
          <w:rtl/>
        </w:rPr>
        <w:t>وهذا جواب حق صحيح في هذا الموضع</w:t>
      </w:r>
      <w:r w:rsidR="00F27EE7">
        <w:rPr>
          <w:rFonts w:hint="cs"/>
          <w:rtl/>
        </w:rPr>
        <w:t xml:space="preserve">، </w:t>
      </w:r>
      <w:r w:rsidR="00033F4C">
        <w:rPr>
          <w:rFonts w:hint="cs"/>
          <w:rtl/>
        </w:rPr>
        <w:t>ثم لا ننسى قوله تعالى:</w:t>
      </w:r>
      <w:r>
        <w:rPr>
          <w:rFonts w:hint="cs"/>
          <w:rtl/>
        </w:rPr>
        <w:t xml:space="preserve"> </w:t>
      </w:r>
      <w:r w:rsidR="00033F4C">
        <w:rPr>
          <w:rFonts w:hint="cs"/>
          <w:rtl/>
        </w:rPr>
        <w:t>(ويحمل عرش ربك فوقهم يومئذ ثمانية</w:t>
      </w:r>
      <w:r>
        <w:rPr>
          <w:rFonts w:hint="cs"/>
          <w:rtl/>
        </w:rPr>
        <w:t>)</w:t>
      </w:r>
      <w:r w:rsidR="00033F4C">
        <w:rPr>
          <w:rFonts w:hint="cs"/>
          <w:rtl/>
        </w:rPr>
        <w:t xml:space="preserve"> [الحاقة:</w:t>
      </w:r>
      <w:r>
        <w:rPr>
          <w:rFonts w:hint="cs"/>
          <w:rtl/>
        </w:rPr>
        <w:t xml:space="preserve"> </w:t>
      </w:r>
      <w:r w:rsidR="00033F4C">
        <w:rPr>
          <w:rFonts w:hint="cs"/>
          <w:rtl/>
        </w:rPr>
        <w:t>17</w:t>
      </w:r>
      <w:r>
        <w:rPr>
          <w:rFonts w:hint="cs"/>
          <w:rtl/>
        </w:rPr>
        <w:t>]</w:t>
      </w:r>
      <w:r w:rsidR="00033F4C">
        <w:rPr>
          <w:rFonts w:hint="cs"/>
          <w:rtl/>
        </w:rPr>
        <w:t xml:space="preserve"> فإذا كانوا حاملين للعرش والعرش مكان المعبود كما يتوهم المشبه </w:t>
      </w:r>
      <w:proofErr w:type="spellStart"/>
      <w:r w:rsidR="00033F4C">
        <w:rPr>
          <w:rFonts w:hint="cs"/>
          <w:rtl/>
        </w:rPr>
        <w:t>والحشوية</w:t>
      </w:r>
      <w:proofErr w:type="spellEnd"/>
      <w:r>
        <w:rPr>
          <w:rFonts w:hint="cs"/>
          <w:rtl/>
        </w:rPr>
        <w:t xml:space="preserve"> </w:t>
      </w:r>
      <w:r w:rsidR="00033F4C">
        <w:rPr>
          <w:rFonts w:hint="cs"/>
          <w:rtl/>
        </w:rPr>
        <w:t>فيلزم أن تكون الملائكة حاملين لخالقهم ومعبودهم وذلك غير معقول لأن الخالق هو الذي يحفظ المخلوق</w:t>
      </w:r>
      <w:r>
        <w:rPr>
          <w:rFonts w:hint="cs"/>
          <w:rtl/>
        </w:rPr>
        <w:t xml:space="preserve"> </w:t>
      </w:r>
      <w:r w:rsidR="00033F4C">
        <w:rPr>
          <w:rFonts w:hint="cs"/>
          <w:rtl/>
        </w:rPr>
        <w:t>أما المخلوق فلا يحفظ الخالق ولا يحمله. والحاصل أن الاستواء المقصود هو استواء على الملك بالقهر والتدبير</w:t>
      </w:r>
      <w:r w:rsidR="00F27EE7">
        <w:rPr>
          <w:rFonts w:hint="cs"/>
          <w:rtl/>
        </w:rPr>
        <w:t xml:space="preserve">، </w:t>
      </w:r>
      <w:r>
        <w:rPr>
          <w:rFonts w:hint="cs"/>
          <w:bCs/>
          <w:rtl/>
        </w:rPr>
        <w:t>(</w:t>
      </w:r>
      <w:r w:rsidR="00033F4C">
        <w:rPr>
          <w:rFonts w:hint="cs"/>
          <w:bCs/>
          <w:rtl/>
        </w:rPr>
        <w:t>خ</w:t>
      </w:r>
      <w:r>
        <w:rPr>
          <w:rFonts w:hint="cs"/>
          <w:bCs/>
          <w:rtl/>
        </w:rPr>
        <w:t>)</w:t>
      </w:r>
      <w:r w:rsidR="00033F4C">
        <w:rPr>
          <w:rFonts w:hint="cs"/>
          <w:bCs/>
          <w:rtl/>
        </w:rPr>
        <w:t xml:space="preserve"> الآية الخامسة</w:t>
      </w:r>
      <w:r>
        <w:rPr>
          <w:rFonts w:hint="cs"/>
          <w:bCs/>
          <w:rtl/>
        </w:rPr>
        <w:t>:</w:t>
      </w:r>
      <w:r w:rsidR="00033F4C">
        <w:rPr>
          <w:rFonts w:hint="cs"/>
          <w:rtl/>
        </w:rPr>
        <w:t xml:space="preserve"> </w:t>
      </w:r>
      <w:r w:rsidR="00033F4C">
        <w:rPr>
          <w:rFonts w:hint="cs"/>
          <w:bCs/>
          <w:rtl/>
        </w:rPr>
        <w:t>قال تعالى</w:t>
      </w:r>
      <w:r w:rsidR="00033F4C">
        <w:rPr>
          <w:rFonts w:hint="cs"/>
          <w:rtl/>
        </w:rPr>
        <w:t xml:space="preserve"> </w:t>
      </w:r>
      <w:r>
        <w:rPr>
          <w:rFonts w:hint="cs"/>
          <w:rtl/>
        </w:rPr>
        <w:t>{</w:t>
      </w:r>
      <w:r w:rsidR="00033F4C">
        <w:rPr>
          <w:rFonts w:hint="cs"/>
          <w:bCs/>
          <w:rtl/>
        </w:rPr>
        <w:t>الذي خلق السموات والارض وما بينهما في ستة أيام ثم استوى على العرش الرحمن فاسأل به خبيرا</w:t>
      </w:r>
      <w:r>
        <w:rPr>
          <w:rFonts w:hint="cs"/>
          <w:rtl/>
        </w:rPr>
        <w:t>}</w:t>
      </w:r>
      <w:r w:rsidR="00033F4C">
        <w:rPr>
          <w:rFonts w:hint="cs"/>
          <w:rtl/>
        </w:rPr>
        <w:t xml:space="preserve"> </w:t>
      </w:r>
      <w:r>
        <w:rPr>
          <w:rFonts w:hint="cs"/>
          <w:rtl/>
        </w:rPr>
        <w:t>[</w:t>
      </w:r>
      <w:r w:rsidR="00033F4C">
        <w:rPr>
          <w:rFonts w:hint="cs"/>
          <w:rtl/>
        </w:rPr>
        <w:t>الفرقان</w:t>
      </w:r>
      <w:r>
        <w:rPr>
          <w:rFonts w:hint="cs"/>
          <w:rtl/>
        </w:rPr>
        <w:t>:</w:t>
      </w:r>
      <w:r w:rsidR="00033F4C">
        <w:rPr>
          <w:rFonts w:hint="cs"/>
          <w:rtl/>
        </w:rPr>
        <w:t xml:space="preserve"> 59</w:t>
      </w:r>
      <w:r>
        <w:rPr>
          <w:rFonts w:hint="cs"/>
          <w:rtl/>
        </w:rPr>
        <w:t>]</w:t>
      </w:r>
      <w:r w:rsidR="00F27EE7">
        <w:rPr>
          <w:rFonts w:hint="cs"/>
          <w:rtl/>
        </w:rPr>
        <w:t xml:space="preserve">، </w:t>
      </w:r>
      <w:r w:rsidR="00033F4C">
        <w:rPr>
          <w:rFonts w:hint="cs"/>
          <w:rtl/>
        </w:rPr>
        <w:t>المفتاح</w:t>
      </w:r>
      <w:r>
        <w:rPr>
          <w:rFonts w:hint="cs"/>
          <w:rtl/>
        </w:rPr>
        <w:t>:</w:t>
      </w:r>
      <w:r w:rsidR="00033F4C">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F27EE7">
        <w:rPr>
          <w:rFonts w:hint="cs"/>
          <w:rtl/>
        </w:rPr>
        <w:t xml:space="preserve">، </w:t>
      </w:r>
      <w:r w:rsidR="00033F4C">
        <w:rPr>
          <w:rFonts w:hint="cs"/>
          <w:rtl/>
        </w:rPr>
        <w:t>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sidR="00F27EE7">
        <w:rPr>
          <w:rFonts w:hint="cs"/>
          <w:rtl/>
        </w:rPr>
        <w:t xml:space="preserve">، </w:t>
      </w:r>
      <w:r>
        <w:rPr>
          <w:rFonts w:hint="cs"/>
          <w:bCs/>
          <w:rtl/>
        </w:rPr>
        <w:t>(</w:t>
      </w:r>
      <w:r w:rsidR="00033F4C">
        <w:rPr>
          <w:rFonts w:hint="cs"/>
          <w:bCs/>
          <w:rtl/>
        </w:rPr>
        <w:t>د</w:t>
      </w:r>
      <w:r>
        <w:rPr>
          <w:rFonts w:hint="cs"/>
          <w:bCs/>
          <w:rtl/>
        </w:rPr>
        <w:t>)</w:t>
      </w:r>
      <w:r w:rsidR="00033F4C">
        <w:rPr>
          <w:rFonts w:hint="cs"/>
          <w:bCs/>
          <w:rtl/>
        </w:rPr>
        <w:t xml:space="preserve"> الآية السادسة</w:t>
      </w:r>
      <w:r>
        <w:rPr>
          <w:rFonts w:hint="cs"/>
          <w:bCs/>
          <w:rtl/>
        </w:rPr>
        <w:t>:</w:t>
      </w:r>
      <w:r w:rsidR="00033F4C">
        <w:rPr>
          <w:rFonts w:hint="cs"/>
          <w:bCs/>
          <w:rtl/>
        </w:rPr>
        <w:t xml:space="preserve"> وقال تعالى</w:t>
      </w:r>
      <w:r>
        <w:rPr>
          <w:rFonts w:hint="cs"/>
          <w:rtl/>
        </w:rPr>
        <w:t>:</w:t>
      </w:r>
      <w:r w:rsidR="00033F4C">
        <w:rPr>
          <w:rFonts w:hint="cs"/>
          <w:rtl/>
        </w:rPr>
        <w:t xml:space="preserve"> </w:t>
      </w:r>
      <w:r>
        <w:rPr>
          <w:rFonts w:hint="cs"/>
          <w:rtl/>
        </w:rPr>
        <w:t>{</w:t>
      </w:r>
      <w:r w:rsidR="00033F4C">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Pr>
          <w:rFonts w:hint="cs"/>
          <w:rtl/>
        </w:rPr>
        <w:t>}</w:t>
      </w:r>
      <w:r w:rsidR="00033F4C">
        <w:rPr>
          <w:rFonts w:hint="cs"/>
          <w:rtl/>
        </w:rPr>
        <w:t xml:space="preserve"> </w:t>
      </w:r>
      <w:r>
        <w:rPr>
          <w:rFonts w:hint="cs"/>
          <w:rtl/>
        </w:rPr>
        <w:t>[</w:t>
      </w:r>
      <w:r w:rsidR="00033F4C">
        <w:rPr>
          <w:rFonts w:hint="cs"/>
          <w:rtl/>
        </w:rPr>
        <w:t>السجدة</w:t>
      </w:r>
      <w:r>
        <w:rPr>
          <w:rFonts w:hint="cs"/>
          <w:rtl/>
        </w:rPr>
        <w:t>:</w:t>
      </w:r>
      <w:r w:rsidR="00033F4C">
        <w:rPr>
          <w:rFonts w:hint="cs"/>
          <w:rtl/>
        </w:rPr>
        <w:t xml:space="preserve"> 4 إلى 7]</w:t>
      </w:r>
      <w:r w:rsidR="00F27EE7">
        <w:rPr>
          <w:rFonts w:hint="cs"/>
          <w:rtl/>
        </w:rPr>
        <w:t xml:space="preserve">، </w:t>
      </w:r>
      <w:r w:rsidR="00033F4C">
        <w:rPr>
          <w:rFonts w:hint="cs"/>
          <w:rtl/>
        </w:rPr>
        <w:t>والمفتاح</w:t>
      </w:r>
      <w:r>
        <w:rPr>
          <w:rFonts w:hint="cs"/>
          <w:rtl/>
        </w:rPr>
        <w:t>:</w:t>
      </w:r>
      <w:r w:rsidR="00033F4C">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Fonts w:hint="cs"/>
          <w:rtl/>
        </w:rPr>
        <w:t>(</w:t>
      </w:r>
      <w:r w:rsidR="00033F4C">
        <w:rPr>
          <w:rFonts w:hint="cs"/>
          <w:rtl/>
        </w:rPr>
        <w:t>ما لكم من دونه من ولي ولا شفيع</w:t>
      </w:r>
      <w:r>
        <w:rPr>
          <w:rFonts w:hint="cs"/>
          <w:rtl/>
        </w:rPr>
        <w:t>)</w:t>
      </w:r>
      <w:r w:rsidR="00F27EE7">
        <w:rPr>
          <w:rFonts w:hint="cs"/>
          <w:rtl/>
        </w:rPr>
        <w:t xml:space="preserve">، </w:t>
      </w:r>
      <w:r>
        <w:rPr>
          <w:rFonts w:hint="cs"/>
          <w:rtl/>
        </w:rPr>
        <w:t>(</w:t>
      </w:r>
      <w:r w:rsidR="00033F4C">
        <w:rPr>
          <w:rFonts w:hint="cs"/>
          <w:rtl/>
        </w:rPr>
        <w:t>ذ</w:t>
      </w:r>
      <w:r>
        <w:rPr>
          <w:rFonts w:hint="cs"/>
          <w:rtl/>
        </w:rPr>
        <w:t>)</w:t>
      </w:r>
      <w:r w:rsidR="00033F4C">
        <w:rPr>
          <w:rFonts w:hint="cs"/>
          <w:rtl/>
        </w:rPr>
        <w:t xml:space="preserve"> </w:t>
      </w:r>
      <w:r w:rsidR="00033F4C">
        <w:rPr>
          <w:rFonts w:hint="cs"/>
          <w:bCs/>
          <w:rtl/>
        </w:rPr>
        <w:t>الآية السابعة</w:t>
      </w:r>
      <w:r>
        <w:rPr>
          <w:rFonts w:hint="cs"/>
          <w:bCs/>
          <w:rtl/>
        </w:rPr>
        <w:t>:</w:t>
      </w:r>
      <w:r w:rsidR="00033F4C">
        <w:rPr>
          <w:rFonts w:hint="cs"/>
          <w:bCs/>
          <w:rtl/>
        </w:rPr>
        <w:t xml:space="preserve"> قوله تعالى</w:t>
      </w:r>
      <w:r>
        <w:rPr>
          <w:rFonts w:hint="cs"/>
          <w:rtl/>
        </w:rPr>
        <w:t>:</w:t>
      </w:r>
      <w:r w:rsidR="00033F4C">
        <w:rPr>
          <w:rFonts w:hint="cs"/>
          <w:rtl/>
        </w:rPr>
        <w:t xml:space="preserve"> </w:t>
      </w:r>
      <w:r>
        <w:rPr>
          <w:rFonts w:hint="cs"/>
          <w:rtl/>
        </w:rPr>
        <w:t>{</w:t>
      </w:r>
      <w:r w:rsidR="00033F4C">
        <w:rPr>
          <w:rFonts w:hint="cs"/>
          <w:bCs/>
          <w:rtl/>
        </w:rPr>
        <w:t xml:space="preserve">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w:t>
      </w:r>
      <w:r w:rsidR="00033F4C">
        <w:rPr>
          <w:rFonts w:hint="cs"/>
          <w:bCs/>
          <w:rtl/>
        </w:rPr>
        <w:lastRenderedPageBreak/>
        <w:t>والأرض وإلى الله ترجع الأمور</w:t>
      </w:r>
      <w:r>
        <w:rPr>
          <w:rFonts w:hint="cs"/>
          <w:rtl/>
        </w:rPr>
        <w:t>}</w:t>
      </w:r>
      <w:r w:rsidR="00033F4C">
        <w:rPr>
          <w:rFonts w:hint="cs"/>
          <w:rtl/>
        </w:rPr>
        <w:t xml:space="preserve"> [الحديد 2ـ5</w:t>
      </w:r>
      <w:r>
        <w:rPr>
          <w:rFonts w:hint="cs"/>
          <w:rtl/>
        </w:rPr>
        <w:t>]</w:t>
      </w:r>
      <w:r w:rsidR="00F27EE7">
        <w:rPr>
          <w:rFonts w:hint="cs"/>
          <w:rtl/>
        </w:rPr>
        <w:t xml:space="preserve">، </w:t>
      </w:r>
      <w:r w:rsidR="00033F4C">
        <w:rPr>
          <w:rFonts w:hint="cs"/>
          <w:rtl/>
        </w:rPr>
        <w:t>المفتاح</w:t>
      </w:r>
      <w:r>
        <w:rPr>
          <w:rFonts w:hint="cs"/>
          <w:rtl/>
        </w:rPr>
        <w:t>:</w:t>
      </w:r>
      <w:r w:rsidR="00033F4C">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الجهلاء بالتنزيه</w:t>
      </w:r>
      <w:r w:rsidR="00F27EE7">
        <w:rPr>
          <w:rFonts w:hint="cs"/>
          <w:rtl/>
        </w:rPr>
        <w:t xml:space="preserve">، </w:t>
      </w:r>
      <w:r>
        <w:rPr>
          <w:rFonts w:hint="cs"/>
          <w:rtl/>
        </w:rPr>
        <w:t>(</w:t>
      </w:r>
      <w:r w:rsidR="00033F4C">
        <w:rPr>
          <w:rFonts w:hint="cs"/>
          <w:rtl/>
        </w:rPr>
        <w:t>أولا</w:t>
      </w:r>
      <w:r>
        <w:rPr>
          <w:rFonts w:hint="cs"/>
          <w:rtl/>
        </w:rPr>
        <w:t>):</w:t>
      </w:r>
      <w:r w:rsidR="00033F4C">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033F4C">
        <w:rPr>
          <w:rFonts w:hint="cs"/>
          <w:rtl/>
        </w:rPr>
        <w:t>أي له بداية</w:t>
      </w:r>
      <w:r>
        <w:rPr>
          <w:rFonts w:hint="cs"/>
          <w:rtl/>
        </w:rPr>
        <w:t>)</w:t>
      </w:r>
      <w:r w:rsidR="00033F4C">
        <w:rPr>
          <w:rFonts w:hint="cs"/>
          <w:rtl/>
        </w:rPr>
        <w:t xml:space="preserve"> فهو أبدي </w:t>
      </w:r>
      <w:r>
        <w:rPr>
          <w:rFonts w:hint="cs"/>
          <w:rtl/>
        </w:rPr>
        <w:t>(</w:t>
      </w:r>
      <w:r w:rsidR="00033F4C">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F27EE7">
        <w:rPr>
          <w:rFonts w:hint="cs"/>
          <w:rtl/>
        </w:rPr>
        <w:t xml:space="preserve">، </w:t>
      </w:r>
      <w:r>
        <w:rPr>
          <w:rFonts w:hint="cs"/>
          <w:rtl/>
        </w:rPr>
        <w:t>(</w:t>
      </w:r>
      <w:r w:rsidR="00033F4C">
        <w:rPr>
          <w:rFonts w:hint="cs"/>
          <w:rtl/>
        </w:rPr>
        <w:t>ثانيا</w:t>
      </w:r>
      <w:r>
        <w:rPr>
          <w:rFonts w:hint="cs"/>
          <w:rtl/>
        </w:rPr>
        <w:t>)</w:t>
      </w:r>
      <w:r w:rsidR="00033F4C">
        <w:rPr>
          <w:rFonts w:hint="cs"/>
          <w:rtl/>
        </w:rPr>
        <w:t>: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الجهلاء أنه في العلو على سبيل الحس دون السفل ونحن نقول أنه منزه عن العلو المحسوس والسفل المحسوس الذي يقاس بالمسافة ومع ذلك فهو أقرب إلى أحدا ممن حبل وريده سبحانه ليس كوجوده وجود وليس كقربه قرب</w:t>
      </w:r>
      <w:r>
        <w:rPr>
          <w:rFonts w:hint="cs"/>
          <w:rtl/>
        </w:rPr>
        <w:t xml:space="preserve"> </w:t>
      </w:r>
      <w:r w:rsidR="00033F4C">
        <w:rPr>
          <w:rFonts w:hint="cs"/>
          <w:rtl/>
        </w:rPr>
        <w:t>ليس كمثله شيء ولم يكن له كفوا أحد</w:t>
      </w:r>
      <w:r w:rsidR="00F27EE7">
        <w:rPr>
          <w:rFonts w:hint="cs"/>
          <w:rtl/>
        </w:rPr>
        <w:t xml:space="preserve">، </w:t>
      </w:r>
      <w:r>
        <w:rPr>
          <w:rFonts w:hint="cs"/>
          <w:rtl/>
        </w:rPr>
        <w:t>(</w:t>
      </w:r>
      <w:r w:rsidR="00033F4C">
        <w:rPr>
          <w:rFonts w:hint="cs"/>
          <w:rtl/>
        </w:rPr>
        <w:t>ثالثا</w:t>
      </w:r>
      <w:r>
        <w:rPr>
          <w:rFonts w:hint="cs"/>
          <w:rtl/>
        </w:rPr>
        <w:t>):</w:t>
      </w:r>
      <w:r w:rsidR="00033F4C">
        <w:rPr>
          <w:rFonts w:hint="cs"/>
          <w:rtl/>
        </w:rPr>
        <w:t xml:space="preserve"> قوله تعالى وهو معكم أينما كنتم دليل على قربه وهو ينافي مذهب </w:t>
      </w:r>
      <w:proofErr w:type="spellStart"/>
      <w:r w:rsidR="00033F4C">
        <w:rPr>
          <w:rFonts w:hint="cs"/>
          <w:rtl/>
        </w:rPr>
        <w:t>الحشوية</w:t>
      </w:r>
      <w:proofErr w:type="spellEnd"/>
      <w:r w:rsidR="00033F4C">
        <w:rPr>
          <w:rFonts w:hint="cs"/>
          <w:rtl/>
        </w:rPr>
        <w:t xml:space="preserve"> إلا أننا نقول أنه قرب منزه عن المسافة وعن التحيز وعن الحلول في الأمكنة والمخلوقات ليس كمثله شي ء</w:t>
      </w:r>
      <w:r w:rsidR="00F27EE7">
        <w:rPr>
          <w:rFonts w:hint="cs"/>
          <w:rtl/>
        </w:rPr>
        <w:t xml:space="preserve">، </w:t>
      </w:r>
      <w:r w:rsidR="00033F4C">
        <w:rPr>
          <w:rFonts w:hint="cs"/>
          <w:rtl/>
        </w:rPr>
        <w:t>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F27EE7">
        <w:rPr>
          <w:rFonts w:hint="cs"/>
          <w:rtl/>
        </w:rPr>
        <w:t xml:space="preserve">، </w:t>
      </w:r>
      <w:r w:rsidR="00033F4C">
        <w:rPr>
          <w:rFonts w:hint="cs"/>
          <w:rtl/>
        </w:rPr>
        <w:t>والحاصل أن الصواب عندي في الاستواء</w:t>
      </w:r>
      <w:r>
        <w:rPr>
          <w:rFonts w:hint="cs"/>
          <w:rtl/>
        </w:rPr>
        <w:t xml:space="preserve"> </w:t>
      </w:r>
      <w:r w:rsidR="00033F4C">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F27EE7">
        <w:rPr>
          <w:rFonts w:hint="cs"/>
          <w:rtl/>
        </w:rPr>
        <w:t xml:space="preserve">، </w:t>
      </w:r>
      <w:r w:rsidR="00033F4C">
        <w:rPr>
          <w:rFonts w:hint="cs"/>
          <w:rtl/>
        </w:rPr>
        <w:t>وعلى ذلك فالمقصود من الاستواء الدلالة على الاستعلاء والقهر وعلو الربوبية والتدبير بقرينة (يدبر الأمر</w:t>
      </w:r>
      <w:r>
        <w:rPr>
          <w:rFonts w:hint="cs"/>
          <w:rtl/>
        </w:rPr>
        <w:t>)</w:t>
      </w:r>
      <w:r w:rsidR="00033F4C">
        <w:rPr>
          <w:rFonts w:hint="cs"/>
          <w:rtl/>
        </w:rPr>
        <w:t>والتي تعقب ذكر الاستواء عادة والله تعالى أعلم</w:t>
      </w:r>
      <w:r w:rsidR="00F27EE7">
        <w:rPr>
          <w:rFonts w:hint="cs"/>
          <w:rtl/>
        </w:rPr>
        <w:t xml:space="preserve">، </w:t>
      </w:r>
      <w:r w:rsidR="00033F4C">
        <w:rPr>
          <w:rFonts w:hint="cs"/>
          <w:rtl/>
        </w:rPr>
        <w:t>وفي بيان الاستعارة التمثيلية جاء في فتح الباري</w:t>
      </w:r>
      <w:r>
        <w:rPr>
          <w:rFonts w:hint="cs"/>
          <w:rtl/>
        </w:rPr>
        <w:t>:</w:t>
      </w:r>
      <w:r w:rsidR="00033F4C">
        <w:rPr>
          <w:rFonts w:hint="cs"/>
          <w:rtl/>
        </w:rPr>
        <w:t xml:space="preserve"> " قال الحافظ</w:t>
      </w:r>
      <w:r w:rsidR="00033F4C">
        <w:rPr>
          <w:rFonts w:hint="cs"/>
        </w:rPr>
        <w:t xml:space="preserve"> </w:t>
      </w:r>
      <w:r w:rsidR="00033F4C">
        <w:rPr>
          <w:rFonts w:hint="cs"/>
          <w:rtl/>
        </w:rPr>
        <w:t>صلاح الدين العلائي</w:t>
      </w:r>
      <w:r>
        <w:rPr>
          <w:rFonts w:hint="cs"/>
          <w:rtl/>
        </w:rPr>
        <w:t>:</w:t>
      </w:r>
      <w:r w:rsidR="00033F4C">
        <w:rPr>
          <w:rFonts w:hint="cs"/>
          <w:rtl/>
        </w:rPr>
        <w:t xml:space="preserve"> </w:t>
      </w:r>
      <w:r w:rsidR="00033F4C">
        <w:rPr>
          <w:rFonts w:hint="cs"/>
          <w:bCs/>
          <w:rtl/>
        </w:rPr>
        <w:t>ويتخرج</w:t>
      </w:r>
      <w:r w:rsidR="00033F4C">
        <w:rPr>
          <w:rFonts w:hint="cs"/>
          <w:bCs/>
        </w:rPr>
        <w:t xml:space="preserve"> </w:t>
      </w:r>
      <w:r w:rsidR="00033F4C">
        <w:rPr>
          <w:rFonts w:hint="cs"/>
          <w:bCs/>
          <w:rtl/>
        </w:rPr>
        <w:t>كثير من أحاديث الصفات</w:t>
      </w:r>
      <w:r w:rsidR="00033F4C">
        <w:rPr>
          <w:rFonts w:hint="cs"/>
          <w:bCs/>
        </w:rPr>
        <w:t xml:space="preserve"> </w:t>
      </w:r>
      <w:r w:rsidR="00033F4C">
        <w:rPr>
          <w:rFonts w:hint="cs"/>
          <w:bCs/>
          <w:rtl/>
        </w:rPr>
        <w:t>على الاستعارة</w:t>
      </w:r>
      <w:r w:rsidR="00033F4C">
        <w:rPr>
          <w:rFonts w:hint="cs"/>
          <w:bCs/>
        </w:rPr>
        <w:t xml:space="preserve"> </w:t>
      </w:r>
      <w:proofErr w:type="spellStart"/>
      <w:r w:rsidR="00033F4C">
        <w:rPr>
          <w:rFonts w:hint="cs"/>
          <w:bCs/>
          <w:rtl/>
        </w:rPr>
        <w:t>التخييلية</w:t>
      </w:r>
      <w:proofErr w:type="spellEnd"/>
      <w:r w:rsidR="00033F4C">
        <w:rPr>
          <w:rFonts w:hint="cs"/>
          <w:rtl/>
        </w:rPr>
        <w:t xml:space="preserve"> وهي ان يشترك شيئان في وصف ثم يعتمد لوازم أحدهما حيث</w:t>
      </w:r>
      <w:r w:rsidR="00033F4C">
        <w:rPr>
          <w:rFonts w:hint="cs"/>
        </w:rPr>
        <w:t xml:space="preserve"> </w:t>
      </w:r>
      <w:r w:rsidR="00033F4C">
        <w:rPr>
          <w:rFonts w:hint="cs"/>
          <w:rtl/>
        </w:rPr>
        <w:t>تكون جهة</w:t>
      </w:r>
      <w:r w:rsidR="00033F4C">
        <w:rPr>
          <w:rFonts w:hint="cs"/>
        </w:rPr>
        <w:t xml:space="preserve"> </w:t>
      </w:r>
      <w:r w:rsidR="00033F4C">
        <w:rPr>
          <w:rFonts w:hint="cs"/>
          <w:rtl/>
        </w:rPr>
        <w:t>الاشتراك وصفا فيثبت كماله في المستعار بواسطة شيء آخر فيثبت ذلك للمستعار</w:t>
      </w:r>
      <w:r w:rsidR="00033F4C">
        <w:rPr>
          <w:rFonts w:hint="cs"/>
        </w:rPr>
        <w:t xml:space="preserve"> </w:t>
      </w:r>
      <w:r w:rsidR="00033F4C">
        <w:rPr>
          <w:rFonts w:hint="cs"/>
          <w:rtl/>
        </w:rPr>
        <w:t>مبالغة في</w:t>
      </w:r>
      <w:r w:rsidR="00033F4C">
        <w:rPr>
          <w:rFonts w:hint="cs"/>
        </w:rPr>
        <w:t xml:space="preserve"> </w:t>
      </w:r>
      <w:r w:rsidR="00033F4C">
        <w:rPr>
          <w:rFonts w:hint="cs"/>
          <w:rtl/>
        </w:rPr>
        <w:t xml:space="preserve">اثبات </w:t>
      </w:r>
      <w:r w:rsidR="00033F4C">
        <w:rPr>
          <w:rFonts w:hint="cs"/>
          <w:rtl/>
        </w:rPr>
        <w:lastRenderedPageBreak/>
        <w:t xml:space="preserve">المشترك قال </w:t>
      </w:r>
      <w:r w:rsidR="00033F4C">
        <w:rPr>
          <w:rFonts w:hint="cs"/>
          <w:bCs/>
          <w:rtl/>
        </w:rPr>
        <w:t>وبالحمل على هذه الاستعارة التخيلية يحصل التخلص</w:t>
      </w:r>
      <w:r w:rsidR="00033F4C">
        <w:rPr>
          <w:rFonts w:hint="cs"/>
          <w:bCs/>
        </w:rPr>
        <w:t xml:space="preserve"> </w:t>
      </w:r>
      <w:r w:rsidR="00033F4C">
        <w:rPr>
          <w:rFonts w:hint="cs"/>
          <w:bCs/>
          <w:rtl/>
        </w:rPr>
        <w:t>من مهاوي</w:t>
      </w:r>
      <w:r w:rsidR="00033F4C">
        <w:rPr>
          <w:rFonts w:hint="cs"/>
          <w:bCs/>
        </w:rPr>
        <w:t xml:space="preserve"> </w:t>
      </w:r>
      <w:r w:rsidR="00033F4C">
        <w:rPr>
          <w:rFonts w:hint="cs"/>
          <w:bCs/>
          <w:rtl/>
        </w:rPr>
        <w:t>التجسيم</w:t>
      </w:r>
      <w:r w:rsidR="00033F4C">
        <w:rPr>
          <w:rFonts w:hint="cs"/>
          <w:rtl/>
        </w:rPr>
        <w:t xml:space="preserve"> " أ هـ [فتح</w:t>
      </w:r>
      <w:r w:rsidR="00033F4C">
        <w:rPr>
          <w:rFonts w:hint="cs"/>
        </w:rPr>
        <w:t xml:space="preserve"> </w:t>
      </w:r>
      <w:r w:rsidR="00033F4C">
        <w:rPr>
          <w:rFonts w:hint="cs"/>
          <w:rtl/>
        </w:rPr>
        <w:t>الباري ج: 13 ص: 431]</w:t>
      </w:r>
      <w:r w:rsidR="00F27EE7">
        <w:rPr>
          <w:rFonts w:hint="cs"/>
          <w:rtl/>
        </w:rPr>
        <w:t xml:space="preserve">، </w:t>
      </w:r>
      <w:r>
        <w:rPr>
          <w:rFonts w:hint="cs"/>
          <w:rtl/>
        </w:rPr>
        <w:t>[</w:t>
      </w:r>
      <w:r w:rsidR="00033F4C">
        <w:rPr>
          <w:rFonts w:hint="cs"/>
          <w:rtl/>
        </w:rPr>
        <w:t>ملاحظة أولى</w:t>
      </w:r>
      <w:r>
        <w:rPr>
          <w:rFonts w:hint="cs"/>
          <w:rtl/>
        </w:rPr>
        <w:t>]:</w:t>
      </w:r>
      <w:r w:rsidR="00033F4C">
        <w:rPr>
          <w:rFonts w:hint="cs"/>
          <w:rtl/>
        </w:rPr>
        <w:t xml:space="preserve"> استدلت الجهمية من هذه الآيات على أن الله موجود بذاته في كل مكان</w:t>
      </w:r>
      <w:r>
        <w:rPr>
          <w:rFonts w:hint="cs"/>
          <w:rtl/>
        </w:rPr>
        <w:t xml:space="preserve"> </w:t>
      </w:r>
      <w:r w:rsidR="00033F4C">
        <w:rPr>
          <w:rFonts w:hint="cs"/>
          <w:rtl/>
        </w:rPr>
        <w:t>لأنه الظاهر والباطن وأنه معنا حيث كنا فأنتصب السلف للرد على هذه البدعة وأوضحوا أن كلمة</w:t>
      </w:r>
      <w:r>
        <w:rPr>
          <w:rFonts w:hint="cs"/>
          <w:rtl/>
        </w:rPr>
        <w:t xml:space="preserve"> </w:t>
      </w:r>
      <w:r w:rsidR="00033F4C">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F27EE7">
        <w:rPr>
          <w:rFonts w:hint="cs"/>
          <w:rtl/>
        </w:rPr>
        <w:t xml:space="preserve">، </w:t>
      </w:r>
      <w:r w:rsidR="00033F4C">
        <w:rPr>
          <w:rFonts w:hint="cs"/>
          <w:rtl/>
        </w:rPr>
        <w:t xml:space="preserve">ثم ظهرت </w:t>
      </w:r>
      <w:proofErr w:type="spellStart"/>
      <w:r w:rsidR="00033F4C">
        <w:rPr>
          <w:rFonts w:hint="cs"/>
          <w:rtl/>
        </w:rPr>
        <w:t>الحشوية</w:t>
      </w:r>
      <w:proofErr w:type="spellEnd"/>
      <w:r w:rsidR="00033F4C">
        <w:rPr>
          <w:rFonts w:hint="cs"/>
          <w:rtl/>
        </w:rPr>
        <w:t xml:space="preserve"> وقالوا أن الله موجود في مكان دون مكان ومكانه العرش وقال الأغبياء منهم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F27EE7">
        <w:rPr>
          <w:rFonts w:hint="cs"/>
          <w:rtl/>
        </w:rPr>
        <w:t xml:space="preserve">، </w:t>
      </w:r>
      <w:r>
        <w:rPr>
          <w:rFonts w:hint="cs"/>
          <w:rtl/>
        </w:rPr>
        <w:t>[</w:t>
      </w:r>
      <w:r w:rsidR="00033F4C">
        <w:rPr>
          <w:rFonts w:hint="cs"/>
          <w:rtl/>
        </w:rPr>
        <w:t>ملاحظة ثانية</w:t>
      </w:r>
      <w:r>
        <w:rPr>
          <w:rFonts w:hint="cs"/>
          <w:rtl/>
        </w:rPr>
        <w:t>]:</w:t>
      </w:r>
      <w:r w:rsidR="00033F4C">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033F4C">
        <w:rPr>
          <w:rFonts w:hint="cs"/>
          <w:bCs/>
          <w:rtl/>
        </w:rPr>
        <w:t>فمتى يستوي على عرشه حقيقة كما يقولون</w:t>
      </w:r>
      <w:r w:rsidR="00033F4C">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00033F4C">
        <w:rPr>
          <w:rFonts w:hint="cs"/>
          <w:rtl/>
        </w:rPr>
        <w:t>يمارى</w:t>
      </w:r>
      <w:proofErr w:type="spellEnd"/>
      <w:r w:rsidR="00033F4C">
        <w:rPr>
          <w:rFonts w:hint="cs"/>
          <w:rtl/>
        </w:rPr>
        <w:t xml:space="preserve"> فيه إلا جهول مأفون</w:t>
      </w:r>
      <w:r w:rsidR="00F27EE7">
        <w:rPr>
          <w:rFonts w:hint="cs"/>
          <w:rtl/>
        </w:rPr>
        <w:t xml:space="preserve">، </w:t>
      </w:r>
      <w:r>
        <w:rPr>
          <w:rFonts w:hint="cs"/>
          <w:rtl/>
        </w:rPr>
        <w:t>[</w:t>
      </w:r>
      <w:r w:rsidR="00033F4C">
        <w:rPr>
          <w:rFonts w:hint="cs"/>
          <w:bCs/>
          <w:rtl/>
        </w:rPr>
        <w:t>ملاحظة ثالثة</w:t>
      </w:r>
      <w:r>
        <w:rPr>
          <w:rFonts w:hint="cs"/>
          <w:bCs/>
          <w:rtl/>
        </w:rPr>
        <w:t>]:</w:t>
      </w:r>
      <w:r w:rsidR="00033F4C">
        <w:rPr>
          <w:rFonts w:hint="cs"/>
          <w:rtl/>
        </w:rPr>
        <w:t xml:space="preserve"> و نقول لهؤلاء الذين يفهمون من الاستواء إلى السماء أنه </w:t>
      </w:r>
      <w:proofErr w:type="spellStart"/>
      <w:r w:rsidR="00033F4C">
        <w:rPr>
          <w:rFonts w:hint="cs"/>
          <w:rtl/>
        </w:rPr>
        <w:t>الإنتقال</w:t>
      </w:r>
      <w:proofErr w:type="spellEnd"/>
      <w:r w:rsidR="00033F4C">
        <w:rPr>
          <w:rFonts w:hint="cs"/>
          <w:rtl/>
        </w:rPr>
        <w:t xml:space="preserve"> من الأرض إلى السماء وذلك في قوله تعالى ((</w:t>
      </w:r>
      <w:r w:rsidR="00033F4C">
        <w:rPr>
          <w:rFonts w:hint="cs"/>
          <w:bCs/>
          <w:rtl/>
        </w:rPr>
        <w:t>هو الذي خلق لكم ما في الأرض جميعا ثم استوى إلى السماء فسواهن سبع سموات وهو بكل شيء عليم</w:t>
      </w:r>
      <w:r>
        <w:rPr>
          <w:rFonts w:hint="cs"/>
          <w:rtl/>
        </w:rPr>
        <w:t>)[</w:t>
      </w:r>
      <w:r w:rsidR="00033F4C">
        <w:rPr>
          <w:rFonts w:hint="cs"/>
          <w:rtl/>
        </w:rPr>
        <w:t>البقرة 29] أن</w:t>
      </w:r>
      <w:r>
        <w:rPr>
          <w:rFonts w:hint="cs"/>
          <w:rtl/>
        </w:rPr>
        <w:t xml:space="preserve"> </w:t>
      </w:r>
      <w:r w:rsidR="00033F4C">
        <w:rPr>
          <w:rFonts w:hint="cs"/>
          <w:rtl/>
        </w:rPr>
        <w:t xml:space="preserve">تصورهم الاستواء بهذه الصورة محض باطل وجهل عظيم ووقاحة في </w:t>
      </w:r>
      <w:proofErr w:type="spellStart"/>
      <w:r w:rsidR="00033F4C">
        <w:rPr>
          <w:rFonts w:hint="cs"/>
          <w:rtl/>
        </w:rPr>
        <w:t>الإعتقاد</w:t>
      </w:r>
      <w:proofErr w:type="spellEnd"/>
      <w:r w:rsidR="00033F4C">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Pr>
          <w:rFonts w:hint="cs"/>
          <w:rtl/>
        </w:rPr>
        <w:t xml:space="preserve"> </w:t>
      </w:r>
      <w:r w:rsidR="00033F4C">
        <w:rPr>
          <w:rFonts w:hint="cs"/>
          <w:rtl/>
        </w:rPr>
        <w:t>وليس صعد من الأرض إلى السماء تعالى الله عن ذلك علوا كبيرا</w:t>
      </w:r>
      <w:r w:rsidR="00F27EE7">
        <w:rPr>
          <w:rFonts w:hint="cs"/>
          <w:rtl/>
        </w:rPr>
        <w:t xml:space="preserve">، </w:t>
      </w:r>
      <w:r w:rsidR="00033F4C" w:rsidRPr="009C63F1">
        <w:rPr>
          <w:rFonts w:hint="cs"/>
          <w:bCs/>
          <w:rtl/>
        </w:rPr>
        <w:t>وأختم بدرة للزرقاني قال فيها</w:t>
      </w:r>
      <w:r>
        <w:rPr>
          <w:rFonts w:hint="cs"/>
          <w:rtl/>
        </w:rPr>
        <w:t>:</w:t>
      </w:r>
      <w:r w:rsidR="00033F4C">
        <w:rPr>
          <w:rFonts w:hint="cs"/>
          <w:rtl/>
        </w:rPr>
        <w:t xml:space="preserve"> </w:t>
      </w:r>
      <w:r>
        <w:rPr>
          <w:rFonts w:hint="cs"/>
          <w:rtl/>
        </w:rPr>
        <w:t>{</w:t>
      </w:r>
      <w:r w:rsidR="00033F4C">
        <w:rPr>
          <w:rFonts w:hint="cs"/>
          <w:rtl/>
        </w:rPr>
        <w:t>الرحمن على</w:t>
      </w:r>
      <w:r>
        <w:rPr>
          <w:rFonts w:hint="cs"/>
          <w:rtl/>
        </w:rPr>
        <w:t xml:space="preserve"> </w:t>
      </w:r>
      <w:r w:rsidR="00033F4C">
        <w:rPr>
          <w:rFonts w:hint="cs"/>
          <w:rtl/>
        </w:rPr>
        <w:t>العرش</w:t>
      </w:r>
      <w:r>
        <w:rPr>
          <w:rFonts w:hint="cs"/>
          <w:rtl/>
        </w:rPr>
        <w:t xml:space="preserve"> </w:t>
      </w:r>
      <w:r w:rsidR="00033F4C">
        <w:rPr>
          <w:rFonts w:hint="cs"/>
          <w:rtl/>
        </w:rPr>
        <w:t>استوى}</w:t>
      </w:r>
      <w:r w:rsidR="00F27EE7">
        <w:rPr>
          <w:rFonts w:hint="cs"/>
          <w:rtl/>
        </w:rPr>
        <w:t xml:space="preserve">، </w:t>
      </w:r>
      <w:r w:rsidR="00033F4C">
        <w:rPr>
          <w:rFonts w:hint="cs"/>
          <w:rtl/>
        </w:rPr>
        <w:lastRenderedPageBreak/>
        <w:t>فنقول</w:t>
      </w:r>
      <w:r>
        <w:rPr>
          <w:rFonts w:hint="cs"/>
          <w:rtl/>
        </w:rPr>
        <w:t xml:space="preserve">: </w:t>
      </w:r>
      <w:r w:rsidR="00033F4C">
        <w:rPr>
          <w:rFonts w:hint="cs"/>
          <w:rtl/>
        </w:rPr>
        <w:t>يتفق الجميع من سلف وخلف على أن ظاهر الاستواء على</w:t>
      </w:r>
      <w:r>
        <w:rPr>
          <w:rFonts w:hint="cs"/>
          <w:rtl/>
        </w:rPr>
        <w:t xml:space="preserve"> </w:t>
      </w:r>
      <w:r w:rsidR="00033F4C">
        <w:rPr>
          <w:rFonts w:hint="cs"/>
          <w:rtl/>
        </w:rPr>
        <w:t>العرش</w:t>
      </w:r>
      <w:r>
        <w:rPr>
          <w:rFonts w:hint="cs"/>
          <w:rtl/>
        </w:rPr>
        <w:t xml:space="preserve"> </w:t>
      </w:r>
      <w:r w:rsidR="00033F4C">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033F4C">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Pr>
          <w:rFonts w:hint="cs"/>
          <w:rtl/>
        </w:rPr>
        <w:t>:</w:t>
      </w:r>
      <w:r w:rsidR="00033F4C">
        <w:rPr>
          <w:rFonts w:hint="cs"/>
          <w:rtl/>
        </w:rPr>
        <w:t xml:space="preserve"> </w:t>
      </w:r>
      <w:r w:rsidR="00033F4C">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033F4C">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033F4C">
        <w:rPr>
          <w:rFonts w:hint="cs"/>
          <w:rtl/>
        </w:rPr>
        <w:t>متركبا</w:t>
      </w:r>
      <w:proofErr w:type="spellEnd"/>
      <w:r w:rsidR="00033F4C">
        <w:rPr>
          <w:rFonts w:hint="cs"/>
          <w:rtl/>
        </w:rPr>
        <w:t xml:space="preserve"> ولا محتاجا لأحد ولا إلى مكان ولا إلى زمان ولا نحو ذلك ولقد جاء القرآن بهذا في </w:t>
      </w:r>
      <w:proofErr w:type="spellStart"/>
      <w:r w:rsidR="00033F4C">
        <w:rPr>
          <w:rFonts w:hint="cs"/>
          <w:rtl/>
        </w:rPr>
        <w:t>محكماته</w:t>
      </w:r>
      <w:proofErr w:type="spellEnd"/>
      <w:r w:rsidR="00033F4C">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033F4C">
        <w:rPr>
          <w:rFonts w:hint="cs"/>
          <w:rtl/>
        </w:rPr>
        <w:t xml:space="preserve">ثم إن هؤلاء المتحمسين في السلف متناقضون لأنهم يثبتون تلك المتشابهات على حقائقها ولا ريب أن حقائقها تستلزم الحدوث </w:t>
      </w:r>
      <w:r w:rsidR="00033F4C">
        <w:rPr>
          <w:rFonts w:hint="cs"/>
          <w:rtl/>
        </w:rPr>
        <w:lastRenderedPageBreak/>
        <w:t xml:space="preserve">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033F4C">
        <w:rPr>
          <w:rFonts w:hint="cs"/>
          <w:rtl/>
        </w:rPr>
        <w:t>يرضاه</w:t>
      </w:r>
      <w:proofErr w:type="spellEnd"/>
      <w:r w:rsidR="00033F4C">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033F4C">
        <w:rPr>
          <w:rFonts w:hint="cs"/>
          <w:rtl/>
        </w:rPr>
        <w:t>العرش</w:t>
      </w:r>
      <w:r>
        <w:rPr>
          <w:rFonts w:hint="cs"/>
          <w:rtl/>
        </w:rPr>
        <w:t xml:space="preserve"> </w:t>
      </w:r>
      <w:r w:rsidR="00033F4C">
        <w:rPr>
          <w:rFonts w:hint="cs"/>
          <w:rtl/>
        </w:rPr>
        <w:t>غير مستقر أو متحيز غير متحيز وجسم غير جسم أو أن الاستواء على</w:t>
      </w:r>
      <w:r>
        <w:rPr>
          <w:rFonts w:hint="cs"/>
          <w:rtl/>
        </w:rPr>
        <w:t xml:space="preserve"> </w:t>
      </w:r>
      <w:r w:rsidR="00033F4C">
        <w:rPr>
          <w:rFonts w:hint="cs"/>
          <w:rtl/>
        </w:rPr>
        <w:t>العرش</w:t>
      </w:r>
      <w:r>
        <w:rPr>
          <w:rFonts w:hint="cs"/>
          <w:rtl/>
        </w:rPr>
        <w:t xml:space="preserve"> </w:t>
      </w:r>
      <w:r w:rsidR="00033F4C">
        <w:rPr>
          <w:rFonts w:hint="cs"/>
          <w:rtl/>
        </w:rPr>
        <w:t>ليس هو الاستواء على</w:t>
      </w:r>
      <w:r>
        <w:rPr>
          <w:rFonts w:hint="cs"/>
          <w:rtl/>
        </w:rPr>
        <w:t xml:space="preserve"> </w:t>
      </w:r>
      <w:r w:rsidR="00033F4C">
        <w:rPr>
          <w:rFonts w:hint="cs"/>
          <w:rtl/>
        </w:rPr>
        <w:t>العرش</w:t>
      </w:r>
      <w:r>
        <w:rPr>
          <w:rFonts w:hint="cs"/>
          <w:rtl/>
        </w:rPr>
        <w:t xml:space="preserve"> </w:t>
      </w:r>
      <w:r w:rsidR="00033F4C">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033F4C">
        <w:rPr>
          <w:rFonts w:hint="cs"/>
          <w:rtl/>
        </w:rPr>
        <w:t>يواجهونهم</w:t>
      </w:r>
      <w:proofErr w:type="spellEnd"/>
      <w:r w:rsidR="00033F4C">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033F4C">
        <w:rPr>
          <w:rFonts w:hint="cs"/>
          <w:rtl/>
        </w:rPr>
        <w:t>صبيغ</w:t>
      </w:r>
      <w:proofErr w:type="spellEnd"/>
      <w:r w:rsidR="00033F4C">
        <w:rPr>
          <w:rFonts w:hint="cs"/>
          <w:rtl/>
        </w:rPr>
        <w:t xml:space="preserve"> وجعل مالكا يقول ما يقول ويفعل ما يفعل بالذي سأله عن الاستواء وقد مر بك هذا وذاك</w:t>
      </w:r>
      <w:r w:rsidR="00F27EE7">
        <w:rPr>
          <w:rFonts w:hint="cs"/>
          <w:rtl/>
        </w:rPr>
        <w:t xml:space="preserve">، </w:t>
      </w:r>
      <w:r w:rsidR="00033F4C">
        <w:rPr>
          <w:rFonts w:hint="cs"/>
          <w:rtl/>
        </w:rPr>
        <w:t xml:space="preserve">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033F4C">
        <w:rPr>
          <w:rFonts w:hint="cs"/>
          <w:rtl/>
        </w:rPr>
        <w:t>ويرضاه</w:t>
      </w:r>
      <w:proofErr w:type="spellEnd"/>
      <w:r w:rsidR="00033F4C">
        <w:rPr>
          <w:rFonts w:hint="cs"/>
          <w:rtl/>
        </w:rPr>
        <w:t xml:space="preserve"> " أ هـ </w:t>
      </w:r>
      <w:r>
        <w:rPr>
          <w:rFonts w:hint="cs"/>
          <w:rtl/>
        </w:rPr>
        <w:t>[</w:t>
      </w:r>
      <w:r w:rsidR="00033F4C">
        <w:rPr>
          <w:rFonts w:hint="cs"/>
          <w:rtl/>
        </w:rPr>
        <w:t>مناهل العرفان ج: 2 ص: 208/111</w:t>
      </w:r>
      <w:r>
        <w:rPr>
          <w:rFonts w:hint="cs"/>
          <w:rtl/>
        </w:rPr>
        <w:t>]</w:t>
      </w:r>
      <w:r w:rsidR="00F27EE7">
        <w:rPr>
          <w:rFonts w:hint="cs"/>
          <w:rtl/>
        </w:rPr>
        <w:t xml:space="preserve">، </w:t>
      </w:r>
    </w:p>
    <w:p w14:paraId="11946774" w14:textId="33932FF1" w:rsidR="00033F4C" w:rsidRDefault="00A03C1E" w:rsidP="00F27EE7">
      <w:pPr>
        <w:rPr>
          <w:b/>
          <w:rtl/>
          <w:lang w:bidi="ar-SY"/>
        </w:rPr>
      </w:pPr>
      <w:r>
        <w:rPr>
          <w:rFonts w:hint="cs"/>
          <w:bCs/>
          <w:rtl/>
        </w:rPr>
        <w:t>(</w:t>
      </w:r>
      <w:r w:rsidR="00033F4C">
        <w:rPr>
          <w:rFonts w:hint="cs"/>
          <w:bCs/>
          <w:rtl/>
        </w:rPr>
        <w:t>13</w:t>
      </w:r>
      <w:r>
        <w:rPr>
          <w:rFonts w:hint="cs"/>
          <w:bCs/>
          <w:rtl/>
        </w:rPr>
        <w:t>)</w:t>
      </w:r>
      <w:r w:rsidR="00033F4C">
        <w:rPr>
          <w:rFonts w:hint="cs"/>
          <w:bCs/>
          <w:rtl/>
        </w:rPr>
        <w:t xml:space="preserve"> حل اشكالية</w:t>
      </w:r>
      <w:r w:rsidR="00033F4C">
        <w:rPr>
          <w:rFonts w:hint="cs"/>
          <w:bCs/>
          <w:rtl/>
          <w:lang w:bidi="ar-SY"/>
        </w:rPr>
        <w:t xml:space="preserve"> </w:t>
      </w:r>
      <w:r w:rsidR="00033F4C">
        <w:rPr>
          <w:rFonts w:hint="cs"/>
          <w:bCs/>
          <w:rtl/>
        </w:rPr>
        <w:t>الدليل الحادي عشر</w:t>
      </w:r>
      <w:r>
        <w:rPr>
          <w:rFonts w:hint="cs"/>
          <w:bCs/>
          <w:rtl/>
        </w:rPr>
        <w:t>:</w:t>
      </w:r>
      <w:r w:rsidR="00033F4C">
        <w:rPr>
          <w:rFonts w:hint="cs"/>
          <w:bCs/>
          <w:rtl/>
        </w:rPr>
        <w:t xml:space="preserve"> </w:t>
      </w:r>
      <w:r w:rsidR="00033F4C">
        <w:rPr>
          <w:rFonts w:hint="cs"/>
          <w:bCs/>
          <w:rtl/>
          <w:lang w:bidi="ar-SY"/>
        </w:rPr>
        <w:t>التصريح بالنزول كل ليلة إلى سماء الدنيا</w:t>
      </w:r>
      <w:r w:rsidR="00F27EE7">
        <w:rPr>
          <w:rFonts w:hint="cs"/>
          <w:bCs/>
          <w:rtl/>
          <w:lang w:bidi="ar-SY"/>
        </w:rPr>
        <w:t xml:space="preserve">، </w:t>
      </w:r>
      <w:r w:rsidR="00033F4C">
        <w:rPr>
          <w:rFonts w:hint="cs"/>
          <w:bCs/>
          <w:rtl/>
          <w:lang w:bidi="ar-SY"/>
        </w:rPr>
        <w:t>لحديث البخاري ومسلم</w:t>
      </w:r>
      <w:r>
        <w:rPr>
          <w:rFonts w:hint="cs"/>
          <w:bCs/>
          <w:rtl/>
          <w:lang w:bidi="ar-SY"/>
        </w:rPr>
        <w:t>:</w:t>
      </w:r>
      <w:r w:rsidR="00033F4C">
        <w:rPr>
          <w:rFonts w:hint="cs"/>
          <w:bCs/>
          <w:rtl/>
          <w:lang w:bidi="ar-SY"/>
        </w:rPr>
        <w:t xml:space="preserve"> (</w:t>
      </w:r>
      <w:r>
        <w:rPr>
          <w:rFonts w:hint="cs"/>
          <w:bCs/>
          <w:rtl/>
          <w:lang w:bidi="ar-SY"/>
        </w:rPr>
        <w:t>(</w:t>
      </w:r>
      <w:r w:rsidR="00033F4C">
        <w:rPr>
          <w:rFonts w:hint="cs"/>
          <w:bCs/>
          <w:rtl/>
          <w:lang w:bidi="ar-SY"/>
        </w:rPr>
        <w:t>يتنزّل ربنا تبارك وتعالى كل ليلة إلى السماء الدنيا حين يبقى ثلث الليل الآخر</w:t>
      </w:r>
      <w:r w:rsidR="00F27EE7">
        <w:rPr>
          <w:rFonts w:hint="cs"/>
          <w:bCs/>
          <w:rtl/>
          <w:lang w:bidi="ar-SY"/>
        </w:rPr>
        <w:t xml:space="preserve">، </w:t>
      </w:r>
      <w:r w:rsidR="00033F4C">
        <w:rPr>
          <w:rFonts w:hint="cs"/>
          <w:bCs/>
          <w:rtl/>
          <w:lang w:bidi="ar-SY"/>
        </w:rPr>
        <w:t>فيقول: من يدعوني فأستجب له من يسألني فأعطيه ومن يستغفرني فأغفر له</w:t>
      </w:r>
      <w:r>
        <w:rPr>
          <w:rFonts w:hint="cs"/>
          <w:bCs/>
          <w:rtl/>
          <w:lang w:bidi="ar-SY"/>
        </w:rPr>
        <w:t>)</w:t>
      </w:r>
      <w:r w:rsidR="00033F4C">
        <w:rPr>
          <w:rFonts w:hint="cs"/>
          <w:bCs/>
          <w:rtl/>
          <w:lang w:bidi="ar-SY"/>
        </w:rPr>
        <w:t>)</w:t>
      </w:r>
      <w:r w:rsidR="00F27EE7">
        <w:rPr>
          <w:rFonts w:hint="cs"/>
          <w:bCs/>
          <w:rtl/>
          <w:lang w:bidi="ar-SY"/>
        </w:rPr>
        <w:t xml:space="preserve">، </w:t>
      </w:r>
      <w:r w:rsidR="00033F4C">
        <w:rPr>
          <w:rFonts w:hint="cs"/>
          <w:rtl/>
          <w:lang w:bidi="ar-SY"/>
        </w:rPr>
        <w:t>قلت</w:t>
      </w:r>
      <w:r>
        <w:rPr>
          <w:rFonts w:hint="cs"/>
          <w:rtl/>
          <w:lang w:bidi="ar-SY"/>
        </w:rPr>
        <w:t>:</w:t>
      </w:r>
      <w:r w:rsidR="00033F4C">
        <w:rPr>
          <w:rFonts w:hint="cs"/>
          <w:rtl/>
          <w:lang w:bidi="ar-SY"/>
        </w:rPr>
        <w:t xml:space="preserve"> </w:t>
      </w:r>
      <w:r w:rsidR="00033F4C" w:rsidRPr="00477457">
        <w:rPr>
          <w:rFonts w:hint="cs"/>
          <w:rtl/>
          <w:lang w:bidi="ar-SY"/>
        </w:rPr>
        <w:t>في المبحث</w:t>
      </w:r>
      <w:r w:rsidR="00033F4C">
        <w:rPr>
          <w:rFonts w:hint="cs"/>
          <w:rtl/>
          <w:lang w:bidi="ar-SY"/>
        </w:rPr>
        <w:t xml:space="preserve"> التالي</w:t>
      </w:r>
      <w:r>
        <w:rPr>
          <w:rFonts w:hint="cs"/>
          <w:rtl/>
          <w:lang w:bidi="ar-SY"/>
        </w:rPr>
        <w:t>:</w:t>
      </w:r>
      <w:r w:rsidR="00033F4C">
        <w:rPr>
          <w:rFonts w:hint="cs"/>
          <w:rtl/>
          <w:lang w:bidi="ar-SY"/>
        </w:rPr>
        <w:t xml:space="preserve"> </w:t>
      </w:r>
      <w:r w:rsidR="00033F4C">
        <w:rPr>
          <w:rFonts w:hint="cs"/>
          <w:rtl/>
          <w:lang w:bidi="ar-SY"/>
        </w:rPr>
        <w:lastRenderedPageBreak/>
        <w:t>تحقيق القول في حديث</w:t>
      </w:r>
      <w:r>
        <w:rPr>
          <w:rFonts w:hint="cs"/>
          <w:rtl/>
          <w:lang w:bidi="ar-SY"/>
        </w:rPr>
        <w:t>:</w:t>
      </w:r>
      <w:r w:rsidR="00033F4C">
        <w:rPr>
          <w:rFonts w:hint="cs"/>
          <w:rtl/>
          <w:lang w:bidi="ar-SY"/>
        </w:rPr>
        <w:t xml:space="preserve"> (</w:t>
      </w:r>
      <w:r>
        <w:rPr>
          <w:rFonts w:hint="cs"/>
          <w:rtl/>
          <w:lang w:bidi="ar-SY"/>
        </w:rPr>
        <w:t>(</w:t>
      </w:r>
      <w:r w:rsidR="00033F4C">
        <w:rPr>
          <w:rFonts w:hint="cs"/>
          <w:rtl/>
          <w:lang w:bidi="ar-SY"/>
        </w:rPr>
        <w:t>ينزل ربنا كل ليلة</w:t>
      </w:r>
      <w:r>
        <w:rPr>
          <w:rFonts w:hint="cs"/>
          <w:rtl/>
          <w:lang w:bidi="ar-SY"/>
        </w:rPr>
        <w:t>)</w:t>
      </w:r>
      <w:r w:rsidR="00033F4C">
        <w:rPr>
          <w:rFonts w:hint="cs"/>
          <w:rtl/>
          <w:lang w:bidi="ar-SY"/>
        </w:rPr>
        <w:t>) والقضاء على شبه المجسمة المتعلقة به من اثبات المكان والحركة والسكون</w:t>
      </w:r>
      <w:r w:rsidR="00F27EE7">
        <w:rPr>
          <w:rFonts w:hint="cs"/>
          <w:rtl/>
          <w:lang w:bidi="ar-SY"/>
        </w:rPr>
        <w:t xml:space="preserve">، </w:t>
      </w:r>
      <w:r w:rsidR="00033F4C">
        <w:rPr>
          <w:rFonts w:hint="cs"/>
          <w:rtl/>
          <w:lang w:bidi="ar-SY"/>
        </w:rPr>
        <w:t>ما يشفي الغليل في هذا الباب</w:t>
      </w:r>
      <w:r w:rsidR="00F27EE7">
        <w:rPr>
          <w:rFonts w:hint="cs"/>
          <w:rtl/>
          <w:lang w:bidi="ar-SY"/>
        </w:rPr>
        <w:t xml:space="preserve">، </w:t>
      </w:r>
    </w:p>
    <w:p w14:paraId="055177DB" w14:textId="0D33A1BD" w:rsidR="00033F4C" w:rsidRDefault="00A03C1E" w:rsidP="00F27EE7">
      <w:pPr>
        <w:rPr>
          <w:rtl/>
        </w:rPr>
      </w:pPr>
      <w:r>
        <w:rPr>
          <w:rFonts w:hint="cs"/>
          <w:bCs/>
          <w:rtl/>
        </w:rPr>
        <w:t>(</w:t>
      </w:r>
      <w:r w:rsidR="00033F4C">
        <w:rPr>
          <w:rFonts w:hint="cs"/>
          <w:bCs/>
          <w:rtl/>
        </w:rPr>
        <w:t>14</w:t>
      </w:r>
      <w:r>
        <w:rPr>
          <w:rFonts w:hint="cs"/>
          <w:bCs/>
          <w:rtl/>
        </w:rPr>
        <w:t>)</w:t>
      </w:r>
      <w:r w:rsidR="00033F4C">
        <w:rPr>
          <w:rFonts w:hint="cs"/>
          <w:bCs/>
          <w:rtl/>
        </w:rPr>
        <w:t xml:space="preserve"> حل اشكالية</w:t>
      </w:r>
      <w:r w:rsidR="00033F4C">
        <w:rPr>
          <w:rFonts w:hint="cs"/>
          <w:bCs/>
          <w:rtl/>
          <w:lang w:bidi="ar-SY"/>
        </w:rPr>
        <w:t xml:space="preserve"> الدليل الثاني عشر</w:t>
      </w:r>
      <w:r>
        <w:rPr>
          <w:rFonts w:hint="cs"/>
          <w:bCs/>
          <w:rtl/>
          <w:lang w:bidi="ar-SY"/>
        </w:rPr>
        <w:t>:</w:t>
      </w:r>
      <w:r w:rsidR="00033F4C">
        <w:rPr>
          <w:rFonts w:hint="cs"/>
          <w:bCs/>
          <w:rtl/>
          <w:lang w:bidi="ar-SY"/>
        </w:rPr>
        <w:t xml:space="preserve"> التصريح برفع الأيدي إلى الله تعالى</w:t>
      </w:r>
      <w:r w:rsidR="00F27EE7">
        <w:rPr>
          <w:rFonts w:hint="cs"/>
          <w:bCs/>
          <w:rtl/>
          <w:lang w:bidi="ar-SY"/>
        </w:rPr>
        <w:t xml:space="preserve">، </w:t>
      </w:r>
      <w:r w:rsidR="00033F4C">
        <w:rPr>
          <w:rFonts w:hint="cs"/>
          <w:bCs/>
          <w:rtl/>
          <w:lang w:bidi="ar-SY"/>
        </w:rPr>
        <w:t>لحديث الترمذي</w:t>
      </w:r>
      <w:r>
        <w:rPr>
          <w:rFonts w:hint="cs"/>
          <w:bCs/>
          <w:rtl/>
          <w:lang w:bidi="ar-SY"/>
        </w:rPr>
        <w:t>:</w:t>
      </w:r>
      <w:r w:rsidR="00033F4C">
        <w:rPr>
          <w:rFonts w:hint="cs"/>
          <w:bCs/>
          <w:rtl/>
          <w:lang w:bidi="ar-SY"/>
        </w:rPr>
        <w:t xml:space="preserve"> (</w:t>
      </w:r>
      <w:r>
        <w:rPr>
          <w:rFonts w:hint="cs"/>
          <w:bCs/>
          <w:rtl/>
          <w:lang w:bidi="ar-SY"/>
        </w:rPr>
        <w:t>(</w:t>
      </w:r>
      <w:r w:rsidR="00033F4C">
        <w:rPr>
          <w:rFonts w:hint="cs"/>
          <w:bCs/>
          <w:rtl/>
          <w:lang w:bidi="ar-SY"/>
        </w:rPr>
        <w:t>إن الله تعالى حيي كريم يستحي إذا رفع الرجل إليه يديه أن يردهما صفراً خائبتين</w:t>
      </w:r>
      <w:r>
        <w:rPr>
          <w:rFonts w:hint="cs"/>
          <w:bCs/>
          <w:rtl/>
          <w:lang w:bidi="ar-SY"/>
        </w:rPr>
        <w:t>)</w:t>
      </w:r>
      <w:r w:rsidR="00033F4C">
        <w:rPr>
          <w:rFonts w:hint="cs"/>
          <w:bCs/>
          <w:rtl/>
          <w:lang w:bidi="ar-SY"/>
        </w:rPr>
        <w:t xml:space="preserve">) </w:t>
      </w:r>
      <w:r>
        <w:rPr>
          <w:rFonts w:hint="cs"/>
          <w:bCs/>
          <w:rtl/>
          <w:lang w:bidi="ar-SY"/>
        </w:rPr>
        <w:t>[</w:t>
      </w:r>
      <w:r w:rsidR="00033F4C">
        <w:rPr>
          <w:rFonts w:hint="cs"/>
          <w:bCs/>
          <w:rtl/>
          <w:lang w:bidi="ar-SY"/>
        </w:rPr>
        <w:t>صحيح الترمذي للألباني</w:t>
      </w:r>
      <w:r>
        <w:rPr>
          <w:rFonts w:hint="cs"/>
          <w:bCs/>
          <w:rtl/>
          <w:lang w:bidi="ar-SY"/>
        </w:rPr>
        <w:t>:</w:t>
      </w:r>
      <w:r w:rsidR="00033F4C">
        <w:rPr>
          <w:rFonts w:hint="cs"/>
          <w:bCs/>
          <w:rtl/>
          <w:lang w:bidi="ar-SY"/>
        </w:rPr>
        <w:t xml:space="preserve"> ح </w:t>
      </w:r>
      <w:r>
        <w:rPr>
          <w:rFonts w:hint="cs"/>
          <w:bCs/>
          <w:rtl/>
          <w:lang w:bidi="ar-SY"/>
        </w:rPr>
        <w:t>(</w:t>
      </w:r>
      <w:r w:rsidR="00033F4C">
        <w:rPr>
          <w:rFonts w:hint="cs"/>
          <w:bCs/>
          <w:rtl/>
          <w:lang w:bidi="ar-SY"/>
        </w:rPr>
        <w:t>3556</w:t>
      </w:r>
      <w:r>
        <w:rPr>
          <w:rFonts w:hint="cs"/>
          <w:bCs/>
          <w:rtl/>
          <w:lang w:bidi="ar-SY"/>
        </w:rPr>
        <w:t>)]</w:t>
      </w:r>
      <w:r w:rsidR="00F27EE7">
        <w:rPr>
          <w:rFonts w:hint="cs"/>
          <w:rtl/>
          <w:lang w:bidi="ar-SY"/>
        </w:rPr>
        <w:t xml:space="preserve">، </w:t>
      </w:r>
      <w:r w:rsidR="00033F4C">
        <w:rPr>
          <w:rFonts w:hint="cs"/>
          <w:rtl/>
          <w:lang w:bidi="ar-SY"/>
        </w:rPr>
        <w:t xml:space="preserve">وذلك </w:t>
      </w:r>
      <w:r w:rsidR="00033F4C">
        <w:rPr>
          <w:rFonts w:hint="cs"/>
          <w:rtl/>
        </w:rPr>
        <w:t>لأن السماء قبلة الدعاء كما أنّ الكعبة قبلة الصلاة</w:t>
      </w:r>
      <w:r w:rsidR="00F27EE7">
        <w:rPr>
          <w:rFonts w:hint="cs"/>
          <w:rtl/>
        </w:rPr>
        <w:t xml:space="preserve">، </w:t>
      </w:r>
      <w:r w:rsidR="00033F4C">
        <w:rPr>
          <w:rFonts w:hint="cs"/>
          <w:rtl/>
        </w:rPr>
        <w:t>فترفع الأيدي بالدعاء إلى السماء</w:t>
      </w:r>
      <w:r w:rsidR="00F27EE7">
        <w:rPr>
          <w:rFonts w:hint="cs"/>
          <w:rtl/>
        </w:rPr>
        <w:t xml:space="preserve">، </w:t>
      </w:r>
      <w:r w:rsidR="00033F4C">
        <w:rPr>
          <w:rFonts w:hint="cs"/>
          <w:rtl/>
        </w:rPr>
        <w:t>قال القرطبي</w:t>
      </w:r>
      <w:r>
        <w:rPr>
          <w:rFonts w:hint="cs"/>
          <w:rtl/>
        </w:rPr>
        <w:t>:</w:t>
      </w:r>
      <w:r w:rsidR="00033F4C">
        <w:rPr>
          <w:rFonts w:hint="cs"/>
          <w:rtl/>
        </w:rPr>
        <w:t xml:space="preserve"> </w:t>
      </w:r>
      <w:r>
        <w:rPr>
          <w:rFonts w:hint="cs"/>
          <w:rtl/>
        </w:rPr>
        <w:t>(</w:t>
      </w:r>
      <w:r w:rsidR="00033F4C">
        <w:rPr>
          <w:rFonts w:hint="cs"/>
          <w:rtl/>
        </w:rPr>
        <w:t xml:space="preserve">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033F4C">
        <w:rPr>
          <w:rFonts w:hint="cs"/>
          <w:b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hint="cs"/>
          <w:rtl/>
        </w:rPr>
        <w:t>)</w:t>
      </w:r>
      <w:r w:rsidR="00033F4C">
        <w:rPr>
          <w:rFonts w:hint="cs"/>
          <w:rtl/>
        </w:rPr>
        <w:t xml:space="preserve"> أهـ </w:t>
      </w:r>
      <w:r>
        <w:rPr>
          <w:rFonts w:hint="cs"/>
          <w:rtl/>
        </w:rPr>
        <w:t>[</w:t>
      </w:r>
      <w:r w:rsidR="00033F4C">
        <w:rPr>
          <w:rFonts w:hint="cs"/>
          <w:rtl/>
        </w:rPr>
        <w:t>تفسير القرطبي ج: 18 ص: 216</w:t>
      </w:r>
      <w:r>
        <w:rPr>
          <w:rFonts w:hint="cs"/>
          <w:rtl/>
        </w:rPr>
        <w:t>]</w:t>
      </w:r>
      <w:r w:rsidR="00F27EE7">
        <w:rPr>
          <w:rFonts w:hint="cs"/>
          <w:rtl/>
        </w:rPr>
        <w:t xml:space="preserve">، </w:t>
      </w:r>
      <w:r w:rsidR="00033F4C">
        <w:rPr>
          <w:rFonts w:hint="cs"/>
          <w:bCs/>
          <w:rtl/>
        </w:rPr>
        <w:t>وقال إمام أهل السنة أبو منصور الماتريدي</w:t>
      </w:r>
      <w:r>
        <w:rPr>
          <w:rFonts w:hint="cs"/>
          <w:rtl/>
        </w:rPr>
        <w:t>:</w:t>
      </w:r>
      <w:r w:rsidR="00033F4C">
        <w:rPr>
          <w:rFonts w:hint="cs"/>
          <w:rtl/>
        </w:rPr>
        <w:t xml:space="preserve"> </w:t>
      </w:r>
      <w:r>
        <w:rPr>
          <w:rFonts w:hint="cs"/>
          <w:rtl/>
        </w:rPr>
        <w:t>(</w:t>
      </w:r>
      <w:r w:rsidR="00033F4C">
        <w:rPr>
          <w:rFonts w:hint="cs"/>
          <w:rtl/>
        </w:rPr>
        <w:t>وأما رفع الأيدي إلى السماء فعلى العبادة</w:t>
      </w:r>
      <w:r w:rsidR="00F27EE7">
        <w:rPr>
          <w:rFonts w:hint="cs"/>
          <w:rtl/>
        </w:rPr>
        <w:t xml:space="preserve">، </w:t>
      </w:r>
      <w:r w:rsidR="00033F4C">
        <w:rPr>
          <w:rFonts w:hint="cs"/>
          <w:rtl/>
        </w:rPr>
        <w:t>ولله أن يَتعبَّد عبادَه بما شاء</w:t>
      </w:r>
      <w:r w:rsidR="00F27EE7">
        <w:rPr>
          <w:rFonts w:hint="cs"/>
          <w:rtl/>
        </w:rPr>
        <w:t xml:space="preserve">، </w:t>
      </w:r>
      <w:r w:rsidR="00033F4C">
        <w:rPr>
          <w:rFonts w:hint="cs"/>
          <w:rtl/>
        </w:rPr>
        <w:t>ويوجههم إلى حيث شاء</w:t>
      </w:r>
      <w:r w:rsidR="00F27EE7">
        <w:rPr>
          <w:rFonts w:hint="cs"/>
          <w:rtl/>
        </w:rPr>
        <w:t xml:space="preserve">، </w:t>
      </w:r>
      <w:r w:rsidR="00033F4C">
        <w:rPr>
          <w:rFonts w:hint="cs"/>
          <w:rtl/>
        </w:rPr>
        <w:t>وإن ظَنَّ من يظن أن رفع الأبصار إلى السماء لأن الله من ذلك الوجه إنما هو كظن من يزعم أنه إلى جهة أسفل الأرض بما يضع عليها وجهه متوجهًا في الصلاة ونحوها</w:t>
      </w:r>
      <w:r w:rsidR="00F27EE7">
        <w:rPr>
          <w:rFonts w:hint="cs"/>
          <w:rtl/>
        </w:rPr>
        <w:t xml:space="preserve">، </w:t>
      </w:r>
      <w:r w:rsidR="00033F4C">
        <w:rPr>
          <w:rFonts w:hint="cs"/>
          <w:rtl/>
        </w:rPr>
        <w:t>وكظن من يزعم أنه في شرق الأرض وغربها بما يتوجه إلى ذلك في الصلاة</w:t>
      </w:r>
      <w:r w:rsidR="00F27EE7">
        <w:rPr>
          <w:rFonts w:hint="cs"/>
          <w:rtl/>
        </w:rPr>
        <w:t xml:space="preserve">، </w:t>
      </w:r>
      <w:r w:rsidR="00033F4C">
        <w:rPr>
          <w:rFonts w:hint="cs"/>
          <w:rtl/>
        </w:rPr>
        <w:t>أو نحو مكة لخروجه إلى الحج" انتهى ثم ذكر تنـزيه الله عن الجهة</w:t>
      </w:r>
      <w:r>
        <w:rPr>
          <w:rFonts w:hint="cs"/>
          <w:rtl/>
        </w:rPr>
        <w:t>)</w:t>
      </w:r>
      <w:r w:rsidR="00033F4C">
        <w:rPr>
          <w:rFonts w:hint="cs"/>
          <w:rtl/>
        </w:rPr>
        <w:t xml:space="preserve"> أهـ [كتاب التوحيد (ص/ 75 - 76)]</w:t>
      </w:r>
      <w:r w:rsidR="00F27EE7">
        <w:rPr>
          <w:rFonts w:hint="cs"/>
          <w:rtl/>
        </w:rPr>
        <w:t xml:space="preserve">، </w:t>
      </w:r>
      <w:r w:rsidR="00033F4C">
        <w:rPr>
          <w:rFonts w:hint="cs"/>
          <w:bCs/>
          <w:rtl/>
        </w:rPr>
        <w:t>وقال الحافظ الزبيدي</w:t>
      </w:r>
      <w:r>
        <w:rPr>
          <w:rFonts w:hint="cs"/>
          <w:rtl/>
        </w:rPr>
        <w:t>:</w:t>
      </w:r>
      <w:r w:rsidR="00033F4C">
        <w:rPr>
          <w:rFonts w:hint="cs"/>
          <w:rtl/>
        </w:rPr>
        <w:t xml:space="preserve"> </w:t>
      </w:r>
      <w:r>
        <w:rPr>
          <w:rFonts w:hint="cs"/>
          <w:rtl/>
        </w:rPr>
        <w:t>(</w:t>
      </w:r>
      <w:r w:rsidR="00033F4C">
        <w:rPr>
          <w:rFonts w:hint="cs"/>
          <w:rtl/>
        </w:rPr>
        <w:t>فإن قيل</w:t>
      </w:r>
      <w:r>
        <w:rPr>
          <w:rFonts w:hint="cs"/>
          <w:rtl/>
        </w:rPr>
        <w:t>:</w:t>
      </w:r>
      <w:r w:rsidR="00033F4C">
        <w:rPr>
          <w:rFonts w:hint="cs"/>
          <w:rtl/>
        </w:rPr>
        <w:t xml:space="preserve"> إذا كان الحقُّ سبحانه ليس في جهةٍ</w:t>
      </w:r>
      <w:r w:rsidR="00F27EE7">
        <w:rPr>
          <w:rFonts w:hint="cs"/>
          <w:rtl/>
        </w:rPr>
        <w:t xml:space="preserve">، </w:t>
      </w:r>
      <w:r w:rsidR="00033F4C">
        <w:rPr>
          <w:rFonts w:hint="cs"/>
          <w:rtl/>
        </w:rPr>
        <w:t>فما معنى رفع الأيدي بالدعاء نحو السماء ؟. فالجواب</w:t>
      </w:r>
      <w:r>
        <w:rPr>
          <w:rFonts w:hint="cs"/>
          <w:rtl/>
        </w:rPr>
        <w:t>:</w:t>
      </w:r>
      <w:r w:rsidR="00033F4C">
        <w:rPr>
          <w:rFonts w:hint="cs"/>
          <w:rtl/>
        </w:rPr>
        <w:t xml:space="preserve"> من وجهين ذكرهما </w:t>
      </w:r>
      <w:proofErr w:type="spellStart"/>
      <w:r w:rsidR="00033F4C">
        <w:rPr>
          <w:rFonts w:hint="cs"/>
          <w:rtl/>
        </w:rPr>
        <w:t>الطُّرْطُوشي</w:t>
      </w:r>
      <w:proofErr w:type="spellEnd"/>
      <w:r>
        <w:rPr>
          <w:rFonts w:hint="cs"/>
          <w:rtl/>
        </w:rPr>
        <w:t>:</w:t>
      </w:r>
      <w:r w:rsidR="00033F4C">
        <w:rPr>
          <w:rFonts w:hint="cs"/>
          <w:rtl/>
        </w:rPr>
        <w:t xml:space="preserve"> أحدهما</w:t>
      </w:r>
      <w:r>
        <w:rPr>
          <w:rFonts w:hint="cs"/>
          <w:rtl/>
        </w:rPr>
        <w:t>:</w:t>
      </w:r>
      <w:r w:rsidR="00033F4C">
        <w:rPr>
          <w:rFonts w:hint="cs"/>
          <w:rtl/>
        </w:rPr>
        <w:t xml:space="preserve"> أنه محلُّ التعبُّد</w:t>
      </w:r>
      <w:r w:rsidR="00F27EE7">
        <w:rPr>
          <w:rFonts w:hint="cs"/>
          <w:rtl/>
        </w:rPr>
        <w:t xml:space="preserve">، </w:t>
      </w:r>
      <w:r w:rsidR="00033F4C">
        <w:rPr>
          <w:rFonts w:hint="cs"/>
          <w:rtl/>
        </w:rPr>
        <w:t>كاستقبالِ الكعبةِ في الصلاة</w:t>
      </w:r>
      <w:r w:rsidR="00F27EE7">
        <w:rPr>
          <w:rFonts w:hint="cs"/>
          <w:rtl/>
        </w:rPr>
        <w:t xml:space="preserve">، </w:t>
      </w:r>
      <w:r w:rsidR="00033F4C">
        <w:rPr>
          <w:rFonts w:hint="cs"/>
          <w:rtl/>
        </w:rPr>
        <w:t>وإلصاق الجبهةِ بالأرضِ في السجود</w:t>
      </w:r>
      <w:r w:rsidR="00F27EE7">
        <w:rPr>
          <w:rFonts w:hint="cs"/>
          <w:rtl/>
        </w:rPr>
        <w:t xml:space="preserve">، </w:t>
      </w:r>
      <w:r w:rsidR="00033F4C">
        <w:rPr>
          <w:rFonts w:hint="cs"/>
          <w:rtl/>
        </w:rPr>
        <w:t>مع تنـزُّهه سبحانه عن محلِّ البيت ومحلِّ السجود</w:t>
      </w:r>
      <w:r w:rsidR="00F27EE7">
        <w:rPr>
          <w:rFonts w:hint="cs"/>
          <w:rtl/>
        </w:rPr>
        <w:t xml:space="preserve">، </w:t>
      </w:r>
      <w:r w:rsidR="00033F4C">
        <w:rPr>
          <w:rFonts w:hint="cs"/>
          <w:rtl/>
        </w:rPr>
        <w:t>فكأنَّ السماءَ قبلةُ الدعاء</w:t>
      </w:r>
      <w:r w:rsidR="00F27EE7">
        <w:rPr>
          <w:rFonts w:hint="cs"/>
          <w:rtl/>
        </w:rPr>
        <w:t xml:space="preserve">، </w:t>
      </w:r>
      <w:r w:rsidR="00033F4C">
        <w:rPr>
          <w:rFonts w:hint="cs"/>
          <w:rtl/>
        </w:rPr>
        <w:t>وثانيهما</w:t>
      </w:r>
      <w:r>
        <w:rPr>
          <w:rFonts w:hint="cs"/>
          <w:rtl/>
        </w:rPr>
        <w:t>:</w:t>
      </w:r>
      <w:r w:rsidR="00033F4C">
        <w:rPr>
          <w:rFonts w:hint="cs"/>
          <w:rtl/>
        </w:rPr>
        <w:t xml:space="preserve"> أنها لما كانَتْ مهبِط الرزقِ والوحيِ وموضعَ الرحمةِ والبركةِ</w:t>
      </w:r>
      <w:r w:rsidR="00F27EE7">
        <w:rPr>
          <w:rFonts w:hint="cs"/>
          <w:rtl/>
        </w:rPr>
        <w:t xml:space="preserve">، </w:t>
      </w:r>
      <w:r w:rsidR="00033F4C">
        <w:rPr>
          <w:rFonts w:hint="cs"/>
          <w:rtl/>
        </w:rPr>
        <w:t>على معنى أن المطرَ يَنـزِلُ منها إلى الأرضِ فيخرج نباتًا</w:t>
      </w:r>
      <w:r w:rsidR="00F27EE7">
        <w:rPr>
          <w:rFonts w:hint="cs"/>
          <w:rtl/>
        </w:rPr>
        <w:t xml:space="preserve">، </w:t>
      </w:r>
      <w:r w:rsidR="00033F4C">
        <w:rPr>
          <w:rFonts w:hint="cs"/>
          <w:rtl/>
        </w:rPr>
        <w:t>وهي مَسكنُ الملإ الأعلى</w:t>
      </w:r>
      <w:r w:rsidR="00F27EE7">
        <w:rPr>
          <w:rFonts w:hint="cs"/>
          <w:rtl/>
        </w:rPr>
        <w:t xml:space="preserve">، </w:t>
      </w:r>
      <w:r w:rsidR="00033F4C">
        <w:rPr>
          <w:rFonts w:hint="cs"/>
          <w:rtl/>
        </w:rPr>
        <w:t>فإذا قَضَى اللهُ أمرًا ألقاه إليهم</w:t>
      </w:r>
      <w:r w:rsidR="00F27EE7">
        <w:rPr>
          <w:rFonts w:hint="cs"/>
          <w:rtl/>
        </w:rPr>
        <w:t xml:space="preserve">، </w:t>
      </w:r>
      <w:r w:rsidR="00033F4C">
        <w:rPr>
          <w:rFonts w:hint="cs"/>
          <w:rtl/>
        </w:rPr>
        <w:t>فيُلقونه إلى أهلِ الأرض</w:t>
      </w:r>
      <w:r w:rsidR="00F27EE7">
        <w:rPr>
          <w:rFonts w:hint="cs"/>
          <w:rtl/>
        </w:rPr>
        <w:t xml:space="preserve">، </w:t>
      </w:r>
      <w:r w:rsidR="00033F4C">
        <w:rPr>
          <w:rFonts w:hint="cs"/>
          <w:rtl/>
        </w:rPr>
        <w:t>وكذلك الأعمال تُرفَع</w:t>
      </w:r>
      <w:r w:rsidR="00F27EE7">
        <w:rPr>
          <w:rFonts w:hint="cs"/>
          <w:rtl/>
        </w:rPr>
        <w:t xml:space="preserve">، </w:t>
      </w:r>
      <w:r w:rsidR="00033F4C">
        <w:rPr>
          <w:rFonts w:hint="cs"/>
          <w:rtl/>
        </w:rPr>
        <w:t>وفيها غيرُ واحد من الأنبياء</w:t>
      </w:r>
      <w:r w:rsidR="00F27EE7">
        <w:rPr>
          <w:rFonts w:hint="cs"/>
          <w:rtl/>
        </w:rPr>
        <w:t xml:space="preserve">، </w:t>
      </w:r>
      <w:r w:rsidR="00033F4C">
        <w:rPr>
          <w:rFonts w:hint="cs"/>
          <w:rtl/>
        </w:rPr>
        <w:t>وفيها الجنةُ -وهي فوق السماء السابعة - التي هي غايةُ الأماني</w:t>
      </w:r>
      <w:r w:rsidR="00F27EE7">
        <w:rPr>
          <w:rFonts w:hint="cs"/>
          <w:rtl/>
        </w:rPr>
        <w:t xml:space="preserve">، </w:t>
      </w:r>
      <w:r w:rsidR="00033F4C">
        <w:rPr>
          <w:rFonts w:hint="cs"/>
          <w:rtl/>
        </w:rPr>
        <w:t>فلما كانت مَعْدِنًا لهذه الأمور العِظام ومَعرِفةَ القضاءِ والقَدَر</w:t>
      </w:r>
      <w:r w:rsidR="00F27EE7">
        <w:rPr>
          <w:rFonts w:hint="cs"/>
          <w:rtl/>
        </w:rPr>
        <w:t xml:space="preserve">، </w:t>
      </w:r>
      <w:r w:rsidR="00033F4C">
        <w:rPr>
          <w:rFonts w:hint="cs"/>
          <w:rtl/>
        </w:rPr>
        <w:t>تَصرَّفَت الهِممُ إليها</w:t>
      </w:r>
      <w:r w:rsidR="00F27EE7">
        <w:rPr>
          <w:rFonts w:hint="cs"/>
          <w:rtl/>
        </w:rPr>
        <w:t xml:space="preserve">، </w:t>
      </w:r>
      <w:r w:rsidR="00033F4C">
        <w:rPr>
          <w:rFonts w:hint="cs"/>
          <w:rtl/>
        </w:rPr>
        <w:t>وتوفَّرَت الدواعي عليها</w:t>
      </w:r>
      <w:r>
        <w:rPr>
          <w:rFonts w:hint="cs"/>
          <w:rtl/>
        </w:rPr>
        <w:t>)</w:t>
      </w:r>
      <w:r w:rsidR="00033F4C">
        <w:rPr>
          <w:rFonts w:hint="cs"/>
          <w:rtl/>
        </w:rPr>
        <w:t xml:space="preserve"> أهـ</w:t>
      </w:r>
      <w:r>
        <w:rPr>
          <w:rFonts w:hint="cs"/>
          <w:rtl/>
        </w:rPr>
        <w:t xml:space="preserve"> </w:t>
      </w:r>
      <w:r w:rsidR="00033F4C">
        <w:rPr>
          <w:rFonts w:hint="cs"/>
          <w:rtl/>
        </w:rPr>
        <w:t>[إتحاف السادة المتقين (5/ 34 - 35)]</w:t>
      </w:r>
      <w:r w:rsidR="00F27EE7">
        <w:rPr>
          <w:rFonts w:hint="cs"/>
          <w:rtl/>
        </w:rPr>
        <w:t xml:space="preserve">، </w:t>
      </w:r>
      <w:r w:rsidR="00033F4C">
        <w:rPr>
          <w:rFonts w:hint="cs"/>
          <w:bCs/>
          <w:rtl/>
        </w:rPr>
        <w:t>وقال الحافظ ابن حجر</w:t>
      </w:r>
      <w:r>
        <w:rPr>
          <w:rFonts w:hint="cs"/>
          <w:rtl/>
        </w:rPr>
        <w:t>:</w:t>
      </w:r>
      <w:r w:rsidR="00033F4C">
        <w:rPr>
          <w:rFonts w:hint="cs"/>
          <w:rtl/>
        </w:rPr>
        <w:t xml:space="preserve"> </w:t>
      </w:r>
      <w:r>
        <w:rPr>
          <w:rFonts w:hint="cs"/>
          <w:rtl/>
        </w:rPr>
        <w:t>(</w:t>
      </w:r>
      <w:r w:rsidR="00033F4C">
        <w:rPr>
          <w:rFonts w:hint="cs"/>
          <w:rtl/>
        </w:rPr>
        <w:t xml:space="preserve">السماء قِبْلة الدعاء كما </w:t>
      </w:r>
      <w:r w:rsidR="00033F4C">
        <w:rPr>
          <w:rFonts w:hint="cs"/>
          <w:rtl/>
        </w:rPr>
        <w:lastRenderedPageBreak/>
        <w:t>أن الكعبة قِبْلة الصلاة</w:t>
      </w:r>
      <w:r>
        <w:rPr>
          <w:rFonts w:hint="cs"/>
          <w:rtl/>
        </w:rPr>
        <w:t>)</w:t>
      </w:r>
      <w:r w:rsidR="00033F4C">
        <w:rPr>
          <w:rFonts w:hint="cs"/>
          <w:rtl/>
        </w:rPr>
        <w:t xml:space="preserve"> أهـ</w:t>
      </w:r>
      <w:r>
        <w:rPr>
          <w:rFonts w:hint="cs"/>
          <w:rtl/>
        </w:rPr>
        <w:t xml:space="preserve"> </w:t>
      </w:r>
      <w:r w:rsidR="00033F4C">
        <w:rPr>
          <w:rFonts w:hint="cs"/>
          <w:rtl/>
        </w:rPr>
        <w:t>[فتح الباري (2/ 233)]</w:t>
      </w:r>
      <w:r w:rsidR="00F27EE7">
        <w:rPr>
          <w:rFonts w:hint="cs"/>
          <w:rtl/>
        </w:rPr>
        <w:t xml:space="preserve">، </w:t>
      </w:r>
      <w:r w:rsidR="00033F4C">
        <w:rPr>
          <w:rFonts w:hint="cs"/>
          <w:bCs/>
          <w:rtl/>
        </w:rPr>
        <w:t>وقال الشيخ مُلاّ علي القاري الحنفي في كتابه شرح الفقه الأكبر</w:t>
      </w:r>
      <w:r>
        <w:rPr>
          <w:rFonts w:hint="cs"/>
          <w:rtl/>
        </w:rPr>
        <w:t>:</w:t>
      </w:r>
      <w:r w:rsidR="00033F4C">
        <w:rPr>
          <w:rFonts w:hint="cs"/>
          <w:rtl/>
        </w:rPr>
        <w:t xml:space="preserve"> </w:t>
      </w:r>
      <w:r>
        <w:rPr>
          <w:rFonts w:hint="cs"/>
          <w:rtl/>
        </w:rPr>
        <w:t>(</w:t>
      </w:r>
      <w:r w:rsidR="00033F4C">
        <w:rPr>
          <w:rFonts w:hint="cs"/>
          <w:rtl/>
        </w:rPr>
        <w:t>السماء قِبْلة الدعاء بمعنى أنها محل نزول الرحمة التي هي سبب أنواع النعمة</w:t>
      </w:r>
      <w:r w:rsidR="00F27EE7">
        <w:rPr>
          <w:rFonts w:hint="cs"/>
          <w:rtl/>
        </w:rPr>
        <w:t xml:space="preserve">، </w:t>
      </w:r>
      <w:r w:rsidR="00033F4C">
        <w:rPr>
          <w:rFonts w:hint="cs"/>
          <w:rtl/>
        </w:rPr>
        <w:t>وهو مُوجِب دفع أصناف النقمة... وذكر الشيخ أبو معين النسفي إمام هذا الفن في "التمهيد" له من أن المحقّقين قرّروا أن رفع الأيدي إلى السماء في حال الدعاء تعبّد محض</w:t>
      </w:r>
      <w:r>
        <w:rPr>
          <w:rFonts w:hint="cs"/>
          <w:rtl/>
        </w:rPr>
        <w:t>)</w:t>
      </w:r>
      <w:r w:rsidR="00033F4C">
        <w:rPr>
          <w:rFonts w:hint="cs"/>
          <w:rtl/>
        </w:rPr>
        <w:t xml:space="preserve"> أهـ</w:t>
      </w:r>
      <w:r>
        <w:rPr>
          <w:rFonts w:hint="cs"/>
          <w:rtl/>
        </w:rPr>
        <w:t xml:space="preserve"> </w:t>
      </w:r>
      <w:r w:rsidR="00033F4C">
        <w:rPr>
          <w:rFonts w:hint="cs"/>
          <w:rtl/>
        </w:rPr>
        <w:t>[شرح الفقه الأكبر</w:t>
      </w:r>
      <w:r>
        <w:rPr>
          <w:rFonts w:hint="cs"/>
          <w:rtl/>
        </w:rPr>
        <w:t>:</w:t>
      </w:r>
      <w:r w:rsidR="00033F4C">
        <w:rPr>
          <w:rFonts w:hint="cs"/>
          <w:rtl/>
        </w:rPr>
        <w:t xml:space="preserve"> ص</w:t>
      </w:r>
      <w:r>
        <w:rPr>
          <w:rFonts w:hint="cs"/>
          <w:rtl/>
        </w:rPr>
        <w:t xml:space="preserve"> </w:t>
      </w:r>
      <w:r w:rsidR="00033F4C">
        <w:rPr>
          <w:rFonts w:hint="cs"/>
          <w:rtl/>
        </w:rPr>
        <w:t>199)</w:t>
      </w:r>
      <w:r>
        <w:rPr>
          <w:rFonts w:hint="cs"/>
          <w:rtl/>
        </w:rPr>
        <w:t>]</w:t>
      </w:r>
      <w:r w:rsidR="00F27EE7">
        <w:rPr>
          <w:rFonts w:hint="cs"/>
          <w:rtl/>
        </w:rPr>
        <w:t xml:space="preserve">، </w:t>
      </w:r>
      <w:r w:rsidR="00033F4C">
        <w:rPr>
          <w:rFonts w:hint="cs"/>
          <w:bCs/>
          <w:rtl/>
        </w:rPr>
        <w:t>وقال العلّامة البَياضي الحنفي</w:t>
      </w:r>
      <w:r w:rsidR="00033F4C">
        <w:rPr>
          <w:rFonts w:hint="cs"/>
          <w:rtl/>
        </w:rPr>
        <w:t xml:space="preserve"> (1098هجري) في كتابه "إشارات المرام"</w:t>
      </w:r>
      <w:r>
        <w:rPr>
          <w:rFonts w:hint="cs"/>
          <w:rtl/>
        </w:rPr>
        <w:t>:</w:t>
      </w:r>
      <w:r w:rsidR="00033F4C">
        <w:rPr>
          <w:rFonts w:hint="cs"/>
          <w:rtl/>
        </w:rPr>
        <w:t xml:space="preserve"> </w:t>
      </w:r>
      <w:r>
        <w:rPr>
          <w:rFonts w:hint="cs"/>
          <w:rtl/>
        </w:rPr>
        <w:t>(</w:t>
      </w:r>
      <w:r w:rsidR="00033F4C">
        <w:rPr>
          <w:rFonts w:hint="cs"/>
          <w:rtl/>
        </w:rPr>
        <w:t>رفع الأيدي عند الدعاء إلى جهة السماء ليس لكونه تعالى فوق السمَوات العُلى بل لكونها قِبلة الدعاء</w:t>
      </w:r>
      <w:r w:rsidR="00F27EE7">
        <w:rPr>
          <w:rFonts w:hint="cs"/>
          <w:rtl/>
        </w:rPr>
        <w:t xml:space="preserve">، </w:t>
      </w:r>
      <w:r w:rsidR="00033F4C">
        <w:rPr>
          <w:rFonts w:hint="cs"/>
          <w:rtl/>
        </w:rPr>
        <w:t xml:space="preserve">إذ منها يتوقع الخيرات ويستنـزل البركات لقوله تعالى: </w:t>
      </w:r>
      <w:r>
        <w:rPr>
          <w:rFonts w:hint="cs"/>
          <w:rtl/>
        </w:rPr>
        <w:t>{</w:t>
      </w:r>
      <w:r w:rsidR="00033F4C">
        <w:rPr>
          <w:rFonts w:hint="cs"/>
          <w:rtl/>
        </w:rPr>
        <w:t>وَفِي السَّمَاءِ رِزْقُكُمْ وَمَا تُوعَدُونَ</w:t>
      </w:r>
      <w:r>
        <w:rPr>
          <w:rFonts w:hint="cs"/>
          <w:rtl/>
        </w:rPr>
        <w:t>}</w:t>
      </w:r>
      <w:r w:rsidR="00033F4C">
        <w:rPr>
          <w:rFonts w:hint="cs"/>
          <w:rtl/>
        </w:rPr>
        <w:t xml:space="preserve"> [سورة الذاريات</w:t>
      </w:r>
      <w:r>
        <w:rPr>
          <w:rFonts w:hint="cs"/>
          <w:rtl/>
        </w:rPr>
        <w:t>:</w:t>
      </w:r>
      <w:r w:rsidR="00033F4C">
        <w:rPr>
          <w:rFonts w:hint="cs"/>
          <w:rtl/>
        </w:rPr>
        <w:t xml:space="preserve"> 22</w:t>
      </w:r>
      <w:r>
        <w:rPr>
          <w:rFonts w:hint="cs"/>
          <w:rtl/>
        </w:rPr>
        <w:t>]</w:t>
      </w:r>
      <w:r w:rsidR="00033F4C">
        <w:rPr>
          <w:rFonts w:hint="cs"/>
          <w:rtl/>
        </w:rPr>
        <w:t xml:space="preserve"> مع الإشارة إلى اتصافه تعالى بنعوت الجلال وصفات الكبرياء</w:t>
      </w:r>
      <w:r w:rsidR="00F27EE7">
        <w:rPr>
          <w:rFonts w:hint="cs"/>
          <w:rtl/>
        </w:rPr>
        <w:t xml:space="preserve">، </w:t>
      </w:r>
      <w:r w:rsidR="00033F4C">
        <w:rPr>
          <w:rFonts w:hint="cs"/>
          <w:rtl/>
        </w:rPr>
        <w:t>وكونه تعالى فوق عباده بالقهر والاستيلاء</w:t>
      </w:r>
      <w:r>
        <w:rPr>
          <w:rFonts w:hint="cs"/>
          <w:rtl/>
        </w:rPr>
        <w:t>)</w:t>
      </w:r>
      <w:r w:rsidR="00033F4C">
        <w:rPr>
          <w:rFonts w:hint="cs"/>
          <w:rtl/>
        </w:rPr>
        <w:t xml:space="preserve"> أهـ</w:t>
      </w:r>
      <w:r>
        <w:rPr>
          <w:rFonts w:hint="cs"/>
          <w:rtl/>
        </w:rPr>
        <w:t xml:space="preserve"> </w:t>
      </w:r>
      <w:r w:rsidR="00033F4C">
        <w:rPr>
          <w:rFonts w:hint="cs"/>
          <w:rtl/>
        </w:rPr>
        <w:t>[إشارات المرام (ص</w:t>
      </w:r>
      <w:r>
        <w:rPr>
          <w:rFonts w:hint="cs"/>
          <w:rtl/>
        </w:rPr>
        <w:t>:</w:t>
      </w:r>
      <w:r w:rsidR="00033F4C">
        <w:rPr>
          <w:rFonts w:hint="cs"/>
          <w:rtl/>
        </w:rPr>
        <w:t xml:space="preserve"> 198)]</w:t>
      </w:r>
    </w:p>
    <w:p w14:paraId="216FAE34" w14:textId="28E7EE08" w:rsidR="00033F4C" w:rsidRDefault="00A03C1E" w:rsidP="00F27EE7">
      <w:pPr>
        <w:rPr>
          <w:b/>
          <w:lang w:bidi="ar-SY"/>
        </w:rPr>
      </w:pPr>
      <w:r>
        <w:rPr>
          <w:rFonts w:hint="cs"/>
          <w:bCs/>
          <w:rtl/>
        </w:rPr>
        <w:t>(</w:t>
      </w:r>
      <w:r w:rsidR="00033F4C">
        <w:rPr>
          <w:rFonts w:hint="cs"/>
          <w:bCs/>
          <w:rtl/>
        </w:rPr>
        <w:t>15</w:t>
      </w:r>
      <w:r>
        <w:rPr>
          <w:rFonts w:hint="cs"/>
          <w:bCs/>
          <w:rtl/>
        </w:rPr>
        <w:t>)</w:t>
      </w:r>
      <w:r w:rsidR="00033F4C">
        <w:rPr>
          <w:rFonts w:hint="cs"/>
          <w:bCs/>
          <w:rtl/>
        </w:rPr>
        <w:t xml:space="preserve"> حل اشكالية</w:t>
      </w:r>
      <w:r w:rsidR="00033F4C">
        <w:rPr>
          <w:rFonts w:hint="cs"/>
          <w:bCs/>
          <w:rtl/>
          <w:lang w:bidi="ar-SY"/>
        </w:rPr>
        <w:t xml:space="preserve"> الدليل الثالث عشر</w:t>
      </w:r>
      <w:r>
        <w:rPr>
          <w:rFonts w:hint="cs"/>
          <w:bCs/>
          <w:rtl/>
          <w:lang w:bidi="ar-SY"/>
        </w:rPr>
        <w:t>:</w:t>
      </w:r>
      <w:r w:rsidR="00033F4C">
        <w:rPr>
          <w:rFonts w:hint="cs"/>
          <w:bCs/>
          <w:rtl/>
          <w:lang w:bidi="ar-SY"/>
        </w:rPr>
        <w:t xml:space="preserve"> التصريح بلفظ (</w:t>
      </w:r>
      <w:r>
        <w:rPr>
          <w:rFonts w:hint="cs"/>
          <w:bCs/>
          <w:rtl/>
          <w:lang w:bidi="ar-SY"/>
        </w:rPr>
        <w:t>(</w:t>
      </w:r>
      <w:r w:rsidR="00033F4C">
        <w:rPr>
          <w:rFonts w:hint="cs"/>
          <w:bCs/>
          <w:rtl/>
          <w:lang w:bidi="ar-SY"/>
        </w:rPr>
        <w:t>أين الله</w:t>
      </w:r>
      <w:r>
        <w:rPr>
          <w:rFonts w:hint="cs"/>
          <w:bCs/>
          <w:rtl/>
          <w:lang w:bidi="ar-SY"/>
        </w:rPr>
        <w:t>)</w:t>
      </w:r>
      <w:r w:rsidR="00033F4C">
        <w:rPr>
          <w:rFonts w:hint="cs"/>
          <w:bCs/>
          <w:rtl/>
          <w:lang w:bidi="ar-SY"/>
        </w:rPr>
        <w:t>) في حديث مسلم</w:t>
      </w:r>
      <w:r w:rsidR="00F27EE7">
        <w:rPr>
          <w:rFonts w:hint="cs"/>
          <w:bCs/>
          <w:rtl/>
          <w:lang w:bidi="ar-SY"/>
        </w:rPr>
        <w:t xml:space="preserve">، </w:t>
      </w:r>
      <w:r w:rsidR="00033F4C">
        <w:rPr>
          <w:rFonts w:hint="cs"/>
          <w:rtl/>
          <w:lang w:bidi="ar-SY"/>
        </w:rPr>
        <w:t>قلت</w:t>
      </w:r>
      <w:r>
        <w:rPr>
          <w:rFonts w:hint="cs"/>
          <w:rtl/>
          <w:lang w:bidi="ar-SY"/>
        </w:rPr>
        <w:t>:</w:t>
      </w:r>
      <w:r w:rsidR="00033F4C">
        <w:rPr>
          <w:rFonts w:hint="cs"/>
          <w:rtl/>
          <w:lang w:bidi="ar-SY"/>
        </w:rPr>
        <w:t xml:space="preserve"> المبحث بعد التالي</w:t>
      </w:r>
      <w:r>
        <w:rPr>
          <w:rFonts w:hint="cs"/>
          <w:rtl/>
          <w:lang w:bidi="ar-SY"/>
        </w:rPr>
        <w:t>:</w:t>
      </w:r>
      <w:r w:rsidR="00033F4C">
        <w:rPr>
          <w:rFonts w:hint="cs"/>
          <w:rtl/>
          <w:lang w:bidi="ar-SY"/>
        </w:rPr>
        <w:t xml:space="preserve"> مبحث تحقيق القول في حديث</w:t>
      </w:r>
      <w:r>
        <w:rPr>
          <w:rFonts w:hint="cs"/>
          <w:rtl/>
          <w:lang w:bidi="ar-SY"/>
        </w:rPr>
        <w:t>:</w:t>
      </w:r>
      <w:r w:rsidR="00033F4C">
        <w:rPr>
          <w:rFonts w:hint="cs"/>
          <w:rtl/>
          <w:lang w:bidi="ar-SY"/>
        </w:rPr>
        <w:t xml:space="preserve"> (</w:t>
      </w:r>
      <w:r>
        <w:rPr>
          <w:rFonts w:hint="cs"/>
          <w:rtl/>
          <w:lang w:bidi="ar-SY"/>
        </w:rPr>
        <w:t>(</w:t>
      </w:r>
      <w:r w:rsidR="00033F4C">
        <w:rPr>
          <w:rFonts w:hint="cs"/>
          <w:rtl/>
          <w:lang w:bidi="ar-SY"/>
        </w:rPr>
        <w:t>أين الله</w:t>
      </w:r>
      <w:r>
        <w:rPr>
          <w:rFonts w:hint="cs"/>
          <w:rtl/>
          <w:lang w:bidi="ar-SY"/>
        </w:rPr>
        <w:t>)</w:t>
      </w:r>
      <w:r w:rsidR="00033F4C">
        <w:rPr>
          <w:rFonts w:hint="cs"/>
          <w:rtl/>
          <w:lang w:bidi="ar-SY"/>
        </w:rPr>
        <w:t>) والقضاء على شبه المجسمة المتعلقة به</w:t>
      </w:r>
      <w:r w:rsidR="00F27EE7">
        <w:rPr>
          <w:rFonts w:hint="cs"/>
          <w:rtl/>
          <w:lang w:bidi="ar-SY"/>
        </w:rPr>
        <w:t xml:space="preserve">، </w:t>
      </w:r>
      <w:r w:rsidR="00033F4C">
        <w:rPr>
          <w:rFonts w:hint="cs"/>
          <w:rtl/>
          <w:lang w:bidi="ar-SY"/>
        </w:rPr>
        <w:t xml:space="preserve">فيه إن شاء الله تعالى ما يشفي الغليل ويقضي على شبهات </w:t>
      </w:r>
      <w:proofErr w:type="spellStart"/>
      <w:r w:rsidR="00033F4C">
        <w:rPr>
          <w:rFonts w:hint="cs"/>
          <w:rtl/>
          <w:lang w:bidi="ar-SY"/>
        </w:rPr>
        <w:t>الحشوية</w:t>
      </w:r>
      <w:proofErr w:type="spellEnd"/>
      <w:r>
        <w:rPr>
          <w:rFonts w:hint="cs"/>
          <w:rtl/>
          <w:lang w:bidi="ar-SY"/>
        </w:rPr>
        <w:t xml:space="preserve"> </w:t>
      </w:r>
      <w:r w:rsidR="00033F4C">
        <w:rPr>
          <w:rFonts w:hint="cs"/>
          <w:rtl/>
          <w:lang w:bidi="ar-SY"/>
        </w:rPr>
        <w:t>المتعلقة بهذا الدليل</w:t>
      </w:r>
      <w:r w:rsidR="00F27EE7">
        <w:rPr>
          <w:rFonts w:hint="cs"/>
          <w:rtl/>
          <w:lang w:bidi="ar-SY"/>
        </w:rPr>
        <w:t xml:space="preserve">، </w:t>
      </w:r>
    </w:p>
    <w:p w14:paraId="547AC9B8" w14:textId="77777777" w:rsidR="00033F4C" w:rsidRDefault="00033F4C" w:rsidP="00F27EE7">
      <w:pPr>
        <w:rPr>
          <w:b/>
          <w:rtl/>
        </w:rPr>
      </w:pPr>
    </w:p>
    <w:p w14:paraId="16EB7B3A" w14:textId="33797C0F" w:rsidR="00033F4C" w:rsidRPr="00572AE9" w:rsidRDefault="00A03C1E" w:rsidP="00572AE9">
      <w:pPr>
        <w:pStyle w:val="3"/>
        <w:jc w:val="center"/>
        <w:rPr>
          <w:color w:val="auto"/>
          <w:sz w:val="40"/>
          <w:szCs w:val="40"/>
          <w:u w:val="none"/>
          <w:rtl/>
        </w:rPr>
      </w:pPr>
      <w:r w:rsidRPr="00572AE9">
        <w:rPr>
          <w:color w:val="auto"/>
          <w:sz w:val="40"/>
          <w:szCs w:val="40"/>
          <w:u w:val="none"/>
          <w:rtl/>
        </w:rPr>
        <w:t>(</w:t>
      </w:r>
      <w:r w:rsidR="00033F4C" w:rsidRPr="00572AE9">
        <w:rPr>
          <w:color w:val="auto"/>
          <w:sz w:val="40"/>
          <w:szCs w:val="40"/>
          <w:u w:val="none"/>
          <w:rtl/>
        </w:rPr>
        <w:t>ثانيا</w:t>
      </w:r>
      <w:r w:rsidRPr="00572AE9">
        <w:rPr>
          <w:color w:val="auto"/>
          <w:sz w:val="40"/>
          <w:szCs w:val="40"/>
          <w:u w:val="none"/>
          <w:rtl/>
        </w:rPr>
        <w:t>)</w:t>
      </w:r>
      <w:r w:rsidR="00033F4C" w:rsidRPr="00572AE9">
        <w:rPr>
          <w:color w:val="auto"/>
          <w:sz w:val="40"/>
          <w:szCs w:val="40"/>
          <w:u w:val="none"/>
          <w:rtl/>
        </w:rPr>
        <w:t xml:space="preserve"> تحقيق القول في حديث (</w:t>
      </w:r>
      <w:r w:rsidRPr="00572AE9">
        <w:rPr>
          <w:color w:val="auto"/>
          <w:sz w:val="40"/>
          <w:szCs w:val="40"/>
          <w:u w:val="none"/>
          <w:rtl/>
        </w:rPr>
        <w:t>(</w:t>
      </w:r>
      <w:r w:rsidR="00033F4C" w:rsidRPr="00572AE9">
        <w:rPr>
          <w:color w:val="auto"/>
          <w:sz w:val="40"/>
          <w:szCs w:val="40"/>
          <w:u w:val="none"/>
          <w:rtl/>
        </w:rPr>
        <w:t>أين الله</w:t>
      </w:r>
      <w:r w:rsidRPr="00572AE9">
        <w:rPr>
          <w:color w:val="auto"/>
          <w:sz w:val="40"/>
          <w:szCs w:val="40"/>
          <w:u w:val="none"/>
          <w:rtl/>
        </w:rPr>
        <w:t>)</w:t>
      </w:r>
      <w:r w:rsidR="00033F4C" w:rsidRPr="00572AE9">
        <w:rPr>
          <w:color w:val="auto"/>
          <w:sz w:val="40"/>
          <w:szCs w:val="40"/>
          <w:u w:val="none"/>
          <w:rtl/>
        </w:rPr>
        <w:t>)</w:t>
      </w:r>
      <w:r w:rsidR="00572AE9" w:rsidRPr="00572AE9">
        <w:rPr>
          <w:rFonts w:hint="cs"/>
          <w:color w:val="auto"/>
          <w:sz w:val="40"/>
          <w:szCs w:val="40"/>
          <w:u w:val="none"/>
          <w:rtl/>
        </w:rPr>
        <w:t xml:space="preserve"> </w:t>
      </w:r>
      <w:r w:rsidR="00033F4C" w:rsidRPr="00572AE9">
        <w:rPr>
          <w:color w:val="auto"/>
          <w:sz w:val="40"/>
          <w:szCs w:val="40"/>
          <w:u w:val="none"/>
          <w:rtl/>
        </w:rPr>
        <w:t>والقضاء على شبه المجسمة المتعلقة به من اثبات المكان</w:t>
      </w:r>
    </w:p>
    <w:p w14:paraId="3F29543C" w14:textId="77777777" w:rsidR="00033F4C" w:rsidRDefault="00033F4C" w:rsidP="00F27EE7">
      <w:pPr>
        <w:rPr>
          <w:bCs/>
          <w:rtl/>
          <w:lang w:bidi="ar-KW"/>
        </w:rPr>
      </w:pPr>
    </w:p>
    <w:p w14:paraId="2F915B56" w14:textId="3DA09633" w:rsidR="00033F4C" w:rsidRDefault="00A03C1E" w:rsidP="00F27EE7">
      <w:pPr>
        <w:rPr>
          <w:b/>
          <w:lang w:bidi="ar-KW"/>
        </w:rPr>
      </w:pPr>
      <w:r>
        <w:rPr>
          <w:rFonts w:hint="cs"/>
          <w:bCs/>
          <w:rtl/>
          <w:lang w:bidi="ar-KW"/>
        </w:rPr>
        <w:t>(</w:t>
      </w:r>
      <w:r w:rsidR="00033F4C">
        <w:rPr>
          <w:rFonts w:hint="cs"/>
          <w:bCs/>
          <w:rtl/>
          <w:lang w:bidi="ar-KW"/>
        </w:rPr>
        <w:t>1</w:t>
      </w:r>
      <w:r>
        <w:rPr>
          <w:rFonts w:hint="cs"/>
          <w:bCs/>
          <w:rtl/>
          <w:lang w:bidi="ar-KW"/>
        </w:rPr>
        <w:t>)</w:t>
      </w:r>
      <w:r w:rsidR="00033F4C">
        <w:rPr>
          <w:rFonts w:hint="cs"/>
          <w:bCs/>
          <w:rtl/>
          <w:lang w:bidi="ar-KW"/>
        </w:rPr>
        <w:t xml:space="preserve"> حديث الجارية له روايات عديدة مضطربة</w:t>
      </w:r>
      <w:r w:rsidR="00F27EE7">
        <w:rPr>
          <w:rFonts w:hint="cs"/>
          <w:rtl/>
          <w:lang w:bidi="ar-KW"/>
        </w:rPr>
        <w:t xml:space="preserve">، </w:t>
      </w:r>
      <w:r w:rsidR="00033F4C">
        <w:rPr>
          <w:rFonts w:hint="cs"/>
          <w:rtl/>
          <w:lang w:bidi="ar-KW"/>
        </w:rPr>
        <w:t>فيها من الاختلاف الكثير</w:t>
      </w:r>
      <w:r w:rsidR="00F27EE7">
        <w:rPr>
          <w:rFonts w:hint="cs"/>
          <w:rtl/>
          <w:lang w:bidi="ar-KW"/>
        </w:rPr>
        <w:t xml:space="preserve">، </w:t>
      </w:r>
      <w:r w:rsidR="00033F4C">
        <w:rPr>
          <w:rFonts w:hint="cs"/>
          <w:rtl/>
          <w:lang w:bidi="ar-KW"/>
        </w:rPr>
        <w:t>فقد جاءت روايات الحديث بثلاثة ألفاظ مختلفة</w:t>
      </w:r>
      <w:r w:rsidR="00F27EE7">
        <w:rPr>
          <w:rFonts w:hint="cs"/>
          <w:rtl/>
          <w:lang w:bidi="ar-KW"/>
        </w:rPr>
        <w:t xml:space="preserve">، </w:t>
      </w:r>
      <w:r w:rsidR="00033F4C">
        <w:rPr>
          <w:rFonts w:hint="cs"/>
          <w:rtl/>
          <w:lang w:bidi="ar-KW"/>
        </w:rPr>
        <w:t xml:space="preserve">الأولى بلفظ </w:t>
      </w:r>
      <w:r>
        <w:rPr>
          <w:rFonts w:hint="cs"/>
          <w:rtl/>
          <w:lang w:bidi="ar-KW"/>
        </w:rPr>
        <w:t>(</w:t>
      </w:r>
      <w:r w:rsidR="00033F4C">
        <w:rPr>
          <w:rFonts w:hint="cs"/>
          <w:rtl/>
          <w:lang w:bidi="ar-KW"/>
        </w:rPr>
        <w:t>أتشهدين ان لا إله إلا الله</w:t>
      </w:r>
      <w:r>
        <w:rPr>
          <w:rFonts w:hint="cs"/>
          <w:rtl/>
          <w:lang w:bidi="ar-KW"/>
        </w:rPr>
        <w:t>)</w:t>
      </w:r>
      <w:r w:rsidR="00033F4C">
        <w:rPr>
          <w:rFonts w:hint="cs"/>
          <w:rtl/>
          <w:lang w:bidi="ar-KW"/>
        </w:rPr>
        <w:t xml:space="preserve"> والثانية بلفظ </w:t>
      </w:r>
      <w:r>
        <w:rPr>
          <w:rFonts w:hint="cs"/>
          <w:rtl/>
          <w:lang w:bidi="ar-KW"/>
        </w:rPr>
        <w:t>(</w:t>
      </w:r>
      <w:r w:rsidR="00033F4C">
        <w:rPr>
          <w:rFonts w:hint="cs"/>
          <w:rtl/>
          <w:lang w:bidi="ar-KW"/>
        </w:rPr>
        <w:t>من ربك</w:t>
      </w:r>
      <w:r>
        <w:rPr>
          <w:rFonts w:hint="cs"/>
          <w:rtl/>
          <w:lang w:bidi="ar-KW"/>
        </w:rPr>
        <w:t>)</w:t>
      </w:r>
      <w:r w:rsidR="00033F4C">
        <w:rPr>
          <w:rFonts w:hint="cs"/>
          <w:rtl/>
          <w:lang w:bidi="ar-KW"/>
        </w:rPr>
        <w:t xml:space="preserve"> واللفظ الثالث مختلف عنهما يسأل عن المكان بلفظ </w:t>
      </w:r>
      <w:r>
        <w:rPr>
          <w:rFonts w:hint="cs"/>
          <w:rtl/>
          <w:lang w:bidi="ar-KW"/>
        </w:rPr>
        <w:t>(</w:t>
      </w:r>
      <w:r w:rsidR="00033F4C">
        <w:rPr>
          <w:rFonts w:hint="cs"/>
          <w:rtl/>
          <w:lang w:bidi="ar-KW"/>
        </w:rPr>
        <w:t>أين الله</w:t>
      </w:r>
      <w:r>
        <w:rPr>
          <w:rFonts w:hint="cs"/>
          <w:rtl/>
          <w:lang w:bidi="ar-KW"/>
        </w:rPr>
        <w:t>)</w:t>
      </w:r>
      <w:r w:rsidR="00033F4C">
        <w:rPr>
          <w:rFonts w:hint="cs"/>
          <w:rtl/>
          <w:lang w:bidi="ar-KW"/>
        </w:rPr>
        <w:t xml:space="preserve"> لإثبات الإيمان</w:t>
      </w:r>
      <w:r w:rsidR="00F27EE7">
        <w:rPr>
          <w:rFonts w:hint="cs"/>
          <w:rtl/>
          <w:lang w:bidi="ar-KW"/>
        </w:rPr>
        <w:t xml:space="preserve">، </w:t>
      </w:r>
      <w:r w:rsidR="00033F4C">
        <w:rPr>
          <w:rFonts w:hint="cs"/>
          <w:rtl/>
          <w:lang w:bidi="ar-KW"/>
        </w:rPr>
        <w:t xml:space="preserve">وكذلك فإن هناك روايات تدل على أنّ الجارية فصيحة متكلمة ترد عندما كان الحديث بلفظ </w:t>
      </w:r>
      <w:r>
        <w:rPr>
          <w:rFonts w:hint="cs"/>
          <w:rtl/>
          <w:lang w:bidi="ar-KW"/>
        </w:rPr>
        <w:t>(</w:t>
      </w:r>
      <w:r w:rsidR="00033F4C">
        <w:rPr>
          <w:rFonts w:hint="cs"/>
          <w:rtl/>
          <w:lang w:bidi="ar-KW"/>
        </w:rPr>
        <w:t>أتشهدين ان لا إله إلا الله</w:t>
      </w:r>
      <w:r>
        <w:rPr>
          <w:rFonts w:hint="cs"/>
          <w:rtl/>
          <w:lang w:bidi="ar-KW"/>
        </w:rPr>
        <w:t>)</w:t>
      </w:r>
      <w:r w:rsidR="00033F4C">
        <w:rPr>
          <w:rFonts w:hint="cs"/>
          <w:rtl/>
          <w:lang w:bidi="ar-KW"/>
        </w:rPr>
        <w:t xml:space="preserve"> بقولها </w:t>
      </w:r>
      <w:r>
        <w:rPr>
          <w:rFonts w:hint="cs"/>
          <w:rtl/>
          <w:lang w:bidi="ar-KW"/>
        </w:rPr>
        <w:t>(</w:t>
      </w:r>
      <w:r w:rsidR="00033F4C">
        <w:rPr>
          <w:rFonts w:hint="cs"/>
          <w:rtl/>
          <w:lang w:bidi="ar-KW"/>
        </w:rPr>
        <w:t>نعم</w:t>
      </w:r>
      <w:r>
        <w:rPr>
          <w:rFonts w:hint="cs"/>
          <w:rtl/>
          <w:lang w:bidi="ar-KW"/>
        </w:rPr>
        <w:t>)</w:t>
      </w:r>
      <w:r w:rsidR="00033F4C">
        <w:rPr>
          <w:rFonts w:hint="cs"/>
          <w:rtl/>
          <w:lang w:bidi="ar-KW"/>
        </w:rPr>
        <w:t xml:space="preserve"> و عندما كان الحديث بلفظ </w:t>
      </w:r>
      <w:r>
        <w:rPr>
          <w:rFonts w:hint="cs"/>
          <w:rtl/>
          <w:lang w:bidi="ar-KW"/>
        </w:rPr>
        <w:t>(</w:t>
      </w:r>
      <w:r w:rsidR="00033F4C">
        <w:rPr>
          <w:rFonts w:hint="cs"/>
          <w:rtl/>
          <w:lang w:bidi="ar-KW"/>
        </w:rPr>
        <w:t>أين الله</w:t>
      </w:r>
      <w:r>
        <w:rPr>
          <w:rFonts w:hint="cs"/>
          <w:rtl/>
          <w:lang w:bidi="ar-KW"/>
        </w:rPr>
        <w:t>)</w:t>
      </w:r>
      <w:r w:rsidR="00033F4C">
        <w:rPr>
          <w:rFonts w:hint="cs"/>
          <w:rtl/>
          <w:lang w:bidi="ar-KW"/>
        </w:rPr>
        <w:t xml:space="preserve"> بقولها </w:t>
      </w:r>
      <w:r>
        <w:rPr>
          <w:rFonts w:hint="cs"/>
          <w:rtl/>
          <w:lang w:bidi="ar-KW"/>
        </w:rPr>
        <w:t>(</w:t>
      </w:r>
      <w:r w:rsidR="00033F4C">
        <w:rPr>
          <w:rFonts w:hint="cs"/>
          <w:rtl/>
          <w:lang w:bidi="ar-KW"/>
        </w:rPr>
        <w:t>في السماء</w:t>
      </w:r>
      <w:r>
        <w:rPr>
          <w:rFonts w:hint="cs"/>
          <w:rtl/>
          <w:lang w:bidi="ar-KW"/>
        </w:rPr>
        <w:t>)</w:t>
      </w:r>
      <w:r w:rsidR="00033F4C">
        <w:rPr>
          <w:rFonts w:hint="cs"/>
          <w:rtl/>
          <w:lang w:bidi="ar-KW"/>
        </w:rPr>
        <w:t xml:space="preserve"> وروايات أخرى تدل على أنها خرساء أعجمية تشير بيدها فقط فعندما كان الحديث بلفظ </w:t>
      </w:r>
      <w:r>
        <w:rPr>
          <w:rFonts w:hint="cs"/>
          <w:rtl/>
          <w:lang w:bidi="ar-KW"/>
        </w:rPr>
        <w:t>(</w:t>
      </w:r>
      <w:r w:rsidR="00033F4C">
        <w:rPr>
          <w:rFonts w:hint="cs"/>
          <w:rtl/>
          <w:lang w:bidi="ar-KW"/>
        </w:rPr>
        <w:t>أتشهدين ان لا إله إلا الله</w:t>
      </w:r>
      <w:r>
        <w:rPr>
          <w:rFonts w:hint="cs"/>
          <w:rtl/>
          <w:lang w:bidi="ar-KW"/>
        </w:rPr>
        <w:t>)</w:t>
      </w:r>
      <w:r w:rsidR="00033F4C">
        <w:rPr>
          <w:rFonts w:hint="cs"/>
          <w:rtl/>
          <w:lang w:bidi="ar-KW"/>
        </w:rPr>
        <w:t xml:space="preserve"> أشارت بالسبابة بمعنى التوحيد </w:t>
      </w:r>
      <w:r w:rsidR="00033F4C">
        <w:rPr>
          <w:rFonts w:hint="cs"/>
          <w:rtl/>
          <w:lang w:bidi="ar-KW"/>
        </w:rPr>
        <w:lastRenderedPageBreak/>
        <w:t xml:space="preserve">وأنه لا إله إلا الله ثم أشارت إلى الرسول الكريم صلى الله عليه وسلم بمعنى أنه رسول الله و عندما كان الحديث بلفظ </w:t>
      </w:r>
      <w:r>
        <w:rPr>
          <w:rFonts w:hint="cs"/>
          <w:rtl/>
          <w:lang w:bidi="ar-KW"/>
        </w:rPr>
        <w:t>(</w:t>
      </w:r>
      <w:r w:rsidR="00033F4C">
        <w:rPr>
          <w:rFonts w:hint="cs"/>
          <w:rtl/>
          <w:lang w:bidi="ar-KW"/>
        </w:rPr>
        <w:t>أين الله</w:t>
      </w:r>
      <w:r>
        <w:rPr>
          <w:rFonts w:hint="cs"/>
          <w:rtl/>
          <w:lang w:bidi="ar-KW"/>
        </w:rPr>
        <w:t>)</w:t>
      </w:r>
      <w:r w:rsidR="00033F4C">
        <w:rPr>
          <w:rFonts w:hint="cs"/>
          <w:rtl/>
          <w:lang w:bidi="ar-KW"/>
        </w:rPr>
        <w:t xml:space="preserve"> أشارت إلى السماء بمعنى الإيمان بالله وحده ثم أشارت إلى الرسول الكريم صلى الله عليه وسلم بمعنى أنه رسول الله حقا</w:t>
      </w:r>
      <w:r w:rsidR="00F27EE7">
        <w:rPr>
          <w:rFonts w:hint="cs"/>
          <w:rtl/>
          <w:lang w:bidi="ar-KW"/>
        </w:rPr>
        <w:t xml:space="preserve">، </w:t>
      </w:r>
      <w:r w:rsidR="00033F4C">
        <w:rPr>
          <w:rFonts w:hint="cs"/>
          <w:rtl/>
          <w:lang w:bidi="ar-KW"/>
        </w:rPr>
        <w:t>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sidR="00F27EE7">
        <w:rPr>
          <w:rFonts w:hint="cs"/>
          <w:rtl/>
          <w:lang w:bidi="ar-KW"/>
        </w:rPr>
        <w:t xml:space="preserve">، </w:t>
      </w:r>
      <w:r w:rsidR="00033F4C">
        <w:rPr>
          <w:rFonts w:hint="cs"/>
          <w:rtl/>
          <w:lang w:bidi="ar-KW"/>
        </w:rPr>
        <w:t>وقد أشار إلى اختلاف ألفاظ الحديث الكثير من الحفاظ منهم</w:t>
      </w:r>
      <w:r>
        <w:rPr>
          <w:rFonts w:hint="cs"/>
          <w:rtl/>
          <w:lang w:bidi="ar-KW"/>
        </w:rPr>
        <w:t>:</w:t>
      </w:r>
      <w:r w:rsidR="00033F4C">
        <w:rPr>
          <w:rFonts w:hint="cs"/>
          <w:rtl/>
          <w:lang w:bidi="ar-KW"/>
        </w:rPr>
        <w:t xml:space="preserve"> </w:t>
      </w:r>
      <w:r w:rsidR="00033F4C">
        <w:rPr>
          <w:rFonts w:hint="cs"/>
          <w:rtl/>
        </w:rPr>
        <w:t>الامام الحافظ البيهقي</w:t>
      </w:r>
      <w:r>
        <w:rPr>
          <w:rFonts w:hint="cs"/>
          <w:rtl/>
        </w:rPr>
        <w:t>:</w:t>
      </w:r>
      <w:r w:rsidR="00033F4C">
        <w:rPr>
          <w:rFonts w:hint="cs"/>
          <w:rtl/>
        </w:rPr>
        <w:t xml:space="preserve"> قال في كتابه الأسماء والصفات " وهذا صحيح قد أخرجه مسلم مقطعا من حديث الاوزاعي وحجاج الصواف عن يحيى بن أبي كثير دون قصة الجارية ؟ وأظنه إنما تركها من الحديث لاختلاف الرواة في لفظه</w:t>
      </w:r>
      <w:r w:rsidR="00F27EE7">
        <w:rPr>
          <w:rFonts w:hint="cs"/>
          <w:rtl/>
        </w:rPr>
        <w:t xml:space="preserve">، </w:t>
      </w:r>
      <w:r w:rsidR="00033F4C">
        <w:rPr>
          <w:rFonts w:hint="cs"/>
          <w:rtl/>
        </w:rPr>
        <w:t xml:space="preserve">وقد ذكرت في كتاب الظهار من السنن مخالفة من خالف معاوية بن الحكم في لفظ الحديث " </w:t>
      </w:r>
      <w:r>
        <w:rPr>
          <w:rFonts w:hint="cs"/>
          <w:rtl/>
        </w:rPr>
        <w:t>[</w:t>
      </w:r>
      <w:r w:rsidR="00033F4C">
        <w:rPr>
          <w:rFonts w:hint="cs"/>
          <w:rtl/>
        </w:rPr>
        <w:t xml:space="preserve">الأسماء والصفات للبيهقي ص </w:t>
      </w:r>
      <w:r>
        <w:rPr>
          <w:rFonts w:hint="cs"/>
          <w:rtl/>
        </w:rPr>
        <w:t>(</w:t>
      </w:r>
      <w:r w:rsidR="00033F4C">
        <w:rPr>
          <w:rFonts w:hint="cs"/>
          <w:rtl/>
        </w:rPr>
        <w:t>422</w:t>
      </w:r>
      <w:r>
        <w:rPr>
          <w:rFonts w:hint="cs"/>
          <w:rtl/>
        </w:rPr>
        <w:t>)</w:t>
      </w:r>
      <w:r w:rsidR="00033F4C">
        <w:rPr>
          <w:rFonts w:hint="cs"/>
          <w:rtl/>
        </w:rPr>
        <w:t xml:space="preserve"> و انظر السنن الكبرى للبيهقي</w:t>
      </w:r>
      <w:r>
        <w:rPr>
          <w:rFonts w:hint="cs"/>
          <w:rtl/>
        </w:rPr>
        <w:t xml:space="preserve"> </w:t>
      </w:r>
      <w:r w:rsidR="00033F4C">
        <w:rPr>
          <w:rFonts w:hint="cs"/>
          <w:rtl/>
        </w:rPr>
        <w:t>7 / 388</w:t>
      </w:r>
      <w:r>
        <w:rPr>
          <w:rFonts w:hint="cs"/>
          <w:rtl/>
        </w:rPr>
        <w:t>)]</w:t>
      </w:r>
      <w:r w:rsidR="00033F4C">
        <w:rPr>
          <w:rFonts w:hint="cs"/>
          <w:rtl/>
        </w:rPr>
        <w:t xml:space="preserve"> والامام الحافظ البزار</w:t>
      </w:r>
      <w:r>
        <w:rPr>
          <w:rFonts w:hint="cs"/>
          <w:rtl/>
        </w:rPr>
        <w:t>:</w:t>
      </w:r>
      <w:r w:rsidR="00033F4C">
        <w:rPr>
          <w:rFonts w:hint="cs"/>
          <w:rtl/>
        </w:rPr>
        <w:t xml:space="preserve"> قال " وهذا قد روي نحوه بألفاظ مختلفة " أهــ </w:t>
      </w:r>
      <w:r>
        <w:rPr>
          <w:rFonts w:hint="cs"/>
          <w:rtl/>
        </w:rPr>
        <w:t>[</w:t>
      </w:r>
      <w:r w:rsidR="00033F4C">
        <w:rPr>
          <w:rFonts w:hint="cs"/>
          <w:rtl/>
        </w:rPr>
        <w:t>كشف الاستار 1 / 14] والحافظ ابن حجر العسقلاني</w:t>
      </w:r>
      <w:r>
        <w:rPr>
          <w:rFonts w:hint="cs"/>
          <w:rtl/>
        </w:rPr>
        <w:t>:</w:t>
      </w:r>
      <w:r w:rsidR="00033F4C">
        <w:rPr>
          <w:rFonts w:hint="cs"/>
          <w:rtl/>
        </w:rPr>
        <w:t xml:space="preserve"> قال " وفي اللفظ مخالفة كثيرة " اه‍ </w:t>
      </w:r>
      <w:r>
        <w:rPr>
          <w:rFonts w:hint="cs"/>
          <w:rtl/>
        </w:rPr>
        <w:t>[</w:t>
      </w:r>
      <w:r w:rsidR="00033F4C">
        <w:rPr>
          <w:rFonts w:hint="cs"/>
          <w:rtl/>
        </w:rPr>
        <w:t>التلخيص الحبير</w:t>
      </w:r>
      <w:r>
        <w:rPr>
          <w:rFonts w:hint="cs"/>
          <w:rtl/>
        </w:rPr>
        <w:t xml:space="preserve"> </w:t>
      </w:r>
      <w:r w:rsidR="00033F4C">
        <w:rPr>
          <w:rFonts w:hint="cs"/>
          <w:rtl/>
        </w:rPr>
        <w:t>3 / 223</w:t>
      </w:r>
      <w:r>
        <w:rPr>
          <w:rFonts w:hint="cs"/>
          <w:rtl/>
        </w:rPr>
        <w:t>]</w:t>
      </w:r>
      <w:r w:rsidR="00F27EE7">
        <w:rPr>
          <w:rFonts w:hint="cs"/>
          <w:rtl/>
        </w:rPr>
        <w:t xml:space="preserve">، </w:t>
      </w:r>
      <w:r w:rsidR="00033F4C">
        <w:rPr>
          <w:rFonts w:hint="cs"/>
          <w:rtl/>
          <w:lang w:bidi="ar-KW"/>
        </w:rPr>
        <w:t>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آل عمران</w:t>
      </w:r>
      <w:r>
        <w:rPr>
          <w:rFonts w:hint="cs"/>
          <w:rtl/>
          <w:lang w:bidi="ar-KW"/>
        </w:rPr>
        <w:t>:</w:t>
      </w:r>
      <w:r w:rsidR="00033F4C">
        <w:rPr>
          <w:rFonts w:hint="cs"/>
          <w:rtl/>
          <w:lang w:bidi="ar-KW"/>
        </w:rPr>
        <w:t xml:space="preserve"> 8</w:t>
      </w:r>
      <w:r>
        <w:rPr>
          <w:rFonts w:hint="cs"/>
          <w:rtl/>
          <w:lang w:bidi="ar-KW"/>
        </w:rPr>
        <w:t>]</w:t>
      </w:r>
      <w:r w:rsidR="00033F4C">
        <w:rPr>
          <w:rFonts w:hint="cs"/>
          <w:rtl/>
          <w:lang w:bidi="ar-KW"/>
        </w:rPr>
        <w:t xml:space="preserve"> وحذرنا منهم الرسول الكريم صلى الله عليه وسلم</w:t>
      </w:r>
      <w:r w:rsidR="00F27EE7">
        <w:rPr>
          <w:rFonts w:hint="cs"/>
          <w:rtl/>
          <w:lang w:bidi="ar-KW"/>
        </w:rPr>
        <w:t xml:space="preserve">، </w:t>
      </w:r>
      <w:r w:rsidR="00033F4C">
        <w:rPr>
          <w:rFonts w:hint="cs"/>
          <w:rtl/>
          <w:lang w:bidi="ar-KW"/>
        </w:rPr>
        <w:t xml:space="preserve">فقد </w:t>
      </w:r>
      <w:r w:rsidR="00033F4C">
        <w:rPr>
          <w:rFonts w:eastAsia="Times New Roman" w:hint="cs"/>
          <w:rtl/>
        </w:rPr>
        <w:t>أخرج البخاري ومسلم عن أم المؤمنين عائشة رضي الله عنها قالت</w:t>
      </w:r>
      <w:r>
        <w:rPr>
          <w:rFonts w:eastAsia="Times New Roman" w:hint="cs"/>
          <w:rtl/>
        </w:rPr>
        <w:t>:</w:t>
      </w:r>
      <w:r w:rsidR="00033F4C">
        <w:rPr>
          <w:rFonts w:eastAsia="Times New Roman" w:hint="cs"/>
          <w:rtl/>
        </w:rPr>
        <w:t xml:space="preserve"> تَلا رسولُ اللهِ صلَّى اللهُ عليه وسلَّم هذه الآيةَ</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F27EE7">
        <w:rPr>
          <w:rFonts w:eastAsia="Times New Roman" w:hint="cs"/>
          <w:rtl/>
        </w:rPr>
        <w:t xml:space="preserve">، </w:t>
      </w:r>
      <w:r w:rsidR="00033F4C">
        <w:rPr>
          <w:rFonts w:eastAsia="Times New Roman" w:hint="cs"/>
          <w:rtl/>
        </w:rPr>
        <w:t>قالَتْ</w:t>
      </w:r>
      <w:r>
        <w:rPr>
          <w:rFonts w:eastAsia="Times New Roman" w:hint="cs"/>
          <w:rtl/>
        </w:rPr>
        <w:t>:</w:t>
      </w:r>
      <w:r w:rsidR="00033F4C">
        <w:rPr>
          <w:rFonts w:eastAsia="Times New Roman" w:hint="cs"/>
          <w:rtl/>
        </w:rPr>
        <w:t xml:space="preserve"> قال رسولُ اللهِ صلَّى اللهُ عليه وسلَّم</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فإذا رأيتَ الذين يتَّبِعون ما تَشابَه منه</w:t>
      </w:r>
      <w:r w:rsidR="00F27EE7">
        <w:rPr>
          <w:rFonts w:eastAsia="Times New Roman" w:hint="cs"/>
          <w:rtl/>
        </w:rPr>
        <w:t xml:space="preserve">، </w:t>
      </w:r>
      <w:r w:rsidR="00033F4C">
        <w:rPr>
          <w:rFonts w:eastAsia="Times New Roman" w:hint="cs"/>
          <w:rtl/>
        </w:rPr>
        <w:t>فأولئك الذين سَمَّى اللهُ</w:t>
      </w:r>
      <w:r w:rsidR="00F27EE7">
        <w:rPr>
          <w:rFonts w:eastAsia="Times New Roman" w:hint="cs"/>
          <w:rtl/>
        </w:rPr>
        <w:t xml:space="preserve">، </w:t>
      </w:r>
      <w:r w:rsidR="00033F4C">
        <w:rPr>
          <w:rFonts w:eastAsia="Times New Roman" w:hint="cs"/>
          <w:rtl/>
        </w:rPr>
        <w:t>فاحذَروهم</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البخاري</w:t>
      </w:r>
      <w:r>
        <w:rPr>
          <w:rFonts w:eastAsia="Times New Roman" w:hint="cs"/>
          <w:rtl/>
        </w:rPr>
        <w:t>:</w:t>
      </w:r>
      <w:r w:rsidR="00033F4C">
        <w:rPr>
          <w:rFonts w:eastAsia="Times New Roman" w:hint="cs"/>
          <w:rtl/>
        </w:rPr>
        <w:t xml:space="preserve"> ح </w:t>
      </w:r>
      <w:r>
        <w:rPr>
          <w:rFonts w:eastAsia="Times New Roman" w:hint="cs"/>
          <w:rtl/>
        </w:rPr>
        <w:t>(</w:t>
      </w:r>
      <w:r w:rsidR="00033F4C">
        <w:rPr>
          <w:rFonts w:eastAsia="Times New Roman" w:hint="cs"/>
          <w:rtl/>
        </w:rPr>
        <w:t>4547</w:t>
      </w:r>
      <w:r>
        <w:rPr>
          <w:rFonts w:eastAsia="Times New Roman" w:hint="cs"/>
          <w:rtl/>
        </w:rPr>
        <w:t>)</w:t>
      </w:r>
      <w:r w:rsidR="00F27EE7">
        <w:rPr>
          <w:rFonts w:eastAsia="Times New Roman" w:hint="cs"/>
          <w:rtl/>
        </w:rPr>
        <w:t xml:space="preserve">، </w:t>
      </w:r>
      <w:r w:rsidR="00033F4C">
        <w:rPr>
          <w:rFonts w:eastAsia="Times New Roman" w:hint="cs"/>
          <w:rtl/>
        </w:rPr>
        <w:t>مسلم</w:t>
      </w:r>
      <w:r>
        <w:rPr>
          <w:rFonts w:eastAsia="Times New Roman" w:hint="cs"/>
          <w:rtl/>
        </w:rPr>
        <w:t>:</w:t>
      </w:r>
      <w:r w:rsidR="00033F4C">
        <w:rPr>
          <w:rFonts w:eastAsia="Times New Roman" w:hint="cs"/>
          <w:rtl/>
        </w:rPr>
        <w:t xml:space="preserve"> ح </w:t>
      </w:r>
      <w:r>
        <w:rPr>
          <w:rFonts w:eastAsia="Times New Roman" w:hint="cs"/>
          <w:rtl/>
        </w:rPr>
        <w:t>(</w:t>
      </w:r>
      <w:r w:rsidR="00033F4C">
        <w:rPr>
          <w:rFonts w:eastAsia="Times New Roman" w:hint="cs"/>
          <w:rtl/>
        </w:rPr>
        <w:t>2665</w:t>
      </w:r>
      <w:r>
        <w:rPr>
          <w:rFonts w:eastAsia="Times New Roman" w:hint="cs"/>
          <w:rtl/>
        </w:rPr>
        <w:t>)</w:t>
      </w:r>
      <w:r>
        <w:rPr>
          <w:rFonts w:hint="cs"/>
          <w:rtl/>
          <w:lang w:bidi="ar-KW"/>
        </w:rPr>
        <w:t>]</w:t>
      </w:r>
      <w:r w:rsidR="00F27EE7">
        <w:rPr>
          <w:rFonts w:hint="cs"/>
          <w:rtl/>
          <w:lang w:bidi="ar-KW"/>
        </w:rPr>
        <w:t xml:space="preserve">، </w:t>
      </w:r>
      <w:r w:rsidR="00033F4C">
        <w:rPr>
          <w:rFonts w:hint="cs"/>
          <w:rtl/>
          <w:lang w:bidi="ar-KW"/>
        </w:rPr>
        <w:t xml:space="preserve">وخلاصة </w:t>
      </w:r>
      <w:proofErr w:type="spellStart"/>
      <w:r w:rsidR="00033F4C">
        <w:rPr>
          <w:rFonts w:hint="cs"/>
          <w:rtl/>
          <w:lang w:bidi="ar-KW"/>
        </w:rPr>
        <w:t>الأمر</w:t>
      </w:r>
      <w:r>
        <w:rPr>
          <w:rFonts w:hint="cs"/>
          <w:rtl/>
          <w:lang w:bidi="ar-KW"/>
        </w:rPr>
        <w:t>:</w:t>
      </w:r>
      <w:r w:rsidR="00033F4C">
        <w:rPr>
          <w:rFonts w:hint="cs"/>
          <w:rtl/>
          <w:lang w:bidi="ar-KW"/>
        </w:rPr>
        <w:t>أن</w:t>
      </w:r>
      <w:proofErr w:type="spellEnd"/>
      <w:r w:rsidR="00033F4C">
        <w:rPr>
          <w:rFonts w:hint="cs"/>
          <w:rtl/>
          <w:lang w:bidi="ar-KW"/>
        </w:rPr>
        <w:t xml:space="preserve"> الحديث جاء صحيحا بلفظ </w:t>
      </w:r>
      <w:r>
        <w:rPr>
          <w:rFonts w:hint="cs"/>
          <w:rtl/>
          <w:lang w:bidi="ar-KW"/>
        </w:rPr>
        <w:t>(</w:t>
      </w:r>
      <w:r w:rsidR="00033F4C">
        <w:rPr>
          <w:rFonts w:hint="cs"/>
          <w:rtl/>
          <w:lang w:bidi="ar-KW"/>
        </w:rPr>
        <w:t>أتشهدين ان لا إله إلا الله</w:t>
      </w:r>
      <w:r>
        <w:rPr>
          <w:rFonts w:hint="cs"/>
          <w:rtl/>
          <w:lang w:bidi="ar-KW"/>
        </w:rPr>
        <w:t>)</w:t>
      </w:r>
      <w:r w:rsidR="00033F4C">
        <w:rPr>
          <w:rFonts w:hint="cs"/>
          <w:rtl/>
          <w:lang w:bidi="ar-KW"/>
        </w:rPr>
        <w:t xml:space="preserve"> رواه الإمام مالك وغيره بسند صحيح وهو أكثر الروايات موافقة لأصول الشريعة في إثبات الإيمان بالشهادتين</w:t>
      </w:r>
      <w:r w:rsidR="00F27EE7">
        <w:rPr>
          <w:rFonts w:hint="cs"/>
          <w:rtl/>
          <w:lang w:bidi="ar-KW"/>
        </w:rPr>
        <w:t xml:space="preserve">، </w:t>
      </w:r>
      <w:r w:rsidR="00033F4C">
        <w:rPr>
          <w:rFonts w:hint="cs"/>
          <w:rtl/>
          <w:lang w:bidi="ar-KW"/>
        </w:rPr>
        <w:t xml:space="preserve">وجاء بلفظ </w:t>
      </w:r>
      <w:r>
        <w:rPr>
          <w:rFonts w:hint="cs"/>
          <w:rtl/>
          <w:lang w:bidi="ar-KW"/>
        </w:rPr>
        <w:t>(</w:t>
      </w:r>
      <w:r w:rsidR="00033F4C">
        <w:rPr>
          <w:rFonts w:hint="cs"/>
          <w:rtl/>
          <w:lang w:bidi="ar-KW"/>
        </w:rPr>
        <w:t>من ربك</w:t>
      </w:r>
      <w:r>
        <w:rPr>
          <w:rFonts w:hint="cs"/>
          <w:rtl/>
          <w:lang w:bidi="ar-KW"/>
        </w:rPr>
        <w:t>)</w:t>
      </w:r>
      <w:r w:rsidR="00033F4C">
        <w:rPr>
          <w:rFonts w:hint="cs"/>
          <w:rtl/>
          <w:lang w:bidi="ar-KW"/>
        </w:rPr>
        <w:t xml:space="preserve"> وهو كذلك موافق لأصول الشريعة في إثبات الإيمان</w:t>
      </w:r>
      <w:r w:rsidR="00F27EE7">
        <w:rPr>
          <w:rFonts w:hint="cs"/>
          <w:rtl/>
          <w:lang w:bidi="ar-KW"/>
        </w:rPr>
        <w:t xml:space="preserve">، </w:t>
      </w:r>
      <w:r w:rsidR="00033F4C">
        <w:rPr>
          <w:rFonts w:hint="cs"/>
          <w:rtl/>
          <w:lang w:bidi="ar-KW"/>
        </w:rPr>
        <w:t xml:space="preserve">وجاء بلفظ </w:t>
      </w:r>
      <w:r>
        <w:rPr>
          <w:rFonts w:hint="cs"/>
          <w:rtl/>
          <w:lang w:bidi="ar-KW"/>
        </w:rPr>
        <w:t>(</w:t>
      </w:r>
      <w:r w:rsidR="00033F4C">
        <w:rPr>
          <w:rFonts w:hint="cs"/>
          <w:rtl/>
          <w:lang w:bidi="ar-KW"/>
        </w:rPr>
        <w:t>أين الله</w:t>
      </w:r>
      <w:r>
        <w:rPr>
          <w:rFonts w:hint="cs"/>
          <w:rtl/>
          <w:lang w:bidi="ar-KW"/>
        </w:rPr>
        <w:t>)</w:t>
      </w:r>
      <w:r w:rsidR="00033F4C">
        <w:rPr>
          <w:rFonts w:hint="cs"/>
          <w:rtl/>
          <w:lang w:bidi="ar-KW"/>
        </w:rPr>
        <w:t xml:space="preserve"> وقد تكفل علماء أهل السنة شرح تلك الرواية أيضا بما يوافق قواعد التنزيه العامة وأصول الشريعة الغراء</w:t>
      </w:r>
      <w:r w:rsidR="00F27EE7">
        <w:rPr>
          <w:rFonts w:hint="cs"/>
          <w:rtl/>
          <w:lang w:bidi="ar-KW"/>
        </w:rPr>
        <w:t xml:space="preserve">، </w:t>
      </w:r>
      <w:r w:rsidR="00033F4C">
        <w:rPr>
          <w:rFonts w:hint="cs"/>
          <w:rtl/>
          <w:lang w:bidi="ar-KW"/>
        </w:rPr>
        <w:t xml:space="preserve">والحاصل أنه لا توجد أدنى </w:t>
      </w:r>
      <w:r w:rsidR="00033F4C">
        <w:rPr>
          <w:rFonts w:hint="cs"/>
          <w:rtl/>
          <w:lang w:bidi="ar-KW"/>
        </w:rPr>
        <w:lastRenderedPageBreak/>
        <w:t>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F27EE7">
        <w:rPr>
          <w:rFonts w:hint="cs"/>
          <w:rtl/>
          <w:lang w:bidi="ar-KW"/>
        </w:rPr>
        <w:t xml:space="preserve">، </w:t>
      </w:r>
    </w:p>
    <w:p w14:paraId="7669CE67" w14:textId="25D903B5" w:rsidR="00033F4C" w:rsidRDefault="00A03C1E" w:rsidP="00F27EE7">
      <w:pPr>
        <w:rPr>
          <w:b/>
          <w:rtl/>
          <w:lang w:bidi="ar-KW"/>
        </w:rPr>
      </w:pPr>
      <w:r>
        <w:rPr>
          <w:rFonts w:hint="cs"/>
          <w:bCs/>
          <w:rtl/>
          <w:lang w:bidi="ar-KW"/>
        </w:rPr>
        <w:t>(</w:t>
      </w:r>
      <w:r w:rsidR="00033F4C">
        <w:rPr>
          <w:rFonts w:hint="cs"/>
          <w:bCs/>
          <w:rtl/>
          <w:lang w:bidi="ar-KW"/>
        </w:rPr>
        <w:t>2</w:t>
      </w:r>
      <w:r>
        <w:rPr>
          <w:rFonts w:hint="cs"/>
          <w:bCs/>
          <w:rtl/>
          <w:lang w:bidi="ar-KW"/>
        </w:rPr>
        <w:t>)</w:t>
      </w:r>
      <w:r w:rsidR="00033F4C">
        <w:rPr>
          <w:rFonts w:hint="cs"/>
          <w:bCs/>
          <w:rtl/>
          <w:lang w:bidi="ar-KW"/>
        </w:rPr>
        <w:t xml:space="preserve"> الروايات المختلفة للحديث والتي تدل على اضطراب الحديث</w:t>
      </w:r>
      <w:r>
        <w:rPr>
          <w:rFonts w:hint="cs"/>
          <w:bCs/>
          <w:rtl/>
          <w:lang w:bidi="ar-KW"/>
        </w:rPr>
        <w:t>:</w:t>
      </w:r>
      <w:r w:rsidR="00033F4C">
        <w:rPr>
          <w:rFonts w:hint="cs"/>
          <w:bCs/>
          <w:rtl/>
          <w:lang w:bidi="ar-KW"/>
        </w:rPr>
        <w:t xml:space="preserve"> </w:t>
      </w:r>
      <w:r w:rsidR="00033F4C">
        <w:rPr>
          <w:rFonts w:hint="cs"/>
          <w:rtl/>
          <w:lang w:bidi="ar-KW"/>
        </w:rPr>
        <w:t>للحديث عدة روايات عكفت - بحمد الله تعالى - على جمعها من كتب الحديث</w:t>
      </w:r>
      <w:r w:rsidR="00F27EE7">
        <w:rPr>
          <w:rFonts w:hint="cs"/>
          <w:rtl/>
          <w:lang w:bidi="ar-KW"/>
        </w:rPr>
        <w:t xml:space="preserve">، </w:t>
      </w:r>
      <w:r w:rsidR="00033F4C">
        <w:rPr>
          <w:rFonts w:hint="cs"/>
          <w:rtl/>
          <w:lang w:bidi="ar-KW"/>
        </w:rPr>
        <w:t>وجمع أقوال علماء الحديث حولها وفق قواعد علم مصطلح الحديث وعلم الجرح والتعديل</w:t>
      </w:r>
      <w:r w:rsidR="00F27EE7">
        <w:rPr>
          <w:rFonts w:hint="cs"/>
          <w:rtl/>
          <w:lang w:bidi="ar-KW"/>
        </w:rPr>
        <w:t xml:space="preserve">، </w:t>
      </w:r>
      <w:r w:rsidR="00033F4C">
        <w:rPr>
          <w:rFonts w:hint="cs"/>
          <w:rtl/>
          <w:lang w:bidi="ar-KW"/>
        </w:rPr>
        <w:t>ورأيت أنها تؤول إلى ثلاث روايات لواقعة واحدة اختلف الرواة في ألفاظها</w:t>
      </w:r>
      <w:r w:rsidR="00F27EE7">
        <w:rPr>
          <w:rFonts w:hint="cs"/>
          <w:rtl/>
          <w:lang w:bidi="ar-KW"/>
        </w:rPr>
        <w:t xml:space="preserve">، </w:t>
      </w:r>
    </w:p>
    <w:p w14:paraId="54202F4A" w14:textId="4DC20E45" w:rsidR="00033F4C" w:rsidRDefault="00A03C1E" w:rsidP="00F27EE7">
      <w:pPr>
        <w:rPr>
          <w:rFonts w:eastAsia="Times New Roman"/>
          <w:b/>
        </w:rPr>
      </w:pPr>
      <w:r>
        <w:rPr>
          <w:rFonts w:hint="cs"/>
          <w:bCs/>
          <w:rtl/>
          <w:lang w:bidi="ar-KW"/>
        </w:rPr>
        <w:t>(</w:t>
      </w:r>
      <w:r w:rsidR="00033F4C">
        <w:rPr>
          <w:rFonts w:hint="cs"/>
          <w:bCs/>
          <w:rtl/>
          <w:lang w:bidi="ar-KW"/>
        </w:rPr>
        <w:t>3</w:t>
      </w:r>
      <w:r>
        <w:rPr>
          <w:rFonts w:hint="cs"/>
          <w:bCs/>
          <w:rtl/>
          <w:lang w:bidi="ar-KW"/>
        </w:rPr>
        <w:t>)</w:t>
      </w:r>
      <w:r w:rsidR="00033F4C">
        <w:rPr>
          <w:rFonts w:hint="cs"/>
          <w:bCs/>
          <w:rtl/>
          <w:lang w:bidi="ar-KW"/>
        </w:rPr>
        <w:t xml:space="preserve"> الرواية الأولى بلفظ </w:t>
      </w:r>
      <w:r>
        <w:rPr>
          <w:rFonts w:hint="cs"/>
          <w:bCs/>
          <w:rtl/>
          <w:lang w:bidi="ar-KW"/>
        </w:rPr>
        <w:t>(</w:t>
      </w:r>
      <w:r w:rsidR="00033F4C">
        <w:rPr>
          <w:rFonts w:hint="cs"/>
          <w:bCs/>
          <w:rtl/>
          <w:lang w:bidi="ar-KW"/>
        </w:rPr>
        <w:t>أتشهدين ان لا إله إلا الله</w:t>
      </w:r>
      <w:r>
        <w:rPr>
          <w:rFonts w:hint="cs"/>
          <w:bCs/>
          <w:rtl/>
          <w:lang w:bidi="ar-KW"/>
        </w:rPr>
        <w:t>)</w:t>
      </w:r>
      <w:r w:rsidR="00F27EE7">
        <w:rPr>
          <w:rFonts w:hint="cs"/>
          <w:rtl/>
          <w:lang w:bidi="ar-KW"/>
        </w:rPr>
        <w:t xml:space="preserve">، </w:t>
      </w:r>
      <w:r w:rsidR="00033F4C">
        <w:rPr>
          <w:rFonts w:eastAsia="Times New Roman" w:hint="cs"/>
          <w:rtl/>
        </w:rPr>
        <w:t>أخرج الإمام مالك</w:t>
      </w:r>
      <w:r w:rsidR="00033F4C">
        <w:rPr>
          <w:rFonts w:eastAsia="Times New Roman" w:hint="cs"/>
        </w:rPr>
        <w:t xml:space="preserve"> </w:t>
      </w:r>
      <w:r w:rsidR="00033F4C">
        <w:rPr>
          <w:rFonts w:eastAsia="Times New Roman" w:hint="cs"/>
          <w:rtl/>
        </w:rPr>
        <w:t>عن ابن شهاب الزهري عن عبيد الله بن عبد الله بن عتبة بن مسعود</w:t>
      </w:r>
      <w:r>
        <w:rPr>
          <w:rFonts w:eastAsia="Times New Roman" w:hint="cs"/>
          <w:rtl/>
        </w:rPr>
        <w:t>:</w:t>
      </w:r>
      <w:r w:rsidR="00033F4C">
        <w:rPr>
          <w:rFonts w:eastAsia="Times New Roman" w:hint="cs"/>
          <w:rtl/>
        </w:rPr>
        <w:t xml:space="preserve"> أن</w:t>
      </w:r>
      <w:r w:rsidR="00033F4C">
        <w:rPr>
          <w:rFonts w:eastAsia="Times New Roman" w:hint="cs"/>
        </w:rPr>
        <w:t xml:space="preserve"> </w:t>
      </w:r>
      <w:r w:rsidR="00033F4C">
        <w:rPr>
          <w:rFonts w:eastAsia="Times New Roman" w:hint="cs"/>
          <w:rtl/>
        </w:rPr>
        <w:t>رجلاً من الأنصار جاء إلى رسول الله صلى الله عليه وسلم بجارية له سوداء فقال: يا</w:t>
      </w:r>
      <w:r w:rsidR="00033F4C">
        <w:rPr>
          <w:rFonts w:eastAsia="Times New Roman" w:hint="cs"/>
        </w:rPr>
        <w:t xml:space="preserve"> </w:t>
      </w:r>
      <w:r w:rsidR="00033F4C">
        <w:rPr>
          <w:rFonts w:eastAsia="Times New Roman" w:hint="cs"/>
          <w:rtl/>
        </w:rPr>
        <w:t xml:space="preserve">رسول الله إن </w:t>
      </w:r>
      <w:proofErr w:type="gramStart"/>
      <w:r w:rsidR="00033F4C">
        <w:rPr>
          <w:rFonts w:eastAsia="Times New Roman" w:hint="cs"/>
          <w:rtl/>
        </w:rPr>
        <w:t>علي</w:t>
      </w:r>
      <w:proofErr w:type="gramEnd"/>
      <w:r w:rsidR="00033F4C">
        <w:rPr>
          <w:rFonts w:eastAsia="Times New Roman" w:hint="cs"/>
          <w:rtl/>
        </w:rPr>
        <w:t xml:space="preserve"> رقبة مؤمنة</w:t>
      </w:r>
      <w:r w:rsidR="00F27EE7">
        <w:rPr>
          <w:rFonts w:eastAsia="Times New Roman" w:hint="cs"/>
          <w:rtl/>
        </w:rPr>
        <w:t xml:space="preserve">، </w:t>
      </w:r>
      <w:r w:rsidR="00033F4C">
        <w:rPr>
          <w:rFonts w:eastAsia="Times New Roman" w:hint="cs"/>
          <w:rtl/>
        </w:rPr>
        <w:t>فإن كنت تراها مؤمنة أعتقها. فقال لها رسول الله صلى</w:t>
      </w:r>
      <w:r w:rsidR="00033F4C">
        <w:rPr>
          <w:rFonts w:eastAsia="Times New Roman" w:hint="cs"/>
        </w:rPr>
        <w:t xml:space="preserve"> </w:t>
      </w:r>
      <w:r w:rsidR="00033F4C">
        <w:rPr>
          <w:rFonts w:eastAsia="Times New Roman" w:hint="cs"/>
          <w:rtl/>
        </w:rPr>
        <w:t>الله عليه وسلم</w:t>
      </w:r>
      <w:r>
        <w:rPr>
          <w:rFonts w:eastAsia="Times New Roman" w:hint="cs"/>
          <w:rtl/>
        </w:rPr>
        <w:t>:</w:t>
      </w:r>
      <w:r w:rsidR="00033F4C">
        <w:rPr>
          <w:rFonts w:eastAsia="Times New Roman" w:hint="cs"/>
          <w:rtl/>
        </w:rPr>
        <w:t xml:space="preserve"> </w:t>
      </w:r>
      <w:r w:rsidR="00033F4C">
        <w:rPr>
          <w:rFonts w:eastAsia="Times New Roman" w:hint="cs"/>
          <w:bCs/>
          <w:rtl/>
        </w:rPr>
        <w:t>(</w:t>
      </w:r>
      <w:r>
        <w:rPr>
          <w:rFonts w:eastAsia="Times New Roman" w:hint="cs"/>
          <w:bCs/>
          <w:rtl/>
        </w:rPr>
        <w:t>(</w:t>
      </w:r>
      <w:r w:rsidR="00033F4C">
        <w:rPr>
          <w:rFonts w:eastAsia="Times New Roman" w:hint="cs"/>
          <w:bCs/>
          <w:rtl/>
        </w:rPr>
        <w:t>أتشهدين أن لا إله إلا الله ؟ قالت نعم</w:t>
      </w:r>
      <w:r w:rsidR="00F27EE7">
        <w:rPr>
          <w:rFonts w:eastAsia="Times New Roman" w:hint="cs"/>
          <w:bCs/>
          <w:rtl/>
        </w:rPr>
        <w:t xml:space="preserve">، </w:t>
      </w:r>
      <w:r w:rsidR="00033F4C">
        <w:rPr>
          <w:rFonts w:eastAsia="Times New Roman" w:hint="cs"/>
          <w:bCs/>
          <w:rtl/>
        </w:rPr>
        <w:t>قال أتشهدين أن محمدا رسول</w:t>
      </w:r>
      <w:r w:rsidR="00033F4C">
        <w:rPr>
          <w:rFonts w:eastAsia="Times New Roman" w:hint="cs"/>
          <w:bCs/>
        </w:rPr>
        <w:t xml:space="preserve"> </w:t>
      </w:r>
      <w:r w:rsidR="00033F4C">
        <w:rPr>
          <w:rFonts w:eastAsia="Times New Roman" w:hint="cs"/>
          <w:bCs/>
          <w:rtl/>
        </w:rPr>
        <w:t>الله ؟ قالت نعم</w:t>
      </w:r>
      <w:r w:rsidR="00F27EE7">
        <w:rPr>
          <w:rFonts w:eastAsia="Times New Roman" w:hint="cs"/>
          <w:bCs/>
          <w:rtl/>
        </w:rPr>
        <w:t xml:space="preserve">، </w:t>
      </w:r>
      <w:r w:rsidR="00033F4C">
        <w:rPr>
          <w:rFonts w:eastAsia="Times New Roman" w:hint="cs"/>
          <w:bCs/>
          <w:rtl/>
        </w:rPr>
        <w:t>قال أتوقنين بالبعث بعد الموت ؟ قالت نعم</w:t>
      </w:r>
      <w:r w:rsidR="00F27EE7">
        <w:rPr>
          <w:rFonts w:eastAsia="Times New Roman" w:hint="cs"/>
          <w:bCs/>
          <w:rtl/>
        </w:rPr>
        <w:t xml:space="preserve">، </w:t>
      </w:r>
      <w:r w:rsidR="00033F4C">
        <w:rPr>
          <w:rFonts w:eastAsia="Times New Roman" w:hint="cs"/>
          <w:bCs/>
          <w:rtl/>
        </w:rPr>
        <w:t>فقال رسول الله صلى الله</w:t>
      </w:r>
      <w:r w:rsidR="00033F4C">
        <w:rPr>
          <w:rFonts w:eastAsia="Times New Roman" w:hint="cs"/>
          <w:bCs/>
        </w:rPr>
        <w:t xml:space="preserve"> </w:t>
      </w:r>
      <w:r w:rsidR="00033F4C">
        <w:rPr>
          <w:rFonts w:eastAsia="Times New Roman" w:hint="cs"/>
          <w:bCs/>
          <w:rtl/>
        </w:rPr>
        <w:t>عليه وسلم أعتقها</w:t>
      </w:r>
      <w:r>
        <w:rPr>
          <w:rFonts w:eastAsia="Times New Roman" w:hint="cs"/>
          <w:bCs/>
          <w:rtl/>
        </w:rPr>
        <w:t>)</w:t>
      </w:r>
      <w:r w:rsidR="00033F4C">
        <w:rPr>
          <w:rFonts w:eastAsia="Times New Roman" w:hint="cs"/>
          <w:bCs/>
          <w:rtl/>
        </w:rPr>
        <w:t>)</w:t>
      </w:r>
      <w:r>
        <w:rPr>
          <w:rFonts w:eastAsia="Times New Roman" w:hint="cs"/>
          <w:rtl/>
        </w:rPr>
        <w:t xml:space="preserve"> [</w:t>
      </w:r>
      <w:r w:rsidR="00033F4C">
        <w:rPr>
          <w:rFonts w:eastAsia="Times New Roman" w:hint="cs"/>
          <w:rtl/>
        </w:rPr>
        <w:t xml:space="preserve">أخرجه الإمام في الموطأ </w:t>
      </w:r>
      <w:r>
        <w:rPr>
          <w:rFonts w:eastAsia="Times New Roman" w:hint="cs"/>
          <w:rtl/>
        </w:rPr>
        <w:t>[</w:t>
      </w:r>
      <w:r w:rsidR="00033F4C">
        <w:rPr>
          <w:rFonts w:eastAsia="Times New Roman" w:hint="cs"/>
          <w:rtl/>
        </w:rPr>
        <w:t>2/777(1469)</w:t>
      </w:r>
      <w:r>
        <w:rPr>
          <w:rFonts w:eastAsia="Times New Roman" w:hint="cs"/>
          <w:rtl/>
        </w:rPr>
        <w:t>]</w:t>
      </w:r>
      <w:r w:rsidR="00033F4C">
        <w:rPr>
          <w:rFonts w:eastAsia="Times New Roman" w:hint="cs"/>
          <w:rtl/>
        </w:rPr>
        <w:t xml:space="preserve"> وأخرجه الإمام أحمد في مسنده [مسند أحمد 3/451</w:t>
      </w:r>
      <w:r>
        <w:rPr>
          <w:rFonts w:eastAsia="Times New Roman" w:hint="cs"/>
          <w:rtl/>
        </w:rPr>
        <w:t>]</w:t>
      </w:r>
      <w:r w:rsidR="00033F4C">
        <w:rPr>
          <w:rFonts w:eastAsia="Times New Roman" w:hint="cs"/>
          <w:rtl/>
        </w:rPr>
        <w:t xml:space="preserve"> وهو في مصنف عبد الرزاق </w:t>
      </w:r>
      <w:r>
        <w:rPr>
          <w:rFonts w:eastAsia="Times New Roman" w:hint="cs"/>
          <w:rtl/>
        </w:rPr>
        <w:t>[</w:t>
      </w:r>
      <w:r w:rsidR="00033F4C">
        <w:rPr>
          <w:rFonts w:eastAsia="Times New Roman" w:hint="cs"/>
          <w:rtl/>
        </w:rPr>
        <w:t>9/175</w:t>
      </w:r>
      <w:r>
        <w:rPr>
          <w:rFonts w:eastAsia="Times New Roman" w:hint="cs"/>
          <w:rtl/>
        </w:rPr>
        <w:t>]</w:t>
      </w:r>
      <w:r w:rsidR="00033F4C">
        <w:rPr>
          <w:rFonts w:eastAsia="Times New Roman" w:hint="cs"/>
          <w:rtl/>
        </w:rPr>
        <w:t xml:space="preserve"> والمنتقى لابن</w:t>
      </w:r>
      <w:r w:rsidR="00033F4C">
        <w:rPr>
          <w:rFonts w:eastAsia="Times New Roman" w:hint="cs"/>
        </w:rPr>
        <w:t xml:space="preserve"> </w:t>
      </w:r>
      <w:r w:rsidR="00033F4C">
        <w:rPr>
          <w:rFonts w:eastAsia="Times New Roman" w:hint="cs"/>
          <w:rtl/>
        </w:rPr>
        <w:t>الجارود [1/234(931)</w:t>
      </w:r>
      <w:r>
        <w:rPr>
          <w:rFonts w:eastAsia="Times New Roman" w:hint="cs"/>
          <w:rtl/>
        </w:rPr>
        <w:t>]</w:t>
      </w:r>
      <w:r w:rsidR="00033F4C">
        <w:rPr>
          <w:rFonts w:eastAsia="Times New Roman" w:hint="cs"/>
          <w:rtl/>
        </w:rPr>
        <w:t xml:space="preserve"> والتوحيد لابن خزيمة </w:t>
      </w:r>
      <w:r>
        <w:rPr>
          <w:rFonts w:eastAsia="Times New Roman" w:hint="cs"/>
          <w:rtl/>
        </w:rPr>
        <w:t>[</w:t>
      </w:r>
      <w:r w:rsidR="00033F4C">
        <w:rPr>
          <w:rFonts w:eastAsia="Times New Roman" w:hint="cs"/>
          <w:rtl/>
        </w:rPr>
        <w:t xml:space="preserve">122] وسنن البيهقي الكبرى </w:t>
      </w:r>
      <w:r>
        <w:rPr>
          <w:rFonts w:eastAsia="Times New Roman" w:hint="cs"/>
          <w:rtl/>
        </w:rPr>
        <w:t>[</w:t>
      </w:r>
      <w:r w:rsidR="00033F4C">
        <w:rPr>
          <w:rFonts w:eastAsia="Times New Roman" w:hint="cs"/>
          <w:rtl/>
        </w:rPr>
        <w:t>7/388(15046)</w:t>
      </w:r>
      <w:r>
        <w:rPr>
          <w:rFonts w:eastAsia="Times New Roman" w:hint="cs"/>
          <w:rtl/>
        </w:rPr>
        <w:t>]</w:t>
      </w:r>
      <w:r w:rsidR="00033F4C">
        <w:rPr>
          <w:rFonts w:eastAsia="Times New Roman" w:hint="cs"/>
          <w:rtl/>
        </w:rPr>
        <w:t xml:space="preserve"> وقال</w:t>
      </w:r>
      <w:r w:rsidR="00033F4C">
        <w:rPr>
          <w:rFonts w:eastAsia="Times New Roman" w:hint="cs"/>
        </w:rPr>
        <w:t xml:space="preserve"> </w:t>
      </w:r>
      <w:r w:rsidR="00033F4C">
        <w:rPr>
          <w:rFonts w:eastAsia="Times New Roman" w:hint="cs"/>
          <w:rtl/>
        </w:rPr>
        <w:t xml:space="preserve">الذهبي في العلو </w:t>
      </w:r>
      <w:r>
        <w:rPr>
          <w:rFonts w:eastAsia="Times New Roman" w:hint="cs"/>
          <w:rtl/>
        </w:rPr>
        <w:t>[</w:t>
      </w:r>
      <w:r w:rsidR="00033F4C">
        <w:rPr>
          <w:rFonts w:eastAsia="Times New Roman" w:hint="cs"/>
          <w:rtl/>
        </w:rPr>
        <w:t>15] هذا حديث صحيح أخرجه ابن خزيمة في التوحيد وقال ابن كثير</w:t>
      </w:r>
      <w:r w:rsidR="00033F4C">
        <w:rPr>
          <w:rFonts w:eastAsia="Times New Roman" w:hint="cs"/>
        </w:rPr>
        <w:t xml:space="preserve"> </w:t>
      </w:r>
      <w:r w:rsidR="00033F4C">
        <w:rPr>
          <w:rFonts w:eastAsia="Times New Roman" w:hint="cs"/>
          <w:rtl/>
        </w:rPr>
        <w:t>في تفسيره</w:t>
      </w:r>
      <w:r>
        <w:rPr>
          <w:rFonts w:eastAsia="Times New Roman" w:hint="cs"/>
          <w:rtl/>
        </w:rPr>
        <w:t>[</w:t>
      </w:r>
      <w:r w:rsidR="00033F4C">
        <w:rPr>
          <w:rFonts w:eastAsia="Times New Roman" w:hint="cs"/>
          <w:rtl/>
        </w:rPr>
        <w:t>1/535</w:t>
      </w:r>
      <w:r>
        <w:rPr>
          <w:rFonts w:eastAsia="Times New Roman" w:hint="cs"/>
          <w:rtl/>
        </w:rPr>
        <w:t>]</w:t>
      </w:r>
      <w:r w:rsidR="00033F4C">
        <w:rPr>
          <w:rFonts w:eastAsia="Times New Roman" w:hint="cs"/>
          <w:rtl/>
        </w:rPr>
        <w:t xml:space="preserve"> " وهذا إسناد صحيح وجهالة الصحابي لا تضره</w:t>
      </w:r>
      <w:r w:rsidR="00033F4C">
        <w:rPr>
          <w:rFonts w:hint="cs"/>
          <w:rtl/>
          <w:lang w:bidi="ar-KW"/>
        </w:rPr>
        <w:t xml:space="preserve"> " أهــ</w:t>
      </w:r>
      <w:r>
        <w:rPr>
          <w:rFonts w:hint="cs"/>
          <w:rtl/>
          <w:lang w:bidi="ar-KW"/>
        </w:rPr>
        <w:t xml:space="preserve"> </w:t>
      </w:r>
      <w:r w:rsidR="00033F4C">
        <w:rPr>
          <w:rFonts w:eastAsia="Times New Roman" w:hint="cs"/>
          <w:rtl/>
        </w:rPr>
        <w:t>وصححه أيضاً ابن عبـد</w:t>
      </w:r>
      <w:r w:rsidR="00033F4C">
        <w:rPr>
          <w:rFonts w:eastAsia="Times New Roman" w:hint="cs"/>
        </w:rPr>
        <w:t xml:space="preserve"> </w:t>
      </w:r>
      <w:r w:rsidR="00033F4C">
        <w:rPr>
          <w:rFonts w:eastAsia="Times New Roman" w:hint="cs"/>
          <w:rtl/>
        </w:rPr>
        <w:t xml:space="preserve">الـبر في التمهيد </w:t>
      </w:r>
      <w:r>
        <w:rPr>
          <w:rFonts w:eastAsia="Times New Roman" w:hint="cs"/>
          <w:rtl/>
        </w:rPr>
        <w:t>[</w:t>
      </w:r>
      <w:r w:rsidR="00033F4C">
        <w:rPr>
          <w:rFonts w:eastAsia="Times New Roman" w:hint="cs"/>
          <w:rtl/>
        </w:rPr>
        <w:t>9/114]]</w:t>
      </w:r>
    </w:p>
    <w:p w14:paraId="71C31D0B" w14:textId="7A30FB1D" w:rsidR="00033F4C" w:rsidRDefault="00A03C1E" w:rsidP="00F27EE7">
      <w:pPr>
        <w:rPr>
          <w:rFonts w:eastAsia="Times New Roman"/>
          <w:b/>
          <w:rtl/>
        </w:rPr>
      </w:pPr>
      <w:r>
        <w:rPr>
          <w:rFonts w:hint="cs"/>
          <w:bCs/>
          <w:rtl/>
          <w:lang w:bidi="ar-KW"/>
        </w:rPr>
        <w:t>(</w:t>
      </w:r>
      <w:r w:rsidR="00033F4C">
        <w:rPr>
          <w:rFonts w:hint="cs"/>
          <w:bCs/>
          <w:rtl/>
          <w:lang w:bidi="ar-KW"/>
        </w:rPr>
        <w:t>4</w:t>
      </w:r>
      <w:r>
        <w:rPr>
          <w:rFonts w:hint="cs"/>
          <w:bCs/>
          <w:rtl/>
          <w:lang w:bidi="ar-KW"/>
        </w:rPr>
        <w:t>)</w:t>
      </w:r>
      <w:r w:rsidR="00033F4C">
        <w:rPr>
          <w:rFonts w:hint="cs"/>
          <w:bCs/>
          <w:rtl/>
          <w:lang w:bidi="ar-KW"/>
        </w:rPr>
        <w:t xml:space="preserve"> الرواية الثانية بلفظ </w:t>
      </w:r>
      <w:r>
        <w:rPr>
          <w:rFonts w:hint="cs"/>
          <w:bCs/>
          <w:rtl/>
          <w:lang w:bidi="ar-KW"/>
        </w:rPr>
        <w:t>(</w:t>
      </w:r>
      <w:r w:rsidR="00033F4C">
        <w:rPr>
          <w:rFonts w:hint="cs"/>
          <w:bCs/>
          <w:rtl/>
          <w:lang w:bidi="ar-KW"/>
        </w:rPr>
        <w:t>من ربك</w:t>
      </w:r>
      <w:r>
        <w:rPr>
          <w:rFonts w:hint="cs"/>
          <w:bCs/>
          <w:rtl/>
          <w:lang w:bidi="ar-KW"/>
        </w:rPr>
        <w:t>)</w:t>
      </w:r>
      <w:r w:rsidR="00F27EE7">
        <w:rPr>
          <w:rFonts w:hint="cs"/>
          <w:bCs/>
          <w:rtl/>
          <w:lang w:bidi="ar-KW"/>
        </w:rPr>
        <w:t xml:space="preserve">، </w:t>
      </w:r>
      <w:r w:rsidR="00033F4C">
        <w:rPr>
          <w:rFonts w:hint="cs"/>
          <w:rtl/>
          <w:lang w:bidi="ar-KW"/>
        </w:rPr>
        <w:t xml:space="preserve">أخرج أبو داود والنسائي والدارمي والإمام أحمد وابن حبان </w:t>
      </w:r>
      <w:r w:rsidR="00033F4C">
        <w:rPr>
          <w:rFonts w:eastAsia="Times New Roman" w:hint="cs"/>
          <w:rtl/>
        </w:rPr>
        <w:t>عن حماد بن سلمة</w:t>
      </w:r>
      <w:r w:rsidR="00033F4C">
        <w:rPr>
          <w:rFonts w:eastAsia="Times New Roman" w:hint="cs"/>
        </w:rPr>
        <w:t xml:space="preserve"> </w:t>
      </w:r>
      <w:r w:rsidR="00033F4C">
        <w:rPr>
          <w:rFonts w:eastAsia="Times New Roman" w:hint="cs"/>
          <w:rtl/>
        </w:rPr>
        <w:t>عن محمد بن عمرو عن أبي سلمة عن الشريد بن سويد الثقفي قال: قلت: (يا رسول الله إن</w:t>
      </w:r>
      <w:r w:rsidR="00033F4C">
        <w:rPr>
          <w:rFonts w:eastAsia="Times New Roman" w:hint="cs"/>
        </w:rPr>
        <w:t xml:space="preserve"> </w:t>
      </w:r>
      <w:r w:rsidR="00033F4C">
        <w:rPr>
          <w:rFonts w:eastAsia="Times New Roman" w:hint="cs"/>
          <w:rtl/>
        </w:rPr>
        <w:t>أمي أوصت أن نعتق عنها رقبة وعندي جارية سوداء قال ادع بها فجاءت</w:t>
      </w:r>
      <w:r w:rsidR="00F27EE7">
        <w:rPr>
          <w:rFonts w:eastAsia="Times New Roman" w:hint="cs"/>
          <w:rtl/>
        </w:rPr>
        <w:t xml:space="preserve">، </w:t>
      </w:r>
      <w:r w:rsidR="00033F4C">
        <w:rPr>
          <w:rFonts w:eastAsia="Times New Roman" w:hint="cs"/>
          <w:rtl/>
        </w:rPr>
        <w:t>فقال</w:t>
      </w:r>
      <w:r>
        <w:rPr>
          <w:rFonts w:eastAsia="Times New Roman" w:hint="cs"/>
          <w:rtl/>
        </w:rPr>
        <w:t>:</w:t>
      </w:r>
      <w:r w:rsidR="00033F4C">
        <w:rPr>
          <w:rFonts w:eastAsia="Times New Roman" w:hint="cs"/>
          <w:rtl/>
        </w:rPr>
        <w:t xml:space="preserve"> </w:t>
      </w:r>
      <w:r w:rsidR="00033F4C">
        <w:rPr>
          <w:rFonts w:eastAsia="Times New Roman" w:hint="cs"/>
          <w:bCs/>
          <w:rtl/>
        </w:rPr>
        <w:t>(</w:t>
      </w:r>
      <w:r>
        <w:rPr>
          <w:rFonts w:eastAsia="Times New Roman" w:hint="cs"/>
          <w:bCs/>
          <w:rtl/>
        </w:rPr>
        <w:t>(</w:t>
      </w:r>
      <w:r w:rsidR="00033F4C">
        <w:rPr>
          <w:rFonts w:eastAsia="Times New Roman" w:hint="cs"/>
          <w:bCs/>
          <w:rtl/>
        </w:rPr>
        <w:t>من ربك ؟</w:t>
      </w:r>
      <w:r w:rsidR="00033F4C">
        <w:rPr>
          <w:rFonts w:eastAsia="Times New Roman" w:hint="cs"/>
          <w:bCs/>
        </w:rPr>
        <w:t xml:space="preserve"> </w:t>
      </w:r>
      <w:r w:rsidR="00033F4C">
        <w:rPr>
          <w:rFonts w:eastAsia="Times New Roman" w:hint="cs"/>
          <w:bCs/>
          <w:rtl/>
        </w:rPr>
        <w:t>قالت الله</w:t>
      </w:r>
      <w:r w:rsidR="00F27EE7">
        <w:rPr>
          <w:rFonts w:eastAsia="Times New Roman" w:hint="cs"/>
          <w:bCs/>
          <w:rtl/>
        </w:rPr>
        <w:t xml:space="preserve">، </w:t>
      </w:r>
      <w:r w:rsidR="00033F4C">
        <w:rPr>
          <w:rFonts w:eastAsia="Times New Roman" w:hint="cs"/>
          <w:bCs/>
          <w:rtl/>
        </w:rPr>
        <w:t>قال: من أنا ؟ قالت</w:t>
      </w:r>
      <w:r>
        <w:rPr>
          <w:rFonts w:eastAsia="Times New Roman" w:hint="cs"/>
          <w:bCs/>
          <w:rtl/>
        </w:rPr>
        <w:t>:</w:t>
      </w:r>
      <w:r w:rsidR="00033F4C">
        <w:rPr>
          <w:rFonts w:eastAsia="Times New Roman" w:hint="cs"/>
          <w:bCs/>
          <w:rtl/>
        </w:rPr>
        <w:t xml:space="preserve"> رسول الله</w:t>
      </w:r>
      <w:r w:rsidR="00F27EE7">
        <w:rPr>
          <w:rFonts w:eastAsia="Times New Roman" w:hint="cs"/>
          <w:bCs/>
          <w:rtl/>
        </w:rPr>
        <w:t xml:space="preserve">، </w:t>
      </w:r>
      <w:r w:rsidR="00033F4C">
        <w:rPr>
          <w:rFonts w:eastAsia="Times New Roman" w:hint="cs"/>
          <w:bCs/>
          <w:rtl/>
        </w:rPr>
        <w:t>قال</w:t>
      </w:r>
      <w:r>
        <w:rPr>
          <w:rFonts w:eastAsia="Times New Roman" w:hint="cs"/>
          <w:bCs/>
          <w:rtl/>
        </w:rPr>
        <w:t>:</w:t>
      </w:r>
      <w:r w:rsidR="00033F4C">
        <w:rPr>
          <w:rFonts w:eastAsia="Times New Roman" w:hint="cs"/>
          <w:bCs/>
          <w:rtl/>
        </w:rPr>
        <w:t xml:space="preserve"> أعتقها فإنها مؤمنة</w:t>
      </w:r>
      <w:r>
        <w:rPr>
          <w:rFonts w:eastAsia="Times New Roman" w:hint="cs"/>
          <w:bCs/>
          <w:rtl/>
        </w:rPr>
        <w:t>)</w:t>
      </w:r>
      <w:r w:rsidR="00033F4C">
        <w:rPr>
          <w:rFonts w:eastAsia="Times New Roman" w:hint="cs"/>
          <w:rtl/>
        </w:rPr>
        <w:t xml:space="preserve">) </w:t>
      </w:r>
      <w:r>
        <w:rPr>
          <w:rFonts w:eastAsia="Times New Roman" w:hint="cs"/>
          <w:rtl/>
        </w:rPr>
        <w:t>[</w:t>
      </w:r>
      <w:r w:rsidR="00033F4C">
        <w:rPr>
          <w:rFonts w:eastAsia="Times New Roman" w:hint="cs"/>
          <w:rtl/>
        </w:rPr>
        <w:t>أخرجه ابن حبان في صحيحه</w:t>
      </w:r>
      <w:r>
        <w:rPr>
          <w:rFonts w:eastAsia="Times New Roman" w:hint="cs"/>
          <w:rtl/>
        </w:rPr>
        <w:t>:</w:t>
      </w:r>
      <w:r w:rsidR="00033F4C">
        <w:rPr>
          <w:rFonts w:eastAsia="Times New Roman" w:hint="cs"/>
          <w:rtl/>
        </w:rPr>
        <w:t xml:space="preserve"> 1/418(189)</w:t>
      </w:r>
      <w:r w:rsidR="00F27EE7">
        <w:rPr>
          <w:rFonts w:eastAsia="Times New Roman" w:hint="cs"/>
          <w:rtl/>
        </w:rPr>
        <w:t xml:space="preserve">، </w:t>
      </w:r>
      <w:r w:rsidR="00033F4C">
        <w:rPr>
          <w:rFonts w:eastAsia="Times New Roman" w:hint="cs"/>
          <w:rtl/>
        </w:rPr>
        <w:t>والإمام أحمد في مسنده</w:t>
      </w:r>
      <w:r>
        <w:rPr>
          <w:rFonts w:eastAsia="Times New Roman" w:hint="cs"/>
          <w:rtl/>
        </w:rPr>
        <w:t>:</w:t>
      </w:r>
      <w:r w:rsidR="00033F4C">
        <w:rPr>
          <w:rFonts w:eastAsia="Times New Roman" w:hint="cs"/>
          <w:rtl/>
        </w:rPr>
        <w:t xml:space="preserve"> 4/222 و388 و389</w:t>
      </w:r>
      <w:r w:rsidR="00F27EE7">
        <w:rPr>
          <w:rFonts w:eastAsia="Times New Roman" w:hint="cs"/>
          <w:rtl/>
        </w:rPr>
        <w:t xml:space="preserve">، </w:t>
      </w:r>
      <w:r w:rsidR="00033F4C">
        <w:rPr>
          <w:rFonts w:eastAsia="Times New Roman" w:hint="cs"/>
          <w:rtl/>
        </w:rPr>
        <w:t>وأبو داود في سننه</w:t>
      </w:r>
      <w:r>
        <w:rPr>
          <w:rFonts w:eastAsia="Times New Roman" w:hint="cs"/>
          <w:rtl/>
        </w:rPr>
        <w:t>:</w:t>
      </w:r>
      <w:r w:rsidR="00033F4C">
        <w:rPr>
          <w:rFonts w:eastAsia="Times New Roman" w:hint="cs"/>
          <w:rtl/>
        </w:rPr>
        <w:t xml:space="preserve"> ص 477 (3283)</w:t>
      </w:r>
      <w:r w:rsidR="00F27EE7">
        <w:rPr>
          <w:rFonts w:eastAsia="Times New Roman" w:hint="cs"/>
          <w:rtl/>
        </w:rPr>
        <w:t xml:space="preserve">، </w:t>
      </w:r>
      <w:r w:rsidR="00033F4C">
        <w:rPr>
          <w:rFonts w:eastAsia="Times New Roman" w:hint="cs"/>
          <w:rtl/>
        </w:rPr>
        <w:t>وصححه الألباني في صحيح أبي داود</w:t>
      </w:r>
      <w:r>
        <w:rPr>
          <w:rFonts w:eastAsia="Times New Roman" w:hint="cs"/>
          <w:rtl/>
        </w:rPr>
        <w:t>:</w:t>
      </w:r>
      <w:r w:rsidR="00033F4C">
        <w:rPr>
          <w:rFonts w:eastAsia="Times New Roman" w:hint="cs"/>
          <w:rtl/>
        </w:rPr>
        <w:t xml:space="preserve"> 2\322 </w:t>
      </w:r>
      <w:r>
        <w:rPr>
          <w:rFonts w:eastAsia="Times New Roman" w:hint="cs"/>
          <w:rtl/>
        </w:rPr>
        <w:t>(</w:t>
      </w:r>
      <w:r w:rsidR="00033F4C">
        <w:rPr>
          <w:rFonts w:eastAsia="Times New Roman" w:hint="cs"/>
          <w:rtl/>
        </w:rPr>
        <w:t>3283</w:t>
      </w:r>
      <w:r>
        <w:rPr>
          <w:rFonts w:eastAsia="Times New Roman" w:hint="cs"/>
          <w:rtl/>
        </w:rPr>
        <w:t>)</w:t>
      </w:r>
      <w:r w:rsidR="00F27EE7">
        <w:rPr>
          <w:rFonts w:eastAsia="Times New Roman" w:hint="cs"/>
          <w:rtl/>
        </w:rPr>
        <w:t xml:space="preserve">، </w:t>
      </w:r>
      <w:r w:rsidR="00033F4C">
        <w:rPr>
          <w:rFonts w:eastAsia="Times New Roman" w:hint="cs"/>
          <w:rtl/>
        </w:rPr>
        <w:t>والنسـائي في السنن الصغرى</w:t>
      </w:r>
      <w:r>
        <w:rPr>
          <w:rFonts w:eastAsia="Times New Roman" w:hint="cs"/>
          <w:rtl/>
        </w:rPr>
        <w:t>:</w:t>
      </w:r>
      <w:r w:rsidR="00033F4C">
        <w:rPr>
          <w:rFonts w:eastAsia="Times New Roman" w:hint="cs"/>
          <w:rtl/>
        </w:rPr>
        <w:t xml:space="preserve"> 6/252</w:t>
      </w:r>
      <w:r w:rsidR="00F27EE7">
        <w:rPr>
          <w:rFonts w:eastAsia="Times New Roman" w:hint="cs"/>
          <w:rtl/>
        </w:rPr>
        <w:t xml:space="preserve">، </w:t>
      </w:r>
      <w:r w:rsidR="00033F4C">
        <w:rPr>
          <w:rFonts w:eastAsia="Times New Roman" w:hint="cs"/>
          <w:rtl/>
        </w:rPr>
        <w:t>وفي السنن الكبرى</w:t>
      </w:r>
      <w:r>
        <w:rPr>
          <w:rFonts w:eastAsia="Times New Roman" w:hint="cs"/>
          <w:rtl/>
        </w:rPr>
        <w:t xml:space="preserve">: </w:t>
      </w:r>
      <w:r w:rsidR="00033F4C">
        <w:rPr>
          <w:rFonts w:eastAsia="Times New Roman" w:hint="cs"/>
          <w:rtl/>
        </w:rPr>
        <w:t>4/110</w:t>
      </w:r>
      <w:r w:rsidR="00F27EE7">
        <w:rPr>
          <w:rFonts w:eastAsia="Times New Roman" w:hint="cs"/>
          <w:rtl/>
        </w:rPr>
        <w:t xml:space="preserve">، </w:t>
      </w:r>
      <w:r w:rsidR="00033F4C">
        <w:rPr>
          <w:rFonts w:eastAsia="Times New Roman" w:hint="cs"/>
          <w:rtl/>
        </w:rPr>
        <w:t>والدارمي في سننه</w:t>
      </w:r>
      <w:r>
        <w:rPr>
          <w:rFonts w:eastAsia="Times New Roman" w:hint="cs"/>
          <w:rtl/>
        </w:rPr>
        <w:t>:</w:t>
      </w:r>
      <w:r w:rsidR="00033F4C">
        <w:rPr>
          <w:rFonts w:eastAsia="Times New Roman" w:hint="cs"/>
          <w:rtl/>
        </w:rPr>
        <w:t xml:space="preserve"> 2/244(2348)</w:t>
      </w:r>
      <w:r w:rsidR="00F27EE7">
        <w:rPr>
          <w:rFonts w:eastAsia="Times New Roman" w:hint="cs"/>
          <w:rtl/>
        </w:rPr>
        <w:t xml:space="preserve">، </w:t>
      </w:r>
      <w:r w:rsidR="00033F4C">
        <w:rPr>
          <w:rFonts w:eastAsia="Times New Roman" w:hint="cs"/>
          <w:rtl/>
        </w:rPr>
        <w:t xml:space="preserve">وابن خزيمة </w:t>
      </w:r>
      <w:r w:rsidR="00033F4C">
        <w:rPr>
          <w:rFonts w:eastAsia="Times New Roman" w:hint="cs"/>
          <w:rtl/>
        </w:rPr>
        <w:lastRenderedPageBreak/>
        <w:t>في كتابه التوحيد صـ 122</w:t>
      </w:r>
      <w:r w:rsidR="00F27EE7">
        <w:rPr>
          <w:rFonts w:eastAsia="Times New Roman" w:hint="cs"/>
          <w:rtl/>
        </w:rPr>
        <w:t xml:space="preserve">، </w:t>
      </w:r>
      <w:r w:rsidR="00033F4C">
        <w:rPr>
          <w:rFonts w:eastAsia="Times New Roman" w:hint="cs"/>
          <w:rtl/>
        </w:rPr>
        <w:t>والطبراني في المعجم الكبير</w:t>
      </w:r>
      <w:r>
        <w:rPr>
          <w:rFonts w:eastAsia="Times New Roman" w:hint="cs"/>
          <w:rtl/>
        </w:rPr>
        <w:t>:</w:t>
      </w:r>
      <w:r w:rsidR="00033F4C">
        <w:rPr>
          <w:rFonts w:eastAsia="Times New Roman" w:hint="cs"/>
          <w:rtl/>
        </w:rPr>
        <w:t xml:space="preserve"> 7/320(7257)</w:t>
      </w:r>
      <w:r w:rsidR="00F27EE7">
        <w:rPr>
          <w:rFonts w:eastAsia="Times New Roman" w:hint="cs"/>
          <w:rtl/>
        </w:rPr>
        <w:t xml:space="preserve">، </w:t>
      </w:r>
      <w:r w:rsidR="00033F4C">
        <w:rPr>
          <w:rFonts w:eastAsia="Times New Roman" w:hint="cs"/>
          <w:rtl/>
        </w:rPr>
        <w:t>والبيهقي في سننه الكبرى:</w:t>
      </w:r>
      <w:r>
        <w:rPr>
          <w:rFonts w:eastAsia="Times New Roman" w:hint="cs"/>
          <w:rtl/>
        </w:rPr>
        <w:t xml:space="preserve"> </w:t>
      </w:r>
      <w:r w:rsidR="00033F4C">
        <w:rPr>
          <w:rFonts w:eastAsia="Times New Roman" w:hint="cs"/>
          <w:rtl/>
        </w:rPr>
        <w:t>7/388(15049)</w:t>
      </w:r>
      <w:r>
        <w:rPr>
          <w:rFonts w:eastAsia="Times New Roman" w:hint="cs"/>
          <w:rtl/>
        </w:rPr>
        <w:t>]</w:t>
      </w:r>
    </w:p>
    <w:p w14:paraId="653E362A" w14:textId="2DC6A902" w:rsidR="00033F4C" w:rsidRDefault="00A03C1E" w:rsidP="00F27EE7">
      <w:pPr>
        <w:rPr>
          <w:b/>
          <w:rtl/>
          <w:lang w:bidi="ar-KW"/>
        </w:rPr>
      </w:pPr>
      <w:r>
        <w:rPr>
          <w:rFonts w:hint="cs"/>
          <w:bCs/>
          <w:rtl/>
        </w:rPr>
        <w:t>(</w:t>
      </w:r>
      <w:r w:rsidR="00033F4C">
        <w:rPr>
          <w:rFonts w:hint="cs"/>
          <w:bCs/>
          <w:rtl/>
        </w:rPr>
        <w:t>5</w:t>
      </w:r>
      <w:r>
        <w:rPr>
          <w:rFonts w:hint="cs"/>
          <w:bCs/>
          <w:rtl/>
        </w:rPr>
        <w:t>)</w:t>
      </w:r>
      <w:r w:rsidR="00033F4C">
        <w:rPr>
          <w:rFonts w:hint="cs"/>
          <w:bCs/>
          <w:rtl/>
        </w:rPr>
        <w:t xml:space="preserve"> </w:t>
      </w:r>
      <w:r w:rsidR="00033F4C">
        <w:rPr>
          <w:rFonts w:hint="cs"/>
          <w:bCs/>
          <w:rtl/>
          <w:lang w:bidi="ar-KW"/>
        </w:rPr>
        <w:t xml:space="preserve">الرواية الثالثة بلفظ </w:t>
      </w:r>
      <w:r>
        <w:rPr>
          <w:rFonts w:hint="cs"/>
          <w:bCs/>
          <w:rtl/>
          <w:lang w:bidi="ar-KW"/>
        </w:rPr>
        <w:t>(</w:t>
      </w:r>
      <w:r w:rsidR="00033F4C">
        <w:rPr>
          <w:rFonts w:hint="cs"/>
          <w:bCs/>
          <w:rtl/>
          <w:lang w:bidi="ar-KW"/>
        </w:rPr>
        <w:t>أين الله</w:t>
      </w:r>
      <w:r>
        <w:rPr>
          <w:rFonts w:hint="cs"/>
          <w:bCs/>
          <w:rtl/>
          <w:lang w:bidi="ar-KW"/>
        </w:rPr>
        <w:t>)</w:t>
      </w:r>
      <w:r w:rsidR="00F27EE7">
        <w:rPr>
          <w:rFonts w:hint="cs"/>
          <w:rtl/>
          <w:lang w:bidi="ar-KW"/>
        </w:rPr>
        <w:t xml:space="preserve">، </w:t>
      </w:r>
      <w:r w:rsidR="00033F4C">
        <w:rPr>
          <w:rFonts w:eastAsia="Times New Roman" w:hint="cs"/>
          <w:rtl/>
        </w:rPr>
        <w:t>أخرج الإمام</w:t>
      </w:r>
      <w:r w:rsidR="00033F4C">
        <w:rPr>
          <w:rFonts w:eastAsia="Times New Roman" w:hint="cs"/>
        </w:rPr>
        <w:t xml:space="preserve"> </w:t>
      </w:r>
      <w:r w:rsidR="00033F4C">
        <w:rPr>
          <w:rFonts w:eastAsia="Times New Roman" w:hint="cs"/>
          <w:rtl/>
        </w:rPr>
        <w:t>مسلم بسنده عن هلال بن أبي ميمونة عن عطاء بن يسار عن معاوية بن الحكم السلمي رضي</w:t>
      </w:r>
      <w:r w:rsidR="00033F4C">
        <w:rPr>
          <w:rFonts w:eastAsia="Times New Roman" w:hint="cs"/>
        </w:rPr>
        <w:t xml:space="preserve"> </w:t>
      </w:r>
      <w:r w:rsidR="00033F4C">
        <w:rPr>
          <w:rFonts w:eastAsia="Times New Roman" w:hint="cs"/>
          <w:rtl/>
        </w:rPr>
        <w:t>الله عنه قال</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بينا أنا أصلي مع رسول الله صلى الله عليه وسلم إذ عطس رجل من القوم</w:t>
      </w:r>
      <w:r w:rsidR="00033F4C">
        <w:rPr>
          <w:rFonts w:eastAsia="Times New Roman" w:hint="cs"/>
        </w:rPr>
        <w:t xml:space="preserve"> </w:t>
      </w:r>
      <w:r w:rsidR="00033F4C">
        <w:rPr>
          <w:rFonts w:eastAsia="Times New Roman" w:hint="cs"/>
          <w:rtl/>
        </w:rPr>
        <w:t xml:space="preserve">فقلت يرحمك الله فرماني القوم بأبصارهم فقلت واثكل </w:t>
      </w:r>
      <w:proofErr w:type="spellStart"/>
      <w:r w:rsidR="00033F4C">
        <w:rPr>
          <w:rFonts w:eastAsia="Times New Roman" w:hint="cs"/>
          <w:rtl/>
        </w:rPr>
        <w:t>أمياه</w:t>
      </w:r>
      <w:proofErr w:type="spellEnd"/>
      <w:r w:rsidR="00033F4C">
        <w:rPr>
          <w:rFonts w:eastAsia="Times New Roman" w:hint="cs"/>
          <w:rtl/>
        </w:rPr>
        <w:t xml:space="preserve"> ما شأنكم تنظرون إلي؟</w:t>
      </w:r>
      <w:r w:rsidR="00033F4C">
        <w:rPr>
          <w:rFonts w:eastAsia="Times New Roman" w:hint="cs"/>
        </w:rPr>
        <w:t xml:space="preserve"> </w:t>
      </w:r>
      <w:r w:rsidR="00033F4C">
        <w:rPr>
          <w:rFonts w:eastAsia="Times New Roman" w:hint="cs"/>
          <w:rtl/>
        </w:rPr>
        <w:t>فجعلوا يضربون بأيديهم على أفخاذهم</w:t>
      </w:r>
      <w:r w:rsidR="00F27EE7">
        <w:rPr>
          <w:rFonts w:eastAsia="Times New Roman" w:hint="cs"/>
          <w:rtl/>
        </w:rPr>
        <w:t xml:space="preserve">، </w:t>
      </w:r>
      <w:r w:rsidR="00033F4C">
        <w:rPr>
          <w:rFonts w:eastAsia="Times New Roman" w:hint="cs"/>
          <w:rtl/>
        </w:rPr>
        <w:t>فلما رأيتهم يصمِّتونني لكني سكت فلما صلى رسول</w:t>
      </w:r>
      <w:r w:rsidR="00033F4C">
        <w:rPr>
          <w:rFonts w:eastAsia="Times New Roman" w:hint="cs"/>
        </w:rPr>
        <w:t xml:space="preserve"> </w:t>
      </w:r>
      <w:r w:rsidR="00033F4C">
        <w:rPr>
          <w:rFonts w:eastAsia="Times New Roman" w:hint="cs"/>
          <w:rtl/>
        </w:rPr>
        <w:t>الله صلى الله عليه وسلم فبأبي هو وأمي ما رأيت معلماً قبله ولا بعده أحسن تعليماً</w:t>
      </w:r>
      <w:r w:rsidR="00033F4C">
        <w:rPr>
          <w:rFonts w:eastAsia="Times New Roman" w:hint="cs"/>
        </w:rPr>
        <w:t xml:space="preserve"> </w:t>
      </w:r>
      <w:r w:rsidR="00033F4C">
        <w:rPr>
          <w:rFonts w:eastAsia="Times New Roman" w:hint="cs"/>
          <w:rtl/>
        </w:rPr>
        <w:t xml:space="preserve">منه فو الله ما </w:t>
      </w:r>
      <w:proofErr w:type="spellStart"/>
      <w:r w:rsidR="00033F4C">
        <w:rPr>
          <w:rFonts w:eastAsia="Times New Roman" w:hint="cs"/>
          <w:rtl/>
        </w:rPr>
        <w:t>كهرني</w:t>
      </w:r>
      <w:proofErr w:type="spellEnd"/>
      <w:r w:rsidR="00033F4C">
        <w:rPr>
          <w:rFonts w:eastAsia="Times New Roman" w:hint="cs"/>
          <w:rtl/>
        </w:rPr>
        <w:t xml:space="preserve"> ولا ضربني ولا شتمني قال إن هذه الصلاة لا يصلح فيها شيء من</w:t>
      </w:r>
      <w:r w:rsidR="00033F4C">
        <w:rPr>
          <w:rFonts w:eastAsia="Times New Roman" w:hint="cs"/>
        </w:rPr>
        <w:t xml:space="preserve"> </w:t>
      </w:r>
      <w:r w:rsidR="00033F4C">
        <w:rPr>
          <w:rFonts w:eastAsia="Times New Roman" w:hint="cs"/>
          <w:rtl/>
        </w:rPr>
        <w:t>كلام الناس إنما هو التسبيح والتكبير وقراءة القرآن أو كما قال رسول الله صلى الله</w:t>
      </w:r>
      <w:r w:rsidR="00033F4C">
        <w:rPr>
          <w:rFonts w:eastAsia="Times New Roman" w:hint="cs"/>
        </w:rPr>
        <w:t xml:space="preserve"> </w:t>
      </w:r>
      <w:r w:rsidR="00033F4C">
        <w:rPr>
          <w:rFonts w:eastAsia="Times New Roman" w:hint="cs"/>
          <w:rtl/>
        </w:rPr>
        <w:t>عليه وسلم</w:t>
      </w:r>
      <w:r w:rsidR="00F27EE7">
        <w:rPr>
          <w:rFonts w:eastAsia="Times New Roman" w:hint="cs"/>
          <w:rtl/>
        </w:rPr>
        <w:t xml:space="preserve">، </w:t>
      </w:r>
      <w:r w:rsidR="00033F4C">
        <w:rPr>
          <w:rFonts w:eastAsia="Times New Roman" w:hint="cs"/>
          <w:rtl/>
        </w:rPr>
        <w:t>قلت يا رسول الله إني حديث عهد بجاهلية وقد جاء الله بالإسلام وإن منا</w:t>
      </w:r>
      <w:r w:rsidR="00033F4C">
        <w:rPr>
          <w:rFonts w:eastAsia="Times New Roman" w:hint="cs"/>
        </w:rPr>
        <w:t xml:space="preserve"> </w:t>
      </w:r>
      <w:r w:rsidR="00033F4C">
        <w:rPr>
          <w:rFonts w:eastAsia="Times New Roman" w:hint="cs"/>
          <w:rtl/>
        </w:rPr>
        <w:t>رجالاً يأتون الكهان قال فلا تأتهم قال ومنا رجال يتطيرون قال ذاك شيء يجدونه في</w:t>
      </w:r>
      <w:r w:rsidR="00033F4C">
        <w:rPr>
          <w:rFonts w:eastAsia="Times New Roman" w:hint="cs"/>
        </w:rPr>
        <w:t xml:space="preserve"> </w:t>
      </w:r>
      <w:r w:rsidR="00033F4C">
        <w:rPr>
          <w:rFonts w:eastAsia="Times New Roman" w:hint="cs"/>
          <w:rtl/>
        </w:rPr>
        <w:t>صدورهم فلا يصدنهم قال فلا يصدنكم قال قلت ومنا رجال يخطون قال كان نبي من الأنبياء</w:t>
      </w:r>
      <w:r w:rsidR="00033F4C">
        <w:rPr>
          <w:rFonts w:eastAsia="Times New Roman" w:hint="cs"/>
        </w:rPr>
        <w:t xml:space="preserve"> </w:t>
      </w:r>
      <w:r w:rsidR="00033F4C">
        <w:rPr>
          <w:rFonts w:eastAsia="Times New Roman" w:hint="cs"/>
          <w:rtl/>
        </w:rPr>
        <w:t>يخط فمن وافق خطه فذاك</w:t>
      </w:r>
      <w:r w:rsidR="00F27EE7">
        <w:rPr>
          <w:rFonts w:eastAsia="Times New Roman" w:hint="cs"/>
          <w:rtl/>
          <w:lang w:bidi="ar-KW"/>
        </w:rPr>
        <w:t xml:space="preserve">، </w:t>
      </w:r>
      <w:r w:rsidR="00033F4C">
        <w:rPr>
          <w:rFonts w:eastAsia="Times New Roman" w:hint="cs"/>
          <w:rtl/>
        </w:rPr>
        <w:t>قال</w:t>
      </w:r>
      <w:r>
        <w:rPr>
          <w:rFonts w:eastAsia="Times New Roman" w:hint="cs"/>
          <w:rtl/>
        </w:rPr>
        <w:t>:</w:t>
      </w:r>
      <w:r w:rsidR="00033F4C">
        <w:rPr>
          <w:rFonts w:eastAsia="Times New Roman" w:hint="cs"/>
          <w:rtl/>
        </w:rPr>
        <w:t xml:space="preserve"> وكانت لي جارية ترعى غنماً لي قِبل أحد والجوانية</w:t>
      </w:r>
      <w:r w:rsidR="00033F4C">
        <w:rPr>
          <w:rFonts w:eastAsia="Times New Roman" w:hint="cs"/>
        </w:rPr>
        <w:t xml:space="preserve"> </w:t>
      </w:r>
      <w:r w:rsidR="00033F4C">
        <w:rPr>
          <w:rFonts w:eastAsia="Times New Roman" w:hint="cs"/>
          <w:rtl/>
        </w:rPr>
        <w:t>فاطلعت ذات يوم فإذا الذيب قد ذهب بشاة من غنمها وأنا رجل من بنى آدم آسف كما</w:t>
      </w:r>
      <w:r w:rsidR="00033F4C">
        <w:rPr>
          <w:rFonts w:eastAsia="Times New Roman" w:hint="cs"/>
        </w:rPr>
        <w:t xml:space="preserve"> </w:t>
      </w:r>
      <w:proofErr w:type="spellStart"/>
      <w:r w:rsidR="00033F4C">
        <w:rPr>
          <w:rFonts w:eastAsia="Times New Roman" w:hint="cs"/>
          <w:rtl/>
        </w:rPr>
        <w:t>يأسفون</w:t>
      </w:r>
      <w:proofErr w:type="spellEnd"/>
      <w:r w:rsidR="00033F4C">
        <w:rPr>
          <w:rFonts w:eastAsia="Times New Roman" w:hint="cs"/>
          <w:rtl/>
        </w:rPr>
        <w:t xml:space="preserve"> لكني </w:t>
      </w:r>
      <w:proofErr w:type="spellStart"/>
      <w:r w:rsidR="00033F4C">
        <w:rPr>
          <w:rFonts w:eastAsia="Times New Roman" w:hint="cs"/>
          <w:rtl/>
        </w:rPr>
        <w:t>صككتها</w:t>
      </w:r>
      <w:proofErr w:type="spellEnd"/>
      <w:r w:rsidR="00033F4C">
        <w:rPr>
          <w:rFonts w:eastAsia="Times New Roman" w:hint="cs"/>
          <w:rtl/>
        </w:rPr>
        <w:t xml:space="preserve"> </w:t>
      </w:r>
      <w:proofErr w:type="spellStart"/>
      <w:r w:rsidR="00033F4C">
        <w:rPr>
          <w:rFonts w:eastAsia="Times New Roman" w:hint="cs"/>
          <w:rtl/>
        </w:rPr>
        <w:t>صكة</w:t>
      </w:r>
      <w:proofErr w:type="spellEnd"/>
      <w:r w:rsidR="00033F4C">
        <w:rPr>
          <w:rFonts w:eastAsia="Times New Roman" w:hint="cs"/>
          <w:rtl/>
        </w:rPr>
        <w:t xml:space="preserve"> فأتيت رسول الله صلى الله عليه وسلم فعظم ذلك علي قلت يا</w:t>
      </w:r>
      <w:r w:rsidR="00033F4C">
        <w:rPr>
          <w:rFonts w:eastAsia="Times New Roman" w:hint="cs"/>
        </w:rPr>
        <w:t xml:space="preserve"> </w:t>
      </w:r>
      <w:r w:rsidR="00033F4C">
        <w:rPr>
          <w:rFonts w:eastAsia="Times New Roman" w:hint="cs"/>
          <w:rtl/>
        </w:rPr>
        <w:t xml:space="preserve">رسول الله أفلا أعتقها قال </w:t>
      </w:r>
      <w:proofErr w:type="spellStart"/>
      <w:r w:rsidR="00033F4C">
        <w:rPr>
          <w:rFonts w:eastAsia="Times New Roman" w:hint="cs"/>
          <w:rtl/>
        </w:rPr>
        <w:t>ائتني</w:t>
      </w:r>
      <w:proofErr w:type="spellEnd"/>
      <w:r w:rsidR="00033F4C">
        <w:rPr>
          <w:rFonts w:eastAsia="Times New Roman" w:hint="cs"/>
          <w:rtl/>
        </w:rPr>
        <w:t xml:space="preserve"> بها فأتيته بها فقال لها</w:t>
      </w:r>
      <w:r>
        <w:rPr>
          <w:rFonts w:eastAsia="Times New Roman" w:hint="cs"/>
          <w:rtl/>
        </w:rPr>
        <w:t xml:space="preserve">: </w:t>
      </w:r>
      <w:r w:rsidR="00033F4C">
        <w:rPr>
          <w:rFonts w:eastAsia="Times New Roman" w:hint="cs"/>
          <w:bCs/>
          <w:rtl/>
        </w:rPr>
        <w:t>أين الله؟ قالت: في</w:t>
      </w:r>
      <w:r w:rsidR="00033F4C">
        <w:rPr>
          <w:rFonts w:eastAsia="Times New Roman" w:hint="cs"/>
          <w:bCs/>
        </w:rPr>
        <w:t xml:space="preserve"> </w:t>
      </w:r>
      <w:r w:rsidR="00033F4C">
        <w:rPr>
          <w:rFonts w:eastAsia="Times New Roman" w:hint="cs"/>
          <w:bCs/>
          <w:rtl/>
        </w:rPr>
        <w:t>السماء. قال: من أنا ؟ قالت: أنت رسول الله قال أعتقها فإنها مؤمنة)</w:t>
      </w:r>
      <w:r w:rsidR="00033F4C">
        <w:rPr>
          <w:rFonts w:eastAsia="Times New Roman" w:hint="cs"/>
          <w:rtl/>
        </w:rPr>
        <w:t>)</w:t>
      </w:r>
      <w:r>
        <w:rPr>
          <w:rFonts w:eastAsia="Times New Roman" w:hint="cs"/>
          <w:rtl/>
        </w:rPr>
        <w:t xml:space="preserve"> [</w:t>
      </w:r>
      <w:r w:rsidR="00033F4C">
        <w:rPr>
          <w:rFonts w:eastAsia="Times New Roman" w:hint="cs"/>
          <w:rtl/>
        </w:rPr>
        <w:t>أخرجه الإمام مسلم</w:t>
      </w:r>
      <w:r>
        <w:rPr>
          <w:rFonts w:eastAsia="Times New Roman" w:hint="cs"/>
          <w:rtl/>
        </w:rPr>
        <w:t>:</w:t>
      </w:r>
      <w:r w:rsidR="00033F4C">
        <w:rPr>
          <w:rFonts w:eastAsia="Times New Roman" w:hint="cs"/>
          <w:rtl/>
        </w:rPr>
        <w:t xml:space="preserve"> 1/381 (537) (باب تحريم الكلام في</w:t>
      </w:r>
      <w:r w:rsidR="00033F4C">
        <w:rPr>
          <w:rFonts w:eastAsia="Times New Roman" w:hint="cs"/>
        </w:rPr>
        <w:t xml:space="preserve"> </w:t>
      </w:r>
      <w:r w:rsidR="00033F4C">
        <w:rPr>
          <w:rFonts w:eastAsia="Times New Roman" w:hint="cs"/>
          <w:rtl/>
        </w:rPr>
        <w:t>الصلاة ونسخ ما كان من إباحته</w:t>
      </w:r>
      <w:r>
        <w:rPr>
          <w:rFonts w:eastAsia="Times New Roman" w:hint="cs"/>
          <w:rtl/>
        </w:rPr>
        <w:t>)</w:t>
      </w:r>
      <w:r w:rsidR="00F27EE7">
        <w:rPr>
          <w:rFonts w:eastAsia="Times New Roman" w:hint="cs"/>
          <w:rtl/>
        </w:rPr>
        <w:t xml:space="preserve">، </w:t>
      </w:r>
      <w:r w:rsidR="00033F4C">
        <w:rPr>
          <w:rFonts w:eastAsia="Times New Roman" w:hint="cs"/>
          <w:rtl/>
        </w:rPr>
        <w:t>والإمام أحمد في مسنده</w:t>
      </w:r>
      <w:r>
        <w:rPr>
          <w:rFonts w:eastAsia="Times New Roman" w:hint="cs"/>
          <w:rtl/>
        </w:rPr>
        <w:t>:</w:t>
      </w:r>
      <w:r w:rsidR="00033F4C">
        <w:rPr>
          <w:rFonts w:eastAsia="Times New Roman" w:hint="cs"/>
          <w:rtl/>
        </w:rPr>
        <w:t xml:space="preserve"> 5\447</w:t>
      </w:r>
      <w:r>
        <w:rPr>
          <w:rFonts w:eastAsia="Times New Roman" w:hint="cs"/>
          <w:rtl/>
        </w:rPr>
        <w:t>(</w:t>
      </w:r>
      <w:r w:rsidR="00033F4C">
        <w:rPr>
          <w:rFonts w:eastAsia="Times New Roman" w:hint="cs"/>
          <w:rtl/>
        </w:rPr>
        <w:t>23813) و5/448(23816)</w:t>
      </w:r>
      <w:r w:rsidR="00F27EE7">
        <w:rPr>
          <w:rFonts w:eastAsia="Times New Roman" w:hint="cs"/>
          <w:rtl/>
        </w:rPr>
        <w:t xml:space="preserve">، </w:t>
      </w:r>
      <w:r w:rsidR="00033F4C">
        <w:rPr>
          <w:rFonts w:eastAsia="Times New Roman" w:hint="cs"/>
          <w:rtl/>
        </w:rPr>
        <w:t>وأبو داود في سننه</w:t>
      </w:r>
      <w:r>
        <w:rPr>
          <w:rFonts w:eastAsia="Times New Roman" w:hint="cs"/>
          <w:rtl/>
        </w:rPr>
        <w:t>:</w:t>
      </w:r>
      <w:r w:rsidR="00033F4C">
        <w:rPr>
          <w:rFonts w:eastAsia="Times New Roman" w:hint="cs"/>
          <w:rtl/>
        </w:rPr>
        <w:t xml:space="preserve"> 1/244(930) (931)</w:t>
      </w:r>
      <w:r w:rsidR="00F27EE7">
        <w:rPr>
          <w:rFonts w:eastAsia="Times New Roman" w:hint="cs"/>
          <w:rtl/>
        </w:rPr>
        <w:t xml:space="preserve">، </w:t>
      </w:r>
      <w:r w:rsidR="00033F4C">
        <w:rPr>
          <w:rFonts w:eastAsia="Times New Roman" w:hint="cs"/>
          <w:rtl/>
        </w:rPr>
        <w:t>والنسائي في السنن الكبرى</w:t>
      </w:r>
      <w:r>
        <w:rPr>
          <w:rFonts w:eastAsia="Times New Roman" w:hint="cs"/>
          <w:rtl/>
        </w:rPr>
        <w:t>:</w:t>
      </w:r>
      <w:r w:rsidR="00033F4C">
        <w:rPr>
          <w:rFonts w:eastAsia="Times New Roman" w:hint="cs"/>
          <w:rtl/>
        </w:rPr>
        <w:t xml:space="preserve"> 1/362(1141)</w:t>
      </w:r>
      <w:r w:rsidR="00F27EE7">
        <w:rPr>
          <w:rFonts w:eastAsia="Times New Roman" w:hint="cs"/>
          <w:rtl/>
        </w:rPr>
        <w:t xml:space="preserve">، </w:t>
      </w:r>
      <w:r w:rsidR="00033F4C">
        <w:rPr>
          <w:rFonts w:eastAsia="Times New Roman" w:hint="cs"/>
          <w:rtl/>
        </w:rPr>
        <w:t>والبيهقي في السنن الكبرى</w:t>
      </w:r>
      <w:r>
        <w:rPr>
          <w:rFonts w:eastAsia="Times New Roman" w:hint="cs"/>
          <w:rtl/>
        </w:rPr>
        <w:t>:</w:t>
      </w:r>
      <w:r w:rsidR="00033F4C">
        <w:rPr>
          <w:rFonts w:eastAsia="Times New Roman" w:hint="cs"/>
          <w:rtl/>
        </w:rPr>
        <w:t xml:space="preserve"> 7/387(15043)</w:t>
      </w:r>
      <w:r w:rsidR="00F27EE7">
        <w:rPr>
          <w:rFonts w:eastAsia="Times New Roman" w:hint="cs"/>
          <w:rtl/>
        </w:rPr>
        <w:t xml:space="preserve">، </w:t>
      </w:r>
      <w:r w:rsidR="00033F4C">
        <w:rPr>
          <w:rFonts w:eastAsia="Times New Roman" w:hint="cs"/>
          <w:rtl/>
        </w:rPr>
        <w:t>وفي الأسماء والصفات صـ</w:t>
      </w:r>
      <w:r>
        <w:rPr>
          <w:rFonts w:eastAsia="Times New Roman" w:hint="cs"/>
          <w:rtl/>
        </w:rPr>
        <w:t xml:space="preserve"> </w:t>
      </w:r>
      <w:r w:rsidR="00033F4C">
        <w:rPr>
          <w:rFonts w:eastAsia="Times New Roman" w:hint="cs"/>
          <w:rtl/>
        </w:rPr>
        <w:t>422</w:t>
      </w:r>
      <w:r w:rsidR="00F27EE7">
        <w:rPr>
          <w:rFonts w:eastAsia="Times New Roman" w:hint="cs"/>
          <w:rtl/>
        </w:rPr>
        <w:t xml:space="preserve">، </w:t>
      </w:r>
      <w:r w:rsidR="00033F4C">
        <w:rPr>
          <w:rFonts w:eastAsia="Times New Roman" w:hint="cs"/>
          <w:rtl/>
        </w:rPr>
        <w:t>والتوحيد</w:t>
      </w:r>
      <w:r w:rsidR="00033F4C">
        <w:rPr>
          <w:rFonts w:eastAsia="Times New Roman" w:hint="cs"/>
        </w:rPr>
        <w:t xml:space="preserve"> </w:t>
      </w:r>
      <w:r w:rsidR="00033F4C">
        <w:rPr>
          <w:rFonts w:eastAsia="Times New Roman" w:hint="cs"/>
          <w:rtl/>
        </w:rPr>
        <w:t>لابن خزيمة صـ 81</w:t>
      </w:r>
      <w:r w:rsidR="00F27EE7">
        <w:rPr>
          <w:rFonts w:eastAsia="Times New Roman" w:hint="cs"/>
          <w:rtl/>
        </w:rPr>
        <w:t xml:space="preserve">، </w:t>
      </w:r>
      <w:r w:rsidR="00033F4C">
        <w:rPr>
          <w:rFonts w:eastAsia="Times New Roman" w:hint="cs"/>
          <w:rtl/>
        </w:rPr>
        <w:t>وصحيح ابن حبان</w:t>
      </w:r>
      <w:r>
        <w:rPr>
          <w:rFonts w:eastAsia="Times New Roman" w:hint="cs"/>
          <w:rtl/>
        </w:rPr>
        <w:t>:</w:t>
      </w:r>
      <w:r w:rsidR="00033F4C">
        <w:rPr>
          <w:rFonts w:eastAsia="Times New Roman" w:hint="cs"/>
          <w:rtl/>
        </w:rPr>
        <w:t xml:space="preserve"> 1/383(165)</w:t>
      </w:r>
      <w:r w:rsidR="00F27EE7">
        <w:rPr>
          <w:rFonts w:eastAsia="Times New Roman" w:hint="cs"/>
          <w:rtl/>
        </w:rPr>
        <w:t xml:space="preserve">، </w:t>
      </w:r>
      <w:r w:rsidR="00033F4C">
        <w:rPr>
          <w:rFonts w:eastAsia="Times New Roman" w:hint="cs"/>
          <w:rtl/>
        </w:rPr>
        <w:t>والمعجم الكبير للطبراني</w:t>
      </w:r>
      <w:r>
        <w:rPr>
          <w:rFonts w:eastAsia="Times New Roman" w:hint="cs"/>
          <w:rtl/>
        </w:rPr>
        <w:t>:</w:t>
      </w:r>
      <w:r w:rsidR="00033F4C">
        <w:rPr>
          <w:rFonts w:eastAsia="Times New Roman" w:hint="cs"/>
          <w:rtl/>
        </w:rPr>
        <w:t xml:space="preserve"> 19/398 (937</w:t>
      </w:r>
      <w:r w:rsidR="00033F4C">
        <w:rPr>
          <w:rFonts w:eastAsia="Times New Roman" w:hint="cs"/>
          <w:rtl/>
          <w:lang w:bidi="ar-KW"/>
        </w:rPr>
        <w:t>)</w:t>
      </w:r>
      <w:r>
        <w:rPr>
          <w:rFonts w:eastAsia="Times New Roman" w:hint="cs"/>
          <w:rtl/>
          <w:lang w:bidi="ar-KW"/>
        </w:rPr>
        <w:t>]</w:t>
      </w:r>
    </w:p>
    <w:p w14:paraId="1EB0DD2D" w14:textId="11C953D4" w:rsidR="00033F4C" w:rsidRDefault="00A03C1E" w:rsidP="00F27EE7">
      <w:pPr>
        <w:rPr>
          <w:rFonts w:eastAsia="Times New Roman"/>
          <w:b/>
          <w:rtl/>
          <w:lang w:bidi="ar-KW"/>
        </w:rPr>
      </w:pPr>
      <w:r>
        <w:rPr>
          <w:rFonts w:hint="cs"/>
          <w:bCs/>
          <w:rtl/>
          <w:lang w:bidi="ar-KW"/>
        </w:rPr>
        <w:t>(</w:t>
      </w:r>
      <w:r w:rsidR="00033F4C">
        <w:rPr>
          <w:rFonts w:hint="cs"/>
          <w:bCs/>
          <w:rtl/>
          <w:lang w:bidi="ar-KW"/>
        </w:rPr>
        <w:t>6</w:t>
      </w:r>
      <w:r>
        <w:rPr>
          <w:rFonts w:hint="cs"/>
          <w:bCs/>
          <w:rtl/>
          <w:lang w:bidi="ar-KW"/>
        </w:rPr>
        <w:t>)</w:t>
      </w:r>
      <w:r w:rsidR="00033F4C">
        <w:rPr>
          <w:rFonts w:hint="cs"/>
          <w:bCs/>
          <w:rtl/>
          <w:lang w:bidi="ar-KW"/>
        </w:rPr>
        <w:t xml:space="preserve"> روايات أخرى للحديث</w:t>
      </w:r>
      <w:r w:rsidR="00F27EE7">
        <w:rPr>
          <w:rFonts w:hint="cs"/>
          <w:rtl/>
          <w:lang w:bidi="ar-KW"/>
        </w:rPr>
        <w:t xml:space="preserve">، </w:t>
      </w:r>
      <w:r w:rsidR="00033F4C">
        <w:rPr>
          <w:rFonts w:hint="cs"/>
          <w:rtl/>
          <w:lang w:bidi="ar-KW"/>
        </w:rPr>
        <w:t>منها رواية تدل على أنها كانت خرساء وفيها</w:t>
      </w:r>
      <w:r>
        <w:rPr>
          <w:rFonts w:hint="cs"/>
          <w:rtl/>
          <w:lang w:bidi="ar-KW"/>
        </w:rPr>
        <w:t>:</w:t>
      </w:r>
      <w:r w:rsidR="00033F4C">
        <w:rPr>
          <w:rFonts w:hint="cs"/>
          <w:rtl/>
          <w:lang w:bidi="ar-KW"/>
        </w:rPr>
        <w:t xml:space="preserve"> </w:t>
      </w:r>
      <w:r w:rsidR="00033F4C">
        <w:rPr>
          <w:rFonts w:hint="cs"/>
          <w:bCs/>
          <w:rtl/>
          <w:lang w:bidi="ar-KW"/>
        </w:rPr>
        <w:t>(</w:t>
      </w:r>
      <w:r>
        <w:rPr>
          <w:rFonts w:hint="cs"/>
          <w:bCs/>
          <w:rtl/>
          <w:lang w:bidi="ar-KW"/>
        </w:rPr>
        <w:t>(</w:t>
      </w:r>
      <w:r w:rsidR="00033F4C">
        <w:rPr>
          <w:rFonts w:eastAsia="Times New Roman" w:hint="cs"/>
          <w:bCs/>
          <w:rtl/>
        </w:rPr>
        <w:t>فمد النبي يده إليها وأشار إليها مستفهماً</w:t>
      </w:r>
      <w:r>
        <w:rPr>
          <w:rFonts w:eastAsia="Times New Roman" w:hint="cs"/>
          <w:bCs/>
          <w:rtl/>
        </w:rPr>
        <w:t>)</w:t>
      </w:r>
      <w:r w:rsidR="00033F4C">
        <w:rPr>
          <w:rFonts w:eastAsia="Times New Roman" w:hint="cs"/>
          <w:bCs/>
          <w:rtl/>
        </w:rPr>
        <w:t>)</w:t>
      </w:r>
      <w:r w:rsidR="00F27EE7">
        <w:rPr>
          <w:rFonts w:eastAsia="Times New Roman" w:hint="cs"/>
          <w:rtl/>
        </w:rPr>
        <w:t xml:space="preserve">، </w:t>
      </w:r>
      <w:r w:rsidR="00033F4C">
        <w:rPr>
          <w:rFonts w:eastAsia="Times New Roman" w:hint="cs"/>
          <w:rtl/>
        </w:rPr>
        <w:t>و</w:t>
      </w:r>
      <w:r w:rsidR="00033F4C">
        <w:rPr>
          <w:rFonts w:hint="cs"/>
          <w:rtl/>
        </w:rPr>
        <w:t>هذه الرواية أوردها الذهبي في كتابه (العلو) ص3 وذكر سندها الحافظ المزي في</w:t>
      </w:r>
      <w:r w:rsidR="00033F4C">
        <w:rPr>
          <w:rFonts w:hint="cs"/>
        </w:rPr>
        <w:t xml:space="preserve"> </w:t>
      </w:r>
      <w:r>
        <w:rPr>
          <w:rFonts w:hint="cs"/>
          <w:rtl/>
        </w:rPr>
        <w:t>(</w:t>
      </w:r>
      <w:r w:rsidR="00033F4C">
        <w:rPr>
          <w:rFonts w:hint="cs"/>
          <w:rtl/>
        </w:rPr>
        <w:t>تحفة الأشراف)</w:t>
      </w:r>
      <w:r>
        <w:rPr>
          <w:rFonts w:hint="cs"/>
          <w:rtl/>
        </w:rPr>
        <w:t>:</w:t>
      </w:r>
      <w:r w:rsidR="00033F4C">
        <w:rPr>
          <w:rFonts w:hint="cs"/>
          <w:rtl/>
        </w:rPr>
        <w:t xml:space="preserve"> 8/427</w:t>
      </w:r>
      <w:r w:rsidR="00F27EE7">
        <w:rPr>
          <w:rFonts w:hint="cs"/>
          <w:rtl/>
        </w:rPr>
        <w:t xml:space="preserve">، </w:t>
      </w:r>
      <w:r w:rsidR="00033F4C">
        <w:rPr>
          <w:rFonts w:hint="cs"/>
          <w:rtl/>
        </w:rPr>
        <w:t xml:space="preserve">من طريق سعيد بن زيد عن </w:t>
      </w:r>
      <w:proofErr w:type="spellStart"/>
      <w:r w:rsidR="00033F4C">
        <w:rPr>
          <w:rFonts w:hint="cs"/>
          <w:rtl/>
        </w:rPr>
        <w:t>توية</w:t>
      </w:r>
      <w:proofErr w:type="spellEnd"/>
      <w:r w:rsidR="00033F4C">
        <w:rPr>
          <w:rFonts w:hint="cs"/>
          <w:rtl/>
        </w:rPr>
        <w:t xml:space="preserve"> العنبري عن عطاء بن يسار قال</w:t>
      </w:r>
      <w:r w:rsidR="00033F4C">
        <w:t>:</w:t>
      </w:r>
      <w:r w:rsidR="00033F4C">
        <w:rPr>
          <w:rFonts w:eastAsia="Times New Roman" w:hint="cs"/>
          <w:rtl/>
        </w:rPr>
        <w:t xml:space="preserve"> حدثني صاحب الجارية نفسه قال كانت لي جارية </w:t>
      </w:r>
      <w:proofErr w:type="gramStart"/>
      <w:r w:rsidR="00033F4C">
        <w:rPr>
          <w:rFonts w:eastAsia="Times New Roman" w:hint="cs"/>
          <w:rtl/>
        </w:rPr>
        <w:t>ترعى .</w:t>
      </w:r>
      <w:proofErr w:type="gramEnd"/>
      <w:r w:rsidR="00033F4C">
        <w:rPr>
          <w:rFonts w:eastAsia="Times New Roman" w:hint="cs"/>
          <w:rtl/>
        </w:rPr>
        <w:t>. الحديث</w:t>
      </w:r>
      <w:r w:rsidR="00F27EE7">
        <w:rPr>
          <w:rFonts w:eastAsia="Times New Roman" w:hint="cs"/>
          <w:rtl/>
        </w:rPr>
        <w:t xml:space="preserve">، </w:t>
      </w:r>
      <w:r w:rsidR="00033F4C">
        <w:rPr>
          <w:rFonts w:eastAsia="Times New Roman" w:hint="cs"/>
          <w:bCs/>
          <w:rtl/>
        </w:rPr>
        <w:t>وفيه</w:t>
      </w:r>
      <w:r>
        <w:rPr>
          <w:rFonts w:eastAsia="Times New Roman" w:hint="cs"/>
          <w:bCs/>
          <w:rtl/>
        </w:rPr>
        <w:t>:</w:t>
      </w:r>
      <w:r w:rsidR="00033F4C">
        <w:rPr>
          <w:rFonts w:eastAsia="Times New Roman" w:hint="cs"/>
          <w:bCs/>
          <w:rtl/>
        </w:rPr>
        <w:t xml:space="preserve"> (</w:t>
      </w:r>
      <w:r>
        <w:rPr>
          <w:rFonts w:eastAsia="Times New Roman" w:hint="cs"/>
          <w:bCs/>
          <w:rtl/>
        </w:rPr>
        <w:t>(</w:t>
      </w:r>
      <w:r w:rsidR="00033F4C">
        <w:rPr>
          <w:rFonts w:eastAsia="Times New Roman" w:hint="cs"/>
          <w:bCs/>
          <w:rtl/>
        </w:rPr>
        <w:t xml:space="preserve">فمد النبي يده إليها وأشار إليها مستفهماً من في </w:t>
      </w:r>
      <w:proofErr w:type="gramStart"/>
      <w:r w:rsidR="00033F4C">
        <w:rPr>
          <w:rFonts w:eastAsia="Times New Roman" w:hint="cs"/>
          <w:bCs/>
          <w:rtl/>
        </w:rPr>
        <w:t>السماء ؟</w:t>
      </w:r>
      <w:proofErr w:type="gramEnd"/>
      <w:r w:rsidR="00033F4C">
        <w:rPr>
          <w:rFonts w:eastAsia="Times New Roman" w:hint="cs"/>
          <w:bCs/>
          <w:rtl/>
        </w:rPr>
        <w:t xml:space="preserve"> قالت الله. قال فمن</w:t>
      </w:r>
      <w:r w:rsidR="00033F4C">
        <w:rPr>
          <w:rFonts w:eastAsia="Times New Roman" w:hint="cs"/>
          <w:bCs/>
        </w:rPr>
        <w:t xml:space="preserve"> </w:t>
      </w:r>
      <w:r w:rsidR="00033F4C">
        <w:rPr>
          <w:rFonts w:eastAsia="Times New Roman" w:hint="cs"/>
          <w:bCs/>
          <w:rtl/>
        </w:rPr>
        <w:t xml:space="preserve">أنا ؟ قالت: أنت رسول الله قال أعتقها </w:t>
      </w:r>
      <w:r w:rsidR="00033F4C">
        <w:rPr>
          <w:rFonts w:eastAsia="Times New Roman" w:hint="cs"/>
          <w:bCs/>
          <w:rtl/>
        </w:rPr>
        <w:lastRenderedPageBreak/>
        <w:t>فإنها مسلمة</w:t>
      </w:r>
      <w:r>
        <w:rPr>
          <w:rFonts w:eastAsia="Times New Roman" w:hint="cs"/>
          <w:bCs/>
          <w:rtl/>
        </w:rPr>
        <w:t>)</w:t>
      </w:r>
      <w:r w:rsidR="00033F4C">
        <w:rPr>
          <w:rFonts w:hint="cs"/>
          <w:bCs/>
          <w:rtl/>
          <w:lang w:bidi="ar-KW"/>
        </w:rPr>
        <w:t>)</w:t>
      </w:r>
      <w:r w:rsidR="00F27EE7">
        <w:rPr>
          <w:rFonts w:hint="cs"/>
          <w:bCs/>
          <w:rtl/>
          <w:lang w:bidi="ar-KW"/>
        </w:rPr>
        <w:t xml:space="preserve">، </w:t>
      </w:r>
      <w:r w:rsidR="00033F4C">
        <w:rPr>
          <w:rFonts w:hint="cs"/>
          <w:rtl/>
        </w:rPr>
        <w:t xml:space="preserve">وفي هذه الرواية أشار النبي صلى الله عليه وسلم فقط .... </w:t>
      </w:r>
      <w:r>
        <w:rPr>
          <w:rFonts w:hint="cs"/>
          <w:rtl/>
        </w:rPr>
        <w:t>[</w:t>
      </w:r>
      <w:r w:rsidR="00033F4C">
        <w:rPr>
          <w:rFonts w:hint="cs"/>
          <w:rtl/>
        </w:rPr>
        <w:t>وانظر العلو للعلي الغفار ص 120</w:t>
      </w:r>
      <w:r w:rsidR="00F27EE7">
        <w:rPr>
          <w:rFonts w:hint="cs"/>
          <w:rtl/>
        </w:rPr>
        <w:t xml:space="preserve">، </w:t>
      </w:r>
      <w:r w:rsidR="00033F4C">
        <w:rPr>
          <w:rFonts w:hint="cs"/>
          <w:rtl/>
        </w:rPr>
        <w:t>وتحفة الأشراف</w:t>
      </w:r>
      <w:r>
        <w:rPr>
          <w:rFonts w:hint="cs"/>
          <w:rtl/>
        </w:rPr>
        <w:t>:</w:t>
      </w:r>
      <w:r w:rsidR="00033F4C">
        <w:rPr>
          <w:rFonts w:hint="cs"/>
          <w:rtl/>
        </w:rPr>
        <w:t>10\216 (11378)</w:t>
      </w:r>
      <w:r>
        <w:rPr>
          <w:rFonts w:hint="cs"/>
          <w:rtl/>
        </w:rPr>
        <w:t>]</w:t>
      </w:r>
      <w:r w:rsidR="00F27EE7">
        <w:rPr>
          <w:rFonts w:hint="cs"/>
          <w:rtl/>
        </w:rPr>
        <w:t xml:space="preserve">، </w:t>
      </w:r>
      <w:r w:rsidR="00033F4C">
        <w:rPr>
          <w:rFonts w:hint="cs"/>
          <w:rtl/>
        </w:rPr>
        <w:t>وإسناد هذه الرواية يرقى إلى مرتبة الحديث الحسن</w:t>
      </w:r>
      <w:r w:rsidR="00F27EE7">
        <w:rPr>
          <w:rFonts w:hint="cs"/>
          <w:rtl/>
        </w:rPr>
        <w:t xml:space="preserve">، </w:t>
      </w:r>
      <w:r w:rsidR="00033F4C">
        <w:rPr>
          <w:rFonts w:hint="cs"/>
          <w:rtl/>
        </w:rPr>
        <w:t>لأنّ سعيد بن</w:t>
      </w:r>
      <w:r w:rsidR="00033F4C">
        <w:rPr>
          <w:rFonts w:hint="cs"/>
        </w:rPr>
        <w:t xml:space="preserve"> </w:t>
      </w:r>
      <w:r w:rsidR="00033F4C">
        <w:rPr>
          <w:rFonts w:hint="cs"/>
          <w:rtl/>
        </w:rPr>
        <w:t>زيد ثقة من رجال مسلم وثقه ابن معين وابن سعد والعجلي وسليمان بن حرب وقال عنه</w:t>
      </w:r>
      <w:r w:rsidR="00033F4C">
        <w:rPr>
          <w:rFonts w:hint="cs"/>
        </w:rPr>
        <w:t xml:space="preserve"> </w:t>
      </w:r>
      <w:r w:rsidR="00033F4C">
        <w:rPr>
          <w:rFonts w:hint="cs"/>
          <w:rtl/>
        </w:rPr>
        <w:t>البخاري والدرامي</w:t>
      </w:r>
      <w:r>
        <w:rPr>
          <w:rFonts w:hint="cs"/>
          <w:rtl/>
        </w:rPr>
        <w:t>:</w:t>
      </w:r>
      <w:r w:rsidR="00033F4C">
        <w:rPr>
          <w:rFonts w:hint="cs"/>
          <w:rtl/>
        </w:rPr>
        <w:t xml:space="preserve"> صدوق حافظ</w:t>
      </w:r>
      <w:r w:rsidR="00F27EE7">
        <w:rPr>
          <w:rFonts w:hint="cs"/>
          <w:rtl/>
        </w:rPr>
        <w:t xml:space="preserve">، </w:t>
      </w:r>
      <w:r w:rsidR="00033F4C">
        <w:rPr>
          <w:rFonts w:hint="cs"/>
          <w:rtl/>
        </w:rPr>
        <w:t>وإن كان يحيى بن سعيد وآخرون قد ضعفوه لذا</w:t>
      </w:r>
      <w:r w:rsidR="00F27EE7">
        <w:rPr>
          <w:rFonts w:hint="cs"/>
          <w:rtl/>
        </w:rPr>
        <w:t xml:space="preserve">، </w:t>
      </w:r>
      <w:r w:rsidR="00033F4C">
        <w:rPr>
          <w:rFonts w:hint="cs"/>
          <w:rtl/>
        </w:rPr>
        <w:t>فحديثه لا</w:t>
      </w:r>
      <w:r w:rsidR="00033F4C">
        <w:rPr>
          <w:rFonts w:hint="cs"/>
        </w:rPr>
        <w:t xml:space="preserve"> </w:t>
      </w:r>
      <w:r w:rsidR="00033F4C">
        <w:rPr>
          <w:rFonts w:hint="cs"/>
          <w:rtl/>
        </w:rPr>
        <w:t>ينزل عن درجة الحسن</w:t>
      </w:r>
      <w:r w:rsidR="00F27EE7">
        <w:rPr>
          <w:rFonts w:hint="cs"/>
          <w:rtl/>
        </w:rPr>
        <w:t xml:space="preserve">، </w:t>
      </w:r>
      <w:r w:rsidR="00033F4C">
        <w:rPr>
          <w:rFonts w:hint="cs"/>
          <w:rtl/>
        </w:rPr>
        <w:t>وهناك رواية أخرجها البيهقي في السنن الكبرى في كتاب الظهار باب إعتاق الخرساء إذا أشارت بالإيمان</w:t>
      </w:r>
      <w:r w:rsidR="00F27EE7">
        <w:rPr>
          <w:rFonts w:hint="cs"/>
          <w:rtl/>
        </w:rPr>
        <w:t xml:space="preserve">، </w:t>
      </w:r>
      <w:r w:rsidR="00033F4C">
        <w:rPr>
          <w:rFonts w:hint="cs"/>
          <w:rtl/>
        </w:rPr>
        <w:t>وصلت من طريق عوف بن عبد الله بن عتبة عن عبد الله بن عتبة عن أبي هريرة</w:t>
      </w:r>
      <w:r>
        <w:rPr>
          <w:rFonts w:hint="cs"/>
          <w:rtl/>
        </w:rPr>
        <w:t>:</w:t>
      </w:r>
      <w:r w:rsidR="00033F4C">
        <w:rPr>
          <w:rFonts w:hint="cs"/>
          <w:rtl/>
        </w:rPr>
        <w:t xml:space="preserve"> (</w:t>
      </w:r>
      <w:r>
        <w:rPr>
          <w:rFonts w:hint="cs"/>
          <w:rtl/>
        </w:rPr>
        <w:t>(</w:t>
      </w:r>
      <w:r w:rsidR="00033F4C">
        <w:rPr>
          <w:rFonts w:hint="cs"/>
          <w:rtl/>
        </w:rPr>
        <w:t>أن رجلا أتى النبي بجارية سوداء فقال</w:t>
      </w:r>
      <w:r>
        <w:rPr>
          <w:rFonts w:hint="cs"/>
          <w:rtl/>
        </w:rPr>
        <w:t>:</w:t>
      </w:r>
      <w:r w:rsidR="00033F4C">
        <w:rPr>
          <w:rFonts w:hint="cs"/>
          <w:rtl/>
        </w:rPr>
        <w:t xml:space="preserve"> يا رسول الله إن علي عتق رقبة مؤمنة </w:t>
      </w:r>
      <w:r w:rsidR="00033F4C">
        <w:rPr>
          <w:rFonts w:hint="cs"/>
          <w:bCs/>
          <w:rtl/>
        </w:rPr>
        <w:t>فقال لها</w:t>
      </w:r>
      <w:r>
        <w:rPr>
          <w:rFonts w:hint="cs"/>
          <w:bCs/>
          <w:rtl/>
        </w:rPr>
        <w:t>:</w:t>
      </w:r>
      <w:r w:rsidR="00033F4C">
        <w:rPr>
          <w:rFonts w:hint="cs"/>
          <w:bCs/>
          <w:rtl/>
        </w:rPr>
        <w:t xml:space="preserve"> أين الله ? فأشارت إلى السماء بأصبعها فقال لها</w:t>
      </w:r>
      <w:r>
        <w:rPr>
          <w:rFonts w:hint="cs"/>
          <w:bCs/>
          <w:rtl/>
        </w:rPr>
        <w:t>:</w:t>
      </w:r>
      <w:r w:rsidR="00033F4C">
        <w:rPr>
          <w:rFonts w:hint="cs"/>
          <w:bCs/>
          <w:rtl/>
        </w:rPr>
        <w:t xml:space="preserve"> فمن أنا فأشارت إلى النبي صلى الله عليه وسلم وإلى السماء تعنى أنت رسول الله. فقال رسول الله أعتقها فإنها مؤمنة</w:t>
      </w:r>
      <w:r>
        <w:rPr>
          <w:rFonts w:hint="cs"/>
          <w:rtl/>
        </w:rPr>
        <w:t>)</w:t>
      </w:r>
      <w:r w:rsidR="00033F4C">
        <w:rPr>
          <w:rFonts w:hint="cs"/>
          <w:rtl/>
        </w:rPr>
        <w:t>)</w:t>
      </w:r>
      <w:r w:rsidR="00F27EE7">
        <w:rPr>
          <w:rFonts w:hint="cs"/>
          <w:rtl/>
        </w:rPr>
        <w:t xml:space="preserve">، </w:t>
      </w:r>
      <w:r w:rsidR="00033F4C">
        <w:rPr>
          <w:rFonts w:hint="cs"/>
          <w:rtl/>
        </w:rPr>
        <w:t>فإذا كان الغالب أنها نفس القصة السابقة والتي فيها فمد النبي يده إليها مستفهما فتكون المحادثة بالإشارة من الطرفين</w:t>
      </w:r>
      <w:r w:rsidR="00033F4C">
        <w:rPr>
          <w:rFonts w:eastAsia="Times New Roman" w:hint="cs"/>
          <w:rtl/>
        </w:rPr>
        <w:t xml:space="preserve"> والله تعالى أعلم</w:t>
      </w:r>
      <w:r w:rsidR="00F27EE7">
        <w:rPr>
          <w:rFonts w:eastAsia="Times New Roman" w:hint="cs"/>
          <w:rtl/>
        </w:rPr>
        <w:t xml:space="preserve">، </w:t>
      </w:r>
      <w:r w:rsidR="00033F4C">
        <w:rPr>
          <w:rFonts w:eastAsia="Times New Roman" w:hint="cs"/>
          <w:rtl/>
        </w:rPr>
        <w:t xml:space="preserve">ورواية أخرى </w:t>
      </w:r>
      <w:r w:rsidR="00033F4C">
        <w:rPr>
          <w:rFonts w:hint="cs"/>
          <w:rtl/>
        </w:rPr>
        <w:t>أخرجها عبد الرزاق في مصنفه عن معمر عن يحيى بن أبي كثير وفيها</w:t>
      </w:r>
      <w:r>
        <w:rPr>
          <w:rFonts w:hint="cs"/>
          <w:rtl/>
        </w:rPr>
        <w:t>:</w:t>
      </w:r>
      <w:r w:rsidR="00033F4C">
        <w:rPr>
          <w:rFonts w:hint="cs"/>
          <w:rtl/>
        </w:rPr>
        <w:t xml:space="preserve"> (</w:t>
      </w:r>
      <w:r>
        <w:rPr>
          <w:rFonts w:hint="cs"/>
          <w:rtl/>
        </w:rPr>
        <w:t>(</w:t>
      </w:r>
      <w:r w:rsidR="00033F4C">
        <w:rPr>
          <w:rFonts w:hint="cs"/>
          <w:rtl/>
        </w:rPr>
        <w:t>فأشارت إلى السماء</w:t>
      </w:r>
      <w:r>
        <w:rPr>
          <w:rFonts w:hint="cs"/>
          <w:rtl/>
        </w:rPr>
        <w:t>)</w:t>
      </w:r>
      <w:r w:rsidR="00033F4C">
        <w:rPr>
          <w:rFonts w:hint="cs"/>
          <w:rtl/>
        </w:rPr>
        <w:t>)</w:t>
      </w:r>
      <w:r>
        <w:rPr>
          <w:rFonts w:hint="cs"/>
          <w:rtl/>
        </w:rPr>
        <w:t xml:space="preserve"> [</w:t>
      </w:r>
      <w:r w:rsidR="00033F4C">
        <w:rPr>
          <w:rFonts w:hint="cs"/>
          <w:rtl/>
        </w:rPr>
        <w:t>مصنف عبد الرزاق 9\176</w:t>
      </w:r>
      <w:r>
        <w:rPr>
          <w:rFonts w:hint="cs"/>
          <w:rtl/>
        </w:rPr>
        <w:t>(</w:t>
      </w:r>
      <w:r w:rsidR="00033F4C">
        <w:rPr>
          <w:rFonts w:hint="cs"/>
          <w:rtl/>
        </w:rPr>
        <w:t>16816)</w:t>
      </w:r>
      <w:r>
        <w:rPr>
          <w:rFonts w:hint="cs"/>
          <w:rtl/>
        </w:rPr>
        <w:t>]</w:t>
      </w:r>
      <w:r w:rsidR="00F27EE7">
        <w:rPr>
          <w:rFonts w:hint="cs"/>
          <w:rtl/>
        </w:rPr>
        <w:t xml:space="preserve">، </w:t>
      </w:r>
    </w:p>
    <w:p w14:paraId="0221BAC1" w14:textId="29B96993" w:rsidR="00033F4C" w:rsidRDefault="00A03C1E" w:rsidP="00F27EE7">
      <w:pPr>
        <w:rPr>
          <w:rFonts w:eastAsia="Times New Roman"/>
          <w:b/>
          <w:rtl/>
          <w:lang w:bidi="ar-KW"/>
        </w:rPr>
      </w:pPr>
      <w:r>
        <w:rPr>
          <w:rFonts w:eastAsia="Times New Roman" w:hint="cs"/>
          <w:bCs/>
          <w:rtl/>
          <w:lang w:bidi="ar-KW"/>
        </w:rPr>
        <w:t>(</w:t>
      </w:r>
      <w:r w:rsidR="00033F4C">
        <w:rPr>
          <w:rFonts w:eastAsia="Times New Roman" w:hint="cs"/>
          <w:bCs/>
          <w:rtl/>
          <w:lang w:bidi="ar-KW"/>
        </w:rPr>
        <w:t>7</w:t>
      </w:r>
      <w:r>
        <w:rPr>
          <w:rFonts w:eastAsia="Times New Roman" w:hint="cs"/>
          <w:bCs/>
          <w:rtl/>
          <w:lang w:bidi="ar-KW"/>
        </w:rPr>
        <w:t>)</w:t>
      </w:r>
      <w:r w:rsidR="00033F4C">
        <w:rPr>
          <w:rFonts w:eastAsia="Times New Roman" w:hint="cs"/>
          <w:bCs/>
          <w:rtl/>
          <w:lang w:bidi="ar-KW"/>
        </w:rPr>
        <w:t xml:space="preserve"> الروايات السابقة تفيد بأن القصة واحدة وأنها قد رويت بالمعنى وان بعض رواتها قد تصرف في ألفاظها وهو أمر معروف لكل من عمل في مجال الحديث بحثا ودراسة</w:t>
      </w:r>
      <w:r w:rsidR="00F27EE7">
        <w:rPr>
          <w:rFonts w:eastAsia="Times New Roman" w:hint="cs"/>
          <w:rtl/>
          <w:lang w:bidi="ar-KW"/>
        </w:rPr>
        <w:t xml:space="preserve">، </w:t>
      </w:r>
      <w:r w:rsidR="00033F4C">
        <w:rPr>
          <w:rFonts w:eastAsia="Times New Roman" w:hint="cs"/>
          <w:rtl/>
          <w:lang w:bidi="ar-KW"/>
        </w:rPr>
        <w:t>ولعل هذا السبب ما حدا بالنحويين - سوى ابن مالك - ترك الاحتجاج بالحديث في الإعراب وغيره لتصرف الرواة في ألفاظ الحديث</w:t>
      </w:r>
      <w:r w:rsidR="00F27EE7">
        <w:rPr>
          <w:rFonts w:eastAsia="Times New Roman" w:hint="cs"/>
          <w:rtl/>
          <w:lang w:bidi="ar-KW"/>
        </w:rPr>
        <w:t xml:space="preserve">، </w:t>
      </w:r>
      <w:r w:rsidR="00033F4C">
        <w:rPr>
          <w:rFonts w:eastAsia="Times New Roman" w:hint="cs"/>
          <w:rtl/>
          <w:lang w:bidi="ar-KW"/>
        </w:rPr>
        <w:t>ومن الملاحظ على تلك الروايات ما يلي</w:t>
      </w:r>
      <w:r>
        <w:rPr>
          <w:rFonts w:eastAsia="Times New Roman" w:hint="cs"/>
          <w:rtl/>
          <w:lang w:bidi="ar-KW"/>
        </w:rPr>
        <w:t>:</w:t>
      </w:r>
      <w:r w:rsidR="00033F4C">
        <w:rPr>
          <w:rFonts w:eastAsia="Times New Roman" w:hint="cs"/>
          <w:rtl/>
          <w:lang w:bidi="ar-KW"/>
        </w:rPr>
        <w:t xml:space="preserve"> </w:t>
      </w:r>
      <w:r>
        <w:rPr>
          <w:rFonts w:eastAsia="Times New Roman" w:hint="cs"/>
          <w:rtl/>
          <w:lang w:bidi="ar-KW"/>
        </w:rPr>
        <w:t>(</w:t>
      </w:r>
      <w:r w:rsidR="00033F4C">
        <w:rPr>
          <w:rFonts w:eastAsia="Times New Roman" w:hint="cs"/>
          <w:rtl/>
          <w:lang w:bidi="ar-KW"/>
        </w:rPr>
        <w:t>أ</w:t>
      </w:r>
      <w:r>
        <w:rPr>
          <w:rFonts w:eastAsia="Times New Roman" w:hint="cs"/>
          <w:rtl/>
          <w:lang w:bidi="ar-KW"/>
        </w:rPr>
        <w:t>)</w:t>
      </w:r>
      <w:r w:rsidR="00033F4C">
        <w:rPr>
          <w:rFonts w:eastAsia="Times New Roman" w:hint="cs"/>
          <w:rtl/>
          <w:lang w:bidi="ar-KW"/>
        </w:rPr>
        <w:t xml:space="preserve"> رواية </w:t>
      </w:r>
      <w:r>
        <w:rPr>
          <w:rFonts w:eastAsia="Times New Roman" w:hint="cs"/>
          <w:rtl/>
          <w:lang w:bidi="ar-KW"/>
        </w:rPr>
        <w:t>(</w:t>
      </w:r>
      <w:r w:rsidR="00033F4C">
        <w:rPr>
          <w:rFonts w:eastAsia="Times New Roman" w:hint="cs"/>
          <w:rtl/>
          <w:lang w:bidi="ar-KW"/>
        </w:rPr>
        <w:t>أتشهدين أن لا إله إلا الله</w:t>
      </w:r>
      <w:r>
        <w:rPr>
          <w:rFonts w:eastAsia="Times New Roman" w:hint="cs"/>
          <w:rtl/>
          <w:lang w:bidi="ar-KW"/>
        </w:rPr>
        <w:t>)</w:t>
      </w:r>
      <w:r w:rsidR="00033F4C">
        <w:rPr>
          <w:rFonts w:eastAsia="Times New Roman" w:hint="cs"/>
          <w:rtl/>
          <w:lang w:bidi="ar-KW"/>
        </w:rPr>
        <w:t xml:space="preserve"> ورواية </w:t>
      </w:r>
      <w:r>
        <w:rPr>
          <w:rFonts w:eastAsia="Times New Roman" w:hint="cs"/>
          <w:rtl/>
          <w:lang w:bidi="ar-KW"/>
        </w:rPr>
        <w:t>(</w:t>
      </w:r>
      <w:r w:rsidR="00033F4C">
        <w:rPr>
          <w:rFonts w:eastAsia="Times New Roman" w:hint="cs"/>
          <w:rtl/>
          <w:lang w:bidi="ar-KW"/>
        </w:rPr>
        <w:t>من ربك</w:t>
      </w:r>
      <w:r>
        <w:rPr>
          <w:rFonts w:eastAsia="Times New Roman" w:hint="cs"/>
          <w:rtl/>
          <w:lang w:bidi="ar-KW"/>
        </w:rPr>
        <w:t>)</w:t>
      </w:r>
      <w:r w:rsidR="00033F4C">
        <w:rPr>
          <w:rFonts w:eastAsia="Times New Roman" w:hint="cs"/>
          <w:rtl/>
          <w:lang w:bidi="ar-KW"/>
        </w:rPr>
        <w:t xml:space="preserve"> في بعض الروايات سندهما واحد من حماد بن سلمة إلى الشريد بن سويد رضي الله عنه واللفظ مختلف</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ب</w:t>
      </w:r>
      <w:r>
        <w:rPr>
          <w:rFonts w:eastAsia="Times New Roman" w:hint="cs"/>
          <w:rtl/>
          <w:lang w:bidi="ar-KW"/>
        </w:rPr>
        <w:t>)</w:t>
      </w:r>
      <w:r w:rsidR="00033F4C">
        <w:rPr>
          <w:rFonts w:eastAsia="Times New Roman" w:hint="cs"/>
          <w:rtl/>
          <w:lang w:bidi="ar-KW"/>
        </w:rPr>
        <w:t xml:space="preserve"> رواية </w:t>
      </w:r>
      <w:r>
        <w:rPr>
          <w:rFonts w:eastAsia="Times New Roman" w:hint="cs"/>
          <w:rtl/>
          <w:lang w:bidi="ar-KW"/>
        </w:rPr>
        <w:t>(</w:t>
      </w:r>
      <w:r w:rsidR="00033F4C">
        <w:rPr>
          <w:rFonts w:eastAsia="Times New Roman" w:hint="cs"/>
          <w:rtl/>
          <w:lang w:bidi="ar-KW"/>
        </w:rPr>
        <w:t>من ربك</w:t>
      </w:r>
      <w:r>
        <w:rPr>
          <w:rFonts w:eastAsia="Times New Roman" w:hint="cs"/>
          <w:rtl/>
          <w:lang w:bidi="ar-KW"/>
        </w:rPr>
        <w:t>)</w:t>
      </w:r>
      <w:r w:rsidR="00033F4C">
        <w:rPr>
          <w:rFonts w:eastAsia="Times New Roman" w:hint="cs"/>
          <w:rtl/>
          <w:lang w:bidi="ar-KW"/>
        </w:rPr>
        <w:t xml:space="preserve"> ورواية </w:t>
      </w:r>
      <w:r>
        <w:rPr>
          <w:rFonts w:eastAsia="Times New Roman" w:hint="cs"/>
          <w:rtl/>
          <w:lang w:bidi="ar-KW"/>
        </w:rPr>
        <w:t>(</w:t>
      </w:r>
      <w:r w:rsidR="00033F4C">
        <w:rPr>
          <w:rFonts w:eastAsia="Times New Roman" w:hint="cs"/>
          <w:rtl/>
          <w:lang w:bidi="ar-KW"/>
        </w:rPr>
        <w:t>أين الله</w:t>
      </w:r>
      <w:r>
        <w:rPr>
          <w:rFonts w:eastAsia="Times New Roman" w:hint="cs"/>
          <w:rtl/>
          <w:lang w:bidi="ar-KW"/>
        </w:rPr>
        <w:t>)</w:t>
      </w:r>
      <w:r w:rsidR="00033F4C">
        <w:rPr>
          <w:rFonts w:eastAsia="Times New Roman" w:hint="cs"/>
          <w:rtl/>
          <w:lang w:bidi="ar-KW"/>
        </w:rPr>
        <w:t xml:space="preserve"> في بعض الروايات سندهما واحد من هلال بن أبي ميمونة عن عطاء بن الحكم عن معاوية بن الحكم رضي الله عنه واللفظ مختلف</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ت</w:t>
      </w:r>
      <w:r>
        <w:rPr>
          <w:rFonts w:eastAsia="Times New Roman" w:hint="cs"/>
          <w:rtl/>
          <w:lang w:bidi="ar-KW"/>
        </w:rPr>
        <w:t>)</w:t>
      </w:r>
      <w:r w:rsidR="00033F4C">
        <w:rPr>
          <w:rFonts w:eastAsia="Times New Roman" w:hint="cs"/>
          <w:rtl/>
          <w:lang w:bidi="ar-KW"/>
        </w:rPr>
        <w:t xml:space="preserve"> رواية </w:t>
      </w:r>
      <w:r>
        <w:rPr>
          <w:rFonts w:eastAsia="Times New Roman" w:hint="cs"/>
          <w:rtl/>
          <w:lang w:bidi="ar-KW"/>
        </w:rPr>
        <w:t>(</w:t>
      </w:r>
      <w:r w:rsidR="00033F4C">
        <w:rPr>
          <w:rFonts w:eastAsia="Times New Roman" w:hint="cs"/>
          <w:rtl/>
          <w:lang w:bidi="ar-KW"/>
        </w:rPr>
        <w:t>أتشهدين أن لا إله إلا الله</w:t>
      </w:r>
      <w:r>
        <w:rPr>
          <w:rFonts w:eastAsia="Times New Roman" w:hint="cs"/>
          <w:rtl/>
          <w:lang w:bidi="ar-KW"/>
        </w:rPr>
        <w:t>)</w:t>
      </w:r>
      <w:r w:rsidR="00033F4C">
        <w:rPr>
          <w:rFonts w:eastAsia="Times New Roman" w:hint="cs"/>
          <w:rtl/>
          <w:lang w:bidi="ar-KW"/>
        </w:rPr>
        <w:t xml:space="preserve"> ورواية </w:t>
      </w:r>
      <w:r>
        <w:rPr>
          <w:rFonts w:eastAsia="Times New Roman" w:hint="cs"/>
          <w:rtl/>
          <w:lang w:bidi="ar-KW"/>
        </w:rPr>
        <w:t>(</w:t>
      </w:r>
      <w:r w:rsidR="00033F4C">
        <w:rPr>
          <w:rFonts w:eastAsia="Times New Roman" w:hint="cs"/>
          <w:rtl/>
          <w:lang w:bidi="ar-KW"/>
        </w:rPr>
        <w:t>أين الله</w:t>
      </w:r>
      <w:r>
        <w:rPr>
          <w:rFonts w:eastAsia="Times New Roman" w:hint="cs"/>
          <w:rtl/>
          <w:lang w:bidi="ar-KW"/>
        </w:rPr>
        <w:t>)</w:t>
      </w:r>
      <w:r w:rsidR="00033F4C">
        <w:rPr>
          <w:rFonts w:eastAsia="Times New Roman" w:hint="cs"/>
          <w:rtl/>
          <w:lang w:bidi="ar-KW"/>
        </w:rPr>
        <w:t xml:space="preserve"> في بعض الروايات سندهما واحد من عطاء بن الحكم عن معاوية بن الحكم رضي الله عنه واللفظ مختلف</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ث</w:t>
      </w:r>
      <w:r>
        <w:rPr>
          <w:rFonts w:eastAsia="Times New Roman" w:hint="cs"/>
          <w:rtl/>
          <w:lang w:bidi="ar-KW"/>
        </w:rPr>
        <w:t>)</w:t>
      </w:r>
      <w:r w:rsidR="00033F4C">
        <w:rPr>
          <w:rFonts w:eastAsia="Times New Roman" w:hint="cs"/>
          <w:rtl/>
          <w:lang w:bidi="ar-KW"/>
        </w:rPr>
        <w:t xml:space="preserve"> رواية </w:t>
      </w:r>
      <w:r>
        <w:rPr>
          <w:rFonts w:eastAsia="Times New Roman" w:hint="cs"/>
          <w:rtl/>
          <w:lang w:bidi="ar-KW"/>
        </w:rPr>
        <w:t>(</w:t>
      </w:r>
      <w:r w:rsidR="00033F4C">
        <w:rPr>
          <w:rFonts w:eastAsia="Times New Roman" w:hint="cs"/>
          <w:rtl/>
          <w:lang w:bidi="ar-KW"/>
        </w:rPr>
        <w:t>أين الله ؟ قالت في السماء</w:t>
      </w:r>
      <w:r>
        <w:rPr>
          <w:rFonts w:eastAsia="Times New Roman" w:hint="cs"/>
          <w:rtl/>
          <w:lang w:bidi="ar-KW"/>
        </w:rPr>
        <w:t>)</w:t>
      </w:r>
      <w:r w:rsidR="00033F4C">
        <w:rPr>
          <w:rFonts w:eastAsia="Times New Roman" w:hint="cs"/>
          <w:rtl/>
          <w:lang w:bidi="ar-KW"/>
        </w:rPr>
        <w:t xml:space="preserve"> ورواية </w:t>
      </w:r>
      <w:r>
        <w:rPr>
          <w:rFonts w:eastAsia="Times New Roman" w:hint="cs"/>
          <w:rtl/>
          <w:lang w:bidi="ar-KW"/>
        </w:rPr>
        <w:t>(</w:t>
      </w:r>
      <w:r w:rsidR="00033F4C">
        <w:rPr>
          <w:rFonts w:eastAsia="Times New Roman" w:hint="cs"/>
          <w:rtl/>
          <w:lang w:bidi="ar-KW"/>
        </w:rPr>
        <w:t>أين الله ؟ فأشارت إلى السماء</w:t>
      </w:r>
      <w:r>
        <w:rPr>
          <w:rFonts w:eastAsia="Times New Roman" w:hint="cs"/>
          <w:rtl/>
          <w:lang w:bidi="ar-KW"/>
        </w:rPr>
        <w:t>)</w:t>
      </w:r>
      <w:r w:rsidR="00033F4C">
        <w:rPr>
          <w:rFonts w:eastAsia="Times New Roman" w:hint="cs"/>
          <w:rtl/>
          <w:lang w:bidi="ar-KW"/>
        </w:rPr>
        <w:t xml:space="preserve"> في بعض الروايات سندهما واحد من رواية يحيى بن كثير القصة واحدة واللفظ مختلف</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ج</w:t>
      </w:r>
      <w:r>
        <w:rPr>
          <w:rFonts w:eastAsia="Times New Roman" w:hint="cs"/>
          <w:rtl/>
          <w:lang w:bidi="ar-KW"/>
        </w:rPr>
        <w:t>)</w:t>
      </w:r>
      <w:r w:rsidR="00033F4C">
        <w:rPr>
          <w:rFonts w:eastAsia="Times New Roman" w:hint="cs"/>
          <w:rtl/>
          <w:lang w:bidi="ar-KW"/>
        </w:rPr>
        <w:t xml:space="preserve"> رواية </w:t>
      </w:r>
      <w:r>
        <w:rPr>
          <w:rFonts w:eastAsia="Times New Roman" w:hint="cs"/>
          <w:rtl/>
          <w:lang w:bidi="ar-KW"/>
        </w:rPr>
        <w:t>(</w:t>
      </w:r>
      <w:r w:rsidR="00033F4C">
        <w:rPr>
          <w:rFonts w:eastAsia="Times New Roman" w:hint="cs"/>
          <w:rtl/>
          <w:lang w:bidi="ar-KW"/>
        </w:rPr>
        <w:t>أين الله</w:t>
      </w:r>
      <w:r>
        <w:rPr>
          <w:rFonts w:eastAsia="Times New Roman" w:hint="cs"/>
          <w:rtl/>
          <w:lang w:bidi="ar-KW"/>
        </w:rPr>
        <w:t>)</w:t>
      </w:r>
      <w:r w:rsidR="00033F4C">
        <w:rPr>
          <w:rFonts w:eastAsia="Times New Roman" w:hint="cs"/>
          <w:rtl/>
          <w:lang w:bidi="ar-KW"/>
        </w:rPr>
        <w:t xml:space="preserve"> عند مسلم تختلف عن رواية </w:t>
      </w:r>
      <w:r>
        <w:rPr>
          <w:rFonts w:eastAsia="Times New Roman" w:hint="cs"/>
          <w:rtl/>
          <w:lang w:bidi="ar-KW"/>
        </w:rPr>
        <w:t>(</w:t>
      </w:r>
      <w:r w:rsidR="00033F4C">
        <w:rPr>
          <w:rFonts w:eastAsia="Times New Roman" w:hint="cs"/>
          <w:rtl/>
          <w:lang w:bidi="ar-KW"/>
        </w:rPr>
        <w:t>أين الله</w:t>
      </w:r>
      <w:r>
        <w:rPr>
          <w:rFonts w:eastAsia="Times New Roman" w:hint="cs"/>
          <w:rtl/>
          <w:lang w:bidi="ar-KW"/>
        </w:rPr>
        <w:t>)</w:t>
      </w:r>
      <w:r w:rsidR="00033F4C">
        <w:rPr>
          <w:rFonts w:eastAsia="Times New Roman" w:hint="cs"/>
          <w:rtl/>
          <w:lang w:bidi="ar-KW"/>
        </w:rPr>
        <w:t xml:space="preserve"> عند مالك</w:t>
      </w:r>
      <w:r w:rsidR="00F27EE7">
        <w:rPr>
          <w:rFonts w:eastAsia="Times New Roman" w:hint="cs"/>
          <w:rtl/>
          <w:lang w:bidi="ar-KW"/>
        </w:rPr>
        <w:t xml:space="preserve">، </w:t>
      </w:r>
      <w:r w:rsidR="00033F4C">
        <w:rPr>
          <w:rFonts w:eastAsia="Times New Roman" w:hint="cs"/>
          <w:rtl/>
          <w:lang w:bidi="ar-KW"/>
        </w:rPr>
        <w:t>فعند مسلم</w:t>
      </w:r>
      <w:r>
        <w:rPr>
          <w:rFonts w:eastAsia="Times New Roman" w:hint="cs"/>
          <w:rtl/>
          <w:lang w:bidi="ar-KW"/>
        </w:rPr>
        <w:t>:</w:t>
      </w:r>
      <w:r w:rsidR="00033F4C">
        <w:rPr>
          <w:rFonts w:eastAsia="Times New Roman" w:hint="cs"/>
          <w:rtl/>
          <w:lang w:bidi="ar-KW"/>
        </w:rPr>
        <w:t xml:space="preserve"> </w:t>
      </w:r>
      <w:r>
        <w:rPr>
          <w:rFonts w:eastAsia="Times New Roman" w:hint="cs"/>
          <w:rtl/>
          <w:lang w:bidi="ar-KW"/>
        </w:rPr>
        <w:t>(</w:t>
      </w:r>
      <w:r w:rsidR="00033F4C">
        <w:rPr>
          <w:rFonts w:eastAsia="Times New Roman" w:hint="cs"/>
          <w:rtl/>
          <w:lang w:bidi="ar-KW"/>
        </w:rPr>
        <w:t xml:space="preserve">يقول وعلي رقبة </w:t>
      </w:r>
      <w:proofErr w:type="spellStart"/>
      <w:r w:rsidR="00033F4C">
        <w:rPr>
          <w:rFonts w:eastAsia="Times New Roman" w:hint="cs"/>
          <w:rtl/>
          <w:lang w:bidi="ar-KW"/>
        </w:rPr>
        <w:t>أفأعتقها</w:t>
      </w:r>
      <w:proofErr w:type="spellEnd"/>
      <w:r>
        <w:rPr>
          <w:rFonts w:eastAsia="Times New Roman" w:hint="cs"/>
          <w:rtl/>
          <w:lang w:bidi="ar-KW"/>
        </w:rPr>
        <w:t xml:space="preserve"> </w:t>
      </w:r>
      <w:r w:rsidR="00033F4C">
        <w:rPr>
          <w:rFonts w:eastAsia="Times New Roman" w:hint="cs"/>
          <w:rtl/>
          <w:lang w:bidi="ar-KW"/>
        </w:rPr>
        <w:t>وكان الجواب اعتقها فإنها مؤمنة</w:t>
      </w:r>
      <w:r>
        <w:rPr>
          <w:rFonts w:eastAsia="Times New Roman" w:hint="cs"/>
          <w:rtl/>
          <w:lang w:bidi="ar-KW"/>
        </w:rPr>
        <w:t>)</w:t>
      </w:r>
      <w:r w:rsidR="00033F4C">
        <w:rPr>
          <w:rFonts w:eastAsia="Times New Roman" w:hint="cs"/>
          <w:rtl/>
          <w:lang w:bidi="ar-KW"/>
        </w:rPr>
        <w:t xml:space="preserve"> وعند مالك</w:t>
      </w:r>
      <w:r>
        <w:rPr>
          <w:rFonts w:eastAsia="Times New Roman" w:hint="cs"/>
          <w:rtl/>
          <w:lang w:bidi="ar-KW"/>
        </w:rPr>
        <w:t>:</w:t>
      </w:r>
      <w:r w:rsidR="00033F4C">
        <w:rPr>
          <w:rFonts w:eastAsia="Times New Roman" w:hint="cs"/>
          <w:rtl/>
          <w:lang w:bidi="ar-KW"/>
        </w:rPr>
        <w:t xml:space="preserve"> </w:t>
      </w:r>
      <w:r>
        <w:rPr>
          <w:rFonts w:eastAsia="Times New Roman" w:hint="cs"/>
          <w:rtl/>
          <w:lang w:bidi="ar-KW"/>
        </w:rPr>
        <w:t>(</w:t>
      </w:r>
      <w:r w:rsidR="00033F4C">
        <w:rPr>
          <w:rFonts w:eastAsia="Times New Roman" w:hint="cs"/>
          <w:rtl/>
          <w:lang w:bidi="ar-KW"/>
        </w:rPr>
        <w:t>يقول فعظم ذلك على فقلت يا رسول الله أفلا</w:t>
      </w:r>
      <w:r>
        <w:rPr>
          <w:rFonts w:eastAsia="Times New Roman" w:hint="cs"/>
          <w:rtl/>
          <w:lang w:bidi="ar-KW"/>
        </w:rPr>
        <w:t xml:space="preserve"> </w:t>
      </w:r>
      <w:r w:rsidR="00033F4C">
        <w:rPr>
          <w:rFonts w:eastAsia="Times New Roman" w:hint="cs"/>
          <w:rtl/>
          <w:lang w:bidi="ar-KW"/>
        </w:rPr>
        <w:t>أعتقها وكان الجواب أعتقها بدون ذكر فإنها مؤمنة</w:t>
      </w:r>
      <w:r>
        <w:rPr>
          <w:rFonts w:eastAsia="Times New Roman" w:hint="cs"/>
          <w:rtl/>
          <w:lang w:bidi="ar-KW"/>
        </w:rPr>
        <w:t>)</w:t>
      </w:r>
      <w:r w:rsidR="00033F4C">
        <w:rPr>
          <w:rFonts w:eastAsia="Times New Roman" w:hint="cs"/>
          <w:rtl/>
          <w:lang w:bidi="ar-KW"/>
        </w:rPr>
        <w:t xml:space="preserve"> والرواية الأولى تفيد أن عليه نذرا </w:t>
      </w:r>
      <w:r w:rsidR="00033F4C">
        <w:rPr>
          <w:rFonts w:eastAsia="Times New Roman" w:hint="cs"/>
          <w:rtl/>
          <w:lang w:bidi="ar-KW"/>
        </w:rPr>
        <w:lastRenderedPageBreak/>
        <w:t>سابقا والرواية الثانية تفيد أنه إنما أعتقها تبرئة لذمته من ضربها</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ح</w:t>
      </w:r>
      <w:r>
        <w:rPr>
          <w:rFonts w:eastAsia="Times New Roman" w:hint="cs"/>
          <w:rtl/>
          <w:lang w:bidi="ar-KW"/>
        </w:rPr>
        <w:t>)</w:t>
      </w:r>
      <w:r w:rsidR="00033F4C">
        <w:rPr>
          <w:rFonts w:eastAsia="Times New Roman" w:hint="cs"/>
          <w:rtl/>
          <w:lang w:bidi="ar-KW"/>
        </w:rPr>
        <w:t xml:space="preserve"> بعض روايات الحديث تنص على أن الجارية كانت متكلمة فصيحة وبعضها تنص على أنها كانت خرساء لا</w:t>
      </w:r>
      <w:r w:rsidR="00033F4C">
        <w:rPr>
          <w:rFonts w:eastAsia="Times New Roman" w:hint="cs"/>
          <w:lang w:bidi="ar-KW"/>
        </w:rPr>
        <w:t xml:space="preserve"> </w:t>
      </w:r>
      <w:r w:rsidR="00033F4C">
        <w:rPr>
          <w:rFonts w:eastAsia="Times New Roman" w:hint="cs"/>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033F4C">
        <w:rPr>
          <w:rFonts w:eastAsia="Times New Roman" w:hint="cs"/>
          <w:lang w:bidi="ar-KW"/>
        </w:rPr>
        <w:t xml:space="preserve"> </w:t>
      </w:r>
      <w:r w:rsidR="00033F4C">
        <w:rPr>
          <w:rFonts w:eastAsia="Times New Roman" w:hint="cs"/>
          <w:rtl/>
          <w:lang w:bidi="ar-KW"/>
        </w:rPr>
        <w:t>وأشار إليها مستفهماً من في السماء</w:t>
      </w:r>
      <w:r>
        <w:rPr>
          <w:rFonts w:eastAsia="Times New Roman" w:hint="cs"/>
          <w:rtl/>
          <w:lang w:bidi="ar-KW"/>
        </w:rPr>
        <w:t>)</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خ</w:t>
      </w:r>
      <w:r>
        <w:rPr>
          <w:rFonts w:eastAsia="Times New Roman" w:hint="cs"/>
          <w:rtl/>
          <w:lang w:bidi="ar-KW"/>
        </w:rPr>
        <w:t>)</w:t>
      </w:r>
      <w:r w:rsidR="00033F4C">
        <w:rPr>
          <w:rFonts w:eastAsia="Times New Roman" w:hint="cs"/>
          <w:rtl/>
          <w:lang w:bidi="ar-KW"/>
        </w:rPr>
        <w:t xml:space="preserve"> على اعتبار أن الجارية خرساء عجماء لا تفصح يستقيم السؤال بالإشارة أو بلفظ </w:t>
      </w:r>
      <w:r>
        <w:rPr>
          <w:rFonts w:eastAsia="Times New Roman" w:hint="cs"/>
          <w:rtl/>
          <w:lang w:bidi="ar-KW"/>
        </w:rPr>
        <w:t>(</w:t>
      </w:r>
      <w:r w:rsidR="00033F4C">
        <w:rPr>
          <w:rFonts w:eastAsia="Times New Roman" w:hint="cs"/>
          <w:rtl/>
          <w:lang w:bidi="ar-KW"/>
        </w:rPr>
        <w:t>أين الله</w:t>
      </w:r>
      <w:r>
        <w:rPr>
          <w:rFonts w:eastAsia="Times New Roman" w:hint="cs"/>
          <w:rtl/>
          <w:lang w:bidi="ar-KW"/>
        </w:rPr>
        <w:t>)</w:t>
      </w:r>
      <w:r w:rsidR="00033F4C">
        <w:rPr>
          <w:rFonts w:eastAsia="Times New Roman" w:hint="cs"/>
          <w:rtl/>
          <w:lang w:bidi="ar-KW"/>
        </w:rPr>
        <w:t xml:space="preserve"> لمعرفة معبودها - وهاهنا يحل إشكال ألفاظ الحديث - لأن المشركين كانوا يعبدون آلهة في الأرض</w:t>
      </w:r>
      <w:r>
        <w:rPr>
          <w:rFonts w:eastAsia="Times New Roman" w:hint="cs"/>
          <w:rtl/>
          <w:lang w:bidi="ar-KW"/>
        </w:rPr>
        <w:t xml:space="preserve"> </w:t>
      </w:r>
      <w:r w:rsidR="00033F4C">
        <w:rPr>
          <w:rFonts w:eastAsia="Times New Roman" w:hint="cs"/>
          <w:rtl/>
          <w:lang w:bidi="ar-KW"/>
        </w:rPr>
        <w:t>ويدل على ذلك حديث عمران بن الحصين</w:t>
      </w:r>
      <w:r w:rsidR="00033F4C">
        <w:rPr>
          <w:rFonts w:eastAsia="Times New Roman" w:hint="cs"/>
          <w:lang w:bidi="ar-KW"/>
        </w:rPr>
        <w:t xml:space="preserve"> </w:t>
      </w:r>
      <w:r w:rsidR="00033F4C">
        <w:rPr>
          <w:rFonts w:eastAsia="Times New Roman" w:hint="cs"/>
          <w:rtl/>
          <w:lang w:bidi="ar-KW"/>
        </w:rPr>
        <w:t>الذي أخرجه الترمذي بسنده عن (عمران بن</w:t>
      </w:r>
      <w:r w:rsidR="00033F4C">
        <w:rPr>
          <w:rFonts w:eastAsia="Times New Roman" w:hint="cs"/>
          <w:lang w:bidi="ar-KW"/>
        </w:rPr>
        <w:t xml:space="preserve"> </w:t>
      </w:r>
      <w:r w:rsidR="00033F4C">
        <w:rPr>
          <w:rFonts w:eastAsia="Times New Roman" w:hint="cs"/>
          <w:rtl/>
          <w:lang w:bidi="ar-KW"/>
        </w:rPr>
        <w:t xml:space="preserve">حصين قال </w:t>
      </w:r>
      <w:proofErr w:type="spellStart"/>
      <w:r w:rsidR="00033F4C">
        <w:rPr>
          <w:rFonts w:eastAsia="Times New Roman" w:hint="cs"/>
          <w:rtl/>
          <w:lang w:bidi="ar-KW"/>
        </w:rPr>
        <w:t>قال</w:t>
      </w:r>
      <w:proofErr w:type="spellEnd"/>
      <w:r w:rsidR="00033F4C">
        <w:rPr>
          <w:rFonts w:eastAsia="Times New Roman" w:hint="cs"/>
          <w:rtl/>
          <w:lang w:bidi="ar-KW"/>
        </w:rPr>
        <w:t xml:space="preserve"> النبي صلى الله عليه وسلم لأبي يا حصين كم تعبد اليوم إلاهاً ؟ قال</w:t>
      </w:r>
      <w:r w:rsidR="00033F4C">
        <w:rPr>
          <w:rFonts w:eastAsia="Times New Roman" w:hint="cs"/>
          <w:lang w:bidi="ar-KW"/>
        </w:rPr>
        <w:t xml:space="preserve"> </w:t>
      </w:r>
      <w:r w:rsidR="00033F4C">
        <w:rPr>
          <w:rFonts w:eastAsia="Times New Roman" w:hint="cs"/>
          <w:rtl/>
          <w:lang w:bidi="ar-KW"/>
        </w:rPr>
        <w:t>أبي: سبعة</w:t>
      </w:r>
      <w:r w:rsidR="00F27EE7">
        <w:rPr>
          <w:rFonts w:eastAsia="Times New Roman" w:hint="cs"/>
          <w:rtl/>
          <w:lang w:bidi="ar-KW"/>
        </w:rPr>
        <w:t xml:space="preserve">، </w:t>
      </w:r>
      <w:r w:rsidR="00033F4C">
        <w:rPr>
          <w:rFonts w:eastAsia="Times New Roman" w:hint="cs"/>
          <w:rtl/>
          <w:lang w:bidi="ar-KW"/>
        </w:rPr>
        <w:t>ستةً في الأرض وواحداً في السماء. قال: فأيهم تعد لرغبتك ورهبتك؟ قال</w:t>
      </w:r>
      <w:r w:rsidR="00033F4C">
        <w:rPr>
          <w:rFonts w:eastAsia="Times New Roman" w:hint="cs"/>
          <w:lang w:bidi="ar-KW"/>
        </w:rPr>
        <w:t xml:space="preserve"> </w:t>
      </w:r>
      <w:r w:rsidR="00033F4C">
        <w:rPr>
          <w:rFonts w:eastAsia="Times New Roman" w:hint="cs"/>
          <w:rtl/>
          <w:lang w:bidi="ar-KW"/>
        </w:rPr>
        <w:t xml:space="preserve">الذي في السماء) </w:t>
      </w:r>
      <w:r>
        <w:rPr>
          <w:rFonts w:eastAsia="Times New Roman" w:hint="cs"/>
          <w:rtl/>
          <w:lang w:bidi="ar-KW"/>
        </w:rPr>
        <w:t>[</w:t>
      </w:r>
      <w:r w:rsidR="00033F4C">
        <w:rPr>
          <w:rFonts w:eastAsia="Times New Roman" w:hint="cs"/>
          <w:rtl/>
          <w:lang w:bidi="ar-KW"/>
        </w:rPr>
        <w:t>سنن الترمذي5/519(3483)</w:t>
      </w:r>
      <w:r>
        <w:rPr>
          <w:rFonts w:eastAsia="Times New Roman" w:hint="cs"/>
          <w:rtl/>
          <w:lang w:bidi="ar-KW"/>
        </w:rPr>
        <w:t>]</w:t>
      </w:r>
      <w:r w:rsidR="00033F4C">
        <w:rPr>
          <w:rFonts w:eastAsia="Times New Roman" w:hint="cs"/>
          <w:rtl/>
          <w:lang w:bidi="ar-KW"/>
        </w:rPr>
        <w:t xml:space="preserve"> يقول الإمام الغزالي: (وأما حكمه صلى الله عليه</w:t>
      </w:r>
      <w:r w:rsidR="00033F4C">
        <w:rPr>
          <w:rFonts w:eastAsia="Times New Roman" w:hint="cs"/>
          <w:lang w:bidi="ar-KW"/>
        </w:rPr>
        <w:t xml:space="preserve"> </w:t>
      </w:r>
      <w:r w:rsidR="00033F4C">
        <w:rPr>
          <w:rFonts w:eastAsia="Times New Roman" w:hint="cs"/>
          <w:rtl/>
          <w:lang w:bidi="ar-KW"/>
        </w:rPr>
        <w:t>وسلم على بالإيمان للجارية لما أشارت إلى السماء فقد انكشف به أيضاً- يعني السر في</w:t>
      </w:r>
      <w:r w:rsidR="00033F4C">
        <w:rPr>
          <w:rFonts w:eastAsia="Times New Roman" w:hint="cs"/>
          <w:lang w:bidi="ar-KW"/>
        </w:rPr>
        <w:t xml:space="preserve"> </w:t>
      </w:r>
      <w:r w:rsidR="00033F4C">
        <w:rPr>
          <w:rFonts w:eastAsia="Times New Roman" w:hint="cs"/>
          <w:rtl/>
          <w:lang w:bidi="ar-KW"/>
        </w:rPr>
        <w:t>رفع الأيدي إلى السماء- إذ ظهر أن لا سبيل للأخرس إلى تفهيم علو المرتبة إلا</w:t>
      </w:r>
      <w:r w:rsidR="00033F4C">
        <w:rPr>
          <w:rFonts w:eastAsia="Times New Roman" w:hint="cs"/>
          <w:lang w:bidi="ar-KW"/>
        </w:rPr>
        <w:t xml:space="preserve"> </w:t>
      </w:r>
      <w:r w:rsidR="00033F4C">
        <w:rPr>
          <w:rFonts w:eastAsia="Times New Roman" w:hint="cs"/>
          <w:rtl/>
          <w:lang w:bidi="ar-KW"/>
        </w:rPr>
        <w:t>بالإشارة إلى جهة العلو وقد كان يُظن بها أنها من عبدة الأوثان ومَن يعتقد اللهَ في</w:t>
      </w:r>
      <w:r w:rsidR="00033F4C">
        <w:rPr>
          <w:rFonts w:eastAsia="Times New Roman" w:hint="cs"/>
          <w:lang w:bidi="ar-KW"/>
        </w:rPr>
        <w:t xml:space="preserve"> </w:t>
      </w:r>
      <w:r w:rsidR="00033F4C">
        <w:rPr>
          <w:rFonts w:eastAsia="Times New Roman" w:hint="cs"/>
          <w:rtl/>
          <w:lang w:bidi="ar-KW"/>
        </w:rPr>
        <w:t>بيت الأصنام</w:t>
      </w:r>
      <w:r w:rsidR="00F27EE7">
        <w:rPr>
          <w:rFonts w:eastAsia="Times New Roman" w:hint="cs"/>
          <w:rtl/>
          <w:lang w:bidi="ar-KW"/>
        </w:rPr>
        <w:t xml:space="preserve">، </w:t>
      </w:r>
      <w:r w:rsidR="00033F4C">
        <w:rPr>
          <w:rFonts w:eastAsia="Times New Roman" w:hint="cs"/>
          <w:rtl/>
          <w:lang w:bidi="ar-KW"/>
        </w:rPr>
        <w:t>فاستُنطقت عن معتقدها فعرَّفت بالإشارة إلى السماء أن معبودها ليس في</w:t>
      </w:r>
      <w:r w:rsidR="00033F4C">
        <w:rPr>
          <w:rFonts w:eastAsia="Times New Roman" w:hint="cs"/>
          <w:lang w:bidi="ar-KW"/>
        </w:rPr>
        <w:t xml:space="preserve"> </w:t>
      </w:r>
      <w:r w:rsidR="00033F4C">
        <w:rPr>
          <w:rFonts w:eastAsia="Times New Roman" w:hint="cs"/>
          <w:rtl/>
          <w:lang w:bidi="ar-KW"/>
        </w:rPr>
        <w:t>بيوت الأصنام كما يعتقد هؤلاء) [الاقتصاد</w:t>
      </w:r>
      <w:r w:rsidR="00033F4C">
        <w:rPr>
          <w:rFonts w:eastAsia="Times New Roman" w:hint="cs"/>
          <w:lang w:bidi="ar-KW"/>
        </w:rPr>
        <w:t xml:space="preserve"> </w:t>
      </w:r>
      <w:r w:rsidR="00033F4C">
        <w:rPr>
          <w:rFonts w:eastAsia="Times New Roman" w:hint="cs"/>
          <w:rtl/>
          <w:lang w:bidi="ar-KW"/>
        </w:rPr>
        <w:t>في الاعتقاد صـ 33]</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د</w:t>
      </w:r>
      <w:r>
        <w:rPr>
          <w:rFonts w:eastAsia="Times New Roman" w:hint="cs"/>
          <w:rtl/>
          <w:lang w:bidi="ar-KW"/>
        </w:rPr>
        <w:t>)</w:t>
      </w:r>
      <w:r w:rsidR="00033F4C">
        <w:rPr>
          <w:rFonts w:eastAsia="Times New Roman" w:hint="cs"/>
          <w:rtl/>
          <w:lang w:bidi="ar-KW"/>
        </w:rPr>
        <w:t xml:space="preserve"> قد يكون اللفظ </w:t>
      </w:r>
      <w:r>
        <w:rPr>
          <w:rFonts w:eastAsia="Times New Roman" w:hint="cs"/>
          <w:rtl/>
          <w:lang w:bidi="ar-KW"/>
        </w:rPr>
        <w:t>(</w:t>
      </w:r>
      <w:r w:rsidR="00033F4C">
        <w:rPr>
          <w:rFonts w:eastAsia="Times New Roman" w:hint="cs"/>
          <w:rtl/>
          <w:lang w:bidi="ar-KW"/>
        </w:rPr>
        <w:t>أين الله</w:t>
      </w:r>
      <w:r>
        <w:rPr>
          <w:rFonts w:eastAsia="Times New Roman" w:hint="cs"/>
          <w:rtl/>
          <w:lang w:bidi="ar-KW"/>
        </w:rPr>
        <w:t>)</w:t>
      </w:r>
      <w:r w:rsidR="00033F4C">
        <w:rPr>
          <w:rFonts w:eastAsia="Times New Roman" w:hint="cs"/>
          <w:rtl/>
          <w:lang w:bidi="ar-KW"/>
        </w:rPr>
        <w:t xml:space="preserve"> هو من تصرف أحد الرواة على حسب فهمه للواقعة</w:t>
      </w:r>
      <w:r w:rsidR="00F27EE7">
        <w:rPr>
          <w:rFonts w:eastAsia="Times New Roman" w:hint="cs"/>
          <w:rtl/>
          <w:lang w:bidi="ar-KW"/>
        </w:rPr>
        <w:t xml:space="preserve">، </w:t>
      </w:r>
      <w:r w:rsidR="00033F4C">
        <w:rPr>
          <w:rFonts w:eastAsia="Times New Roman" w:hint="cs"/>
          <w:rtl/>
          <w:lang w:bidi="ar-KW"/>
        </w:rPr>
        <w:t>وبالتالي يوجد هناك احتمال قائم بأنه ليس لفظ الرسول صلى الله عليه وسلم. ومثل هذا الحديث يصح الأخذ</w:t>
      </w:r>
      <w:r w:rsidR="00033F4C">
        <w:rPr>
          <w:rFonts w:eastAsia="Times New Roman" w:hint="cs"/>
          <w:lang w:bidi="ar-KW"/>
        </w:rPr>
        <w:t xml:space="preserve"> </w:t>
      </w:r>
      <w:r w:rsidR="00033F4C">
        <w:rPr>
          <w:rFonts w:eastAsia="Times New Roman" w:hint="cs"/>
          <w:rtl/>
          <w:lang w:bidi="ar-KW"/>
        </w:rPr>
        <w:t xml:space="preserve">به فيما يتعلق بالعمل </w:t>
      </w:r>
      <w:r>
        <w:rPr>
          <w:rFonts w:eastAsia="Times New Roman" w:hint="cs"/>
          <w:rtl/>
          <w:lang w:bidi="ar-KW"/>
        </w:rPr>
        <w:t>(</w:t>
      </w:r>
      <w:r w:rsidR="00033F4C">
        <w:rPr>
          <w:rFonts w:eastAsia="Times New Roman" w:hint="cs"/>
          <w:rtl/>
          <w:lang w:bidi="ar-KW"/>
        </w:rPr>
        <w:t>لأن الخلاف فيه بين خطأ وصواب</w:t>
      </w:r>
      <w:r>
        <w:rPr>
          <w:rFonts w:eastAsia="Times New Roman" w:hint="cs"/>
          <w:rtl/>
          <w:lang w:bidi="ar-KW"/>
        </w:rPr>
        <w:t>)</w:t>
      </w:r>
      <w:r w:rsidR="00033F4C">
        <w:rPr>
          <w:rFonts w:eastAsia="Times New Roman" w:hint="cs"/>
          <w:rtl/>
          <w:lang w:bidi="ar-KW"/>
        </w:rPr>
        <w:t xml:space="preserve"> دون الاعتقاد لأن الخلاف فيه بين حق وباطل وبين هدى وضلال وبين سنة وبدعة</w:t>
      </w:r>
      <w:r>
        <w:rPr>
          <w:rFonts w:eastAsia="Times New Roman" w:hint="cs"/>
          <w:rtl/>
          <w:lang w:bidi="ar-KW"/>
        </w:rPr>
        <w:t>)</w:t>
      </w:r>
      <w:r w:rsidR="00F27EE7">
        <w:rPr>
          <w:rFonts w:eastAsia="Times New Roman" w:hint="cs"/>
          <w:rtl/>
          <w:lang w:bidi="ar-KW"/>
        </w:rPr>
        <w:t xml:space="preserve">، </w:t>
      </w:r>
      <w:r w:rsidR="00033F4C">
        <w:rPr>
          <w:rFonts w:eastAsia="Times New Roman" w:hint="cs"/>
          <w:rtl/>
          <w:lang w:bidi="ar-KW"/>
        </w:rPr>
        <w:t>ولذا أخرجه مسلم في باب تحريم الكلام في الصلاة</w:t>
      </w:r>
      <w:r w:rsidR="00033F4C">
        <w:rPr>
          <w:rFonts w:eastAsia="Times New Roman" w:hint="cs"/>
          <w:lang w:bidi="ar-KW"/>
        </w:rPr>
        <w:t xml:space="preserve"> </w:t>
      </w:r>
      <w:r w:rsidR="00033F4C">
        <w:rPr>
          <w:rFonts w:eastAsia="Times New Roman" w:hint="cs"/>
          <w:rtl/>
          <w:lang w:bidi="ar-KW"/>
        </w:rPr>
        <w:t>دون كتاب الإيمان حيث اشتمل على تسميت العاطس في الصلاة ومنعِ النبي صلى الله عليه</w:t>
      </w:r>
      <w:r w:rsidR="00033F4C">
        <w:rPr>
          <w:rFonts w:eastAsia="Times New Roman" w:hint="cs"/>
          <w:lang w:bidi="ar-KW"/>
        </w:rPr>
        <w:t xml:space="preserve"> </w:t>
      </w:r>
      <w:r w:rsidR="00033F4C">
        <w:rPr>
          <w:rFonts w:eastAsia="Times New Roman" w:hint="cs"/>
          <w:rtl/>
          <w:lang w:bidi="ar-KW"/>
        </w:rPr>
        <w:t>وسلم عن ذلك</w:t>
      </w:r>
      <w:r w:rsidR="00F27EE7">
        <w:rPr>
          <w:rFonts w:eastAsia="Times New Roman" w:hint="cs"/>
          <w:rtl/>
          <w:lang w:bidi="ar-KW"/>
        </w:rPr>
        <w:t xml:space="preserve">، </w:t>
      </w:r>
      <w:r w:rsidR="00033F4C">
        <w:rPr>
          <w:rFonts w:eastAsia="Times New Roman" w:hint="cs"/>
          <w:rtl/>
          <w:lang w:bidi="ar-KW"/>
        </w:rPr>
        <w:t>ولم يخرجه البخاري في صحيحه وأخرج في جزء خلق الافعال ما يتعلق بتسميت</w:t>
      </w:r>
      <w:r w:rsidR="00033F4C">
        <w:rPr>
          <w:rFonts w:eastAsia="Times New Roman" w:hint="cs"/>
          <w:lang w:bidi="ar-KW"/>
        </w:rPr>
        <w:t xml:space="preserve"> </w:t>
      </w:r>
      <w:r w:rsidR="00033F4C">
        <w:rPr>
          <w:rFonts w:eastAsia="Times New Roman" w:hint="cs"/>
          <w:rtl/>
          <w:lang w:bidi="ar-KW"/>
        </w:rPr>
        <w:t>العاطس من هذا الحديث مقتصراً عليه دون ما يتعلق بكون الله في السماء بدون أي إشارة</w:t>
      </w:r>
      <w:r w:rsidR="00033F4C">
        <w:rPr>
          <w:rFonts w:eastAsia="Times New Roman" w:hint="cs"/>
          <w:lang w:bidi="ar-KW"/>
        </w:rPr>
        <w:t xml:space="preserve"> </w:t>
      </w:r>
      <w:r w:rsidR="00033F4C">
        <w:rPr>
          <w:rFonts w:eastAsia="Times New Roman" w:hint="cs"/>
          <w:rtl/>
          <w:lang w:bidi="ar-KW"/>
        </w:rPr>
        <w:t>إلى أنه اختصر الحديث</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ذ</w:t>
      </w:r>
      <w:r>
        <w:rPr>
          <w:rFonts w:eastAsia="Times New Roman" w:hint="cs"/>
          <w:rtl/>
          <w:lang w:bidi="ar-KW"/>
        </w:rPr>
        <w:t>)</w:t>
      </w:r>
      <w:r w:rsidR="00033F4C">
        <w:rPr>
          <w:rFonts w:eastAsia="Times New Roman" w:hint="cs"/>
          <w:rtl/>
          <w:lang w:bidi="ar-KW"/>
        </w:rPr>
        <w:t xml:space="preserve"> </w:t>
      </w:r>
      <w:r w:rsidR="00033F4C">
        <w:rPr>
          <w:rFonts w:hint="cs"/>
          <w:rtl/>
        </w:rPr>
        <w:t xml:space="preserve">لفظ </w:t>
      </w:r>
      <w:r>
        <w:rPr>
          <w:rFonts w:hint="cs"/>
          <w:rtl/>
        </w:rPr>
        <w:t>(</w:t>
      </w:r>
      <w:r w:rsidR="00033F4C">
        <w:rPr>
          <w:rFonts w:hint="cs"/>
          <w:rtl/>
        </w:rPr>
        <w:t>أين الله</w:t>
      </w:r>
      <w:r>
        <w:rPr>
          <w:rFonts w:hint="cs"/>
          <w:rtl/>
        </w:rPr>
        <w:t>)</w:t>
      </w:r>
      <w:r w:rsidR="00033F4C">
        <w:rPr>
          <w:rFonts w:hint="cs"/>
          <w:rtl/>
        </w:rPr>
        <w:t xml:space="preserve"> مخـالف لما تواتر عن النبي صلى</w:t>
      </w:r>
      <w:r w:rsidR="00033F4C">
        <w:rPr>
          <w:rFonts w:hint="cs"/>
        </w:rPr>
        <w:t xml:space="preserve"> </w:t>
      </w:r>
      <w:r w:rsidR="00033F4C">
        <w:rPr>
          <w:rFonts w:hint="cs"/>
          <w:rtl/>
        </w:rPr>
        <w:t>الله عليه وسلم أنه كان إذا أتـاه شخص يريـد الإسلام أمره أن ينطـق بالشهادتيـن من</w:t>
      </w:r>
      <w:r w:rsidR="00033F4C">
        <w:rPr>
          <w:rFonts w:hint="cs"/>
        </w:rPr>
        <w:t xml:space="preserve"> </w:t>
      </w:r>
      <w:r w:rsidR="00033F4C">
        <w:rPr>
          <w:rFonts w:hint="cs"/>
          <w:rtl/>
        </w:rPr>
        <w:t>غير أن يسأله هذا السؤال أو نحوه</w:t>
      </w:r>
      <w:r w:rsidR="00F27EE7">
        <w:rPr>
          <w:rFonts w:hint="cs"/>
          <w:rtl/>
        </w:rPr>
        <w:t xml:space="preserve">، </w:t>
      </w:r>
      <w:r w:rsidR="00033F4C">
        <w:rPr>
          <w:rFonts w:hint="cs"/>
          <w:rtl/>
          <w:lang w:bidi="ar-KW"/>
        </w:rPr>
        <w:t xml:space="preserve">وكذلك فهو مخالف </w:t>
      </w:r>
      <w:r w:rsidR="00033F4C">
        <w:rPr>
          <w:rFonts w:hint="cs"/>
          <w:rtl/>
        </w:rPr>
        <w:t>لما ثبـت عن النبي صلى</w:t>
      </w:r>
      <w:r w:rsidR="00033F4C">
        <w:rPr>
          <w:rFonts w:hint="cs"/>
        </w:rPr>
        <w:t xml:space="preserve"> </w:t>
      </w:r>
      <w:r w:rsidR="00033F4C">
        <w:rPr>
          <w:rFonts w:hint="cs"/>
          <w:rtl/>
        </w:rPr>
        <w:t>الله عليه وأله وسلم أنه كان إذا بعث بعض أصحابه للدعـوة إلى الإسلام أمرهم أن</w:t>
      </w:r>
      <w:r w:rsidR="00033F4C">
        <w:rPr>
          <w:rFonts w:hint="cs"/>
        </w:rPr>
        <w:t xml:space="preserve"> </w:t>
      </w:r>
      <w:r w:rsidR="00033F4C">
        <w:rPr>
          <w:rFonts w:hint="cs"/>
          <w:rtl/>
        </w:rPr>
        <w:t>يأمروا الناس أن يشهدوا أن لا إله إلا الله وأن محمدا رسول الله صلى الله عليه</w:t>
      </w:r>
      <w:r w:rsidR="00033F4C">
        <w:rPr>
          <w:rFonts w:hint="cs"/>
        </w:rPr>
        <w:t xml:space="preserve"> </w:t>
      </w:r>
      <w:r w:rsidR="00033F4C">
        <w:rPr>
          <w:rFonts w:hint="cs"/>
          <w:rtl/>
        </w:rPr>
        <w:t xml:space="preserve">واَله وسلم من غير أن يأمرهم أن يبينوا لهم أو يسألوهم عن المكان ومصداق ذلك ما أخرجه الإمام البخاري </w:t>
      </w:r>
      <w:r w:rsidR="00033F4C">
        <w:rPr>
          <w:rFonts w:hint="cs"/>
          <w:rtl/>
        </w:rPr>
        <w:lastRenderedPageBreak/>
        <w:t>بسنده عن</w:t>
      </w:r>
      <w:r w:rsidR="00033F4C">
        <w:rPr>
          <w:rFonts w:hint="cs"/>
        </w:rPr>
        <w:t xml:space="preserve"> </w:t>
      </w:r>
      <w:r w:rsidR="00033F4C">
        <w:rPr>
          <w:rFonts w:hint="cs"/>
          <w:rtl/>
        </w:rPr>
        <w:t>ابن عمر رضي الله عنهما</w:t>
      </w:r>
      <w:r>
        <w:rPr>
          <w:rFonts w:hint="cs"/>
          <w:rtl/>
        </w:rPr>
        <w:t>:</w:t>
      </w:r>
      <w:r w:rsidR="00033F4C">
        <w:rPr>
          <w:rFonts w:hint="cs"/>
          <w:rtl/>
        </w:rPr>
        <w:t xml:space="preserve"> (أن رسول الله صلى الله عليه وسلم قال أمرت أن أقاتل</w:t>
      </w:r>
      <w:r w:rsidR="00033F4C">
        <w:rPr>
          <w:rFonts w:hint="cs"/>
        </w:rPr>
        <w:t xml:space="preserve"> </w:t>
      </w:r>
      <w:r w:rsidR="00033F4C">
        <w:rPr>
          <w:rFonts w:hint="cs"/>
          <w:rtl/>
        </w:rPr>
        <w:t>الناس حتى يشهدوا أن لا إله إلا الله وأن محمدا رسول الله ويقيموا الصلاة ويؤتوا</w:t>
      </w:r>
      <w:r w:rsidR="00033F4C">
        <w:rPr>
          <w:rFonts w:hint="cs"/>
        </w:rPr>
        <w:t xml:space="preserve"> </w:t>
      </w:r>
      <w:r w:rsidR="00033F4C">
        <w:rPr>
          <w:rFonts w:hint="cs"/>
          <w:rtl/>
        </w:rPr>
        <w:t>الزكاة فإذا فعلوا ذلك عصموا مني دماءهم وأموالهم إلا بحق الإسلام وحسابهم على</w:t>
      </w:r>
      <w:r w:rsidR="00033F4C">
        <w:rPr>
          <w:rFonts w:hint="cs"/>
        </w:rPr>
        <w:t xml:space="preserve"> </w:t>
      </w:r>
      <w:r w:rsidR="00033F4C">
        <w:rPr>
          <w:rFonts w:hint="cs"/>
          <w:rtl/>
        </w:rPr>
        <w:t>الله)</w:t>
      </w:r>
      <w:r w:rsidR="00033F4C">
        <w:rPr>
          <w:rFonts w:hint="cs"/>
        </w:rPr>
        <w:t xml:space="preserve"> </w:t>
      </w:r>
      <w:r w:rsidR="00033F4C">
        <w:rPr>
          <w:rFonts w:hint="cs"/>
          <w:rtl/>
        </w:rPr>
        <w:t>[صحيح البخاري1/17(25)</w:t>
      </w:r>
      <w:r>
        <w:rPr>
          <w:rFonts w:hint="cs"/>
          <w:rtl/>
        </w:rPr>
        <w:t>]</w:t>
      </w:r>
      <w:r w:rsidR="00033F4C">
        <w:rPr>
          <w:rFonts w:hint="cs"/>
          <w:rtl/>
        </w:rPr>
        <w:t xml:space="preserve"> وما أخرجه بسنده عن ابن عباس رضي الله عنهما: (أن النبي صلى</w:t>
      </w:r>
      <w:r w:rsidR="00033F4C">
        <w:rPr>
          <w:rFonts w:hint="cs"/>
        </w:rPr>
        <w:t xml:space="preserve"> </w:t>
      </w:r>
      <w:r w:rsidR="00033F4C">
        <w:rPr>
          <w:rFonts w:hint="cs"/>
          <w:rtl/>
        </w:rPr>
        <w:t>الله عليه وسلم بعث معاذاً رضي الله عنه إلى اليمن فقال ادعهم إلى شهادة أن لا إله</w:t>
      </w:r>
      <w:r w:rsidR="00033F4C">
        <w:rPr>
          <w:rFonts w:hint="cs"/>
        </w:rPr>
        <w:t xml:space="preserve"> </w:t>
      </w:r>
      <w:r w:rsidR="00033F4C">
        <w:rPr>
          <w:rFonts w:hint="cs"/>
          <w:rtl/>
        </w:rPr>
        <w:t>إلا الله وأني رسول الله فإن هم أطاعوا لذلك فأعلمهم أن الله قد افترض عليهم خمسَ</w:t>
      </w:r>
      <w:r w:rsidR="00033F4C">
        <w:rPr>
          <w:rFonts w:hint="cs"/>
        </w:rPr>
        <w:t xml:space="preserve"> </w:t>
      </w:r>
      <w:r w:rsidR="00033F4C">
        <w:rPr>
          <w:rFonts w:hint="cs"/>
          <w:rtl/>
        </w:rPr>
        <w:t>صلوات في كل يوم وليلة فإنْ هم أطاعوا لذلك فأعلمهم أن الله افترض عليهم صدقة في</w:t>
      </w:r>
      <w:r w:rsidR="00033F4C">
        <w:rPr>
          <w:rFonts w:hint="cs"/>
        </w:rPr>
        <w:t xml:space="preserve"> </w:t>
      </w:r>
      <w:r w:rsidR="00033F4C">
        <w:rPr>
          <w:rFonts w:hint="cs"/>
          <w:rtl/>
        </w:rPr>
        <w:t xml:space="preserve">أموالهم تؤخذ من أغنيائهم وترد على فقرائهم) </w:t>
      </w:r>
      <w:r>
        <w:rPr>
          <w:rFonts w:hint="cs"/>
          <w:rtl/>
        </w:rPr>
        <w:t>[</w:t>
      </w:r>
      <w:r w:rsidR="00033F4C">
        <w:rPr>
          <w:rFonts w:hint="cs"/>
          <w:rtl/>
        </w:rPr>
        <w:t>صحيح البخاري 2/505(1331)]</w:t>
      </w:r>
      <w:r w:rsidR="00F27EE7">
        <w:rPr>
          <w:rFonts w:hint="cs"/>
          <w:rtl/>
        </w:rPr>
        <w:t xml:space="preserve">، </w:t>
      </w:r>
      <w:r>
        <w:rPr>
          <w:rFonts w:hint="cs"/>
          <w:rtl/>
        </w:rPr>
        <w:t>(</w:t>
      </w:r>
      <w:r w:rsidR="00033F4C">
        <w:rPr>
          <w:rFonts w:hint="cs"/>
          <w:rtl/>
        </w:rPr>
        <w:t>ر</w:t>
      </w:r>
      <w:r>
        <w:rPr>
          <w:rFonts w:hint="cs"/>
          <w:rtl/>
        </w:rPr>
        <w:t>)</w:t>
      </w:r>
      <w:r w:rsidR="00033F4C">
        <w:rPr>
          <w:rFonts w:hint="cs"/>
          <w:rtl/>
        </w:rPr>
        <w:t xml:space="preserve"> </w:t>
      </w:r>
      <w:r w:rsidR="00033F4C">
        <w:rPr>
          <w:rFonts w:hint="cs"/>
          <w:rtl/>
          <w:lang w:bidi="ar-KW"/>
        </w:rPr>
        <w:t xml:space="preserve">لفظ </w:t>
      </w:r>
      <w:r>
        <w:rPr>
          <w:rFonts w:hint="cs"/>
          <w:rtl/>
          <w:lang w:bidi="ar-KW"/>
        </w:rPr>
        <w:t>(</w:t>
      </w:r>
      <w:r w:rsidR="00033F4C">
        <w:rPr>
          <w:rFonts w:hint="cs"/>
          <w:rtl/>
          <w:lang w:bidi="ar-KW"/>
        </w:rPr>
        <w:t>أين الله والجواب بأنه في السماء</w:t>
      </w:r>
      <w:r>
        <w:rPr>
          <w:rFonts w:hint="cs"/>
          <w:rtl/>
          <w:lang w:bidi="ar-KW"/>
        </w:rPr>
        <w:t>)</w:t>
      </w:r>
      <w:r w:rsidR="00033F4C">
        <w:rPr>
          <w:rFonts w:hint="cs"/>
          <w:rtl/>
          <w:lang w:bidi="ar-KW"/>
        </w:rPr>
        <w:t xml:space="preserve"> </w:t>
      </w:r>
      <w:r w:rsidR="00033F4C">
        <w:rPr>
          <w:rFonts w:hint="cs"/>
          <w:rtl/>
        </w:rPr>
        <w:t>لا يثبت توحيـداً ولا ينفي شركـاً وذلك لأن بعض</w:t>
      </w:r>
      <w:r w:rsidR="00033F4C">
        <w:rPr>
          <w:rFonts w:hint="cs"/>
        </w:rPr>
        <w:t xml:space="preserve"> </w:t>
      </w:r>
      <w:r w:rsidR="00033F4C">
        <w:rPr>
          <w:rFonts w:hint="cs"/>
          <w:rtl/>
        </w:rPr>
        <w:t>المشركين يعترفون بوجود الله وكذا النصارى واليهود ومع ذلك يشركون معه في الألوهية غيره</w:t>
      </w:r>
      <w:r w:rsidR="00033F4C">
        <w:rPr>
          <w:rFonts w:hint="cs"/>
        </w:rPr>
        <w:t xml:space="preserve"> </w:t>
      </w:r>
      <w:r w:rsidR="00033F4C">
        <w:rPr>
          <w:rFonts w:hint="cs"/>
          <w:rtl/>
        </w:rPr>
        <w:t xml:space="preserve">ويؤيده </w:t>
      </w:r>
      <w:r w:rsidR="00033F4C">
        <w:rPr>
          <w:rFonts w:eastAsia="Times New Roman" w:hint="cs"/>
          <w:rtl/>
          <w:lang w:bidi="ar-KW"/>
        </w:rPr>
        <w:t>ويدل عليه حديث عمران بن الحصين</w:t>
      </w:r>
      <w:r w:rsidR="00033F4C">
        <w:rPr>
          <w:rFonts w:eastAsia="Times New Roman" w:hint="cs"/>
          <w:lang w:bidi="ar-KW"/>
        </w:rPr>
        <w:t xml:space="preserve"> </w:t>
      </w:r>
      <w:r w:rsidR="00033F4C">
        <w:rPr>
          <w:rFonts w:eastAsia="Times New Roman" w:hint="cs"/>
          <w:rtl/>
          <w:lang w:bidi="ar-KW"/>
        </w:rPr>
        <w:t>الذي أخرجه الترمذي بسنده عن (عمران بن</w:t>
      </w:r>
      <w:r w:rsidR="00033F4C">
        <w:rPr>
          <w:rFonts w:eastAsia="Times New Roman" w:hint="cs"/>
          <w:lang w:bidi="ar-KW"/>
        </w:rPr>
        <w:t xml:space="preserve"> </w:t>
      </w:r>
      <w:r w:rsidR="00033F4C">
        <w:rPr>
          <w:rFonts w:eastAsia="Times New Roman" w:hint="cs"/>
          <w:rtl/>
          <w:lang w:bidi="ar-KW"/>
        </w:rPr>
        <w:t>حصين قال</w:t>
      </w:r>
      <w:r>
        <w:rPr>
          <w:rFonts w:eastAsia="Times New Roman" w:hint="cs"/>
          <w:rtl/>
          <w:lang w:bidi="ar-KW"/>
        </w:rPr>
        <w:t>:</w:t>
      </w:r>
      <w:r w:rsidR="00033F4C">
        <w:rPr>
          <w:rFonts w:eastAsia="Times New Roman" w:hint="cs"/>
          <w:rtl/>
          <w:lang w:bidi="ar-KW"/>
        </w:rPr>
        <w:t xml:space="preserve"> قال النبي صلى الله عليه وسلم لأبي يا حصين</w:t>
      </w:r>
      <w:r>
        <w:rPr>
          <w:rFonts w:eastAsia="Times New Roman" w:hint="cs"/>
          <w:rtl/>
          <w:lang w:bidi="ar-KW"/>
        </w:rPr>
        <w:t>:</w:t>
      </w:r>
      <w:r w:rsidR="00033F4C">
        <w:rPr>
          <w:rFonts w:eastAsia="Times New Roman" w:hint="cs"/>
          <w:rtl/>
          <w:lang w:bidi="ar-KW"/>
        </w:rPr>
        <w:t xml:space="preserve"> كم تعبد اليوم إلاهاً ؟ قال</w:t>
      </w:r>
      <w:r w:rsidR="00033F4C">
        <w:rPr>
          <w:rFonts w:eastAsia="Times New Roman" w:hint="cs"/>
          <w:lang w:bidi="ar-KW"/>
        </w:rPr>
        <w:t xml:space="preserve"> </w:t>
      </w:r>
      <w:r w:rsidR="00033F4C">
        <w:rPr>
          <w:rFonts w:eastAsia="Times New Roman" w:hint="cs"/>
          <w:rtl/>
          <w:lang w:bidi="ar-KW"/>
        </w:rPr>
        <w:t>أبي: سبعة</w:t>
      </w:r>
      <w:r w:rsidR="00F27EE7">
        <w:rPr>
          <w:rFonts w:eastAsia="Times New Roman" w:hint="cs"/>
          <w:rtl/>
          <w:lang w:bidi="ar-KW"/>
        </w:rPr>
        <w:t xml:space="preserve">، </w:t>
      </w:r>
      <w:r w:rsidR="00033F4C">
        <w:rPr>
          <w:rFonts w:eastAsia="Times New Roman" w:hint="cs"/>
          <w:rtl/>
          <w:lang w:bidi="ar-KW"/>
        </w:rPr>
        <w:t>ستةً في الأرض وواحداً في السماء. قال: فأيهم تعد لرغبتك ورهبتك؟ قال</w:t>
      </w:r>
      <w:r w:rsidR="00033F4C">
        <w:rPr>
          <w:rFonts w:eastAsia="Times New Roman" w:hint="cs"/>
          <w:lang w:bidi="ar-KW"/>
        </w:rPr>
        <w:t xml:space="preserve"> </w:t>
      </w:r>
      <w:r w:rsidR="00033F4C">
        <w:rPr>
          <w:rFonts w:eastAsia="Times New Roman" w:hint="cs"/>
          <w:rtl/>
          <w:lang w:bidi="ar-KW"/>
        </w:rPr>
        <w:t xml:space="preserve">الذي في السماء) </w:t>
      </w:r>
      <w:r>
        <w:rPr>
          <w:rFonts w:eastAsia="Times New Roman" w:hint="cs"/>
          <w:rtl/>
          <w:lang w:bidi="ar-KW"/>
        </w:rPr>
        <w:t>[</w:t>
      </w:r>
      <w:r w:rsidR="00033F4C">
        <w:rPr>
          <w:rFonts w:eastAsia="Times New Roman" w:hint="cs"/>
          <w:rtl/>
          <w:lang w:bidi="ar-KW"/>
        </w:rPr>
        <w:t>سنن الترمذي5/519(3483)</w:t>
      </w:r>
      <w:r>
        <w:rPr>
          <w:rFonts w:eastAsia="Times New Roman" w:hint="cs"/>
          <w:rtl/>
          <w:lang w:bidi="ar-KW"/>
        </w:rPr>
        <w:t>]</w:t>
      </w:r>
      <w:r w:rsidR="00F27EE7">
        <w:rPr>
          <w:rFonts w:hint="cs"/>
          <w:rtl/>
          <w:lang w:bidi="ar-KW"/>
        </w:rPr>
        <w:t xml:space="preserve">، </w:t>
      </w:r>
      <w:r>
        <w:rPr>
          <w:rFonts w:hint="cs"/>
          <w:rtl/>
          <w:lang w:bidi="ar-KW"/>
        </w:rPr>
        <w:t>(</w:t>
      </w:r>
      <w:r w:rsidR="00033F4C">
        <w:rPr>
          <w:rFonts w:hint="cs"/>
          <w:rtl/>
          <w:lang w:bidi="ar-KW"/>
        </w:rPr>
        <w:t>ز</w:t>
      </w:r>
      <w:r>
        <w:rPr>
          <w:rFonts w:hint="cs"/>
          <w:rtl/>
          <w:lang w:bidi="ar-KW"/>
        </w:rPr>
        <w:t>)</w:t>
      </w:r>
      <w:r w:rsidR="00033F4C">
        <w:rPr>
          <w:rFonts w:hint="cs"/>
          <w:rtl/>
          <w:lang w:bidi="ar-KW"/>
        </w:rPr>
        <w:t xml:space="preserve"> </w:t>
      </w:r>
      <w:r w:rsidR="00033F4C">
        <w:rPr>
          <w:rFonts w:hint="cs"/>
          <w:rtl/>
        </w:rPr>
        <w:t xml:space="preserve">لفظ </w:t>
      </w:r>
      <w:r>
        <w:rPr>
          <w:rFonts w:hint="cs"/>
          <w:rtl/>
        </w:rPr>
        <w:t>(</w:t>
      </w:r>
      <w:r w:rsidR="00033F4C">
        <w:rPr>
          <w:rFonts w:hint="cs"/>
          <w:rtl/>
        </w:rPr>
        <w:t>أتشهدين أن لا إله إلا الله</w:t>
      </w:r>
      <w:r>
        <w:rPr>
          <w:rFonts w:hint="cs"/>
          <w:rtl/>
        </w:rPr>
        <w:t>)</w:t>
      </w:r>
      <w:r w:rsidR="00033F4C">
        <w:rPr>
          <w:rFonts w:hint="cs"/>
          <w:rtl/>
        </w:rPr>
        <w:t xml:space="preserve"> هو الموافق للأصول المتفق عليها بين المسلمين ومصداق ذلك أن النبي صلى الله عليه وأله وسلم بين أركـان الإسـلام والإيمـان</w:t>
      </w:r>
      <w:r w:rsidR="00033F4C">
        <w:rPr>
          <w:rFonts w:hint="cs"/>
        </w:rPr>
        <w:t xml:space="preserve"> </w:t>
      </w:r>
      <w:r w:rsidR="00033F4C">
        <w:rPr>
          <w:rFonts w:hint="cs"/>
          <w:rtl/>
        </w:rPr>
        <w:t xml:space="preserve">في حديث جبريل عليه السلام ولم يذكر فيه عقيدة أن الله في السماء وإنما ذكر شهادة التوحيد </w:t>
      </w:r>
      <w:r>
        <w:rPr>
          <w:rFonts w:hint="cs"/>
          <w:rtl/>
        </w:rPr>
        <w:t>(</w:t>
      </w:r>
      <w:r w:rsidR="00033F4C">
        <w:rPr>
          <w:rFonts w:hint="cs"/>
          <w:rtl/>
        </w:rPr>
        <w:t xml:space="preserve">لا لا له </w:t>
      </w:r>
      <w:proofErr w:type="spellStart"/>
      <w:r w:rsidR="00033F4C">
        <w:rPr>
          <w:rFonts w:hint="cs"/>
          <w:rtl/>
        </w:rPr>
        <w:t>له</w:t>
      </w:r>
      <w:proofErr w:type="spellEnd"/>
      <w:r w:rsidR="00033F4C">
        <w:rPr>
          <w:rFonts w:hint="cs"/>
          <w:rtl/>
        </w:rPr>
        <w:t xml:space="preserve"> لا الله = محمد رسول الله</w:t>
      </w:r>
      <w:r>
        <w:rPr>
          <w:rFonts w:hint="cs"/>
          <w:rtl/>
        </w:rPr>
        <w:t>)</w:t>
      </w:r>
      <w:r w:rsidR="00033F4C">
        <w:rPr>
          <w:rFonts w:hint="cs"/>
          <w:rtl/>
        </w:rPr>
        <w:t xml:space="preserve"> ويؤيدها كذلك حديث </w:t>
      </w:r>
      <w:r>
        <w:rPr>
          <w:rFonts w:hint="cs"/>
          <w:rtl/>
        </w:rPr>
        <w:t>(</w:t>
      </w:r>
      <w:r w:rsidR="00033F4C">
        <w:rPr>
          <w:rFonts w:hint="cs"/>
          <w:rtl/>
        </w:rPr>
        <w:t>أمرت</w:t>
      </w:r>
      <w:r w:rsidR="00033F4C">
        <w:rPr>
          <w:rFonts w:hint="cs"/>
        </w:rPr>
        <w:t xml:space="preserve"> </w:t>
      </w:r>
      <w:r w:rsidR="00033F4C">
        <w:rPr>
          <w:rFonts w:hint="cs"/>
          <w:rtl/>
        </w:rPr>
        <w:t>أن أقاتل الناس حتى يشهدوا أن لا إله إلا الله وأن محمدا رسول الله فإن هم فعلوا</w:t>
      </w:r>
      <w:r w:rsidR="00033F4C">
        <w:rPr>
          <w:rFonts w:hint="cs"/>
        </w:rPr>
        <w:t xml:space="preserve"> </w:t>
      </w:r>
      <w:r w:rsidR="00033F4C">
        <w:rPr>
          <w:rFonts w:hint="cs"/>
          <w:rtl/>
        </w:rPr>
        <w:t>ذلك فقد عصموا مني دماءهم وأموالهم إلا بحق الإسلام وحسابهم على الله</w:t>
      </w:r>
      <w:r>
        <w:rPr>
          <w:rFonts w:hint="cs"/>
          <w:rtl/>
        </w:rPr>
        <w:t xml:space="preserve">) </w:t>
      </w:r>
      <w:r w:rsidR="00033F4C">
        <w:rPr>
          <w:rFonts w:hint="cs"/>
          <w:rtl/>
        </w:rPr>
        <w:t>وقد نص غير</w:t>
      </w:r>
      <w:r w:rsidR="00033F4C">
        <w:rPr>
          <w:rFonts w:hint="cs"/>
        </w:rPr>
        <w:t xml:space="preserve"> </w:t>
      </w:r>
      <w:r w:rsidR="00033F4C">
        <w:rPr>
          <w:rFonts w:hint="cs"/>
          <w:rtl/>
        </w:rPr>
        <w:t>واحد من العلمـاء على أنه حديـث متـواتر</w:t>
      </w:r>
      <w:r w:rsidR="00F27EE7">
        <w:rPr>
          <w:rFonts w:hint="cs"/>
          <w:rtl/>
        </w:rPr>
        <w:t xml:space="preserve">، </w:t>
      </w:r>
      <w:r>
        <w:rPr>
          <w:rFonts w:hint="cs"/>
          <w:rtl/>
        </w:rPr>
        <w:t>(</w:t>
      </w:r>
      <w:r w:rsidR="00033F4C">
        <w:rPr>
          <w:rFonts w:hint="cs"/>
          <w:rtl/>
        </w:rPr>
        <w:t>س</w:t>
      </w:r>
      <w:r>
        <w:rPr>
          <w:rFonts w:hint="cs"/>
          <w:rtl/>
        </w:rPr>
        <w:t>)</w:t>
      </w:r>
      <w:r w:rsidR="00033F4C">
        <w:rPr>
          <w:rFonts w:hint="cs"/>
          <w:rtl/>
        </w:rPr>
        <w:t xml:space="preserve"> لفظ </w:t>
      </w:r>
      <w:r>
        <w:rPr>
          <w:rFonts w:hint="cs"/>
          <w:rtl/>
        </w:rPr>
        <w:t>(</w:t>
      </w:r>
      <w:r w:rsidR="00033F4C">
        <w:rPr>
          <w:rFonts w:hint="cs"/>
          <w:rtl/>
        </w:rPr>
        <w:t>أتشهدين أن لا إله إلا الله</w:t>
      </w:r>
      <w:r>
        <w:rPr>
          <w:rFonts w:hint="cs"/>
          <w:rtl/>
        </w:rPr>
        <w:t xml:space="preserve">) </w:t>
      </w:r>
      <w:r w:rsidR="00033F4C">
        <w:rPr>
          <w:rFonts w:hint="cs"/>
          <w:rtl/>
        </w:rPr>
        <w:t>هو الموافق لإجماع المسلمين بأن من نطق بالشهادتيـن وصدق بما جاء به الرسول صلى الله عليه وأله وسلم فقد دخل</w:t>
      </w:r>
      <w:r w:rsidR="00033F4C">
        <w:rPr>
          <w:rFonts w:hint="cs"/>
        </w:rPr>
        <w:t xml:space="preserve"> </w:t>
      </w:r>
      <w:r w:rsidR="00033F4C">
        <w:rPr>
          <w:rFonts w:hint="cs"/>
          <w:rtl/>
        </w:rPr>
        <w:t xml:space="preserve">الإسلام </w:t>
      </w:r>
      <w:r w:rsidR="00033F4C">
        <w:rPr>
          <w:rFonts w:eastAsia="Times New Roman" w:hint="cs"/>
          <w:rtl/>
          <w:lang w:bidi="ar-KW"/>
        </w:rPr>
        <w:t xml:space="preserve">فإذا صحت رواية </w:t>
      </w:r>
      <w:r>
        <w:rPr>
          <w:rFonts w:eastAsia="Times New Roman" w:hint="cs"/>
          <w:rtl/>
          <w:lang w:bidi="ar-KW"/>
        </w:rPr>
        <w:t>(</w:t>
      </w:r>
      <w:r w:rsidR="00033F4C">
        <w:rPr>
          <w:rFonts w:eastAsia="Times New Roman" w:hint="cs"/>
          <w:rtl/>
          <w:lang w:bidi="ar-KW"/>
        </w:rPr>
        <w:t>أتشهدين أن لا إله إلا الله</w:t>
      </w:r>
      <w:r>
        <w:rPr>
          <w:rFonts w:eastAsia="Times New Roman" w:hint="cs"/>
          <w:rtl/>
          <w:lang w:bidi="ar-KW"/>
        </w:rPr>
        <w:t>)</w:t>
      </w:r>
      <w:r w:rsidR="00033F4C">
        <w:rPr>
          <w:rFonts w:eastAsia="Times New Roman" w:hint="cs"/>
          <w:rtl/>
          <w:lang w:bidi="ar-KW"/>
        </w:rPr>
        <w:t xml:space="preserve"> وهي صحيحة لا غبار عليها وجب ترجيحها على سائر الروايات والله أعلم</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ش</w:t>
      </w:r>
      <w:r>
        <w:rPr>
          <w:rFonts w:eastAsia="Times New Roman" w:hint="cs"/>
          <w:rtl/>
          <w:lang w:bidi="ar-KW"/>
        </w:rPr>
        <w:t>)</w:t>
      </w:r>
      <w:r w:rsidR="00033F4C">
        <w:rPr>
          <w:rFonts w:eastAsia="Times New Roman" w:hint="cs"/>
          <w:rtl/>
          <w:lang w:bidi="ar-KW"/>
        </w:rPr>
        <w:t xml:space="preserve"> ثبت بحسب قواعد مصطلح الحديث وتصريحات بعض أهل الحديث اضطراب متن حديث الجارية الذي في مسلم وغيره بلفظ: </w:t>
      </w:r>
      <w:r>
        <w:rPr>
          <w:rFonts w:eastAsia="Times New Roman" w:hint="cs"/>
          <w:rtl/>
          <w:lang w:bidi="ar-KW"/>
        </w:rPr>
        <w:t>(</w:t>
      </w:r>
      <w:r w:rsidR="00033F4C">
        <w:rPr>
          <w:rFonts w:eastAsia="Times New Roman" w:hint="cs"/>
          <w:rtl/>
          <w:lang w:bidi="ar-KW"/>
        </w:rPr>
        <w:t>أين الله</w:t>
      </w:r>
      <w:r>
        <w:rPr>
          <w:rFonts w:eastAsia="Times New Roman" w:hint="cs"/>
          <w:rtl/>
          <w:lang w:bidi="ar-KW"/>
        </w:rPr>
        <w:t>)</w:t>
      </w:r>
      <w:r w:rsidR="00033F4C">
        <w:rPr>
          <w:rFonts w:eastAsia="Times New Roman" w:hint="cs"/>
          <w:rtl/>
          <w:lang w:bidi="ar-KW"/>
        </w:rPr>
        <w:t xml:space="preserve"> وأن الرواية الصحيحة التي ينبغي التعويل عليها هي رواية </w:t>
      </w:r>
      <w:r>
        <w:rPr>
          <w:rFonts w:eastAsia="Times New Roman" w:hint="cs"/>
          <w:rtl/>
          <w:lang w:bidi="ar-KW"/>
        </w:rPr>
        <w:t>(</w:t>
      </w:r>
      <w:r w:rsidR="00033F4C">
        <w:rPr>
          <w:rFonts w:eastAsia="Times New Roman" w:hint="cs"/>
          <w:rtl/>
          <w:lang w:bidi="ar-KW"/>
        </w:rPr>
        <w:t>أتشهدين أن لا إله إلا الله قالت: نعم</w:t>
      </w:r>
      <w:r w:rsidR="00F27EE7">
        <w:rPr>
          <w:rFonts w:eastAsia="Times New Roman" w:hint="cs"/>
          <w:rtl/>
          <w:lang w:bidi="ar-KW"/>
        </w:rPr>
        <w:t xml:space="preserve">، </w:t>
      </w:r>
      <w:r w:rsidR="00033F4C">
        <w:rPr>
          <w:rFonts w:eastAsia="Times New Roman" w:hint="cs"/>
          <w:rtl/>
          <w:lang w:bidi="ar-KW"/>
        </w:rPr>
        <w:t>قال: أتشـهدين أني رسول الله قالت: نعم</w:t>
      </w:r>
      <w:r w:rsidR="00F27EE7">
        <w:rPr>
          <w:rFonts w:eastAsia="Times New Roman" w:hint="cs"/>
          <w:rtl/>
          <w:lang w:bidi="ar-KW"/>
        </w:rPr>
        <w:t xml:space="preserve">، </w:t>
      </w:r>
      <w:r w:rsidR="00033F4C">
        <w:rPr>
          <w:rFonts w:eastAsia="Times New Roman" w:hint="cs"/>
          <w:rtl/>
          <w:lang w:bidi="ar-KW"/>
        </w:rPr>
        <w:t>قال: أتؤمنين بالبعث بعد الموت قالت: نعم</w:t>
      </w:r>
      <w:r w:rsidR="00F27EE7">
        <w:rPr>
          <w:rFonts w:eastAsia="Times New Roman" w:hint="cs"/>
          <w:rtl/>
          <w:lang w:bidi="ar-KW"/>
        </w:rPr>
        <w:t xml:space="preserve">، </w:t>
      </w:r>
      <w:r w:rsidR="00033F4C">
        <w:rPr>
          <w:rFonts w:eastAsia="Times New Roman" w:hint="cs"/>
          <w:rtl/>
          <w:lang w:bidi="ar-KW"/>
        </w:rPr>
        <w:t>قال: أعتقها.</w:t>
      </w:r>
      <w:r>
        <w:rPr>
          <w:rFonts w:eastAsia="Times New Roman" w:hint="cs"/>
          <w:rtl/>
          <w:lang w:bidi="ar-KW"/>
        </w:rPr>
        <w:t>)</w:t>
      </w:r>
      <w:r w:rsidR="00033F4C">
        <w:rPr>
          <w:rFonts w:eastAsia="Times New Roman" w:hint="cs"/>
          <w:rtl/>
          <w:lang w:bidi="ar-KW"/>
        </w:rPr>
        <w:t xml:space="preserve"> ويؤيده</w:t>
      </w:r>
      <w:r>
        <w:rPr>
          <w:rFonts w:eastAsia="Times New Roman" w:hint="cs"/>
          <w:rtl/>
          <w:lang w:bidi="ar-KW"/>
        </w:rPr>
        <w:t xml:space="preserve"> </w:t>
      </w:r>
      <w:r w:rsidR="00033F4C">
        <w:rPr>
          <w:rFonts w:eastAsia="Times New Roman" w:hint="cs"/>
          <w:rtl/>
          <w:lang w:bidi="ar-KW"/>
        </w:rPr>
        <w:t xml:space="preserve">الإجماع على أنه لا يحكم لمن قال </w:t>
      </w:r>
      <w:r>
        <w:rPr>
          <w:rFonts w:eastAsia="Times New Roman" w:hint="cs"/>
          <w:rtl/>
          <w:lang w:bidi="ar-KW"/>
        </w:rPr>
        <w:t>(</w:t>
      </w:r>
      <w:r w:rsidR="00033F4C">
        <w:rPr>
          <w:rFonts w:eastAsia="Times New Roman" w:hint="cs"/>
          <w:rtl/>
          <w:lang w:bidi="ar-KW"/>
        </w:rPr>
        <w:t>الله في السماء</w:t>
      </w:r>
      <w:r>
        <w:rPr>
          <w:rFonts w:eastAsia="Times New Roman" w:hint="cs"/>
          <w:rtl/>
          <w:lang w:bidi="ar-KW"/>
        </w:rPr>
        <w:t>)</w:t>
      </w:r>
      <w:r w:rsidR="00033F4C">
        <w:rPr>
          <w:rFonts w:eastAsia="Times New Roman" w:hint="cs"/>
          <w:rtl/>
          <w:lang w:bidi="ar-KW"/>
        </w:rPr>
        <w:t xml:space="preserve"> بالدخول في الإسلام والإجماع المقابل على أن الدخول في الإسلام يكون بالشهادتين بدليل </w:t>
      </w:r>
      <w:r w:rsidR="00033F4C">
        <w:rPr>
          <w:rFonts w:eastAsia="Times New Roman" w:hint="cs"/>
          <w:rtl/>
          <w:lang w:bidi="ar-KW"/>
        </w:rPr>
        <w:lastRenderedPageBreak/>
        <w:t>قوله صلى الله عليه وسلم في الحديث المتواتر</w:t>
      </w:r>
      <w:r>
        <w:rPr>
          <w:rFonts w:eastAsia="Times New Roman" w:hint="cs"/>
          <w:rtl/>
          <w:lang w:bidi="ar-KW"/>
        </w:rPr>
        <w:t>:</w:t>
      </w:r>
      <w:r w:rsidR="00033F4C">
        <w:rPr>
          <w:rFonts w:eastAsia="Times New Roman" w:hint="cs"/>
          <w:rtl/>
          <w:lang w:bidi="ar-KW"/>
        </w:rPr>
        <w:t xml:space="preserve"> (</w:t>
      </w:r>
      <w:r>
        <w:rPr>
          <w:rFonts w:eastAsia="Times New Roman" w:hint="cs"/>
          <w:rtl/>
          <w:lang w:bidi="ar-KW"/>
        </w:rPr>
        <w:t>(</w:t>
      </w:r>
      <w:r w:rsidR="00033F4C">
        <w:rPr>
          <w:rFonts w:eastAsia="Times New Roman" w:hint="cs"/>
          <w:rtl/>
          <w:lang w:bidi="ar-KW"/>
        </w:rPr>
        <w:t>أمرت أن أقاتل الناس حتى يشهدوا أن لا إله إلا الله وأني رسول الله</w:t>
      </w:r>
      <w:r>
        <w:rPr>
          <w:rFonts w:eastAsia="Times New Roman" w:hint="cs"/>
          <w:rtl/>
          <w:lang w:bidi="ar-KW"/>
        </w:rPr>
        <w:t>)</w:t>
      </w:r>
      <w:r w:rsidR="00033F4C">
        <w:rPr>
          <w:rFonts w:eastAsia="Times New Roman" w:hint="cs"/>
          <w:rtl/>
          <w:lang w:bidi="ar-KW"/>
        </w:rPr>
        <w:t>)</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ص</w:t>
      </w:r>
      <w:r>
        <w:rPr>
          <w:rFonts w:eastAsia="Times New Roman" w:hint="cs"/>
          <w:rtl/>
          <w:lang w:bidi="ar-KW"/>
        </w:rPr>
        <w:t>)</w:t>
      </w:r>
      <w:r w:rsidR="00033F4C">
        <w:rPr>
          <w:rFonts w:eastAsia="Times New Roman" w:hint="cs"/>
          <w:rtl/>
          <w:lang w:bidi="ar-KW"/>
        </w:rPr>
        <w:t xml:space="preserve"> </w:t>
      </w:r>
      <w:r w:rsidR="00033F4C">
        <w:rPr>
          <w:rFonts w:hint="cs"/>
          <w:rtl/>
          <w:lang w:bidi="ar-KW"/>
        </w:rPr>
        <w:t xml:space="preserve">وأما من قال بصحة حديث الجارية بلفظ </w:t>
      </w:r>
      <w:r>
        <w:rPr>
          <w:rFonts w:hint="cs"/>
          <w:rtl/>
          <w:lang w:bidi="ar-KW"/>
        </w:rPr>
        <w:t>(</w:t>
      </w:r>
      <w:r w:rsidR="00033F4C">
        <w:rPr>
          <w:rFonts w:hint="cs"/>
          <w:rtl/>
          <w:lang w:bidi="ar-KW"/>
        </w:rPr>
        <w:t>أين الله</w:t>
      </w:r>
      <w:r>
        <w:rPr>
          <w:rFonts w:hint="cs"/>
          <w:rtl/>
          <w:lang w:bidi="ar-KW"/>
        </w:rPr>
        <w:t>)</w:t>
      </w:r>
      <w:r w:rsidR="00033F4C">
        <w:rPr>
          <w:rFonts w:hint="cs"/>
          <w:rtl/>
          <w:lang w:bidi="ar-KW"/>
        </w:rPr>
        <w:t xml:space="preserve"> وكان على مذهب أهل السنة والجماعة في التقديس والتنزيه فإنّه حمل لفظ </w:t>
      </w:r>
      <w:r>
        <w:rPr>
          <w:rFonts w:hint="cs"/>
          <w:rtl/>
          <w:lang w:bidi="ar-KW"/>
        </w:rPr>
        <w:t>(</w:t>
      </w:r>
      <w:r w:rsidR="00033F4C">
        <w:rPr>
          <w:rFonts w:hint="cs"/>
          <w:rtl/>
          <w:lang w:bidi="ar-KW"/>
        </w:rPr>
        <w:t>أين الله</w:t>
      </w:r>
      <w:r>
        <w:rPr>
          <w:rFonts w:hint="cs"/>
          <w:rtl/>
          <w:lang w:bidi="ar-KW"/>
        </w:rPr>
        <w:t>)</w:t>
      </w:r>
      <w:r w:rsidR="00033F4C">
        <w:rPr>
          <w:rFonts w:hint="cs"/>
          <w:rtl/>
          <w:lang w:bidi="ar-KW"/>
        </w:rPr>
        <w:t xml:space="preserve"> على أنه سؤال عن المكانة والمنـزلة أي أين مكانة الله عندك فأشارت إلى السماء أو قالت في السماء أي رفيع القدر والمنـزلة. فحديث الجارية بلفظ </w:t>
      </w:r>
      <w:r>
        <w:rPr>
          <w:rFonts w:hint="cs"/>
          <w:rtl/>
          <w:lang w:bidi="ar-KW"/>
        </w:rPr>
        <w:t>(</w:t>
      </w:r>
      <w:r w:rsidR="00033F4C">
        <w:rPr>
          <w:rFonts w:hint="cs"/>
          <w:rtl/>
          <w:lang w:bidi="ar-KW"/>
        </w:rPr>
        <w:t>أين الله</w:t>
      </w:r>
      <w:r>
        <w:rPr>
          <w:rFonts w:hint="cs"/>
          <w:rtl/>
          <w:lang w:bidi="ar-KW"/>
        </w:rPr>
        <w:t>)</w:t>
      </w:r>
      <w:r w:rsidR="00033F4C">
        <w:rPr>
          <w:rFonts w:hint="cs"/>
          <w:rtl/>
          <w:lang w:bidi="ar-KW"/>
        </w:rPr>
        <w:t xml:space="preserve"> عند أهل السنة من المتشابه الذي مخرجه طريقان لا ثالث لهما</w:t>
      </w:r>
      <w:r>
        <w:rPr>
          <w:rFonts w:hint="cs"/>
          <w:rtl/>
          <w:lang w:bidi="ar-KW"/>
        </w:rPr>
        <w:t>:</w:t>
      </w:r>
      <w:r w:rsidR="00033F4C">
        <w:rPr>
          <w:rFonts w:hint="cs"/>
          <w:rtl/>
          <w:lang w:bidi="ar-KW"/>
        </w:rPr>
        <w:t xml:space="preserve"> أحدهما: الإيمان به من غير خوض في معناه مع اعتقاد أن الله تعالى ليس كمثله شيء وتنـزيهه عن سمات المخلوقات</w:t>
      </w:r>
      <w:r w:rsidR="00F27EE7">
        <w:rPr>
          <w:rFonts w:hint="cs"/>
          <w:rtl/>
          <w:lang w:bidi="ar-KW"/>
        </w:rPr>
        <w:t xml:space="preserve">، </w:t>
      </w:r>
      <w:r w:rsidR="00033F4C">
        <w:rPr>
          <w:rFonts w:hint="cs"/>
          <w:rtl/>
          <w:lang w:bidi="ar-KW"/>
        </w:rPr>
        <w:t>والثاني: تأويله بما يليق به وهذا هو ما ذكره الإمام النووي عند شرحه للحديث في صحيح مسلم فقال ما نصه</w:t>
      </w:r>
      <w:r>
        <w:rPr>
          <w:rFonts w:hint="cs"/>
          <w:rtl/>
          <w:lang w:bidi="ar-KW"/>
        </w:rPr>
        <w:t>:</w:t>
      </w:r>
      <w:r w:rsidR="00033F4C">
        <w:rPr>
          <w:rFonts w:hint="cs"/>
          <w:rtl/>
          <w:lang w:bidi="ar-KW"/>
        </w:rPr>
        <w:t xml:space="preserve"> " قوله صلى الله عليه وسلم: أين الله؟ قالـت في السماء</w:t>
      </w:r>
      <w:r w:rsidR="00F27EE7">
        <w:rPr>
          <w:rFonts w:hint="cs"/>
          <w:rtl/>
          <w:lang w:bidi="ar-KW"/>
        </w:rPr>
        <w:t xml:space="preserve">، </w:t>
      </w:r>
      <w:r w:rsidR="00033F4C">
        <w:rPr>
          <w:rFonts w:hint="cs"/>
          <w:rtl/>
          <w:lang w:bidi="ar-KW"/>
        </w:rPr>
        <w:t>قال: من أنا قالت: أنت رسول الله</w:t>
      </w:r>
      <w:r w:rsidR="00F27EE7">
        <w:rPr>
          <w:rFonts w:hint="cs"/>
          <w:rtl/>
          <w:lang w:bidi="ar-KW"/>
        </w:rPr>
        <w:t xml:space="preserve">، </w:t>
      </w:r>
      <w:r w:rsidR="00033F4C">
        <w:rPr>
          <w:rFonts w:hint="cs"/>
          <w:rtl/>
          <w:lang w:bidi="ar-KW"/>
        </w:rPr>
        <w:t>قال: أعتقها فإنها مؤمنة هذا الحديث من أحاديث الصفات وفيها مذهبان</w:t>
      </w:r>
      <w:r>
        <w:rPr>
          <w:rFonts w:hint="cs"/>
          <w:rtl/>
          <w:lang w:bidi="ar-KW"/>
        </w:rPr>
        <w:t>:</w:t>
      </w:r>
      <w:r w:rsidR="00033F4C">
        <w:rPr>
          <w:rFonts w:hint="cs"/>
          <w:rtl/>
          <w:lang w:bidi="ar-KW"/>
        </w:rPr>
        <w:t xml:space="preserve"> أحدهما: الإيمان به من غير خوض في معناه مع اعتقاد أن الله تعالى ليس كمثله شيء وتنـزيهه عن سمات المخلوقات. والثاني: تأويله بما يليق به</w:t>
      </w:r>
      <w:r w:rsidR="00F27EE7">
        <w:rPr>
          <w:rFonts w:hint="cs"/>
          <w:rtl/>
          <w:lang w:bidi="ar-KW"/>
        </w:rPr>
        <w:t xml:space="preserve">، </w:t>
      </w:r>
      <w:r w:rsidR="00033F4C">
        <w:rPr>
          <w:rFonts w:hint="cs"/>
          <w:rtl/>
          <w:lang w:bidi="ar-KW"/>
        </w:rPr>
        <w:t>فمن قال بهذا قال: كان المراد امتحانها</w:t>
      </w:r>
      <w:r>
        <w:rPr>
          <w:rFonts w:hint="cs"/>
          <w:rtl/>
          <w:lang w:bidi="ar-KW"/>
        </w:rPr>
        <w:t xml:space="preserve">: </w:t>
      </w:r>
      <w:r w:rsidR="00033F4C">
        <w:rPr>
          <w:rFonts w:hint="cs"/>
          <w:rtl/>
          <w:lang w:bidi="ar-KW"/>
        </w:rPr>
        <w:t>هل هي موحدة تـقر بأن الخالق المدبر الفعال هو الله وحده وهو الذي إذا دعاه الداعي استقبل السماء كما إذا صلى المصلي استقبل الكعبة</w:t>
      </w:r>
      <w:r w:rsidR="00F27EE7">
        <w:rPr>
          <w:rFonts w:hint="cs"/>
          <w:rtl/>
          <w:lang w:bidi="ar-KW"/>
        </w:rPr>
        <w:t xml:space="preserve">، </w:t>
      </w:r>
      <w:r w:rsidR="00033F4C">
        <w:rPr>
          <w:rFonts w:hint="cs"/>
          <w:rtl/>
          <w:lang w:bidi="ar-KW"/>
        </w:rPr>
        <w:t>وليس ذلك لأنه منحصر في السماء كما أنه ليس منحصرا في جهة الكعبة بل ذلك لأن السماء قبلة الداعين كما أن الكعبة قبلة المصلين.</w:t>
      </w:r>
      <w:r>
        <w:rPr>
          <w:rFonts w:hint="cs"/>
          <w:rtl/>
          <w:lang w:bidi="ar-KW"/>
        </w:rPr>
        <w:t xml:space="preserve"> </w:t>
      </w:r>
      <w:r w:rsidR="00033F4C">
        <w:rPr>
          <w:rFonts w:hint="cs"/>
          <w:rtl/>
          <w:lang w:bidi="ar-KW"/>
        </w:rPr>
        <w:t>أو هي من عبدة الأوثان العابدين للأوثان التي بين أيديهم فلما قالت: في</w:t>
      </w:r>
      <w:r w:rsidR="00033F4C">
        <w:rPr>
          <w:rFonts w:hint="cs"/>
          <w:lang w:bidi="ar-KW"/>
        </w:rPr>
        <w:t xml:space="preserve"> </w:t>
      </w:r>
      <w:r w:rsidR="00033F4C">
        <w:rPr>
          <w:rFonts w:hint="cs"/>
          <w:rtl/>
          <w:lang w:bidi="ar-KW"/>
        </w:rPr>
        <w:t xml:space="preserve">السماء علم أنها موحدة وليست عابدة للأوثان اهـ </w:t>
      </w:r>
      <w:r>
        <w:rPr>
          <w:rFonts w:hint="cs"/>
          <w:rtl/>
          <w:lang w:bidi="ar-KW"/>
        </w:rPr>
        <w:t>[</w:t>
      </w:r>
      <w:r w:rsidR="00033F4C">
        <w:rPr>
          <w:rFonts w:hint="cs"/>
          <w:rtl/>
          <w:lang w:bidi="ar-KW"/>
        </w:rPr>
        <w:t>النووي في شرحه على صحيح مسلم (ج5 /ص22)</w:t>
      </w:r>
      <w:r>
        <w:rPr>
          <w:rFonts w:hint="cs"/>
          <w:rtl/>
          <w:lang w:bidi="ar-KW"/>
        </w:rPr>
        <w:t>]</w:t>
      </w:r>
      <w:r w:rsidR="00F27EE7">
        <w:rPr>
          <w:rFonts w:hint="cs"/>
          <w:rtl/>
          <w:lang w:bidi="ar-KW"/>
        </w:rPr>
        <w:t xml:space="preserve">، </w:t>
      </w:r>
      <w:r>
        <w:rPr>
          <w:rFonts w:hint="cs"/>
          <w:rtl/>
          <w:lang w:bidi="ar-KW"/>
        </w:rPr>
        <w:t>(</w:t>
      </w:r>
      <w:r w:rsidR="00033F4C">
        <w:rPr>
          <w:rFonts w:hint="cs"/>
          <w:rtl/>
          <w:lang w:bidi="ar-KW"/>
        </w:rPr>
        <w:t>ض</w:t>
      </w:r>
      <w:r>
        <w:rPr>
          <w:rFonts w:hint="cs"/>
          <w:rtl/>
          <w:lang w:bidi="ar-KW"/>
        </w:rPr>
        <w:t>)</w:t>
      </w:r>
      <w:r w:rsidR="00033F4C">
        <w:rPr>
          <w:rFonts w:hint="cs"/>
          <w:rtl/>
          <w:lang w:bidi="ar-KW"/>
        </w:rPr>
        <w:t xml:space="preserve"> </w:t>
      </w:r>
      <w:r w:rsidR="00033F4C">
        <w:rPr>
          <w:rFonts w:eastAsia="Times New Roman" w:hint="cs"/>
          <w:rtl/>
          <w:lang w:bidi="ar-KW"/>
        </w:rPr>
        <w:t xml:space="preserve">الحديث بلفظ </w:t>
      </w:r>
      <w:r>
        <w:rPr>
          <w:rFonts w:eastAsia="Times New Roman" w:hint="cs"/>
          <w:rtl/>
          <w:lang w:bidi="ar-KW"/>
        </w:rPr>
        <w:t>(</w:t>
      </w:r>
      <w:r w:rsidR="00033F4C">
        <w:rPr>
          <w:rFonts w:eastAsia="Times New Roman" w:hint="cs"/>
          <w:rtl/>
          <w:lang w:bidi="ar-KW"/>
        </w:rPr>
        <w:t>أين الله</w:t>
      </w:r>
      <w:r>
        <w:rPr>
          <w:rFonts w:eastAsia="Times New Roman" w:hint="cs"/>
          <w:rtl/>
          <w:lang w:bidi="ar-KW"/>
        </w:rPr>
        <w:t>)</w:t>
      </w:r>
      <w:r w:rsidR="00033F4C">
        <w:rPr>
          <w:rFonts w:eastAsia="Times New Roman" w:hint="cs"/>
          <w:rtl/>
          <w:lang w:bidi="ar-KW"/>
        </w:rPr>
        <w:t xml:space="preserve"> فيه التشابه من وجهين</w:t>
      </w:r>
      <w:r>
        <w:rPr>
          <w:rFonts w:eastAsia="Times New Roman" w:hint="cs"/>
          <w:rtl/>
          <w:lang w:bidi="ar-KW"/>
        </w:rPr>
        <w:t>:</w:t>
      </w:r>
      <w:r w:rsidR="00033F4C">
        <w:rPr>
          <w:rFonts w:eastAsia="Times New Roman" w:hint="cs"/>
          <w:rtl/>
          <w:lang w:bidi="ar-KW"/>
        </w:rPr>
        <w:t xml:space="preserve"> أحدهما</w:t>
      </w:r>
      <w:r>
        <w:rPr>
          <w:rFonts w:eastAsia="Times New Roman" w:hint="cs"/>
          <w:rtl/>
          <w:lang w:bidi="ar-KW"/>
        </w:rPr>
        <w:t>:</w:t>
      </w:r>
      <w:r w:rsidR="00033F4C">
        <w:rPr>
          <w:rFonts w:eastAsia="Times New Roman" w:hint="cs"/>
          <w:rtl/>
          <w:lang w:bidi="ar-KW"/>
        </w:rPr>
        <w:t xml:space="preserve"> قولـه صلى الله عليه وسلم لها:</w:t>
      </w:r>
      <w:r>
        <w:rPr>
          <w:rFonts w:eastAsia="Times New Roman" w:hint="cs"/>
          <w:rtl/>
          <w:lang w:bidi="ar-KW"/>
        </w:rPr>
        <w:t>(</w:t>
      </w:r>
      <w:r w:rsidR="00033F4C">
        <w:rPr>
          <w:rFonts w:eastAsia="Times New Roman" w:hint="cs"/>
          <w:rtl/>
          <w:lang w:bidi="ar-KW"/>
        </w:rPr>
        <w:t>أين الله</w:t>
      </w:r>
      <w:r>
        <w:rPr>
          <w:rFonts w:eastAsia="Times New Roman" w:hint="cs"/>
          <w:rtl/>
          <w:lang w:bidi="ar-KW"/>
        </w:rPr>
        <w:t xml:space="preserve">) </w:t>
      </w:r>
      <w:r w:rsidR="00033F4C">
        <w:rPr>
          <w:rFonts w:eastAsia="Times New Roman" w:hint="cs"/>
          <w:rtl/>
          <w:lang w:bidi="ar-KW"/>
        </w:rPr>
        <w:t xml:space="preserve">فإن الله سبحانه وتعالى لا يُسأل عنه ب </w:t>
      </w:r>
      <w:r>
        <w:rPr>
          <w:rFonts w:eastAsia="Times New Roman" w:hint="cs"/>
          <w:rtl/>
          <w:lang w:bidi="ar-KW"/>
        </w:rPr>
        <w:t>(</w:t>
      </w:r>
      <w:r w:rsidR="00033F4C">
        <w:rPr>
          <w:rFonts w:eastAsia="Times New Roman" w:hint="cs"/>
          <w:rtl/>
          <w:lang w:bidi="ar-KW"/>
        </w:rPr>
        <w:t>أين</w:t>
      </w:r>
      <w:r>
        <w:rPr>
          <w:rFonts w:eastAsia="Times New Roman" w:hint="cs"/>
          <w:rtl/>
          <w:lang w:bidi="ar-KW"/>
        </w:rPr>
        <w:t>)</w:t>
      </w:r>
      <w:r w:rsidR="00033F4C">
        <w:rPr>
          <w:rFonts w:eastAsia="Times New Roman" w:hint="cs"/>
          <w:rtl/>
          <w:lang w:bidi="ar-KW"/>
        </w:rPr>
        <w:t xml:space="preserve">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sidR="00F27EE7">
        <w:rPr>
          <w:rFonts w:eastAsia="Times New Roman" w:hint="cs"/>
          <w:rtl/>
          <w:lang w:bidi="ar-KW"/>
        </w:rPr>
        <w:t xml:space="preserve">، </w:t>
      </w:r>
      <w:r w:rsidR="00033F4C">
        <w:rPr>
          <w:rFonts w:eastAsia="Times New Roman" w:hint="cs"/>
          <w:rtl/>
          <w:lang w:bidi="ar-KW"/>
        </w:rPr>
        <w:t>أو أن السؤال محمول على المكانة العالية لا المكان الحسي الذي لا مدح فيه</w:t>
      </w:r>
      <w:r w:rsidR="00F27EE7">
        <w:rPr>
          <w:rFonts w:eastAsia="Times New Roman" w:hint="cs"/>
          <w:rtl/>
          <w:lang w:bidi="ar-KW"/>
        </w:rPr>
        <w:t xml:space="preserve">، </w:t>
      </w:r>
      <w:r w:rsidR="00033F4C">
        <w:rPr>
          <w:rFonts w:eastAsia="Times New Roman" w:hint="cs"/>
          <w:rtl/>
          <w:lang w:bidi="ar-KW"/>
        </w:rPr>
        <w:t>والوجه الثاني: قولها في السماء وهذا معناه علو المكانة وعظمة الصفات وأنه تعالى منـزه عن صفات الحوادث</w:t>
      </w:r>
      <w:r w:rsidR="00F27EE7">
        <w:rPr>
          <w:rFonts w:eastAsia="Times New Roman" w:hint="cs"/>
          <w:rtl/>
          <w:lang w:bidi="ar-KW"/>
        </w:rPr>
        <w:t xml:space="preserve">، </w:t>
      </w:r>
      <w:r w:rsidR="00033F4C">
        <w:rPr>
          <w:rFonts w:eastAsia="Times New Roman" w:hint="cs"/>
          <w:rtl/>
          <w:lang w:bidi="ar-KW"/>
        </w:rPr>
        <w:t>ليس كمثله شيء ولله در</w:t>
      </w:r>
      <w:r>
        <w:rPr>
          <w:rFonts w:eastAsia="Times New Roman" w:hint="cs"/>
          <w:rtl/>
          <w:lang w:bidi="ar-KW"/>
        </w:rPr>
        <w:t xml:space="preserve"> </w:t>
      </w:r>
      <w:r w:rsidR="00033F4C">
        <w:rPr>
          <w:rFonts w:eastAsia="Times New Roman" w:hint="cs"/>
          <w:rtl/>
          <w:lang w:bidi="ar-KW"/>
        </w:rPr>
        <w:t>الحافظ ابن حجر العسقلاني حيث يقول في الفتح: "</w:t>
      </w:r>
      <w:r>
        <w:rPr>
          <w:rFonts w:eastAsia="Times New Roman" w:hint="cs"/>
          <w:rtl/>
          <w:lang w:bidi="ar-KW"/>
        </w:rPr>
        <w:t xml:space="preserve"> </w:t>
      </w:r>
      <w:r w:rsidR="00033F4C">
        <w:rPr>
          <w:rFonts w:eastAsia="Times New Roman" w:hint="cs"/>
          <w:rtl/>
          <w:lang w:bidi="ar-KW"/>
        </w:rPr>
        <w:t>فإن إدراك العقول لأسرار الربوبية قاصر</w:t>
      </w:r>
      <w:r w:rsidR="00F27EE7">
        <w:rPr>
          <w:rFonts w:eastAsia="Times New Roman" w:hint="cs"/>
          <w:rtl/>
          <w:lang w:bidi="ar-KW"/>
        </w:rPr>
        <w:t xml:space="preserve">، </w:t>
      </w:r>
      <w:r w:rsidR="00033F4C">
        <w:rPr>
          <w:rFonts w:eastAsia="Times New Roman" w:hint="cs"/>
          <w:rtl/>
          <w:lang w:bidi="ar-KW"/>
        </w:rPr>
        <w:t>فلا يتوجه على حكمه لِمَ ولا كيف كما لا يتوجه عليه في وجوده أين وحيث. " أهــ</w:t>
      </w:r>
      <w:r w:rsidR="00F27EE7">
        <w:rPr>
          <w:rFonts w:eastAsia="Times New Roman" w:hint="cs"/>
          <w:rtl/>
          <w:lang w:bidi="ar-KW"/>
        </w:rPr>
        <w:t xml:space="preserve">، </w:t>
      </w:r>
      <w:r>
        <w:rPr>
          <w:rFonts w:eastAsia="Times New Roman" w:hint="cs"/>
          <w:rtl/>
          <w:lang w:bidi="ar-KW"/>
        </w:rPr>
        <w:t>(</w:t>
      </w:r>
      <w:r w:rsidR="00033F4C">
        <w:rPr>
          <w:rFonts w:eastAsia="Times New Roman" w:hint="cs"/>
          <w:rtl/>
          <w:lang w:bidi="ar-KW"/>
        </w:rPr>
        <w:t>ط</w:t>
      </w:r>
      <w:r>
        <w:rPr>
          <w:rFonts w:eastAsia="Times New Roman" w:hint="cs"/>
          <w:rtl/>
          <w:lang w:bidi="ar-KW"/>
        </w:rPr>
        <w:t>)</w:t>
      </w:r>
      <w:r w:rsidR="00033F4C">
        <w:rPr>
          <w:rFonts w:eastAsia="Times New Roman" w:hint="cs"/>
          <w:rtl/>
          <w:lang w:bidi="ar-KW"/>
        </w:rPr>
        <w:t xml:space="preserve"> تقدم مما سبق أن تمسك البعض</w:t>
      </w:r>
      <w:r>
        <w:rPr>
          <w:rFonts w:eastAsia="Times New Roman" w:hint="cs"/>
          <w:rtl/>
          <w:lang w:bidi="ar-KW"/>
        </w:rPr>
        <w:t xml:space="preserve"> </w:t>
      </w:r>
      <w:r w:rsidR="00033F4C">
        <w:rPr>
          <w:rFonts w:eastAsia="Times New Roman" w:hint="cs"/>
          <w:rtl/>
          <w:lang w:bidi="ar-KW"/>
        </w:rPr>
        <w:t>برواية (</w:t>
      </w:r>
      <w:r>
        <w:rPr>
          <w:rFonts w:eastAsia="Times New Roman" w:hint="cs"/>
          <w:rtl/>
          <w:lang w:bidi="ar-KW"/>
        </w:rPr>
        <w:t>(</w:t>
      </w:r>
      <w:r w:rsidR="00033F4C">
        <w:rPr>
          <w:rFonts w:eastAsia="Times New Roman" w:hint="cs"/>
          <w:rtl/>
          <w:lang w:bidi="ar-KW"/>
        </w:rPr>
        <w:t>أين الله</w:t>
      </w:r>
      <w:r>
        <w:rPr>
          <w:rFonts w:eastAsia="Times New Roman" w:hint="cs"/>
          <w:rtl/>
          <w:lang w:bidi="ar-KW"/>
        </w:rPr>
        <w:t>)</w:t>
      </w:r>
      <w:r w:rsidR="00033F4C">
        <w:rPr>
          <w:rFonts w:eastAsia="Times New Roman" w:hint="cs"/>
          <w:rtl/>
          <w:lang w:bidi="ar-KW"/>
        </w:rPr>
        <w:t>) لإثبات المكان الحسي وإثبات الجهة الحسية لله هو أوهى من بيوت العنكبوت</w:t>
      </w:r>
      <w:r>
        <w:rPr>
          <w:rFonts w:eastAsia="Times New Roman" w:hint="cs"/>
          <w:rtl/>
          <w:lang w:bidi="ar-KW"/>
        </w:rPr>
        <w:t xml:space="preserve"> </w:t>
      </w:r>
      <w:r w:rsidR="00033F4C">
        <w:rPr>
          <w:rFonts w:eastAsia="Times New Roman" w:hint="cs"/>
          <w:rtl/>
          <w:lang w:bidi="ar-KW"/>
        </w:rPr>
        <w:t xml:space="preserve">وأن تمسكهم بهذه الرواية تمسك باطل لا وجه له , لأن الحديث الأولى حمله على رواية </w:t>
      </w:r>
      <w:r>
        <w:rPr>
          <w:rFonts w:eastAsia="Times New Roman" w:hint="cs"/>
          <w:rtl/>
          <w:lang w:bidi="ar-KW"/>
        </w:rPr>
        <w:t>(</w:t>
      </w:r>
      <w:r w:rsidR="00033F4C">
        <w:rPr>
          <w:rFonts w:eastAsia="Times New Roman" w:hint="cs"/>
          <w:rtl/>
          <w:lang w:bidi="ar-KW"/>
        </w:rPr>
        <w:t>أتشهدين أن لا إله إلا الله</w:t>
      </w:r>
      <w:r>
        <w:rPr>
          <w:rFonts w:eastAsia="Times New Roman" w:hint="cs"/>
          <w:rtl/>
          <w:lang w:bidi="ar-KW"/>
        </w:rPr>
        <w:t xml:space="preserve">) </w:t>
      </w:r>
      <w:r w:rsidR="00033F4C">
        <w:rPr>
          <w:rFonts w:eastAsia="Times New Roman" w:hint="cs"/>
          <w:rtl/>
          <w:lang w:bidi="ar-KW"/>
        </w:rPr>
        <w:lastRenderedPageBreak/>
        <w:t xml:space="preserve">الموافقة للأصول وأنه إذا حكم بصحة رواية </w:t>
      </w:r>
      <w:r>
        <w:rPr>
          <w:rFonts w:eastAsia="Times New Roman" w:hint="cs"/>
          <w:rtl/>
          <w:lang w:bidi="ar-KW"/>
        </w:rPr>
        <w:t>(</w:t>
      </w:r>
      <w:r w:rsidR="00033F4C">
        <w:rPr>
          <w:rFonts w:eastAsia="Times New Roman" w:hint="cs"/>
          <w:rtl/>
          <w:lang w:bidi="ar-KW"/>
        </w:rPr>
        <w:t>أين الله</w:t>
      </w:r>
      <w:r>
        <w:rPr>
          <w:rFonts w:eastAsia="Times New Roman" w:hint="cs"/>
          <w:rtl/>
          <w:lang w:bidi="ar-KW"/>
        </w:rPr>
        <w:t xml:space="preserve">) </w:t>
      </w:r>
      <w:r w:rsidR="00033F4C">
        <w:rPr>
          <w:rFonts w:eastAsia="Times New Roman" w:hint="cs"/>
          <w:rtl/>
          <w:lang w:bidi="ar-KW"/>
        </w:rPr>
        <w:t xml:space="preserve">فالمقصود به السؤال عن المكانة والرفعة والمنزلة لا عن المكان والجهة الحسيين , والحديث آنذاك ليس على ظاهره المؤدي إلى التمثيل والتحيز والحد والله تعالى منزه عن الكون في مكان وعن أن يجري عليه زمان وهو القاهر فوقهما وفوق كل خلقه </w:t>
      </w:r>
      <w:r>
        <w:rPr>
          <w:rFonts w:eastAsia="Times New Roman" w:hint="cs"/>
          <w:rtl/>
          <w:lang w:bidi="ar-KW"/>
        </w:rPr>
        <w:t>{</w:t>
      </w:r>
      <w:r w:rsidR="00033F4C">
        <w:rPr>
          <w:rFonts w:eastAsia="Times New Roman" w:hint="cs"/>
          <w:rtl/>
          <w:lang w:bidi="ar-KW"/>
        </w:rPr>
        <w:t>ليس كمثله شيء</w:t>
      </w:r>
      <w:r>
        <w:rPr>
          <w:rFonts w:eastAsia="Times New Roman" w:hint="cs"/>
          <w:rtl/>
          <w:lang w:bidi="ar-KW"/>
        </w:rPr>
        <w:t>}</w:t>
      </w:r>
      <w:r w:rsidR="00F27EE7">
        <w:rPr>
          <w:rFonts w:eastAsia="Times New Roman" w:hint="cs"/>
          <w:rtl/>
          <w:lang w:bidi="ar-KW"/>
        </w:rPr>
        <w:t xml:space="preserve">، </w:t>
      </w:r>
    </w:p>
    <w:p w14:paraId="63062274" w14:textId="529A1052" w:rsidR="00033F4C" w:rsidRDefault="00A03C1E" w:rsidP="00F27EE7">
      <w:pPr>
        <w:rPr>
          <w:b/>
          <w:rtl/>
          <w:lang w:bidi="ar-KW"/>
        </w:rPr>
      </w:pPr>
      <w:r>
        <w:rPr>
          <w:rFonts w:hint="cs"/>
          <w:bCs/>
          <w:rtl/>
          <w:lang w:bidi="ar-KW"/>
        </w:rPr>
        <w:t>(</w:t>
      </w:r>
      <w:r w:rsidR="00033F4C">
        <w:rPr>
          <w:rFonts w:hint="cs"/>
          <w:bCs/>
          <w:rtl/>
          <w:lang w:bidi="ar-KW"/>
        </w:rPr>
        <w:t>8</w:t>
      </w:r>
      <w:r>
        <w:rPr>
          <w:rFonts w:hint="cs"/>
          <w:bCs/>
          <w:rtl/>
          <w:lang w:bidi="ar-KW"/>
        </w:rPr>
        <w:t>)</w:t>
      </w:r>
      <w:r w:rsidR="00033F4C">
        <w:rPr>
          <w:rFonts w:hint="cs"/>
          <w:bCs/>
          <w:rtl/>
          <w:lang w:bidi="ar-KW"/>
        </w:rPr>
        <w:t xml:space="preserve"> أقوال علماء أهل السنة في الفهم الصحيح لرواية </w:t>
      </w:r>
      <w:r>
        <w:rPr>
          <w:rFonts w:hint="cs"/>
          <w:bCs/>
          <w:rtl/>
          <w:lang w:bidi="ar-KW"/>
        </w:rPr>
        <w:t>(</w:t>
      </w:r>
      <w:r w:rsidR="00033F4C">
        <w:rPr>
          <w:rFonts w:hint="cs"/>
          <w:bCs/>
          <w:rtl/>
          <w:lang w:bidi="ar-KW"/>
        </w:rPr>
        <w:t>أين الله</w:t>
      </w:r>
      <w:r>
        <w:rPr>
          <w:rFonts w:hint="cs"/>
          <w:bCs/>
          <w:rtl/>
          <w:lang w:bidi="ar-KW"/>
        </w:rPr>
        <w:t>)</w:t>
      </w:r>
      <w:r w:rsidR="00033F4C">
        <w:rPr>
          <w:rFonts w:hint="cs"/>
          <w:bCs/>
          <w:rtl/>
          <w:lang w:bidi="ar-KW"/>
        </w:rPr>
        <w:t xml:space="preserve"> على أساس ثبوتها</w:t>
      </w:r>
      <w:r>
        <w:rPr>
          <w:rFonts w:hint="cs"/>
          <w:bCs/>
          <w:rtl/>
          <w:lang w:bidi="ar-KW"/>
        </w:rPr>
        <w:t>:</w:t>
      </w:r>
      <w:r w:rsidR="00033F4C">
        <w:rPr>
          <w:rFonts w:hint="cs"/>
          <w:bCs/>
          <w:rtl/>
          <w:lang w:bidi="ar-KW"/>
        </w:rPr>
        <w:t xml:space="preserve"> </w:t>
      </w:r>
      <w:r>
        <w:rPr>
          <w:rFonts w:hint="cs"/>
          <w:bCs/>
          <w:rtl/>
          <w:lang w:bidi="ar-KW"/>
        </w:rPr>
        <w:t>(</w:t>
      </w:r>
      <w:r w:rsidR="00033F4C">
        <w:rPr>
          <w:rFonts w:hint="cs"/>
          <w:bCs/>
          <w:rtl/>
          <w:lang w:bidi="ar-KW"/>
        </w:rPr>
        <w:t>أ</w:t>
      </w:r>
      <w:r>
        <w:rPr>
          <w:rFonts w:hint="cs"/>
          <w:bCs/>
          <w:rtl/>
          <w:lang w:bidi="ar-KW"/>
        </w:rPr>
        <w:t>)</w:t>
      </w:r>
      <w:r w:rsidR="00033F4C">
        <w:rPr>
          <w:rFonts w:hint="cs"/>
          <w:bCs/>
          <w:rtl/>
          <w:lang w:bidi="ar-KW"/>
        </w:rPr>
        <w:t xml:space="preserve"> </w:t>
      </w:r>
      <w:r w:rsidR="00033F4C">
        <w:rPr>
          <w:rFonts w:hint="cs"/>
          <w:bCs/>
          <w:rtl/>
        </w:rPr>
        <w:t>قال الإمام النووي في شرحه على صحيح مسلم ما نصه</w:t>
      </w:r>
      <w:r>
        <w:rPr>
          <w:rFonts w:hint="cs"/>
          <w:bCs/>
          <w:rtl/>
        </w:rPr>
        <w:t>:</w:t>
      </w:r>
      <w:r w:rsidR="00033F4C">
        <w:rPr>
          <w:rFonts w:hint="cs"/>
          <w:rtl/>
        </w:rPr>
        <w:t xml:space="preserve"> " قوله صلى الله عليه وسلم: أين الله؟ قالـت في السماء</w:t>
      </w:r>
      <w:r w:rsidR="00F27EE7">
        <w:rPr>
          <w:rFonts w:hint="cs"/>
          <w:rtl/>
        </w:rPr>
        <w:t xml:space="preserve">، </w:t>
      </w:r>
      <w:r w:rsidR="00033F4C">
        <w:rPr>
          <w:rFonts w:hint="cs"/>
          <w:rtl/>
        </w:rPr>
        <w:t>قال: من أنا قالت: أنت رسول الله</w:t>
      </w:r>
      <w:r w:rsidR="00F27EE7">
        <w:rPr>
          <w:rFonts w:hint="cs"/>
          <w:rtl/>
        </w:rPr>
        <w:t xml:space="preserve">، </w:t>
      </w:r>
      <w:r w:rsidR="00033F4C">
        <w:rPr>
          <w:rFonts w:hint="cs"/>
          <w:rtl/>
        </w:rPr>
        <w:t>قال: أعتقها فإنها مؤمنة هذا الحديث من أحاديث الصفات وفيها مذهبان</w:t>
      </w:r>
      <w:r>
        <w:rPr>
          <w:rFonts w:hint="cs"/>
          <w:rtl/>
        </w:rPr>
        <w:t>:</w:t>
      </w:r>
      <w:r w:rsidR="00033F4C">
        <w:rPr>
          <w:rFonts w:hint="cs"/>
          <w:rtl/>
        </w:rPr>
        <w:t xml:space="preserve"> أحدهما</w:t>
      </w:r>
      <w:r>
        <w:rPr>
          <w:rFonts w:hint="cs"/>
          <w:rtl/>
        </w:rPr>
        <w:t>:</w:t>
      </w:r>
      <w:r w:rsidR="00033F4C">
        <w:rPr>
          <w:rFonts w:hint="cs"/>
          <w:rtl/>
        </w:rPr>
        <w:t xml:space="preserve"> الإيمان به من غير خوض في معناه مع اعتقاد أن الله تعالى ليس كمثله شيء وتنـزيهه عن سمات المخلوقات</w:t>
      </w:r>
      <w:r w:rsidR="00F27EE7">
        <w:rPr>
          <w:rFonts w:hint="cs"/>
          <w:rtl/>
        </w:rPr>
        <w:t xml:space="preserve">، </w:t>
      </w:r>
      <w:r w:rsidR="00033F4C">
        <w:rPr>
          <w:rFonts w:hint="cs"/>
          <w:rtl/>
        </w:rPr>
        <w:t>والثاني: تأويله بما يليق به</w:t>
      </w:r>
      <w:r w:rsidR="00F27EE7">
        <w:rPr>
          <w:rFonts w:hint="cs"/>
          <w:rtl/>
        </w:rPr>
        <w:t xml:space="preserve">، </w:t>
      </w:r>
      <w:r w:rsidR="00033F4C">
        <w:rPr>
          <w:rFonts w:hint="cs"/>
          <w:rtl/>
        </w:rPr>
        <w:t>فمن قال بهذا قال: كان المراد امتحانها</w:t>
      </w:r>
      <w:r>
        <w:rPr>
          <w:rFonts w:hint="cs"/>
          <w:rtl/>
        </w:rPr>
        <w:t>:</w:t>
      </w:r>
      <w:r w:rsidR="00033F4C">
        <w:rPr>
          <w:rFonts w:hint="cs"/>
          <w:rtl/>
        </w:rPr>
        <w:t xml:space="preserve"> هل هي موحدة تـقر بأن الخالق المدبر الفعال هو الله وحده وهو الذي إذا دعاه الداعي استقبل السماء كما إذا صلى المصلي استقبل الكعبة</w:t>
      </w:r>
      <w:r w:rsidR="00F27EE7">
        <w:rPr>
          <w:rFonts w:hint="cs"/>
          <w:rtl/>
        </w:rPr>
        <w:t xml:space="preserve">، </w:t>
      </w:r>
      <w:r w:rsidR="00033F4C">
        <w:rPr>
          <w:rFonts w:hint="cs"/>
          <w:rtl/>
        </w:rPr>
        <w:t>وليس ذلك لأنه منحصر في السماء كما أنه ليس منحصرا في جهة الكعبة بل ذلك لأن السماء قبلة الداعين كما أن الكعبة قبلة المصلين</w:t>
      </w:r>
      <w:r w:rsidR="00F27EE7">
        <w:rPr>
          <w:rFonts w:hint="cs"/>
          <w:rtl/>
        </w:rPr>
        <w:t xml:space="preserve">، </w:t>
      </w:r>
      <w:r w:rsidR="00033F4C">
        <w:rPr>
          <w:rFonts w:hint="cs"/>
          <w:rtl/>
        </w:rPr>
        <w:t>أو هي من عبدة الأوثان العابدين للأوثان التي بين أيديهم فلما قالت: في</w:t>
      </w:r>
      <w:r w:rsidR="00033F4C">
        <w:rPr>
          <w:rFonts w:hint="cs"/>
        </w:rPr>
        <w:t xml:space="preserve"> </w:t>
      </w:r>
      <w:r w:rsidR="00033F4C">
        <w:rPr>
          <w:rFonts w:hint="cs"/>
          <w:rtl/>
        </w:rPr>
        <w:t>السماء علم أنها موحدة وليست عابدة للأوثان</w:t>
      </w:r>
      <w:r>
        <w:rPr>
          <w:rFonts w:hint="cs"/>
          <w:rtl/>
        </w:rPr>
        <w:t>)</w:t>
      </w:r>
      <w:r w:rsidR="00033F4C">
        <w:rPr>
          <w:rFonts w:hint="cs"/>
          <w:rtl/>
        </w:rPr>
        <w:t xml:space="preserve"> اهـ </w:t>
      </w:r>
      <w:r>
        <w:rPr>
          <w:rFonts w:hint="cs"/>
          <w:rtl/>
        </w:rPr>
        <w:t>[</w:t>
      </w:r>
      <w:r w:rsidR="00033F4C">
        <w:rPr>
          <w:rFonts w:hint="cs"/>
          <w:rtl/>
        </w:rPr>
        <w:t>النووي في شرحه على صحيح مسلم (ج5 /ص22)</w:t>
      </w:r>
      <w:r>
        <w:rPr>
          <w:rFonts w:hint="cs"/>
          <w:rtl/>
        </w:rPr>
        <w:t>]</w:t>
      </w:r>
      <w:r w:rsidR="00F27EE7">
        <w:rPr>
          <w:rFonts w:hint="cs"/>
          <w:rtl/>
        </w:rPr>
        <w:t xml:space="preserve">، </w:t>
      </w:r>
      <w:r>
        <w:rPr>
          <w:rFonts w:hint="cs"/>
          <w:bCs/>
          <w:rtl/>
        </w:rPr>
        <w:t>(</w:t>
      </w:r>
      <w:r w:rsidR="00033F4C">
        <w:rPr>
          <w:rFonts w:hint="cs"/>
          <w:bCs/>
          <w:rtl/>
        </w:rPr>
        <w:t>ب</w:t>
      </w:r>
      <w:r>
        <w:rPr>
          <w:rFonts w:hint="cs"/>
          <w:bCs/>
          <w:rtl/>
        </w:rPr>
        <w:t>)</w:t>
      </w:r>
      <w:r w:rsidR="00033F4C">
        <w:rPr>
          <w:rFonts w:hint="cs"/>
          <w:bCs/>
          <w:rtl/>
        </w:rPr>
        <w:t xml:space="preserve"> </w:t>
      </w:r>
      <w:r w:rsidR="00033F4C">
        <w:rPr>
          <w:rFonts w:eastAsia="Times New Roman" w:hint="cs"/>
          <w:bCs/>
          <w:rtl/>
          <w:lang w:bidi="ar-KW"/>
        </w:rPr>
        <w:t>وقال الحافظ ابن حجر في شرحه على صحيح البخاري</w:t>
      </w:r>
      <w:r>
        <w:rPr>
          <w:rFonts w:eastAsia="Times New Roman" w:hint="cs"/>
          <w:bCs/>
          <w:rtl/>
          <w:lang w:bidi="ar-KW"/>
        </w:rPr>
        <w:t>:</w:t>
      </w:r>
      <w:r w:rsidR="00033F4C">
        <w:rPr>
          <w:rFonts w:eastAsia="Times New Roman" w:hint="cs"/>
          <w:bCs/>
          <w:rtl/>
        </w:rPr>
        <w:t xml:space="preserve"> </w:t>
      </w:r>
      <w:r>
        <w:rPr>
          <w:rFonts w:eastAsia="Times New Roman" w:hint="cs"/>
          <w:rtl/>
        </w:rPr>
        <w:t>(</w:t>
      </w:r>
      <w:r w:rsidR="00033F4C">
        <w:rPr>
          <w:rFonts w:eastAsia="Times New Roman" w:hint="cs"/>
          <w:rtl/>
        </w:rPr>
        <w:t>قوله صلى الله عليه وسلم للجارية أين الله</w:t>
      </w:r>
      <w:r w:rsidR="00033F4C">
        <w:rPr>
          <w:rFonts w:eastAsia="Times New Roman" w:hint="cs"/>
        </w:rPr>
        <w:t xml:space="preserve"> </w:t>
      </w:r>
      <w:r w:rsidR="00033F4C">
        <w:rPr>
          <w:rFonts w:eastAsia="Times New Roman" w:hint="cs"/>
          <w:rtl/>
        </w:rPr>
        <w:t>قالت في السماء فحكم بإيمانها مخافة أن تقع في التعطيل لقصور فهمها عما ينبغي له من</w:t>
      </w:r>
      <w:r w:rsidR="00033F4C">
        <w:rPr>
          <w:rFonts w:eastAsia="Times New Roman" w:hint="cs"/>
        </w:rPr>
        <w:t xml:space="preserve"> </w:t>
      </w:r>
      <w:r w:rsidR="00033F4C">
        <w:rPr>
          <w:rFonts w:eastAsia="Times New Roman" w:hint="cs"/>
          <w:rtl/>
        </w:rPr>
        <w:t>تنـزيهه مما يقتضى التشبيه تعالى الله عن ذلك علوا كبيرا</w:t>
      </w:r>
      <w:r>
        <w:rPr>
          <w:rFonts w:eastAsia="Times New Roman" w:hint="cs"/>
          <w:rtl/>
        </w:rPr>
        <w:t>)</w:t>
      </w:r>
      <w:r w:rsidR="00033F4C">
        <w:rPr>
          <w:rFonts w:eastAsia="Times New Roman" w:hint="cs"/>
          <w:rtl/>
        </w:rPr>
        <w:t xml:space="preserve"> أهـ </w:t>
      </w:r>
      <w:r>
        <w:rPr>
          <w:rFonts w:eastAsia="Times New Roman" w:hint="cs"/>
          <w:rtl/>
        </w:rPr>
        <w:t>[</w:t>
      </w:r>
      <w:r w:rsidR="00033F4C">
        <w:rPr>
          <w:rFonts w:eastAsia="Times New Roman" w:hint="cs"/>
          <w:rtl/>
        </w:rPr>
        <w:t>فتح الباري</w:t>
      </w:r>
      <w:r w:rsidR="00033F4C">
        <w:rPr>
          <w:rFonts w:eastAsia="Times New Roman" w:hint="cs"/>
        </w:rPr>
        <w:t xml:space="preserve"> </w:t>
      </w:r>
      <w:r w:rsidR="00033F4C">
        <w:rPr>
          <w:rFonts w:eastAsia="Times New Roman" w:hint="cs"/>
          <w:rtl/>
        </w:rPr>
        <w:t>ج13/ص402]</w:t>
      </w:r>
      <w:r w:rsidR="00F27EE7">
        <w:rPr>
          <w:rFonts w:eastAsia="Times New Roman" w:hint="cs"/>
          <w:rtl/>
        </w:rPr>
        <w:t xml:space="preserve">، </w:t>
      </w:r>
      <w:r>
        <w:rPr>
          <w:rFonts w:eastAsia="Times New Roman" w:hint="cs"/>
          <w:rtl/>
        </w:rPr>
        <w:t>(</w:t>
      </w:r>
      <w:r w:rsidR="00033F4C">
        <w:rPr>
          <w:rFonts w:eastAsia="Times New Roman" w:hint="cs"/>
          <w:rtl/>
        </w:rPr>
        <w:t>ت</w:t>
      </w:r>
      <w:r>
        <w:rPr>
          <w:rFonts w:eastAsia="Times New Roman" w:hint="cs"/>
          <w:rtl/>
        </w:rPr>
        <w:t>)</w:t>
      </w:r>
      <w:r w:rsidR="00033F4C">
        <w:rPr>
          <w:rFonts w:eastAsia="Times New Roman" w:hint="cs"/>
          <w:rtl/>
        </w:rPr>
        <w:t xml:space="preserve"> </w:t>
      </w:r>
      <w:r w:rsidR="00033F4C">
        <w:rPr>
          <w:rFonts w:eastAsia="Times New Roman" w:hint="cs"/>
          <w:bCs/>
          <w:rtl/>
        </w:rPr>
        <w:t xml:space="preserve">قال </w:t>
      </w:r>
      <w:r w:rsidR="00033F4C">
        <w:rPr>
          <w:rFonts w:hint="cs"/>
          <w:bCs/>
          <w:rtl/>
        </w:rPr>
        <w:t>ابن فورك في كتابه مشكل الحديث وبيانه</w:t>
      </w:r>
      <w:r w:rsidR="00033F4C">
        <w:rPr>
          <w:rFonts w:hint="cs"/>
          <w:rtl/>
        </w:rPr>
        <w:t xml:space="preserve"> - بعد أن ذكر استعمالات (أين)في الرتبة والمنزلة والدرجة في التقريب والتبعيد والإكرام والإهانة -</w:t>
      </w:r>
      <w:r w:rsidR="00F27EE7">
        <w:rPr>
          <w:rFonts w:hint="cs"/>
          <w:rtl/>
        </w:rPr>
        <w:t xml:space="preserve">، </w:t>
      </w:r>
      <w:r w:rsidR="00033F4C">
        <w:rPr>
          <w:rFonts w:hint="cs"/>
          <w:rtl/>
        </w:rPr>
        <w:t>قال</w:t>
      </w:r>
      <w:r>
        <w:rPr>
          <w:rFonts w:hint="cs"/>
          <w:rtl/>
        </w:rPr>
        <w:t>:</w:t>
      </w:r>
      <w:r w:rsidR="00033F4C">
        <w:rPr>
          <w:rFonts w:hint="cs"/>
          <w:rtl/>
        </w:rPr>
        <w:t xml:space="preserve"> </w:t>
      </w:r>
      <w:r>
        <w:rPr>
          <w:rFonts w:hint="cs"/>
          <w:rtl/>
        </w:rPr>
        <w:t>(</w:t>
      </w:r>
      <w:r w:rsidR="00033F4C">
        <w:rPr>
          <w:rFonts w:hint="cs"/>
          <w:rtl/>
        </w:rPr>
        <w:t>فإذا كان ذلك مشهوراً في اللغة احتمل أن يقال إن معنى قوله صلى الله عليه وسلم (أين الله) استعلام لمنزلته وقدره عندها</w:t>
      </w:r>
      <w:r w:rsidR="00F27EE7">
        <w:rPr>
          <w:rFonts w:hint="cs"/>
          <w:rtl/>
        </w:rPr>
        <w:t xml:space="preserve">، </w:t>
      </w:r>
      <w:r w:rsidR="00033F4C">
        <w:rPr>
          <w:rFonts w:hint="cs"/>
          <w:rtl/>
        </w:rPr>
        <w:t>وفي قلبها</w:t>
      </w:r>
      <w:r w:rsidR="00F27EE7">
        <w:rPr>
          <w:rFonts w:hint="cs"/>
          <w:rtl/>
        </w:rPr>
        <w:t xml:space="preserve">، </w:t>
      </w:r>
      <w:r w:rsidR="00033F4C">
        <w:rPr>
          <w:rFonts w:hint="cs"/>
          <w:rtl/>
        </w:rPr>
        <w:t xml:space="preserve">وأشارت إلى السماء ودلت بإشارتها إلى السماء على أنه في السماء عندها على قول القائل إذا أراد أن يخبر عن رفعة وعلو </w:t>
      </w:r>
      <w:proofErr w:type="spellStart"/>
      <w:r w:rsidR="00033F4C">
        <w:rPr>
          <w:rFonts w:hint="cs"/>
          <w:rtl/>
        </w:rPr>
        <w:t>منزلة</w:t>
      </w:r>
      <w:r>
        <w:rPr>
          <w:rFonts w:hint="cs"/>
          <w:rtl/>
        </w:rPr>
        <w:t>:</w:t>
      </w:r>
      <w:r w:rsidR="00033F4C">
        <w:rPr>
          <w:rFonts w:hint="cs"/>
          <w:rtl/>
        </w:rPr>
        <w:t>فلان</w:t>
      </w:r>
      <w:proofErr w:type="spellEnd"/>
      <w:r w:rsidR="00033F4C">
        <w:rPr>
          <w:rFonts w:hint="cs"/>
          <w:rtl/>
        </w:rPr>
        <w:t xml:space="preserve"> في السماء</w:t>
      </w:r>
      <w:r w:rsidR="00F27EE7">
        <w:rPr>
          <w:rFonts w:hint="cs"/>
          <w:rtl/>
        </w:rPr>
        <w:t xml:space="preserve">، </w:t>
      </w:r>
      <w:r w:rsidR="00033F4C">
        <w:rPr>
          <w:rFonts w:hint="cs"/>
          <w:rtl/>
        </w:rPr>
        <w:t>أي هو رفيع الشأن عظيم المقدار</w:t>
      </w:r>
      <w:r w:rsidR="00F27EE7">
        <w:rPr>
          <w:rFonts w:hint="cs"/>
          <w:rtl/>
        </w:rPr>
        <w:t xml:space="preserve">، </w:t>
      </w:r>
      <w:r w:rsidR="00033F4C">
        <w:rPr>
          <w:rFonts w:hint="cs"/>
          <w:rtl/>
        </w:rPr>
        <w:t>كذلك قولها في السماء على طريق الإشارة إليها على محله في قلبها ومعرفتها به</w:t>
      </w:r>
      <w:r>
        <w:rPr>
          <w:rFonts w:hint="cs"/>
          <w:rtl/>
        </w:rPr>
        <w:t>)</w:t>
      </w:r>
      <w:r w:rsidR="00033F4C">
        <w:rPr>
          <w:rFonts w:hint="cs"/>
          <w:rtl/>
        </w:rPr>
        <w:t xml:space="preserve"> أهـ </w:t>
      </w:r>
      <w:r>
        <w:rPr>
          <w:rFonts w:hint="cs"/>
          <w:rtl/>
        </w:rPr>
        <w:t>[</w:t>
      </w:r>
      <w:r w:rsidR="00033F4C">
        <w:rPr>
          <w:rFonts w:hint="cs"/>
          <w:rtl/>
        </w:rPr>
        <w:t>مشكل الحديث وبيانه صـ 61</w:t>
      </w:r>
      <w:r>
        <w:rPr>
          <w:rFonts w:hint="cs"/>
          <w:rtl/>
        </w:rPr>
        <w:t>]</w:t>
      </w:r>
      <w:r w:rsidR="00F27EE7">
        <w:rPr>
          <w:rFonts w:hint="cs"/>
          <w:rtl/>
        </w:rPr>
        <w:t xml:space="preserve">، </w:t>
      </w:r>
      <w:r>
        <w:rPr>
          <w:rFonts w:hint="cs"/>
          <w:rtl/>
        </w:rPr>
        <w:t>(</w:t>
      </w:r>
      <w:r w:rsidR="00033F4C">
        <w:rPr>
          <w:rFonts w:hint="cs"/>
          <w:rtl/>
        </w:rPr>
        <w:t>ث</w:t>
      </w:r>
      <w:r>
        <w:rPr>
          <w:rFonts w:hint="cs"/>
          <w:rtl/>
        </w:rPr>
        <w:t>)</w:t>
      </w:r>
      <w:r w:rsidR="00033F4C">
        <w:rPr>
          <w:rFonts w:hint="cs"/>
          <w:rtl/>
        </w:rPr>
        <w:t xml:space="preserve"> </w:t>
      </w:r>
      <w:r w:rsidR="00033F4C">
        <w:rPr>
          <w:rFonts w:hint="cs"/>
          <w:bCs/>
          <w:rtl/>
        </w:rPr>
        <w:t>قال ابن الجوزي</w:t>
      </w:r>
      <w:r w:rsidR="00033F4C">
        <w:rPr>
          <w:rFonts w:hint="cs"/>
          <w:rtl/>
        </w:rPr>
        <w:t xml:space="preserve"> في كتابه الباز الأشهب</w:t>
      </w:r>
      <w:r>
        <w:rPr>
          <w:rFonts w:hint="cs"/>
          <w:rtl/>
        </w:rPr>
        <w:t>:</w:t>
      </w:r>
      <w:r w:rsidR="00033F4C">
        <w:rPr>
          <w:rFonts w:hint="cs"/>
          <w:rtl/>
        </w:rPr>
        <w:t xml:space="preserve"> </w:t>
      </w:r>
      <w:r>
        <w:rPr>
          <w:rFonts w:hint="cs"/>
          <w:rtl/>
        </w:rPr>
        <w:t>(</w:t>
      </w:r>
      <w:r w:rsidR="00033F4C">
        <w:rPr>
          <w:rFonts w:hint="cs"/>
          <w:rtl/>
        </w:rPr>
        <w:t>الحديث السابع عشر</w:t>
      </w:r>
      <w:r>
        <w:rPr>
          <w:rFonts w:hint="cs"/>
          <w:rtl/>
        </w:rPr>
        <w:t>:</w:t>
      </w:r>
      <w:r w:rsidR="00033F4C">
        <w:rPr>
          <w:rFonts w:hint="cs"/>
          <w:rtl/>
        </w:rPr>
        <w:t xml:space="preserve"> روي مسلم في افراده من حديث معاوية بن الحكم قال</w:t>
      </w:r>
      <w:r>
        <w:rPr>
          <w:rFonts w:hint="cs"/>
          <w:rtl/>
        </w:rPr>
        <w:t>:</w:t>
      </w:r>
      <w:r w:rsidR="00033F4C">
        <w:rPr>
          <w:rFonts w:hint="cs"/>
          <w:rtl/>
        </w:rPr>
        <w:t xml:space="preserve"> (</w:t>
      </w:r>
      <w:r>
        <w:rPr>
          <w:rFonts w:hint="cs"/>
          <w:rtl/>
        </w:rPr>
        <w:t>(</w:t>
      </w:r>
      <w:r w:rsidR="00033F4C">
        <w:rPr>
          <w:rFonts w:hint="cs"/>
          <w:rtl/>
        </w:rPr>
        <w:t>كانت لي جارية كانت ترعي غنما لي</w:t>
      </w:r>
      <w:r w:rsidR="00F27EE7">
        <w:rPr>
          <w:rFonts w:hint="cs"/>
          <w:rtl/>
        </w:rPr>
        <w:t xml:space="preserve">، </w:t>
      </w:r>
      <w:r w:rsidR="00033F4C">
        <w:rPr>
          <w:rFonts w:hint="cs"/>
          <w:rtl/>
        </w:rPr>
        <w:t>فانطلقت ذات يوم</w:t>
      </w:r>
      <w:r w:rsidR="00F27EE7">
        <w:rPr>
          <w:rFonts w:hint="cs"/>
          <w:rtl/>
        </w:rPr>
        <w:t xml:space="preserve">، </w:t>
      </w:r>
      <w:r w:rsidR="00033F4C">
        <w:rPr>
          <w:rFonts w:hint="cs"/>
          <w:rtl/>
        </w:rPr>
        <w:t>فإذا الذئب قد ذهب شاه</w:t>
      </w:r>
      <w:r w:rsidR="00F27EE7">
        <w:rPr>
          <w:rFonts w:hint="cs"/>
          <w:rtl/>
        </w:rPr>
        <w:t xml:space="preserve">، </w:t>
      </w:r>
      <w:r>
        <w:rPr>
          <w:rFonts w:hint="cs"/>
          <w:rtl/>
        </w:rPr>
        <w:t>(</w:t>
      </w:r>
      <w:r w:rsidR="00033F4C">
        <w:rPr>
          <w:rFonts w:hint="cs"/>
          <w:rtl/>
        </w:rPr>
        <w:t xml:space="preserve">وأنا من بني آدم آسف كما </w:t>
      </w:r>
      <w:proofErr w:type="spellStart"/>
      <w:r w:rsidR="00033F4C">
        <w:rPr>
          <w:rFonts w:hint="cs"/>
          <w:rtl/>
        </w:rPr>
        <w:t>يأسفون</w:t>
      </w:r>
      <w:proofErr w:type="spellEnd"/>
      <w:r>
        <w:rPr>
          <w:rFonts w:hint="cs"/>
          <w:rtl/>
        </w:rPr>
        <w:t>)</w:t>
      </w:r>
      <w:r w:rsidR="00033F4C">
        <w:rPr>
          <w:rFonts w:hint="cs"/>
          <w:rtl/>
        </w:rPr>
        <w:t xml:space="preserve"> </w:t>
      </w:r>
      <w:proofErr w:type="spellStart"/>
      <w:r w:rsidR="00033F4C">
        <w:rPr>
          <w:rFonts w:hint="cs"/>
          <w:rtl/>
        </w:rPr>
        <w:t>فصككتها</w:t>
      </w:r>
      <w:proofErr w:type="spellEnd"/>
      <w:r w:rsidR="00033F4C">
        <w:rPr>
          <w:rFonts w:hint="cs"/>
          <w:rtl/>
        </w:rPr>
        <w:t xml:space="preserve"> </w:t>
      </w:r>
      <w:proofErr w:type="spellStart"/>
      <w:r w:rsidR="00033F4C">
        <w:rPr>
          <w:rFonts w:hint="cs"/>
          <w:rtl/>
        </w:rPr>
        <w:t>صكة</w:t>
      </w:r>
      <w:proofErr w:type="spellEnd"/>
      <w:r w:rsidR="00F27EE7">
        <w:rPr>
          <w:rFonts w:hint="cs"/>
          <w:rtl/>
        </w:rPr>
        <w:t xml:space="preserve">، </w:t>
      </w:r>
      <w:r w:rsidR="00033F4C">
        <w:rPr>
          <w:rFonts w:hint="cs"/>
          <w:rtl/>
        </w:rPr>
        <w:lastRenderedPageBreak/>
        <w:t>فأتيت رسول الله صلى الله عليه وسلم فعظم ذلك علي</w:t>
      </w:r>
      <w:r w:rsidR="00F27EE7">
        <w:rPr>
          <w:rFonts w:hint="cs"/>
          <w:rtl/>
        </w:rPr>
        <w:t xml:space="preserve">، </w:t>
      </w:r>
      <w:r w:rsidR="00033F4C">
        <w:rPr>
          <w:rFonts w:hint="cs"/>
          <w:rtl/>
        </w:rPr>
        <w:t xml:space="preserve">فقلت ألا أعتقها ..؟ قال </w:t>
      </w:r>
      <w:proofErr w:type="spellStart"/>
      <w:r w:rsidR="00033F4C">
        <w:rPr>
          <w:rFonts w:hint="cs"/>
          <w:rtl/>
        </w:rPr>
        <w:t>أئتني</w:t>
      </w:r>
      <w:proofErr w:type="spellEnd"/>
      <w:r w:rsidR="00033F4C">
        <w:rPr>
          <w:rFonts w:hint="cs"/>
          <w:rtl/>
        </w:rPr>
        <w:t xml:space="preserve"> بها</w:t>
      </w:r>
      <w:r w:rsidR="00F27EE7">
        <w:rPr>
          <w:rFonts w:hint="cs"/>
          <w:rtl/>
        </w:rPr>
        <w:t xml:space="preserve">، </w:t>
      </w:r>
      <w:r w:rsidR="00033F4C">
        <w:rPr>
          <w:rFonts w:hint="cs"/>
          <w:rtl/>
        </w:rPr>
        <w:t>فأتيته بها</w:t>
      </w:r>
      <w:r w:rsidR="00F27EE7">
        <w:rPr>
          <w:rFonts w:hint="cs"/>
          <w:rtl/>
        </w:rPr>
        <w:t xml:space="preserve">، </w:t>
      </w:r>
      <w:r w:rsidR="00033F4C">
        <w:rPr>
          <w:rFonts w:hint="cs"/>
          <w:rtl/>
        </w:rPr>
        <w:t>فقال لها</w:t>
      </w:r>
      <w:r>
        <w:rPr>
          <w:rFonts w:hint="cs"/>
          <w:rtl/>
        </w:rPr>
        <w:t>:</w:t>
      </w:r>
      <w:r w:rsidR="00033F4C">
        <w:rPr>
          <w:rFonts w:hint="cs"/>
          <w:rtl/>
        </w:rPr>
        <w:t xml:space="preserve"> أين الله ؟ قالت في السماء</w:t>
      </w:r>
      <w:r w:rsidR="00F27EE7">
        <w:rPr>
          <w:rFonts w:hint="cs"/>
          <w:rtl/>
        </w:rPr>
        <w:t xml:space="preserve">، </w:t>
      </w:r>
      <w:r w:rsidR="00033F4C">
        <w:rPr>
          <w:rFonts w:hint="cs"/>
          <w:rtl/>
        </w:rPr>
        <w:t>قال من أنا</w:t>
      </w:r>
      <w:r>
        <w:rPr>
          <w:rFonts w:hint="cs"/>
          <w:rtl/>
        </w:rPr>
        <w:t>:</w:t>
      </w:r>
      <w:r w:rsidR="00033F4C">
        <w:rPr>
          <w:rFonts w:hint="cs"/>
          <w:rtl/>
        </w:rPr>
        <w:t xml:space="preserve"> قالت</w:t>
      </w:r>
      <w:r>
        <w:rPr>
          <w:rFonts w:hint="cs"/>
          <w:rtl/>
        </w:rPr>
        <w:t>:</w:t>
      </w:r>
      <w:r w:rsidR="00033F4C">
        <w:rPr>
          <w:rFonts w:hint="cs"/>
          <w:rtl/>
        </w:rPr>
        <w:t xml:space="preserve"> أنت رسول الله</w:t>
      </w:r>
      <w:r w:rsidR="00F27EE7">
        <w:rPr>
          <w:rFonts w:hint="cs"/>
          <w:rtl/>
        </w:rPr>
        <w:t xml:space="preserve">، </w:t>
      </w:r>
      <w:r w:rsidR="00033F4C">
        <w:rPr>
          <w:rFonts w:hint="cs"/>
          <w:rtl/>
        </w:rPr>
        <w:t>قال أعتقها فإنها مؤمنة</w:t>
      </w:r>
      <w:r>
        <w:rPr>
          <w:rFonts w:hint="cs"/>
          <w:rtl/>
        </w:rPr>
        <w:t>)</w:t>
      </w:r>
      <w:r w:rsidR="00033F4C">
        <w:rPr>
          <w:rFonts w:hint="cs"/>
          <w:rtl/>
        </w:rPr>
        <w:t>)</w:t>
      </w:r>
      <w:r>
        <w:rPr>
          <w:rFonts w:hint="cs"/>
          <w:rtl/>
        </w:rPr>
        <w:t xml:space="preserve"> </w:t>
      </w:r>
      <w:r w:rsidR="00033F4C">
        <w:rPr>
          <w:rFonts w:hint="cs"/>
          <w:rtl/>
        </w:rPr>
        <w:t>قلت</w:t>
      </w:r>
      <w:r>
        <w:rPr>
          <w:rFonts w:hint="cs"/>
          <w:rtl/>
        </w:rPr>
        <w:t>:</w:t>
      </w:r>
      <w:r w:rsidR="00033F4C">
        <w:rPr>
          <w:rFonts w:hint="cs"/>
          <w:rtl/>
        </w:rPr>
        <w:t xml:space="preserve"> قد ثبت عند العلماء ان الله تعالي لا </w:t>
      </w:r>
      <w:proofErr w:type="spellStart"/>
      <w:r w:rsidR="00033F4C">
        <w:rPr>
          <w:rFonts w:hint="cs"/>
          <w:rtl/>
        </w:rPr>
        <w:t>يحويه</w:t>
      </w:r>
      <w:proofErr w:type="spellEnd"/>
      <w:r w:rsidR="00033F4C">
        <w:rPr>
          <w:rFonts w:hint="cs"/>
          <w:rtl/>
        </w:rPr>
        <w:t xml:space="preserve"> السماء والأرض ولا تضمه الأقطار</w:t>
      </w:r>
      <w:r w:rsidR="00F27EE7">
        <w:rPr>
          <w:rFonts w:hint="cs"/>
          <w:rtl/>
        </w:rPr>
        <w:t xml:space="preserve">، </w:t>
      </w:r>
      <w:r w:rsidR="00033F4C">
        <w:rPr>
          <w:rFonts w:hint="cs"/>
          <w:rtl/>
        </w:rPr>
        <w:t>وإنما عرف بإشارتها تعظيم الخالق عندها</w:t>
      </w:r>
      <w:r>
        <w:rPr>
          <w:rFonts w:hint="cs"/>
          <w:rtl/>
        </w:rPr>
        <w:t>)</w:t>
      </w:r>
      <w:r w:rsidR="00033F4C">
        <w:rPr>
          <w:rFonts w:hint="cs"/>
          <w:rtl/>
        </w:rPr>
        <w:t xml:space="preserve"> أهـ </w:t>
      </w:r>
      <w:r>
        <w:rPr>
          <w:rFonts w:hint="cs"/>
          <w:rtl/>
        </w:rPr>
        <w:t>[</w:t>
      </w:r>
      <w:r w:rsidR="00033F4C">
        <w:rPr>
          <w:rFonts w:hint="cs"/>
          <w:rtl/>
        </w:rPr>
        <w:t>الباز الأشهب ص93-94</w:t>
      </w:r>
      <w:r>
        <w:rPr>
          <w:rFonts w:hint="cs"/>
          <w:rtl/>
        </w:rPr>
        <w:t>]</w:t>
      </w:r>
      <w:r w:rsidR="00F27EE7">
        <w:rPr>
          <w:rFonts w:hint="cs"/>
          <w:rtl/>
        </w:rPr>
        <w:t xml:space="preserve">، </w:t>
      </w:r>
      <w:r>
        <w:rPr>
          <w:rFonts w:hint="cs"/>
          <w:rtl/>
        </w:rPr>
        <w:t>(</w:t>
      </w:r>
      <w:r w:rsidR="00033F4C">
        <w:rPr>
          <w:rFonts w:hint="cs"/>
          <w:rtl/>
        </w:rPr>
        <w:t>ج</w:t>
      </w:r>
      <w:r>
        <w:rPr>
          <w:rFonts w:hint="cs"/>
          <w:rtl/>
        </w:rPr>
        <w:t>)</w:t>
      </w:r>
      <w:r w:rsidR="00033F4C">
        <w:rPr>
          <w:rFonts w:hint="cs"/>
          <w:rtl/>
        </w:rPr>
        <w:t xml:space="preserve"> </w:t>
      </w:r>
      <w:r w:rsidR="00033F4C">
        <w:rPr>
          <w:rFonts w:hint="cs"/>
          <w:bCs/>
          <w:rtl/>
        </w:rPr>
        <w:t>وقال محقق الكتاب محمد منير الإمام</w:t>
      </w:r>
      <w:r>
        <w:rPr>
          <w:rFonts w:hint="cs"/>
          <w:rtl/>
        </w:rPr>
        <w:t>:</w:t>
      </w:r>
      <w:r w:rsidR="00033F4C">
        <w:rPr>
          <w:rFonts w:hint="cs"/>
          <w:rtl/>
        </w:rPr>
        <w:t xml:space="preserve"> </w:t>
      </w:r>
      <w:r>
        <w:rPr>
          <w:rFonts w:hint="cs"/>
          <w:rtl/>
        </w:rPr>
        <w:t>(</w:t>
      </w:r>
      <w:r w:rsidR="00033F4C">
        <w:rPr>
          <w:rFonts w:hint="cs"/>
          <w:rtl/>
        </w:rPr>
        <w:t>حديث الجارية مؤول بأنه سؤال عن المكانة لا المكان</w:t>
      </w:r>
      <w:r w:rsidR="00F27EE7">
        <w:rPr>
          <w:rFonts w:hint="cs"/>
          <w:rtl/>
        </w:rPr>
        <w:t xml:space="preserve">، </w:t>
      </w:r>
      <w:r w:rsidR="00033F4C">
        <w:rPr>
          <w:rFonts w:hint="cs"/>
          <w:rtl/>
        </w:rPr>
        <w:t>وقولها</w:t>
      </w:r>
      <w:r>
        <w:rPr>
          <w:rFonts w:hint="cs"/>
          <w:rtl/>
        </w:rPr>
        <w:t>:</w:t>
      </w:r>
      <w:r w:rsidR="00033F4C">
        <w:rPr>
          <w:rFonts w:hint="cs"/>
          <w:rtl/>
        </w:rPr>
        <w:t xml:space="preserve"> في السماء معناه علو المنزلة والقدر</w:t>
      </w:r>
      <w:r w:rsidR="00F27EE7">
        <w:rPr>
          <w:rFonts w:hint="cs"/>
          <w:rtl/>
        </w:rPr>
        <w:t xml:space="preserve">، </w:t>
      </w:r>
      <w:r w:rsidR="00033F4C">
        <w:rPr>
          <w:rFonts w:hint="cs"/>
          <w:rtl/>
        </w:rPr>
        <w:t>أي أنه أعلي من كل شيء قدرا</w:t>
      </w:r>
      <w:r w:rsidR="00F27EE7">
        <w:rPr>
          <w:rFonts w:hint="cs"/>
          <w:rtl/>
        </w:rPr>
        <w:t xml:space="preserve">، </w:t>
      </w:r>
      <w:r w:rsidR="00033F4C">
        <w:rPr>
          <w:rFonts w:hint="cs"/>
          <w:rtl/>
        </w:rPr>
        <w:t>ومن لم يرض بذلك</w:t>
      </w:r>
      <w:r w:rsidR="00F27EE7">
        <w:rPr>
          <w:rFonts w:hint="cs"/>
          <w:rtl/>
        </w:rPr>
        <w:t xml:space="preserve">، </w:t>
      </w:r>
      <w:r w:rsidR="00033F4C">
        <w:rPr>
          <w:rFonts w:hint="cs"/>
          <w:rtl/>
        </w:rPr>
        <w:t>وأراد أن يحمله علي ظاهره</w:t>
      </w:r>
      <w:r>
        <w:rPr>
          <w:rFonts w:hint="cs"/>
          <w:rtl/>
        </w:rPr>
        <w:t xml:space="preserve"> </w:t>
      </w:r>
      <w:r w:rsidR="00033F4C">
        <w:rPr>
          <w:rFonts w:hint="cs"/>
          <w:rtl/>
        </w:rPr>
        <w:t>فأثبت المكان والحيز لله تعالى محتجاً بأنه لا يخرج عن الظاهر قيل له</w:t>
      </w:r>
      <w:r>
        <w:rPr>
          <w:rFonts w:hint="cs"/>
          <w:rtl/>
        </w:rPr>
        <w:t>:</w:t>
      </w:r>
      <w:r w:rsidR="00033F4C">
        <w:rPr>
          <w:rFonts w:hint="cs"/>
          <w:rtl/>
        </w:rPr>
        <w:t xml:space="preserve"> لقد خرجت عن الظاهر في حديث أصح من هذا وهو حديث </w:t>
      </w:r>
      <w:r w:rsidR="00033F4C">
        <w:rPr>
          <w:rFonts w:hint="cs"/>
          <w:bCs/>
          <w:rtl/>
        </w:rPr>
        <w:t>(</w:t>
      </w:r>
      <w:r>
        <w:rPr>
          <w:rFonts w:hint="cs"/>
          <w:bCs/>
          <w:rtl/>
        </w:rPr>
        <w:t>(</w:t>
      </w:r>
      <w:r w:rsidR="00033F4C">
        <w:rPr>
          <w:rFonts w:hint="cs"/>
          <w:bCs/>
          <w:rtl/>
        </w:rPr>
        <w:t>أربعوا علي أنفسكم فإنكم لا تدعون أصم ولا غائبا</w:t>
      </w:r>
      <w:r w:rsidR="00F27EE7">
        <w:rPr>
          <w:rFonts w:hint="cs"/>
          <w:bCs/>
          <w:rtl/>
        </w:rPr>
        <w:t xml:space="preserve">، </w:t>
      </w:r>
      <w:r w:rsidR="00033F4C">
        <w:rPr>
          <w:rFonts w:hint="cs"/>
          <w:bCs/>
          <w:rtl/>
        </w:rPr>
        <w:t>إنما تدعون سميعاً قريباً وهو أقرب إلي احدكم من عنق راحلته</w:t>
      </w:r>
      <w:r>
        <w:rPr>
          <w:rFonts w:hint="cs"/>
          <w:bCs/>
          <w:rtl/>
        </w:rPr>
        <w:t>)</w:t>
      </w:r>
      <w:r w:rsidR="00033F4C">
        <w:rPr>
          <w:rFonts w:hint="cs"/>
          <w:bCs/>
          <w:rtl/>
        </w:rPr>
        <w:t>)</w:t>
      </w:r>
      <w:r w:rsidR="00033F4C">
        <w:rPr>
          <w:rFonts w:hint="cs"/>
          <w:rtl/>
        </w:rPr>
        <w:t xml:space="preserve"> رواه البخاري</w:t>
      </w:r>
      <w:r w:rsidR="00F27EE7">
        <w:rPr>
          <w:rFonts w:hint="cs"/>
          <w:rtl/>
        </w:rPr>
        <w:t xml:space="preserve">، </w:t>
      </w:r>
      <w:r w:rsidR="00033F4C">
        <w:rPr>
          <w:rFonts w:hint="cs"/>
          <w:rtl/>
        </w:rPr>
        <w:t>فهذا لو حمل علي ظاهره لكان إثبات تحيزٍ لله بين الرجل وبين عنق راحلته</w:t>
      </w:r>
      <w:r w:rsidR="00F27EE7">
        <w:rPr>
          <w:rFonts w:hint="cs"/>
          <w:rtl/>
        </w:rPr>
        <w:t xml:space="preserve">، </w:t>
      </w:r>
      <w:r w:rsidR="00033F4C">
        <w:rPr>
          <w:rFonts w:hint="cs"/>
          <w:rtl/>
        </w:rPr>
        <w:t>وهذا ينقض معتقدكم أنه مستقر فوق العرش بمماسة أو بدون مماسة فماذا تفعلون</w:t>
      </w:r>
      <w:r w:rsidR="00F27EE7">
        <w:rPr>
          <w:rFonts w:hint="cs"/>
          <w:rtl/>
        </w:rPr>
        <w:t xml:space="preserve">، </w:t>
      </w:r>
      <w:r w:rsidR="00033F4C">
        <w:rPr>
          <w:rFonts w:hint="cs"/>
          <w:rtl/>
        </w:rPr>
        <w:t>والحق الذي لا محيد عنه أن لا يحمل حديث الجارية على ظاهره بل يؤول تأويلاً تفصيلياً</w:t>
      </w:r>
      <w:r w:rsidR="00F27EE7">
        <w:rPr>
          <w:rFonts w:hint="cs"/>
          <w:rtl/>
        </w:rPr>
        <w:t xml:space="preserve">، </w:t>
      </w:r>
      <w:r w:rsidR="00033F4C">
        <w:rPr>
          <w:rFonts w:hint="cs"/>
          <w:rtl/>
        </w:rPr>
        <w:t>فيؤول هذا الثاني ايضاً على أن المراد به القرب المعنوي ليس القرب الحسي</w:t>
      </w:r>
      <w:r>
        <w:rPr>
          <w:rFonts w:hint="cs"/>
          <w:rtl/>
        </w:rPr>
        <w:t>)</w:t>
      </w:r>
      <w:r w:rsidR="00033F4C">
        <w:rPr>
          <w:rFonts w:hint="cs"/>
          <w:rtl/>
        </w:rPr>
        <w:t xml:space="preserve"> أهـ</w:t>
      </w:r>
      <w:r>
        <w:rPr>
          <w:rFonts w:hint="cs"/>
          <w:rtl/>
        </w:rPr>
        <w:t xml:space="preserve"> [</w:t>
      </w:r>
      <w:r w:rsidR="00033F4C">
        <w:rPr>
          <w:rFonts w:hint="cs"/>
          <w:rtl/>
        </w:rPr>
        <w:t>الباز الأشهب ص93-94</w:t>
      </w:r>
      <w:r>
        <w:rPr>
          <w:rFonts w:hint="cs"/>
          <w:rtl/>
        </w:rPr>
        <w:t>]</w:t>
      </w:r>
      <w:r w:rsidR="00F27EE7">
        <w:rPr>
          <w:rFonts w:hint="cs"/>
          <w:rtl/>
        </w:rPr>
        <w:t xml:space="preserve">، </w:t>
      </w:r>
      <w:r>
        <w:rPr>
          <w:rFonts w:hint="cs"/>
          <w:bCs/>
          <w:rtl/>
        </w:rPr>
        <w:t>(</w:t>
      </w:r>
      <w:r w:rsidR="00033F4C">
        <w:rPr>
          <w:rFonts w:hint="cs"/>
          <w:bCs/>
          <w:rtl/>
        </w:rPr>
        <w:t>ح</w:t>
      </w:r>
      <w:r>
        <w:rPr>
          <w:rFonts w:hint="cs"/>
          <w:bCs/>
          <w:rtl/>
        </w:rPr>
        <w:t>)</w:t>
      </w:r>
      <w:r w:rsidR="00033F4C">
        <w:rPr>
          <w:rFonts w:hint="cs"/>
          <w:bCs/>
          <w:rtl/>
        </w:rPr>
        <w:t xml:space="preserve"> وقال القرطبي في تفسيره</w:t>
      </w:r>
      <w:r>
        <w:rPr>
          <w:rFonts w:hint="cs"/>
          <w:bCs/>
          <w:rtl/>
        </w:rPr>
        <w:t>:</w:t>
      </w:r>
      <w:r w:rsidR="00033F4C">
        <w:rPr>
          <w:rFonts w:hint="cs"/>
          <w:rtl/>
        </w:rPr>
        <w:t xml:space="preserve"> </w:t>
      </w:r>
      <w:r>
        <w:rPr>
          <w:rFonts w:hint="cs"/>
          <w:rtl/>
        </w:rPr>
        <w:t>(</w:t>
      </w:r>
      <w:r w:rsidR="00033F4C">
        <w:rPr>
          <w:rFonts w:hint="cs"/>
          <w:rtl/>
        </w:rPr>
        <w:t>أين ظرف يسأل به عن المكان وهو لا يصح إطلاقه على الله تعالى بالحقيقة إذ الله تعالى منزه عن المكان كما هو منزه عن الزمان ... وإذا ثبت ذلك ثبت أن النبي صلى الله عليه وسلم إنما أطلقه على الله بالتوسع والمجاز لضرورة إفهام المخاطبة القاصرة الفهم</w:t>
      </w:r>
      <w:r w:rsidR="00F27EE7">
        <w:rPr>
          <w:rFonts w:hint="cs"/>
          <w:rtl/>
        </w:rPr>
        <w:t xml:space="preserve">، </w:t>
      </w:r>
      <w:r w:rsidR="00033F4C">
        <w:rPr>
          <w:rFonts w:hint="cs"/>
          <w:rtl/>
        </w:rPr>
        <w:t>الناشئة مع قوم معبوداتهم في بيوتهم</w:t>
      </w:r>
      <w:r w:rsidR="00F27EE7">
        <w:rPr>
          <w:rFonts w:hint="cs"/>
          <w:rtl/>
        </w:rPr>
        <w:t xml:space="preserve">، </w:t>
      </w:r>
      <w:r w:rsidR="00033F4C">
        <w:rPr>
          <w:rFonts w:hint="cs"/>
          <w:rtl/>
        </w:rPr>
        <w:t>فأراد النبي صلى الله عليه وسلم هل هي ممن يعتقد أن معبودهم في بيت الأصنام أم لا فقال لها أين الله ؟ فقالت في السماء فقنع منها بذلك وحكم بإيمانها</w:t>
      </w:r>
      <w:r w:rsidR="00F27EE7">
        <w:rPr>
          <w:rFonts w:hint="cs"/>
          <w:rtl/>
        </w:rPr>
        <w:t xml:space="preserve">، </w:t>
      </w:r>
      <w:r w:rsidR="00033F4C">
        <w:rPr>
          <w:rFonts w:hint="cs"/>
          <w:rtl/>
        </w:rPr>
        <w:t>إذ لم تتمكن من فهم غير ذلك</w:t>
      </w:r>
      <w:r>
        <w:rPr>
          <w:rFonts w:hint="cs"/>
          <w:rtl/>
        </w:rPr>
        <w:t>)</w:t>
      </w:r>
      <w:r w:rsidR="00033F4C">
        <w:rPr>
          <w:rFonts w:hint="cs"/>
          <w:rtl/>
        </w:rPr>
        <w:t xml:space="preserve"> أهـ </w:t>
      </w:r>
      <w:r>
        <w:rPr>
          <w:rFonts w:hint="cs"/>
          <w:rtl/>
        </w:rPr>
        <w:t>[</w:t>
      </w:r>
      <w:r w:rsidR="00033F4C">
        <w:rPr>
          <w:rFonts w:hint="cs"/>
          <w:rtl/>
        </w:rPr>
        <w:t>تفسير القرطبي ج18 ص 315</w:t>
      </w:r>
      <w:r>
        <w:rPr>
          <w:rFonts w:hint="cs"/>
          <w:rtl/>
        </w:rPr>
        <w:t>]</w:t>
      </w:r>
      <w:r w:rsidR="00F27EE7">
        <w:rPr>
          <w:rFonts w:hint="cs"/>
          <w:rtl/>
        </w:rPr>
        <w:t xml:space="preserve">، </w:t>
      </w:r>
    </w:p>
    <w:p w14:paraId="7D6499A6" w14:textId="5E8AA0E2" w:rsidR="00033F4C" w:rsidRDefault="00A03C1E" w:rsidP="00F27EE7">
      <w:pPr>
        <w:rPr>
          <w:rFonts w:eastAsia="Times New Roman"/>
          <w:b/>
          <w:bCs/>
          <w:rtl/>
        </w:rPr>
      </w:pPr>
      <w:r>
        <w:rPr>
          <w:rFonts w:hint="cs"/>
          <w:bCs/>
          <w:rtl/>
          <w:lang w:bidi="ar-KW"/>
        </w:rPr>
        <w:t>(</w:t>
      </w:r>
      <w:r w:rsidR="00033F4C">
        <w:rPr>
          <w:rFonts w:hint="cs"/>
          <w:bCs/>
          <w:rtl/>
          <w:lang w:bidi="ar-KW"/>
        </w:rPr>
        <w:t>9</w:t>
      </w:r>
      <w:r>
        <w:rPr>
          <w:rFonts w:hint="cs"/>
          <w:bCs/>
          <w:rtl/>
          <w:lang w:bidi="ar-KW"/>
        </w:rPr>
        <w:t>)</w:t>
      </w:r>
      <w:r w:rsidR="00033F4C">
        <w:rPr>
          <w:rFonts w:hint="cs"/>
          <w:bCs/>
          <w:rtl/>
          <w:lang w:bidi="ar-KW"/>
        </w:rPr>
        <w:t xml:space="preserve"> مخالفات رواية </w:t>
      </w:r>
      <w:r>
        <w:rPr>
          <w:rFonts w:hint="cs"/>
          <w:bCs/>
          <w:rtl/>
          <w:lang w:bidi="ar-KW"/>
        </w:rPr>
        <w:t>(</w:t>
      </w:r>
      <w:r w:rsidR="00033F4C">
        <w:rPr>
          <w:rFonts w:hint="cs"/>
          <w:bCs/>
          <w:rtl/>
          <w:lang w:bidi="ar-KW"/>
        </w:rPr>
        <w:t>أين الله</w:t>
      </w:r>
      <w:r>
        <w:rPr>
          <w:rFonts w:hint="cs"/>
          <w:bCs/>
          <w:rtl/>
          <w:lang w:bidi="ar-KW"/>
        </w:rPr>
        <w:t>)</w:t>
      </w:r>
      <w:r w:rsidR="00033F4C">
        <w:rPr>
          <w:rFonts w:hint="cs"/>
          <w:bCs/>
          <w:rtl/>
          <w:lang w:bidi="ar-KW"/>
        </w:rPr>
        <w:t xml:space="preserve"> لأصول العقيدة من جوانب عديدة</w:t>
      </w:r>
      <w:r w:rsidR="00F27EE7">
        <w:rPr>
          <w:rFonts w:hint="cs"/>
          <w:bCs/>
          <w:rtl/>
          <w:lang w:bidi="ar-KW"/>
        </w:rPr>
        <w:t xml:space="preserve">، </w:t>
      </w:r>
      <w:r w:rsidR="00033F4C">
        <w:rPr>
          <w:rFonts w:hint="cs"/>
          <w:bCs/>
          <w:rtl/>
          <w:lang w:bidi="ar-KW"/>
        </w:rPr>
        <w:t xml:space="preserve">منها </w:t>
      </w:r>
      <w:r w:rsidR="00033F4C">
        <w:rPr>
          <w:rFonts w:hint="cs"/>
          <w:rtl/>
        </w:rPr>
        <w:t>مخالفة من جهة اثبات الإيمان بالسؤال عن المكان</w:t>
      </w:r>
      <w:r w:rsidR="00F27EE7">
        <w:rPr>
          <w:rFonts w:hint="cs"/>
          <w:rtl/>
        </w:rPr>
        <w:t xml:space="preserve">، </w:t>
      </w:r>
      <w:r w:rsidR="00033F4C">
        <w:rPr>
          <w:rFonts w:hint="cs"/>
          <w:rtl/>
        </w:rPr>
        <w:t>ومخالفة من جهة أن هذا الحديـث معارض للقـواطع العقليـة والنقليـة الـدالة على تنزيه الله تعالى عن المكان لأنّه خالق المكان</w:t>
      </w:r>
      <w:r w:rsidR="00F27EE7">
        <w:rPr>
          <w:rFonts w:hint="cs"/>
          <w:rtl/>
        </w:rPr>
        <w:t xml:space="preserve">، </w:t>
      </w:r>
      <w:r w:rsidR="00033F4C">
        <w:rPr>
          <w:rFonts w:hint="cs"/>
          <w:rtl/>
        </w:rPr>
        <w:t>ومخالفة من جهة أنّ الحديث مضطرب في ألفاظه لا يصح اثبات عقيدة به</w:t>
      </w:r>
      <w:r w:rsidR="00F27EE7">
        <w:rPr>
          <w:rFonts w:hint="cs"/>
          <w:rtl/>
        </w:rPr>
        <w:t xml:space="preserve">، </w:t>
      </w:r>
      <w:r w:rsidR="00033F4C">
        <w:rPr>
          <w:rFonts w:hint="cs"/>
          <w:rtl/>
        </w:rPr>
        <w:t xml:space="preserve">ومخالفة </w:t>
      </w:r>
      <w:r w:rsidR="00033F4C">
        <w:rPr>
          <w:rFonts w:eastAsia="Times New Roman" w:hint="cs"/>
          <w:rtl/>
        </w:rPr>
        <w:t>من جهة هدي النبي صلى الله عليه وسلم</w:t>
      </w:r>
      <w:r w:rsidR="00F27EE7">
        <w:rPr>
          <w:rFonts w:eastAsia="Times New Roman" w:hint="cs"/>
          <w:rtl/>
        </w:rPr>
        <w:t xml:space="preserve">، </w:t>
      </w:r>
      <w:r w:rsidR="00033F4C">
        <w:rPr>
          <w:rFonts w:eastAsia="Times New Roman" w:hint="cs"/>
          <w:rtl/>
        </w:rPr>
        <w:t>إذ لم يصح عن النبي صلى الله عليه وسلم من بعثته وإلى انتقاله صلى الله عليه وسلم إلى الرفيق الأعلى تلقين الإيمان والإسلام بإثبات المكان لله</w:t>
      </w:r>
      <w:r w:rsidR="00F27EE7">
        <w:rPr>
          <w:rFonts w:eastAsia="Times New Roman" w:hint="cs"/>
          <w:rtl/>
        </w:rPr>
        <w:t xml:space="preserve">، </w:t>
      </w:r>
      <w:r w:rsidR="00F27EE7">
        <w:rPr>
          <w:rFonts w:hint="cs"/>
          <w:rtl/>
        </w:rPr>
        <w:t xml:space="preserve">، </w:t>
      </w:r>
      <w:r w:rsidR="00033F4C">
        <w:rPr>
          <w:rFonts w:hint="cs"/>
          <w:rtl/>
        </w:rPr>
        <w:t>ومخالفة من</w:t>
      </w:r>
      <w:r w:rsidR="00033F4C">
        <w:rPr>
          <w:rFonts w:eastAsia="Times New Roman" w:hint="cs"/>
          <w:rtl/>
        </w:rPr>
        <w:t xml:space="preserve"> جهة اقرار المشركين بأنّ الله تعالى في السماء وهذا لا يكفي لإثبات الإيمان والتوحيد للمسلم</w:t>
      </w:r>
      <w:r w:rsidR="00F27EE7">
        <w:rPr>
          <w:rFonts w:eastAsia="Times New Roman" w:hint="cs"/>
          <w:rtl/>
        </w:rPr>
        <w:t xml:space="preserve">، </w:t>
      </w:r>
      <w:r w:rsidR="00F27EE7">
        <w:rPr>
          <w:rFonts w:hint="cs"/>
          <w:rtl/>
        </w:rPr>
        <w:t xml:space="preserve">، </w:t>
      </w:r>
      <w:r w:rsidR="00033F4C">
        <w:rPr>
          <w:rFonts w:hint="cs"/>
          <w:rtl/>
        </w:rPr>
        <w:t>ومخالفة من</w:t>
      </w:r>
      <w:r w:rsidR="00033F4C">
        <w:rPr>
          <w:rFonts w:eastAsia="Times New Roman" w:hint="cs"/>
          <w:rtl/>
        </w:rPr>
        <w:t xml:space="preserve"> جهة الأدلة القطعية على تنزيه الله تعالى عن المكان</w:t>
      </w:r>
      <w:r w:rsidR="00F27EE7">
        <w:rPr>
          <w:rFonts w:eastAsia="Times New Roman" w:hint="cs"/>
          <w:rtl/>
        </w:rPr>
        <w:t xml:space="preserve">، </w:t>
      </w:r>
      <w:r w:rsidR="00033F4C">
        <w:rPr>
          <w:rFonts w:hint="cs"/>
          <w:rtl/>
        </w:rPr>
        <w:t xml:space="preserve">ومن </w:t>
      </w:r>
      <w:r w:rsidR="00033F4C">
        <w:rPr>
          <w:rFonts w:hint="cs"/>
          <w:rtl/>
        </w:rPr>
        <w:lastRenderedPageBreak/>
        <w:t xml:space="preserve">جهة مخالفة </w:t>
      </w:r>
      <w:r w:rsidR="00033F4C">
        <w:rPr>
          <w:rFonts w:eastAsia="Times New Roman" w:hint="cs"/>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033F4C">
        <w:rPr>
          <w:rFonts w:hint="cs"/>
          <w:rtl/>
          <w:lang w:bidi="ar-KW"/>
        </w:rPr>
        <w:t>والمتفقين على تنزيه الله تعالى عن المكان والزمان</w:t>
      </w:r>
      <w:r w:rsidR="00F27EE7">
        <w:rPr>
          <w:rFonts w:hint="cs"/>
          <w:rtl/>
          <w:lang w:bidi="ar-KW"/>
        </w:rPr>
        <w:t xml:space="preserve">، </w:t>
      </w:r>
      <w:r w:rsidR="00033F4C">
        <w:rPr>
          <w:rFonts w:hint="cs"/>
          <w:rtl/>
          <w:lang w:bidi="ar-KW"/>
        </w:rPr>
        <w:t>فلا يحيط به مكان ولا يجري عليه زمان</w:t>
      </w:r>
      <w:r w:rsidR="00F27EE7">
        <w:rPr>
          <w:rFonts w:hint="cs"/>
          <w:rtl/>
          <w:lang w:bidi="ar-KW"/>
        </w:rPr>
        <w:t xml:space="preserve">، </w:t>
      </w:r>
      <w:r>
        <w:rPr>
          <w:rFonts w:hint="cs"/>
          <w:bCs/>
          <w:rtl/>
          <w:lang w:bidi="ar-KW"/>
        </w:rPr>
        <w:t>(</w:t>
      </w:r>
      <w:r w:rsidR="00033F4C">
        <w:rPr>
          <w:rFonts w:hint="cs"/>
          <w:bCs/>
          <w:rtl/>
          <w:lang w:bidi="ar-KW"/>
        </w:rPr>
        <w:t>أ</w:t>
      </w:r>
      <w:r>
        <w:rPr>
          <w:rFonts w:hint="cs"/>
          <w:bCs/>
          <w:rtl/>
          <w:lang w:bidi="ar-KW"/>
        </w:rPr>
        <w:t>)</w:t>
      </w:r>
      <w:r w:rsidR="00033F4C">
        <w:rPr>
          <w:rFonts w:hint="cs"/>
          <w:bCs/>
          <w:rtl/>
          <w:lang w:bidi="ar-KW"/>
        </w:rPr>
        <w:t xml:space="preserve"> المخالفة الأولى </w:t>
      </w:r>
      <w:r w:rsidR="00033F4C">
        <w:rPr>
          <w:rFonts w:hint="cs"/>
          <w:bCs/>
          <w:rtl/>
        </w:rPr>
        <w:t>من جهة اثبات الإيمان بالسؤال عن المكان</w:t>
      </w:r>
      <w:r w:rsidR="00F27EE7">
        <w:rPr>
          <w:rFonts w:hint="cs"/>
          <w:bCs/>
          <w:rtl/>
        </w:rPr>
        <w:t xml:space="preserve">، </w:t>
      </w:r>
      <w:r w:rsidR="00033F4C">
        <w:rPr>
          <w:rFonts w:hint="cs"/>
          <w:rtl/>
        </w:rPr>
        <w:t>وذلك لأنّ اعتقاد وجود الله تعالى في السماء لا يثبت توحيـداً ولا تنفي شركـاً وذلك لأن بعض</w:t>
      </w:r>
      <w:r w:rsidR="00033F4C">
        <w:rPr>
          <w:rFonts w:hint="cs"/>
        </w:rPr>
        <w:t xml:space="preserve"> </w:t>
      </w:r>
      <w:r w:rsidR="00033F4C">
        <w:rPr>
          <w:rFonts w:hint="cs"/>
          <w:rtl/>
        </w:rPr>
        <w:t>المشركين يعترفون بوجود الله وكذا النصارى ومع ذلك يشركون معه في الألوهية غيره</w:t>
      </w:r>
      <w:r w:rsidR="00033F4C">
        <w:rPr>
          <w:rFonts w:hint="cs"/>
        </w:rPr>
        <w:t xml:space="preserve"> </w:t>
      </w:r>
      <w:r w:rsidR="00033F4C">
        <w:rPr>
          <w:rFonts w:hint="cs"/>
          <w:rtl/>
        </w:rPr>
        <w:t>وإذا كان الأمر كذلك فكيف يكتفي رسول الله صلى الله عليه وسلم من هذه الجارية بما لا يكفـي للحكـم بإسلامها</w:t>
      </w:r>
      <w:r w:rsidR="00F27EE7">
        <w:rPr>
          <w:rFonts w:hint="cs"/>
          <w:rtl/>
          <w:lang w:bidi="ar-KW"/>
        </w:rPr>
        <w:t xml:space="preserve">، </w:t>
      </w:r>
      <w:r w:rsidR="00033F4C">
        <w:rPr>
          <w:rFonts w:hint="cs"/>
          <w:rtl/>
          <w:lang w:bidi="ar-KW"/>
        </w:rPr>
        <w:t>وهذا مما يعزز أنّ الرواية الحقيقية جاءت بلفظ (</w:t>
      </w:r>
      <w:r>
        <w:rPr>
          <w:rFonts w:hint="cs"/>
          <w:rtl/>
          <w:lang w:bidi="ar-KW"/>
        </w:rPr>
        <w:t>(</w:t>
      </w:r>
      <w:r w:rsidR="00033F4C">
        <w:rPr>
          <w:rFonts w:hint="cs"/>
          <w:rtl/>
          <w:lang w:bidi="ar-KW"/>
        </w:rPr>
        <w:t>أتشهدين أن لا إله إلا الله</w:t>
      </w:r>
      <w:r>
        <w:rPr>
          <w:rFonts w:hint="cs"/>
          <w:rtl/>
          <w:lang w:bidi="ar-KW"/>
        </w:rPr>
        <w:t>)</w:t>
      </w:r>
      <w:r w:rsidR="00033F4C">
        <w:rPr>
          <w:rFonts w:hint="cs"/>
          <w:rtl/>
          <w:lang w:bidi="ar-KW"/>
        </w:rPr>
        <w:t>) أو أنّها</w:t>
      </w:r>
      <w:r>
        <w:rPr>
          <w:rFonts w:hint="cs"/>
          <w:rtl/>
          <w:lang w:bidi="ar-KW"/>
        </w:rPr>
        <w:t xml:space="preserve"> </w:t>
      </w:r>
      <w:r w:rsidR="00033F4C">
        <w:rPr>
          <w:rFonts w:hint="cs"/>
          <w:rtl/>
          <w:lang w:bidi="ar-KW"/>
        </w:rPr>
        <w:t>كانت خرساء</w:t>
      </w:r>
      <w:r w:rsidR="00F27EE7">
        <w:rPr>
          <w:rFonts w:hint="cs"/>
          <w:rtl/>
          <w:lang w:bidi="ar-KW"/>
        </w:rPr>
        <w:t xml:space="preserve">، </w:t>
      </w:r>
      <w:r w:rsidR="00033F4C">
        <w:rPr>
          <w:rFonts w:hint="cs"/>
          <w:rtl/>
          <w:lang w:bidi="ar-KW"/>
        </w:rPr>
        <w:t>وكان الاستفهام بالإشارة لمعرفة من تعبد</w:t>
      </w:r>
      <w:r w:rsidR="00F27EE7">
        <w:rPr>
          <w:rFonts w:hint="cs"/>
          <w:rtl/>
          <w:lang w:bidi="ar-KW"/>
        </w:rPr>
        <w:t xml:space="preserve">، </w:t>
      </w:r>
      <w:r w:rsidR="00033F4C">
        <w:rPr>
          <w:rFonts w:hint="cs"/>
          <w:rtl/>
          <w:lang w:bidi="ar-KW"/>
        </w:rPr>
        <w:t>وليس إثبات المكان لله</w:t>
      </w:r>
      <w:r w:rsidR="00F27EE7">
        <w:rPr>
          <w:rFonts w:hint="cs"/>
          <w:rtl/>
          <w:lang w:bidi="ar-KW"/>
        </w:rPr>
        <w:t xml:space="preserve">، </w:t>
      </w:r>
      <w:r>
        <w:rPr>
          <w:rFonts w:hint="cs"/>
          <w:bCs/>
          <w:rtl/>
          <w:lang w:bidi="ar-KW"/>
        </w:rPr>
        <w:t>(</w:t>
      </w:r>
      <w:r w:rsidR="00033F4C">
        <w:rPr>
          <w:rFonts w:hint="cs"/>
          <w:bCs/>
          <w:rtl/>
          <w:lang w:bidi="ar-KW"/>
        </w:rPr>
        <w:t>ب</w:t>
      </w:r>
      <w:r>
        <w:rPr>
          <w:rFonts w:hint="cs"/>
          <w:bCs/>
          <w:rtl/>
          <w:lang w:bidi="ar-KW"/>
        </w:rPr>
        <w:t>)</w:t>
      </w:r>
      <w:r w:rsidR="00033F4C">
        <w:rPr>
          <w:rFonts w:hint="cs"/>
          <w:bCs/>
          <w:rtl/>
          <w:lang w:bidi="ar-KW"/>
        </w:rPr>
        <w:t xml:space="preserve"> المخالفة الثانية</w:t>
      </w:r>
      <w:r>
        <w:rPr>
          <w:rFonts w:hint="cs"/>
          <w:bCs/>
          <w:rtl/>
          <w:lang w:bidi="ar-KW"/>
        </w:rPr>
        <w:t>:</w:t>
      </w:r>
      <w:r w:rsidR="00033F4C">
        <w:rPr>
          <w:rFonts w:hint="cs"/>
          <w:bCs/>
          <w:rtl/>
          <w:lang w:bidi="ar-KW"/>
        </w:rPr>
        <w:t xml:space="preserve"> </w:t>
      </w:r>
      <w:r w:rsidR="00033F4C">
        <w:rPr>
          <w:rFonts w:hint="cs"/>
          <w:bCs/>
          <w:rtl/>
        </w:rPr>
        <w:t>أن هذا الحديـث معارض للقـواطع العقليـة والنقليـة الـدالة على</w:t>
      </w:r>
      <w:r w:rsidR="00033F4C">
        <w:rPr>
          <w:rFonts w:hint="cs"/>
          <w:bCs/>
        </w:rPr>
        <w:t xml:space="preserve"> </w:t>
      </w:r>
      <w:r w:rsidR="00033F4C">
        <w:rPr>
          <w:rFonts w:hint="cs"/>
          <w:bCs/>
          <w:rtl/>
        </w:rPr>
        <w:t>تنزيه الله تعالى عن المكان لأنّه خالق المكان</w:t>
      </w:r>
      <w:r w:rsidR="00F27EE7">
        <w:rPr>
          <w:rFonts w:hint="cs"/>
          <w:rtl/>
        </w:rPr>
        <w:t xml:space="preserve">، </w:t>
      </w:r>
      <w:r w:rsidR="00033F4C">
        <w:rPr>
          <w:rFonts w:hint="cs"/>
          <w:rtl/>
        </w:rPr>
        <w:t>وتنزيه الله تعالى عن التحيز في جهة من الجهات ولو كانت جهة فوق لأنّ جميع الجهات خلقه وهي محدودة والله تعالى منزه عن الحد والنهاية</w:t>
      </w:r>
      <w:r>
        <w:rPr>
          <w:rFonts w:hint="cs"/>
          <w:rtl/>
        </w:rPr>
        <w:t xml:space="preserve"> </w:t>
      </w:r>
      <w:r w:rsidR="00033F4C">
        <w:rPr>
          <w:rFonts w:hint="cs"/>
          <w:rtl/>
        </w:rPr>
        <w:t>وقد أجمع المتخصصون في العقيدة على منهاج أهل السنّة والجماعة على تنزيه الله تعالى عن المكان</w:t>
      </w:r>
      <w:r w:rsidR="00F27EE7">
        <w:rPr>
          <w:rFonts w:hint="cs"/>
          <w:rtl/>
        </w:rPr>
        <w:t xml:space="preserve">، </w:t>
      </w:r>
      <w:r>
        <w:rPr>
          <w:rFonts w:hint="cs"/>
          <w:bCs/>
          <w:rtl/>
        </w:rPr>
        <w:t>(</w:t>
      </w:r>
      <w:r w:rsidR="00033F4C">
        <w:rPr>
          <w:rFonts w:hint="cs"/>
          <w:bCs/>
          <w:rtl/>
        </w:rPr>
        <w:t>ت</w:t>
      </w:r>
      <w:r>
        <w:rPr>
          <w:rFonts w:hint="cs"/>
          <w:bCs/>
          <w:rtl/>
        </w:rPr>
        <w:t>)</w:t>
      </w:r>
      <w:r w:rsidR="00033F4C">
        <w:rPr>
          <w:rFonts w:hint="cs"/>
          <w:bCs/>
          <w:rtl/>
        </w:rPr>
        <w:t xml:space="preserve"> المخالفة الثالثة من جهة أنّ الحديث مضطرب لا يصح اثبات عقيدة به</w:t>
      </w:r>
      <w:r w:rsidR="00F27EE7">
        <w:rPr>
          <w:rFonts w:hint="cs"/>
          <w:bCs/>
          <w:rtl/>
        </w:rPr>
        <w:t xml:space="preserve">، </w:t>
      </w:r>
      <w:r w:rsidR="00033F4C">
        <w:rPr>
          <w:rFonts w:hint="cs"/>
          <w:rtl/>
        </w:rPr>
        <w:t>واضطرابه يسبب ضعف الاستدلال به في مسألة من مسائل الطهارة فضلاً عن أصول العقيدة التي لا ينبغي أن نمتحن الناس فيها بحديث مضطرب اختلفت رواياته</w:t>
      </w:r>
      <w:r w:rsidR="00F27EE7">
        <w:rPr>
          <w:rFonts w:hint="cs"/>
          <w:rtl/>
        </w:rPr>
        <w:t xml:space="preserve">، </w:t>
      </w:r>
      <w:r w:rsidR="00033F4C">
        <w:rPr>
          <w:rFonts w:hint="cs"/>
          <w:rtl/>
        </w:rPr>
        <w:t xml:space="preserve">والمحكم فيها بلفظ </w:t>
      </w:r>
      <w:r w:rsidR="00033F4C">
        <w:rPr>
          <w:rFonts w:hint="cs"/>
          <w:rtl/>
          <w:lang w:bidi="ar-KW"/>
        </w:rPr>
        <w:t>(</w:t>
      </w:r>
      <w:r>
        <w:rPr>
          <w:rFonts w:hint="cs"/>
          <w:rtl/>
          <w:lang w:bidi="ar-KW"/>
        </w:rPr>
        <w:t>(</w:t>
      </w:r>
      <w:r w:rsidR="00033F4C">
        <w:rPr>
          <w:rFonts w:hint="cs"/>
          <w:rtl/>
          <w:lang w:bidi="ar-KW"/>
        </w:rPr>
        <w:t>أتشهدين أن لا إله إلا الله</w:t>
      </w:r>
      <w:r>
        <w:rPr>
          <w:rFonts w:hint="cs"/>
          <w:rtl/>
          <w:lang w:bidi="ar-KW"/>
        </w:rPr>
        <w:t>)</w:t>
      </w:r>
      <w:r w:rsidR="00033F4C">
        <w:rPr>
          <w:rFonts w:hint="cs"/>
          <w:rtl/>
          <w:lang w:bidi="ar-KW"/>
        </w:rPr>
        <w:t>) أو بلفظ (</w:t>
      </w:r>
      <w:r>
        <w:rPr>
          <w:rFonts w:hint="cs"/>
          <w:rtl/>
          <w:lang w:bidi="ar-KW"/>
        </w:rPr>
        <w:t>(</w:t>
      </w:r>
      <w:r w:rsidR="00033F4C">
        <w:rPr>
          <w:rFonts w:hint="cs"/>
          <w:rtl/>
          <w:lang w:bidi="ar-KW"/>
        </w:rPr>
        <w:t>من ربك</w:t>
      </w:r>
      <w:r>
        <w:rPr>
          <w:rFonts w:hint="cs"/>
          <w:rtl/>
          <w:lang w:bidi="ar-KW"/>
        </w:rPr>
        <w:t>)</w:t>
      </w:r>
      <w:r w:rsidR="00033F4C">
        <w:rPr>
          <w:rFonts w:hint="cs"/>
          <w:rtl/>
          <w:lang w:bidi="ar-KW"/>
        </w:rPr>
        <w:t>) لأنّ هذا هو ما يوافق الأصول عند الحكم على الإيمان والكفر</w:t>
      </w:r>
      <w:r w:rsidR="00F27EE7">
        <w:rPr>
          <w:rFonts w:hint="cs"/>
          <w:rtl/>
          <w:lang w:bidi="ar-KW"/>
        </w:rPr>
        <w:t xml:space="preserve">، </w:t>
      </w:r>
      <w:r w:rsidR="00033F4C">
        <w:rPr>
          <w:rFonts w:hint="cs"/>
          <w:rtl/>
        </w:rPr>
        <w:t>واللفظ الثالث (</w:t>
      </w:r>
      <w:r>
        <w:rPr>
          <w:rFonts w:hint="cs"/>
          <w:rtl/>
        </w:rPr>
        <w:t>(</w:t>
      </w:r>
      <w:r w:rsidR="00033F4C">
        <w:rPr>
          <w:rFonts w:hint="cs"/>
          <w:rtl/>
        </w:rPr>
        <w:t>أين الله</w:t>
      </w:r>
      <w:r>
        <w:rPr>
          <w:rFonts w:hint="cs"/>
          <w:rtl/>
        </w:rPr>
        <w:t>)</w:t>
      </w:r>
      <w:r w:rsidR="00033F4C">
        <w:rPr>
          <w:rFonts w:hint="cs"/>
          <w:rtl/>
        </w:rPr>
        <w:t>) متشابه ينبغي رده إلى محكمه</w:t>
      </w:r>
      <w:r w:rsidR="00033F4C">
        <w:rPr>
          <w:rFonts w:hint="cs"/>
          <w:rtl/>
          <w:lang w:bidi="ar-KW"/>
        </w:rPr>
        <w:t xml:space="preserve"> الذي يثبت به الإيمان وإلا فما علاقة المكان بالإيمان</w:t>
      </w:r>
      <w:r w:rsidR="00F27EE7">
        <w:rPr>
          <w:rFonts w:hint="cs"/>
          <w:rtl/>
          <w:lang w:bidi="ar-KW"/>
        </w:rPr>
        <w:t xml:space="preserve">، </w:t>
      </w:r>
      <w:r w:rsidR="00033F4C">
        <w:rPr>
          <w:rFonts w:hint="cs"/>
          <w:rtl/>
        </w:rPr>
        <w:t>وهذا اللفظ معارض بالأدلة القطعية من الكتاب والسنة المتواترة ودلالة</w:t>
      </w:r>
      <w:r w:rsidR="00033F4C">
        <w:rPr>
          <w:rFonts w:hint="cs"/>
        </w:rPr>
        <w:t xml:space="preserve"> </w:t>
      </w:r>
      <w:r w:rsidR="00033F4C">
        <w:rPr>
          <w:rFonts w:hint="cs"/>
          <w:rtl/>
        </w:rPr>
        <w:t>العقـل السليم واجماع أهل التخصص في مجال العقيدة ممن درسوا ما يجوز نسبته</w:t>
      </w:r>
      <w:r w:rsidR="00F27EE7">
        <w:rPr>
          <w:rFonts w:hint="cs"/>
          <w:rtl/>
        </w:rPr>
        <w:t xml:space="preserve">، </w:t>
      </w:r>
      <w:r w:rsidR="00033F4C">
        <w:rPr>
          <w:rFonts w:hint="cs"/>
          <w:rtl/>
        </w:rPr>
        <w:t>وما لا يجوز نسبته في حق الله تعالى</w:t>
      </w:r>
      <w:r w:rsidR="00F27EE7">
        <w:rPr>
          <w:rFonts w:hint="cs"/>
          <w:rtl/>
        </w:rPr>
        <w:t xml:space="preserve">، </w:t>
      </w:r>
      <w:r>
        <w:rPr>
          <w:rFonts w:hint="cs"/>
          <w:rtl/>
        </w:rPr>
        <w:t>(</w:t>
      </w:r>
      <w:r w:rsidR="00033F4C">
        <w:rPr>
          <w:rFonts w:hint="cs"/>
          <w:rtl/>
        </w:rPr>
        <w:t>ث</w:t>
      </w:r>
      <w:r>
        <w:rPr>
          <w:rFonts w:hint="cs"/>
          <w:rtl/>
        </w:rPr>
        <w:t>)</w:t>
      </w:r>
      <w:r w:rsidR="00033F4C">
        <w:rPr>
          <w:rFonts w:hint="cs"/>
          <w:rtl/>
        </w:rPr>
        <w:t xml:space="preserve"> </w:t>
      </w:r>
      <w:r w:rsidR="00033F4C">
        <w:rPr>
          <w:rFonts w:eastAsia="Times New Roman" w:hint="cs"/>
          <w:bCs/>
          <w:rtl/>
        </w:rPr>
        <w:t>المخالفة الرابعة من جهة هدي النبي صلى الله عليه وسلم</w:t>
      </w:r>
      <w:r w:rsidR="00F27EE7">
        <w:rPr>
          <w:rFonts w:eastAsia="Times New Roman" w:hint="cs"/>
          <w:bCs/>
          <w:rtl/>
        </w:rPr>
        <w:t xml:space="preserve">، </w:t>
      </w:r>
      <w:r w:rsidR="00033F4C">
        <w:rPr>
          <w:rFonts w:eastAsia="Times New Roman" w:hint="cs"/>
          <w:rtl/>
        </w:rPr>
        <w:t>إذ لم يصح عن النبي صلى الله عليه وسلم من بعثته وإلى انتقاله صلى الله عليه وسلم إلى الرفيق الأعلى تلقين الإيمان والإسلام بإثبات المكان لله</w:t>
      </w:r>
      <w:r w:rsidR="00F27EE7">
        <w:rPr>
          <w:rFonts w:eastAsia="Times New Roman" w:hint="cs"/>
          <w:rtl/>
        </w:rPr>
        <w:t xml:space="preserve">، </w:t>
      </w:r>
      <w:r w:rsidR="00033F4C">
        <w:rPr>
          <w:rFonts w:eastAsia="Times New Roman" w:hint="cs"/>
          <w:rtl/>
        </w:rPr>
        <w:t>ولو ثبت ذلك لتواتر عنه لأهميته في اثبات الإيمان</w:t>
      </w:r>
      <w:r w:rsidR="00F27EE7">
        <w:rPr>
          <w:rFonts w:eastAsia="Times New Roman" w:hint="cs"/>
          <w:rtl/>
        </w:rPr>
        <w:t xml:space="preserve">، </w:t>
      </w:r>
      <w:r w:rsidR="00033F4C">
        <w:rPr>
          <w:rFonts w:eastAsia="Times New Roman" w:hint="cs"/>
          <w:rtl/>
        </w:rPr>
        <w:t>بل الثابت عنه تلقين كلمة الشهادة وبعثِ رسله بالدعوة</w:t>
      </w:r>
      <w:r w:rsidR="00033F4C">
        <w:rPr>
          <w:rFonts w:eastAsia="Times New Roman" w:hint="cs"/>
        </w:rPr>
        <w:t xml:space="preserve"> </w:t>
      </w:r>
      <w:r w:rsidR="00033F4C">
        <w:rPr>
          <w:rFonts w:eastAsia="Times New Roman" w:hint="cs"/>
          <w:rtl/>
        </w:rPr>
        <w:t>إليها</w:t>
      </w:r>
      <w:r w:rsidR="00F27EE7">
        <w:rPr>
          <w:rFonts w:eastAsia="Times New Roman" w:hint="cs"/>
          <w:rtl/>
        </w:rPr>
        <w:t xml:space="preserve">، </w:t>
      </w:r>
      <w:r w:rsidR="00033F4C">
        <w:rPr>
          <w:rFonts w:eastAsia="Times New Roman" w:hint="cs"/>
          <w:rtl/>
        </w:rPr>
        <w:t>ولم يُذكر أن أحداً من رسله دعا الناس إلى الإيمان بوجود الله في السماء ولا</w:t>
      </w:r>
      <w:r w:rsidR="00033F4C">
        <w:rPr>
          <w:rFonts w:eastAsia="Times New Roman" w:hint="cs"/>
        </w:rPr>
        <w:t xml:space="preserve"> </w:t>
      </w:r>
      <w:r w:rsidR="00033F4C">
        <w:rPr>
          <w:rFonts w:eastAsia="Times New Roman" w:hint="cs"/>
          <w:rtl/>
        </w:rPr>
        <w:t>استكشف عن إيمان أحد بسؤاله</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أين الله</w:t>
      </w:r>
      <w:r>
        <w:rPr>
          <w:rFonts w:eastAsia="Times New Roman" w:hint="cs"/>
          <w:rtl/>
        </w:rPr>
        <w:t>)</w:t>
      </w:r>
      <w:r w:rsidR="00033F4C">
        <w:rPr>
          <w:rFonts w:eastAsia="Times New Roman" w:hint="cs"/>
          <w:rtl/>
        </w:rPr>
        <w:t>) سوى تلك الرواية المضطربة التي تعددت ألفاظها بحيث لا تستقر على لفظ واحد</w:t>
      </w:r>
      <w:r w:rsidR="00F27EE7">
        <w:rPr>
          <w:rFonts w:eastAsia="Times New Roman" w:hint="cs"/>
          <w:rtl/>
        </w:rPr>
        <w:t xml:space="preserve">، </w:t>
      </w:r>
      <w:r w:rsidR="00033F4C">
        <w:rPr>
          <w:rFonts w:hint="cs"/>
          <w:rtl/>
        </w:rPr>
        <w:t xml:space="preserve">وقد تواتر عنه </w:t>
      </w:r>
      <w:r w:rsidR="00033F4C">
        <w:rPr>
          <w:rFonts w:eastAsia="Times New Roman" w:hint="cs"/>
          <w:rtl/>
        </w:rPr>
        <w:t xml:space="preserve">صلى الله عليه وسلم </w:t>
      </w:r>
      <w:r w:rsidR="00033F4C">
        <w:rPr>
          <w:rFonts w:hint="cs"/>
          <w:rtl/>
        </w:rPr>
        <w:t xml:space="preserve">أنه كان إذا أتـاه شخص يريـد الإسلام أمره أن ينطـق بالشهادتيـن من غير أن يسأله هذا </w:t>
      </w:r>
      <w:r w:rsidR="00033F4C">
        <w:rPr>
          <w:rFonts w:hint="cs"/>
          <w:rtl/>
        </w:rPr>
        <w:lastRenderedPageBreak/>
        <w:t>السؤال أو نحوه</w:t>
      </w:r>
      <w:r w:rsidR="00F27EE7">
        <w:rPr>
          <w:rFonts w:hint="cs"/>
          <w:rtl/>
        </w:rPr>
        <w:t xml:space="preserve">، </w:t>
      </w:r>
      <w:r w:rsidR="00033F4C">
        <w:rPr>
          <w:rFonts w:hint="cs"/>
          <w:rtl/>
          <w:lang w:bidi="ar-KW"/>
        </w:rPr>
        <w:t xml:space="preserve">وتواتر عنه </w:t>
      </w:r>
      <w:r w:rsidR="00033F4C">
        <w:rPr>
          <w:rFonts w:hint="cs"/>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sidR="00F27EE7">
        <w:rPr>
          <w:rFonts w:hint="cs"/>
          <w:rtl/>
          <w:lang w:bidi="ar-KW"/>
        </w:rPr>
        <w:t xml:space="preserve">، </w:t>
      </w:r>
      <w:r w:rsidR="00033F4C">
        <w:rPr>
          <w:rFonts w:hint="cs"/>
          <w:rtl/>
          <w:lang w:bidi="ar-KW"/>
        </w:rPr>
        <w:t>كما تواتر عنه</w:t>
      </w:r>
      <w:r>
        <w:rPr>
          <w:rFonts w:hint="cs"/>
          <w:rtl/>
          <w:lang w:bidi="ar-KW"/>
        </w:rPr>
        <w:t xml:space="preserve"> </w:t>
      </w:r>
      <w:r w:rsidR="00033F4C">
        <w:rPr>
          <w:rFonts w:hint="cs"/>
          <w:rtl/>
        </w:rPr>
        <w:t>صلى الله عليه وأله وسلم أنّه 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sidR="00F27EE7">
        <w:rPr>
          <w:rFonts w:hint="cs"/>
          <w:rtl/>
        </w:rPr>
        <w:t xml:space="preserve">، </w:t>
      </w:r>
      <w:r w:rsidR="00033F4C">
        <w:rPr>
          <w:rFonts w:eastAsia="Times New Roman" w:hint="cs"/>
          <w:rtl/>
        </w:rPr>
        <w:t>ومن ذلك ما أخرجه البخاري عن</w:t>
      </w:r>
      <w:r w:rsidR="00033F4C">
        <w:rPr>
          <w:rFonts w:eastAsia="Times New Roman" w:hint="cs"/>
        </w:rPr>
        <w:t xml:space="preserve"> </w:t>
      </w:r>
      <w:r w:rsidR="00033F4C">
        <w:rPr>
          <w:rFonts w:eastAsia="Times New Roman" w:hint="cs"/>
          <w:rtl/>
        </w:rPr>
        <w:t>ابن عمر رضي الله عنهما</w:t>
      </w:r>
      <w:r>
        <w:rPr>
          <w:rFonts w:eastAsia="Times New Roman" w:hint="cs"/>
          <w:rtl/>
        </w:rPr>
        <w:t>:</w:t>
      </w:r>
      <w:r w:rsidR="00033F4C">
        <w:rPr>
          <w:rFonts w:eastAsia="Times New Roman" w:hint="cs"/>
          <w:rtl/>
        </w:rPr>
        <w:t xml:space="preserve"> أن رسول الله صلى الله عليه وسلم قال</w:t>
      </w:r>
      <w:r>
        <w:rPr>
          <w:rFonts w:eastAsia="Times New Roman" w:hint="cs"/>
          <w:rtl/>
        </w:rPr>
        <w:t xml:space="preserve">: </w:t>
      </w:r>
      <w:r w:rsidR="00033F4C">
        <w:rPr>
          <w:rFonts w:eastAsia="Times New Roman" w:hint="cs"/>
          <w:rtl/>
        </w:rPr>
        <w:t>(</w:t>
      </w:r>
      <w:r>
        <w:rPr>
          <w:rFonts w:eastAsia="Times New Roman" w:hint="cs"/>
          <w:rtl/>
        </w:rPr>
        <w:t>(</w:t>
      </w:r>
      <w:r w:rsidR="00033F4C">
        <w:rPr>
          <w:rFonts w:eastAsia="Times New Roman" w:hint="cs"/>
          <w:rtl/>
        </w:rPr>
        <w:t>أمرت أن أقاتل</w:t>
      </w:r>
      <w:r w:rsidR="00033F4C">
        <w:rPr>
          <w:rFonts w:eastAsia="Times New Roman" w:hint="cs"/>
        </w:rPr>
        <w:t xml:space="preserve"> </w:t>
      </w:r>
      <w:r w:rsidR="00033F4C">
        <w:rPr>
          <w:rFonts w:eastAsia="Times New Roman" w:hint="cs"/>
          <w:rtl/>
        </w:rPr>
        <w:t>الناس حتى يشهدوا أن لا إله إلا الله وأن محمدا رسول الله ويقيموا الصلاة ويؤتوا</w:t>
      </w:r>
      <w:r w:rsidR="00033F4C">
        <w:rPr>
          <w:rFonts w:eastAsia="Times New Roman" w:hint="cs"/>
        </w:rPr>
        <w:t xml:space="preserve"> </w:t>
      </w:r>
      <w:r w:rsidR="00033F4C">
        <w:rPr>
          <w:rFonts w:eastAsia="Times New Roman" w:hint="cs"/>
          <w:rtl/>
        </w:rPr>
        <w:t>الزكاة فإذا فعلوا ذلك عصموا مني دماءهم وأموالهم إلا بحق الإسلام وحسابهم على</w:t>
      </w:r>
      <w:r w:rsidR="00033F4C">
        <w:rPr>
          <w:rFonts w:eastAsia="Times New Roman" w:hint="cs"/>
        </w:rPr>
        <w:t xml:space="preserve"> </w:t>
      </w:r>
      <w:r w:rsidR="00033F4C">
        <w:rPr>
          <w:rFonts w:eastAsia="Times New Roman" w:hint="cs"/>
          <w:rtl/>
        </w:rPr>
        <w:t>الله</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صحيح البخاري</w:t>
      </w:r>
      <w:r>
        <w:rPr>
          <w:rFonts w:eastAsia="Times New Roman" w:hint="cs"/>
          <w:rtl/>
        </w:rPr>
        <w:t>:</w:t>
      </w:r>
      <w:r w:rsidR="00033F4C">
        <w:rPr>
          <w:rFonts w:eastAsia="Times New Roman" w:hint="cs"/>
          <w:rtl/>
        </w:rPr>
        <w:t xml:space="preserve"> ح 25</w:t>
      </w:r>
      <w:r>
        <w:rPr>
          <w:rFonts w:eastAsia="Times New Roman" w:hint="cs"/>
          <w:rtl/>
        </w:rPr>
        <w:t>]</w:t>
      </w:r>
      <w:r w:rsidR="00F27EE7">
        <w:rPr>
          <w:rFonts w:eastAsia="Times New Roman" w:hint="cs"/>
          <w:rtl/>
        </w:rPr>
        <w:t xml:space="preserve">، </w:t>
      </w:r>
      <w:r w:rsidR="00033F4C">
        <w:rPr>
          <w:rFonts w:eastAsia="Times New Roman" w:hint="cs"/>
          <w:rtl/>
        </w:rPr>
        <w:t>وما أخرجه عن ابن عباس رضي الله عنهما</w:t>
      </w:r>
      <w:r>
        <w:rPr>
          <w:rFonts w:eastAsia="Times New Roman" w:hint="cs"/>
          <w:rtl/>
        </w:rPr>
        <w:t>:</w:t>
      </w:r>
      <w:r w:rsidR="00033F4C">
        <w:rPr>
          <w:rFonts w:eastAsia="Times New Roman" w:hint="cs"/>
          <w:rtl/>
        </w:rPr>
        <w:t xml:space="preserve"> أن النبي صلى</w:t>
      </w:r>
      <w:r w:rsidR="00033F4C">
        <w:rPr>
          <w:rFonts w:eastAsia="Times New Roman" w:hint="cs"/>
        </w:rPr>
        <w:t xml:space="preserve"> </w:t>
      </w:r>
      <w:r w:rsidR="00033F4C">
        <w:rPr>
          <w:rFonts w:eastAsia="Times New Roman" w:hint="cs"/>
          <w:rtl/>
        </w:rPr>
        <w:t>الله عليه وسلم بعث معاذاً رضي الله عنه إلى اليمن فقال</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ادعهم إلى شهادة أن لا إله</w:t>
      </w:r>
      <w:r w:rsidR="00033F4C">
        <w:rPr>
          <w:rFonts w:eastAsia="Times New Roman" w:hint="cs"/>
        </w:rPr>
        <w:t xml:space="preserve"> </w:t>
      </w:r>
      <w:r w:rsidR="00033F4C">
        <w:rPr>
          <w:rFonts w:eastAsia="Times New Roman" w:hint="cs"/>
          <w:rtl/>
        </w:rPr>
        <w:t>إلا الله وأني رسول الله فإن هم أطاعوا لذلك فأعلمهم أن الله قد افترض عليهم خمسَ</w:t>
      </w:r>
      <w:r w:rsidR="00033F4C">
        <w:rPr>
          <w:rFonts w:eastAsia="Times New Roman" w:hint="cs"/>
        </w:rPr>
        <w:t xml:space="preserve"> </w:t>
      </w:r>
      <w:r w:rsidR="00033F4C">
        <w:rPr>
          <w:rFonts w:eastAsia="Times New Roman" w:hint="cs"/>
          <w:rtl/>
        </w:rPr>
        <w:t>صلوات في كل يوم وليلة فإنْ هم أطاعوا لذلك فأعلمهم أن الله افترض عليهم صدقة في</w:t>
      </w:r>
      <w:r w:rsidR="00033F4C">
        <w:rPr>
          <w:rFonts w:eastAsia="Times New Roman" w:hint="cs"/>
        </w:rPr>
        <w:t xml:space="preserve"> </w:t>
      </w:r>
      <w:r w:rsidR="00033F4C">
        <w:rPr>
          <w:rFonts w:eastAsia="Times New Roman" w:hint="cs"/>
          <w:rtl/>
        </w:rPr>
        <w:t>أموالهم تؤخذ من أغنيائهم وترد على فقرائهم</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صحيح البخاري</w:t>
      </w:r>
      <w:r>
        <w:rPr>
          <w:rFonts w:eastAsia="Times New Roman" w:hint="cs"/>
          <w:rtl/>
        </w:rPr>
        <w:t>:</w:t>
      </w:r>
      <w:r w:rsidR="00033F4C">
        <w:rPr>
          <w:rFonts w:eastAsia="Times New Roman" w:hint="cs"/>
          <w:rtl/>
        </w:rPr>
        <w:t xml:space="preserve"> ح 1331</w:t>
      </w:r>
      <w:r>
        <w:rPr>
          <w:rFonts w:eastAsia="Times New Roman" w:hint="cs"/>
          <w:rtl/>
        </w:rPr>
        <w:t>]</w:t>
      </w:r>
      <w:r w:rsidR="00F27EE7">
        <w:rPr>
          <w:rFonts w:eastAsia="Times New Roman" w:hint="cs"/>
          <w:rtl/>
        </w:rPr>
        <w:t xml:space="preserve">، </w:t>
      </w:r>
      <w:r w:rsidR="00033F4C">
        <w:rPr>
          <w:rFonts w:eastAsia="Times New Roman" w:hint="cs"/>
          <w:rtl/>
        </w:rPr>
        <w:t>فهذا هو الذي تواتر عنه صلى الله عليه وسلم</w:t>
      </w:r>
      <w:r w:rsidR="00F27EE7">
        <w:rPr>
          <w:rFonts w:eastAsia="Times New Roman" w:hint="cs"/>
          <w:rtl/>
        </w:rPr>
        <w:t xml:space="preserve">، </w:t>
      </w:r>
      <w:r>
        <w:rPr>
          <w:rFonts w:eastAsia="Times New Roman" w:hint="cs"/>
          <w:bCs/>
          <w:rtl/>
        </w:rPr>
        <w:t>(</w:t>
      </w:r>
      <w:r w:rsidR="00033F4C">
        <w:rPr>
          <w:rFonts w:eastAsia="Times New Roman" w:hint="cs"/>
          <w:bCs/>
          <w:rtl/>
        </w:rPr>
        <w:t>ج</w:t>
      </w:r>
      <w:r>
        <w:rPr>
          <w:rFonts w:eastAsia="Times New Roman" w:hint="cs"/>
          <w:bCs/>
          <w:rtl/>
        </w:rPr>
        <w:t>)</w:t>
      </w:r>
      <w:r w:rsidR="00033F4C">
        <w:rPr>
          <w:rFonts w:eastAsia="Times New Roman" w:hint="cs"/>
          <w:bCs/>
          <w:rtl/>
        </w:rPr>
        <w:t xml:space="preserve"> المخالفة الخامسة اقرار المشركين بأنّ الله تعالى في السماء وهذا لا يكفي لإثبات الإيمان والتوحيد للمسلم</w:t>
      </w:r>
      <w:r w:rsidR="00F27EE7">
        <w:rPr>
          <w:rFonts w:eastAsia="Times New Roman" w:hint="cs"/>
          <w:rtl/>
        </w:rPr>
        <w:t xml:space="preserve">، </w:t>
      </w:r>
      <w:r w:rsidR="00033F4C">
        <w:rPr>
          <w:rFonts w:eastAsia="Times New Roman" w:hint="cs"/>
          <w:rtl/>
        </w:rPr>
        <w:t>فالمشركون كانوا</w:t>
      </w:r>
      <w:r w:rsidR="00033F4C">
        <w:rPr>
          <w:rFonts w:eastAsia="Times New Roman" w:hint="cs"/>
        </w:rPr>
        <w:t xml:space="preserve"> </w:t>
      </w:r>
      <w:r w:rsidR="00033F4C">
        <w:rPr>
          <w:rFonts w:eastAsia="Times New Roman" w:hint="cs"/>
          <w:rtl/>
        </w:rPr>
        <w:t>يقرون بأن الله تعالى في السماء فلا يكون جواب الجارية كافياً في الدلالة على</w:t>
      </w:r>
      <w:r w:rsidR="00033F4C">
        <w:rPr>
          <w:rFonts w:eastAsia="Times New Roman" w:hint="cs"/>
        </w:rPr>
        <w:t xml:space="preserve"> </w:t>
      </w:r>
      <w:r w:rsidR="00033F4C">
        <w:rPr>
          <w:rFonts w:eastAsia="Times New Roman" w:hint="cs"/>
          <w:rtl/>
        </w:rPr>
        <w:t>التوحيد</w:t>
      </w:r>
      <w:r w:rsidR="00F27EE7">
        <w:rPr>
          <w:rFonts w:eastAsia="Times New Roman" w:hint="cs"/>
          <w:rtl/>
        </w:rPr>
        <w:t xml:space="preserve">، </w:t>
      </w:r>
      <w:r w:rsidR="00033F4C">
        <w:rPr>
          <w:rFonts w:eastAsia="Times New Roman" w:hint="cs"/>
          <w:rtl/>
        </w:rPr>
        <w:t>ويدل على ذلك ما أخرجه الترمذي بسنده عن عمران بن</w:t>
      </w:r>
      <w:r w:rsidR="00033F4C">
        <w:rPr>
          <w:rFonts w:eastAsia="Times New Roman" w:hint="cs"/>
        </w:rPr>
        <w:t xml:space="preserve"> </w:t>
      </w:r>
      <w:r w:rsidR="00033F4C">
        <w:rPr>
          <w:rFonts w:eastAsia="Times New Roman" w:hint="cs"/>
          <w:rtl/>
        </w:rPr>
        <w:t>حصين قال</w:t>
      </w:r>
      <w:r>
        <w:rPr>
          <w:rFonts w:eastAsia="Times New Roman" w:hint="cs"/>
          <w:rtl/>
        </w:rPr>
        <w:t>:</w:t>
      </w:r>
      <w:r w:rsidR="00033F4C">
        <w:rPr>
          <w:rFonts w:eastAsia="Times New Roman" w:hint="cs"/>
          <w:rtl/>
        </w:rPr>
        <w:t xml:space="preserve"> قال النبي صلى الله عليه وسلم لأبي</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يا حصين كم تعبد اليوم إلاهاً ؟ قال</w:t>
      </w:r>
      <w:r w:rsidR="00033F4C">
        <w:rPr>
          <w:rFonts w:eastAsia="Times New Roman" w:hint="cs"/>
        </w:rPr>
        <w:t xml:space="preserve"> </w:t>
      </w:r>
      <w:r w:rsidR="00033F4C">
        <w:rPr>
          <w:rFonts w:eastAsia="Times New Roman" w:hint="cs"/>
          <w:rtl/>
        </w:rPr>
        <w:t>أبي</w:t>
      </w:r>
      <w:r>
        <w:rPr>
          <w:rFonts w:eastAsia="Times New Roman" w:hint="cs"/>
          <w:rtl/>
        </w:rPr>
        <w:t>:</w:t>
      </w:r>
      <w:r w:rsidR="00033F4C">
        <w:rPr>
          <w:rFonts w:eastAsia="Times New Roman" w:hint="cs"/>
          <w:rtl/>
        </w:rPr>
        <w:t xml:space="preserve"> سبعة</w:t>
      </w:r>
      <w:r w:rsidR="00F27EE7">
        <w:rPr>
          <w:rFonts w:eastAsia="Times New Roman" w:hint="cs"/>
          <w:rtl/>
        </w:rPr>
        <w:t xml:space="preserve">، </w:t>
      </w:r>
      <w:r w:rsidR="00033F4C">
        <w:rPr>
          <w:rFonts w:eastAsia="Times New Roman" w:hint="cs"/>
          <w:rtl/>
        </w:rPr>
        <w:t>ستةً في الأرض وواحداً في السماء. قال: فأيهم تعد لرغبتك ورهبتك؟ قال</w:t>
      </w:r>
      <w:r w:rsidR="00033F4C">
        <w:rPr>
          <w:rFonts w:eastAsia="Times New Roman" w:hint="cs"/>
        </w:rPr>
        <w:t xml:space="preserve"> </w:t>
      </w:r>
      <w:r w:rsidR="00033F4C">
        <w:rPr>
          <w:rFonts w:eastAsia="Times New Roman" w:hint="cs"/>
          <w:rtl/>
        </w:rPr>
        <w:t>الذي في السماء</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سنن الترمذي</w:t>
      </w:r>
      <w:r>
        <w:rPr>
          <w:rFonts w:eastAsia="Times New Roman" w:hint="cs"/>
          <w:rtl/>
        </w:rPr>
        <w:t>:</w:t>
      </w:r>
      <w:r w:rsidR="00033F4C">
        <w:rPr>
          <w:rFonts w:eastAsia="Times New Roman" w:hint="cs"/>
          <w:rtl/>
        </w:rPr>
        <w:t xml:space="preserve"> ح 3483</w:t>
      </w:r>
      <w:r>
        <w:rPr>
          <w:rFonts w:eastAsia="Times New Roman" w:hint="cs"/>
          <w:rtl/>
        </w:rPr>
        <w:t>]</w:t>
      </w:r>
      <w:r w:rsidR="00F27EE7">
        <w:rPr>
          <w:rFonts w:eastAsia="Times New Roman" w:hint="cs"/>
          <w:rtl/>
        </w:rPr>
        <w:t xml:space="preserve">، </w:t>
      </w:r>
    </w:p>
    <w:p w14:paraId="17678086" w14:textId="430B489A" w:rsidR="00033F4C" w:rsidRPr="000D7FFC" w:rsidRDefault="00A03C1E" w:rsidP="00F27EE7">
      <w:pPr>
        <w:rPr>
          <w:rFonts w:eastAsia="Times New Roman"/>
          <w:b/>
          <w:rtl/>
        </w:rPr>
      </w:pPr>
      <w:r>
        <w:rPr>
          <w:rFonts w:eastAsia="Times New Roman" w:hint="cs"/>
          <w:bCs/>
          <w:rtl/>
        </w:rPr>
        <w:t>(</w:t>
      </w:r>
      <w:r w:rsidR="00033F4C">
        <w:rPr>
          <w:rFonts w:eastAsia="Times New Roman" w:hint="cs"/>
          <w:bCs/>
          <w:rtl/>
        </w:rPr>
        <w:t>10</w:t>
      </w:r>
      <w:r>
        <w:rPr>
          <w:rFonts w:eastAsia="Times New Roman" w:hint="cs"/>
          <w:bCs/>
          <w:rtl/>
        </w:rPr>
        <w:t>)</w:t>
      </w:r>
      <w:r w:rsidR="00033F4C">
        <w:rPr>
          <w:rFonts w:eastAsia="Times New Roman" w:hint="cs"/>
          <w:bCs/>
          <w:rtl/>
        </w:rPr>
        <w:t xml:space="preserve"> المخالفة السادسة الأدلة القطعية على تنزيه الله تعالى عن المكان</w:t>
      </w:r>
      <w:r w:rsidR="00F27EE7">
        <w:rPr>
          <w:rFonts w:eastAsia="Times New Roman" w:hint="cs"/>
          <w:bCs/>
          <w:rtl/>
        </w:rPr>
        <w:t xml:space="preserve">، </w:t>
      </w:r>
      <w:r w:rsidR="00033F4C">
        <w:rPr>
          <w:rFonts w:eastAsia="Times New Roman" w:hint="cs"/>
          <w:rtl/>
        </w:rPr>
        <w:t xml:space="preserve">ومن تلك الأدلة </w:t>
      </w:r>
      <w:r w:rsidR="00033F4C">
        <w:rPr>
          <w:rFonts w:hint="cs"/>
          <w:rtl/>
          <w:lang w:bidi="ar-KW"/>
        </w:rPr>
        <w:t>قول الله تعالى</w:t>
      </w:r>
      <w:r>
        <w:rPr>
          <w:rFonts w:hint="cs"/>
          <w:rtl/>
          <w:lang w:bidi="ar-KW"/>
        </w:rPr>
        <w:t>:</w:t>
      </w:r>
      <w:r w:rsidR="00033F4C">
        <w:rPr>
          <w:rFonts w:hint="cs"/>
          <w:rtl/>
          <w:lang w:bidi="ar-KW"/>
        </w:rPr>
        <w:t xml:space="preserve"> </w:t>
      </w:r>
      <w:r>
        <w:rPr>
          <w:rFonts w:hint="cs"/>
          <w:rtl/>
          <w:lang w:bidi="ar-KW"/>
        </w:rPr>
        <w:t>{</w:t>
      </w:r>
      <w:r w:rsidR="00033F4C">
        <w:rPr>
          <w:rFonts w:hint="cs"/>
          <w:rtl/>
        </w:rPr>
        <w:t>هُوَ الْأَوَّلُ وَالْآخِرُ وَالظَّاهِرُ وَالْبَاطِنُ وَهُوَ بِكُلِّ شَيْءٍ عَلِيمٌ</w:t>
      </w:r>
      <w:r>
        <w:rPr>
          <w:rFonts w:hint="cs"/>
          <w:rtl/>
        </w:rPr>
        <w:t>}</w:t>
      </w:r>
      <w:r w:rsidR="00033F4C">
        <w:rPr>
          <w:rFonts w:hint="cs"/>
          <w:rtl/>
        </w:rPr>
        <w:t xml:space="preserve"> </w:t>
      </w:r>
      <w:r>
        <w:rPr>
          <w:rFonts w:hint="cs"/>
          <w:rtl/>
        </w:rPr>
        <w:t>[</w:t>
      </w:r>
      <w:r w:rsidR="00033F4C">
        <w:rPr>
          <w:rFonts w:hint="cs"/>
          <w:rtl/>
        </w:rPr>
        <w:t>الحديد</w:t>
      </w:r>
      <w:r>
        <w:rPr>
          <w:rFonts w:hint="cs"/>
          <w:rtl/>
        </w:rPr>
        <w:t>:</w:t>
      </w:r>
      <w:r w:rsidR="00033F4C">
        <w:rPr>
          <w:rFonts w:hint="cs"/>
          <w:rtl/>
        </w:rPr>
        <w:t xml:space="preserve"> 3</w:t>
      </w:r>
      <w:r>
        <w:rPr>
          <w:rFonts w:hint="cs"/>
          <w:rtl/>
        </w:rPr>
        <w:t>}</w:t>
      </w:r>
      <w:r w:rsidR="00F27EE7">
        <w:rPr>
          <w:rFonts w:hint="cs"/>
          <w:rtl/>
        </w:rPr>
        <w:t xml:space="preserve">، </w:t>
      </w:r>
      <w:r w:rsidR="00033F4C">
        <w:rPr>
          <w:rFonts w:hint="cs"/>
          <w:rtl/>
          <w:lang w:bidi="ar-KW"/>
        </w:rPr>
        <w:t xml:space="preserve">مع قوله </w:t>
      </w:r>
      <w:r w:rsidR="00033F4C">
        <w:rPr>
          <w:rFonts w:hint="cs"/>
          <w:rtl/>
        </w:rPr>
        <w:t xml:space="preserve">صلى </w:t>
      </w:r>
      <w:r w:rsidR="00033F4C">
        <w:rPr>
          <w:rFonts w:hint="cs"/>
          <w:rtl/>
          <w:lang w:bidi="ar-KW"/>
        </w:rPr>
        <w:t>الله عليه وسلم: (</w:t>
      </w:r>
      <w:r>
        <w:rPr>
          <w:rFonts w:hint="cs"/>
          <w:rtl/>
          <w:lang w:bidi="ar-KW"/>
        </w:rPr>
        <w:t>(</w:t>
      </w:r>
      <w:r w:rsidR="00033F4C">
        <w:rPr>
          <w:rFonts w:hint="cs"/>
          <w:rtl/>
          <w:lang w:bidi="ar-KW"/>
        </w:rPr>
        <w:t xml:space="preserve">اللهم أنت الأوَّلُ فليس قبلَك </w:t>
      </w:r>
      <w:proofErr w:type="spellStart"/>
      <w:r w:rsidR="00033F4C">
        <w:rPr>
          <w:rFonts w:hint="cs"/>
          <w:rtl/>
          <w:lang w:bidi="ar-KW"/>
        </w:rPr>
        <w:t>شىءٌ</w:t>
      </w:r>
      <w:proofErr w:type="spellEnd"/>
      <w:r w:rsidR="00F27EE7">
        <w:rPr>
          <w:rFonts w:hint="cs"/>
          <w:rtl/>
          <w:lang w:bidi="ar-KW"/>
        </w:rPr>
        <w:t xml:space="preserve">، </w:t>
      </w:r>
      <w:r w:rsidR="00033F4C">
        <w:rPr>
          <w:rFonts w:hint="cs"/>
          <w:rtl/>
          <w:lang w:bidi="ar-KW"/>
        </w:rPr>
        <w:t xml:space="preserve">وأنت الآخِر فليس بعدَك </w:t>
      </w:r>
      <w:proofErr w:type="spellStart"/>
      <w:r w:rsidR="00033F4C">
        <w:rPr>
          <w:rFonts w:hint="cs"/>
          <w:rtl/>
          <w:lang w:bidi="ar-KW"/>
        </w:rPr>
        <w:t>شىءٌ</w:t>
      </w:r>
      <w:proofErr w:type="spellEnd"/>
      <w:r w:rsidR="00F27EE7">
        <w:rPr>
          <w:rFonts w:hint="cs"/>
          <w:rtl/>
          <w:lang w:bidi="ar-KW"/>
        </w:rPr>
        <w:t xml:space="preserve">، </w:t>
      </w:r>
      <w:r w:rsidR="00033F4C">
        <w:rPr>
          <w:rFonts w:hint="cs"/>
          <w:rtl/>
          <w:lang w:bidi="ar-KW"/>
        </w:rPr>
        <w:t>وأنت الظاهرُ فليس فوقَكَ شيء</w:t>
      </w:r>
      <w:r w:rsidR="00F27EE7">
        <w:rPr>
          <w:rFonts w:hint="cs"/>
          <w:rtl/>
          <w:lang w:bidi="ar-KW"/>
        </w:rPr>
        <w:t xml:space="preserve">، </w:t>
      </w:r>
      <w:r w:rsidR="00033F4C">
        <w:rPr>
          <w:rFonts w:hint="cs"/>
          <w:rtl/>
          <w:lang w:bidi="ar-KW"/>
        </w:rPr>
        <w:t>وأنت الباطن فليس دونَك شيء))</w:t>
      </w:r>
      <w:r>
        <w:rPr>
          <w:rFonts w:hint="cs"/>
          <w:rtl/>
          <w:lang w:bidi="ar-KW"/>
        </w:rPr>
        <w:t xml:space="preserve"> [</w:t>
      </w:r>
      <w:r w:rsidR="00033F4C">
        <w:rPr>
          <w:rFonts w:hint="cs"/>
          <w:rtl/>
          <w:lang w:bidi="ar-KW"/>
        </w:rPr>
        <w:t>أخرجه مسلم]</w:t>
      </w:r>
      <w:r w:rsidR="00F27EE7">
        <w:rPr>
          <w:rFonts w:hint="cs"/>
          <w:rtl/>
          <w:lang w:bidi="ar-KW"/>
        </w:rPr>
        <w:t xml:space="preserve">، </w:t>
      </w:r>
      <w:r w:rsidR="00033F4C">
        <w:rPr>
          <w:rFonts w:hint="cs"/>
          <w:rtl/>
          <w:lang w:bidi="ar-KW"/>
        </w:rPr>
        <w:t>وقوله صلى الله عليه وسلم</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كان الله ولم يكن شيء غيره</w:t>
      </w:r>
      <w:r>
        <w:rPr>
          <w:rFonts w:hint="cs"/>
          <w:rtl/>
          <w:lang w:bidi="ar-KW"/>
        </w:rPr>
        <w:t>)</w:t>
      </w:r>
      <w:r w:rsidR="00033F4C">
        <w:rPr>
          <w:rFonts w:hint="cs"/>
          <w:rtl/>
          <w:lang w:bidi="ar-KW"/>
        </w:rPr>
        <w:t>)</w:t>
      </w:r>
      <w:r>
        <w:rPr>
          <w:rFonts w:hint="cs"/>
          <w:rtl/>
          <w:lang w:bidi="ar-KW"/>
        </w:rPr>
        <w:t xml:space="preserve"> [</w:t>
      </w:r>
      <w:r w:rsidR="00033F4C">
        <w:rPr>
          <w:rFonts w:hint="cs"/>
          <w:rtl/>
          <w:lang w:bidi="ar-KW"/>
        </w:rPr>
        <w:t xml:space="preserve">البخاري </w:t>
      </w:r>
      <w:r>
        <w:rPr>
          <w:rFonts w:hint="cs"/>
          <w:rtl/>
          <w:lang w:bidi="ar-KW"/>
        </w:rPr>
        <w:t>(</w:t>
      </w:r>
      <w:r w:rsidR="00033F4C">
        <w:rPr>
          <w:rFonts w:hint="cs"/>
          <w:rtl/>
          <w:lang w:bidi="ar-KW"/>
        </w:rPr>
        <w:t>3020</w:t>
      </w:r>
      <w:r>
        <w:rPr>
          <w:rFonts w:hint="cs"/>
          <w:rtl/>
          <w:lang w:bidi="ar-KW"/>
        </w:rPr>
        <w:t>)]</w:t>
      </w:r>
      <w:r w:rsidR="00F27EE7">
        <w:rPr>
          <w:rFonts w:hint="cs"/>
          <w:rtl/>
          <w:lang w:bidi="ar-KW"/>
        </w:rPr>
        <w:t xml:space="preserve">، </w:t>
      </w:r>
      <w:r w:rsidR="00033F4C">
        <w:rPr>
          <w:rFonts w:hint="cs"/>
          <w:rtl/>
          <w:lang w:bidi="ar-KW"/>
        </w:rPr>
        <w:t>نعلم يقيناً أن الله تعالى له الكمال المطلق في وجود ذاته سبحانه</w:t>
      </w:r>
      <w:r w:rsidR="00F27EE7">
        <w:rPr>
          <w:rFonts w:hint="cs"/>
          <w:rtl/>
          <w:lang w:bidi="ar-KW"/>
        </w:rPr>
        <w:t xml:space="preserve">، </w:t>
      </w:r>
      <w:r w:rsidR="00033F4C">
        <w:rPr>
          <w:rFonts w:hint="cs"/>
          <w:rtl/>
          <w:lang w:bidi="ar-KW"/>
        </w:rPr>
        <w:t>كمال فوق الوجود الزماني</w:t>
      </w:r>
      <w:r w:rsidR="00F27EE7">
        <w:rPr>
          <w:rFonts w:hint="cs"/>
          <w:rtl/>
          <w:lang w:bidi="ar-KW"/>
        </w:rPr>
        <w:t xml:space="preserve">، </w:t>
      </w:r>
      <w:r w:rsidR="00033F4C">
        <w:rPr>
          <w:rFonts w:hint="cs"/>
          <w:rtl/>
          <w:lang w:bidi="ar-KW"/>
        </w:rPr>
        <w:t>وكمال فوق الوجود المكاني</w:t>
      </w:r>
      <w:r w:rsidR="00F27EE7">
        <w:rPr>
          <w:rFonts w:hint="cs"/>
          <w:rtl/>
          <w:lang w:bidi="ar-KW"/>
        </w:rPr>
        <w:t xml:space="preserve">، </w:t>
      </w:r>
      <w:r w:rsidR="00033F4C">
        <w:rPr>
          <w:rFonts w:hint="cs"/>
          <w:rtl/>
          <w:lang w:bidi="ar-KW"/>
        </w:rPr>
        <w:t>ليس كمثله شيء وليس كمثل وجوده وجود</w:t>
      </w:r>
      <w:r w:rsidR="00F27EE7">
        <w:rPr>
          <w:rFonts w:hint="cs"/>
          <w:rtl/>
          <w:lang w:bidi="ar-KW"/>
        </w:rPr>
        <w:t xml:space="preserve">، </w:t>
      </w:r>
      <w:r w:rsidR="00033F4C">
        <w:rPr>
          <w:rFonts w:hint="cs"/>
          <w:rtl/>
          <w:lang w:bidi="ar-KW"/>
        </w:rPr>
        <w:t>له كمال الوجود الأعلى من الزمان</w:t>
      </w:r>
      <w:r w:rsidR="00F27EE7">
        <w:rPr>
          <w:rFonts w:hint="cs"/>
          <w:rtl/>
          <w:lang w:bidi="ar-KW"/>
        </w:rPr>
        <w:t xml:space="preserve">، </w:t>
      </w:r>
      <w:r w:rsidR="00033F4C">
        <w:rPr>
          <w:rFonts w:hint="cs"/>
          <w:rtl/>
          <w:lang w:bidi="ar-KW"/>
        </w:rPr>
        <w:t>إذ هو الأول بلا ابتداء</w:t>
      </w:r>
      <w:r w:rsidR="00F27EE7">
        <w:rPr>
          <w:rFonts w:hint="cs"/>
          <w:rtl/>
          <w:lang w:bidi="ar-KW"/>
        </w:rPr>
        <w:t xml:space="preserve">، </w:t>
      </w:r>
      <w:r w:rsidR="00033F4C">
        <w:rPr>
          <w:rFonts w:hint="cs"/>
          <w:rtl/>
          <w:lang w:bidi="ar-KW"/>
        </w:rPr>
        <w:t>وهو الآخر بلا انتهاء</w:t>
      </w:r>
      <w:r w:rsidR="00F27EE7">
        <w:rPr>
          <w:rFonts w:hint="cs"/>
          <w:rtl/>
          <w:lang w:bidi="ar-KW"/>
        </w:rPr>
        <w:t xml:space="preserve">، </w:t>
      </w:r>
      <w:r w:rsidR="00033F4C">
        <w:rPr>
          <w:rFonts w:hint="cs"/>
          <w:rtl/>
          <w:lang w:bidi="ar-KW"/>
        </w:rPr>
        <w:t xml:space="preserve">فوجوده قبل </w:t>
      </w:r>
      <w:r w:rsidR="00033F4C">
        <w:rPr>
          <w:rFonts w:hint="cs"/>
          <w:rtl/>
          <w:lang w:bidi="ar-KW"/>
        </w:rPr>
        <w:lastRenderedPageBreak/>
        <w:t>الزمان</w:t>
      </w:r>
      <w:r w:rsidR="00F27EE7">
        <w:rPr>
          <w:rFonts w:hint="cs"/>
          <w:rtl/>
          <w:lang w:bidi="ar-KW"/>
        </w:rPr>
        <w:t xml:space="preserve">، </w:t>
      </w:r>
      <w:r w:rsidR="00033F4C">
        <w:rPr>
          <w:rFonts w:hint="cs"/>
          <w:rtl/>
          <w:lang w:bidi="ar-KW"/>
        </w:rPr>
        <w:t>إذ هو خالق الزمان</w:t>
      </w:r>
      <w:r w:rsidR="00F27EE7">
        <w:rPr>
          <w:rFonts w:hint="cs"/>
          <w:rtl/>
          <w:lang w:bidi="ar-KW"/>
        </w:rPr>
        <w:t xml:space="preserve">، </w:t>
      </w:r>
      <w:r w:rsidR="00033F4C">
        <w:rPr>
          <w:rFonts w:hint="cs"/>
          <w:rtl/>
          <w:lang w:bidi="ar-KW"/>
        </w:rPr>
        <w:t>فلا يجري عليه زمان</w:t>
      </w:r>
      <w:r w:rsidR="00F27EE7">
        <w:rPr>
          <w:rFonts w:hint="cs"/>
          <w:rtl/>
          <w:lang w:bidi="ar-KW"/>
        </w:rPr>
        <w:t xml:space="preserve">، </w:t>
      </w:r>
      <w:r w:rsidR="00033F4C">
        <w:rPr>
          <w:rFonts w:hint="cs"/>
          <w:rtl/>
          <w:lang w:bidi="ar-KW"/>
        </w:rPr>
        <w:t>وله كمال الوجود الاعلى من المكان</w:t>
      </w:r>
      <w:r w:rsidR="00F27EE7">
        <w:rPr>
          <w:rFonts w:hint="cs"/>
          <w:rtl/>
          <w:lang w:bidi="ar-KW"/>
        </w:rPr>
        <w:t xml:space="preserve">، </w:t>
      </w:r>
      <w:r w:rsidR="00033F4C">
        <w:rPr>
          <w:rFonts w:hint="cs"/>
          <w:rtl/>
          <w:lang w:bidi="ar-KW"/>
        </w:rPr>
        <w:t>إذ هو الظاهر فليس فوقه شيء</w:t>
      </w:r>
      <w:r w:rsidR="00F27EE7">
        <w:rPr>
          <w:rFonts w:hint="cs"/>
          <w:rtl/>
          <w:lang w:bidi="ar-KW"/>
        </w:rPr>
        <w:t xml:space="preserve">، </w:t>
      </w:r>
      <w:r w:rsidR="00033F4C">
        <w:rPr>
          <w:rFonts w:hint="cs"/>
          <w:rtl/>
          <w:lang w:bidi="ar-KW"/>
        </w:rPr>
        <w:t>وهو الباطن فليس دونه شيء</w:t>
      </w:r>
      <w:r w:rsidR="00F27EE7">
        <w:rPr>
          <w:rFonts w:hint="cs"/>
          <w:rtl/>
          <w:lang w:bidi="ar-KW"/>
        </w:rPr>
        <w:t xml:space="preserve">، </w:t>
      </w:r>
      <w:r w:rsidR="00033F4C">
        <w:rPr>
          <w:rFonts w:hint="cs"/>
          <w:rtl/>
          <w:lang w:bidi="ar-KW"/>
        </w:rPr>
        <w:t>فوجوده قبل المكان</w:t>
      </w:r>
      <w:r w:rsidR="00F27EE7">
        <w:rPr>
          <w:rFonts w:hint="cs"/>
          <w:rtl/>
          <w:lang w:bidi="ar-KW"/>
        </w:rPr>
        <w:t xml:space="preserve">، </w:t>
      </w:r>
      <w:r w:rsidR="00033F4C">
        <w:rPr>
          <w:rFonts w:hint="cs"/>
          <w:rtl/>
          <w:lang w:bidi="ar-KW"/>
        </w:rPr>
        <w:t>إذ هو خالق المكان</w:t>
      </w:r>
      <w:r w:rsidR="00F27EE7">
        <w:rPr>
          <w:rFonts w:hint="cs"/>
          <w:rtl/>
          <w:lang w:bidi="ar-KW"/>
        </w:rPr>
        <w:t xml:space="preserve">، </w:t>
      </w:r>
      <w:r w:rsidR="00033F4C">
        <w:rPr>
          <w:rFonts w:hint="cs"/>
          <w:rtl/>
          <w:lang w:bidi="ar-KW"/>
        </w:rPr>
        <w:t xml:space="preserve">فكيف </w:t>
      </w:r>
      <w:proofErr w:type="spellStart"/>
      <w:r w:rsidR="00033F4C">
        <w:rPr>
          <w:rFonts w:hint="cs"/>
          <w:rtl/>
          <w:lang w:bidi="ar-KW"/>
        </w:rPr>
        <w:t>يحويه</w:t>
      </w:r>
      <w:proofErr w:type="spellEnd"/>
      <w:r w:rsidR="00033F4C">
        <w:rPr>
          <w:rFonts w:hint="cs"/>
          <w:rtl/>
          <w:lang w:bidi="ar-KW"/>
        </w:rPr>
        <w:t xml:space="preserve"> المكان وهو بكل شيء محيط</w:t>
      </w:r>
      <w:r w:rsidR="00F27EE7">
        <w:rPr>
          <w:rFonts w:hint="cs"/>
          <w:rtl/>
          <w:lang w:bidi="ar-KW"/>
        </w:rPr>
        <w:t xml:space="preserve">، </w:t>
      </w:r>
      <w:r w:rsidR="00033F4C">
        <w:rPr>
          <w:rFonts w:hint="cs"/>
          <w:rtl/>
        </w:rPr>
        <w:t xml:space="preserve">وإذا لم يكن قبل </w:t>
      </w:r>
      <w:r>
        <w:rPr>
          <w:rFonts w:hint="cs"/>
          <w:rtl/>
        </w:rPr>
        <w:t>[</w:t>
      </w:r>
      <w:r w:rsidR="00033F4C">
        <w:rPr>
          <w:rFonts w:hint="cs"/>
          <w:rtl/>
        </w:rPr>
        <w:t>الله</w:t>
      </w:r>
      <w:r>
        <w:rPr>
          <w:rFonts w:hint="cs"/>
          <w:rtl/>
        </w:rPr>
        <w:t>]</w:t>
      </w:r>
      <w:r w:rsidR="00033F4C">
        <w:rPr>
          <w:rFonts w:hint="cs"/>
          <w:rtl/>
        </w:rPr>
        <w:t xml:space="preserve"> شيء ولا بعده شيء ولا فوقه شيء ولا دونه شيء</w:t>
      </w:r>
      <w:r w:rsidR="00F27EE7">
        <w:rPr>
          <w:rFonts w:hint="cs"/>
          <w:rtl/>
        </w:rPr>
        <w:t xml:space="preserve">، </w:t>
      </w:r>
      <w:r w:rsidR="00033F4C">
        <w:rPr>
          <w:rFonts w:hint="cs"/>
          <w:rtl/>
        </w:rPr>
        <w:t>وهو بكل شيء محيط</w:t>
      </w:r>
      <w:r w:rsidR="00F27EE7">
        <w:rPr>
          <w:rFonts w:hint="cs"/>
          <w:rtl/>
        </w:rPr>
        <w:t xml:space="preserve">، </w:t>
      </w:r>
      <w:r w:rsidR="00033F4C">
        <w:rPr>
          <w:rFonts w:hint="cs"/>
          <w:rtl/>
        </w:rPr>
        <w:t>لم يكن له شبيه ولا مثيل في وجود ذاته</w:t>
      </w:r>
      <w:r w:rsidR="00F27EE7">
        <w:rPr>
          <w:rFonts w:hint="cs"/>
          <w:rtl/>
        </w:rPr>
        <w:t xml:space="preserve">، </w:t>
      </w:r>
      <w:r w:rsidR="00033F4C">
        <w:rPr>
          <w:rFonts w:hint="cs"/>
          <w:rtl/>
        </w:rPr>
        <w:t>وعلى ذلك</w:t>
      </w:r>
      <w:r>
        <w:rPr>
          <w:rFonts w:hint="cs"/>
          <w:rtl/>
        </w:rPr>
        <w:t>:</w:t>
      </w:r>
      <w:r w:rsidR="00033F4C">
        <w:rPr>
          <w:rFonts w:hint="cs"/>
          <w:rtl/>
        </w:rPr>
        <w:t xml:space="preserve"> فالله موجود ولكن وجوده تعالى ليس كمثله شيء ولا له كفء ولا شبيه وليس له مثال يقاس عليه</w:t>
      </w:r>
      <w:r w:rsidR="00F27EE7">
        <w:rPr>
          <w:rFonts w:hint="cs"/>
          <w:rtl/>
        </w:rPr>
        <w:t xml:space="preserve">، </w:t>
      </w:r>
      <w:r w:rsidR="00033F4C">
        <w:rPr>
          <w:rFonts w:hint="cs"/>
          <w:rtl/>
          <w:lang w:bidi="ar-KW"/>
        </w:rPr>
        <w:t xml:space="preserve">وعلى ذلك فإن لله تعالى كمال الوجود المطلق المنزه عن المكان فلا </w:t>
      </w:r>
      <w:proofErr w:type="spellStart"/>
      <w:r w:rsidR="00033F4C">
        <w:rPr>
          <w:rFonts w:hint="cs"/>
          <w:rtl/>
          <w:lang w:bidi="ar-KW"/>
        </w:rPr>
        <w:t>يحويه</w:t>
      </w:r>
      <w:proofErr w:type="spellEnd"/>
      <w:r w:rsidR="00033F4C">
        <w:rPr>
          <w:rFonts w:hint="cs"/>
          <w:rtl/>
          <w:lang w:bidi="ar-KW"/>
        </w:rPr>
        <w:t xml:space="preserve"> مكان</w:t>
      </w:r>
      <w:r w:rsidR="00F27EE7">
        <w:rPr>
          <w:rFonts w:hint="cs"/>
          <w:rtl/>
          <w:lang w:bidi="ar-KW"/>
        </w:rPr>
        <w:t xml:space="preserve">، </w:t>
      </w:r>
      <w:r>
        <w:rPr>
          <w:rFonts w:hint="cs"/>
          <w:rtl/>
          <w:lang w:bidi="ar-KW"/>
        </w:rPr>
        <w:t>(</w:t>
      </w:r>
      <w:r w:rsidR="00033F4C">
        <w:rPr>
          <w:rFonts w:hint="cs"/>
          <w:rtl/>
          <w:lang w:bidi="ar-KW"/>
        </w:rPr>
        <w:t>ب</w:t>
      </w:r>
      <w:r>
        <w:rPr>
          <w:rFonts w:hint="cs"/>
          <w:rtl/>
          <w:lang w:bidi="ar-KW"/>
        </w:rPr>
        <w:t>)</w:t>
      </w:r>
      <w:r w:rsidR="00033F4C">
        <w:rPr>
          <w:rFonts w:hint="cs"/>
          <w:rtl/>
          <w:lang w:bidi="ar-KW"/>
        </w:rPr>
        <w:t xml:space="preserve"> كل موجود سوى الله تعالى مخلوق حادث</w:t>
      </w:r>
      <w:r w:rsidR="00F27EE7">
        <w:rPr>
          <w:rFonts w:hint="cs"/>
          <w:rtl/>
          <w:lang w:bidi="ar-KW"/>
        </w:rPr>
        <w:t xml:space="preserve">، </w:t>
      </w:r>
      <w:r w:rsidR="00033F4C">
        <w:rPr>
          <w:rFonts w:hint="cs"/>
          <w:rtl/>
          <w:lang w:bidi="ar-KW"/>
        </w:rPr>
        <w:t>كان قبل خلقه عدما</w:t>
      </w:r>
      <w:r>
        <w:rPr>
          <w:rFonts w:hint="cs"/>
          <w:rtl/>
          <w:lang w:bidi="ar-KW"/>
        </w:rPr>
        <w:t xml:space="preserve"> </w:t>
      </w:r>
      <w:r w:rsidR="00033F4C">
        <w:rPr>
          <w:rFonts w:hint="cs"/>
          <w:rtl/>
          <w:lang w:bidi="ar-KW"/>
        </w:rPr>
        <w:t>ثم خلقه الله بقدرته ومشيئته</w:t>
      </w:r>
      <w:r w:rsidR="00F27EE7">
        <w:rPr>
          <w:rFonts w:hint="cs"/>
          <w:rtl/>
          <w:lang w:bidi="ar-KW"/>
        </w:rPr>
        <w:t xml:space="preserve">، </w:t>
      </w:r>
      <w:r w:rsidR="00033F4C">
        <w:rPr>
          <w:rFonts w:hint="cs"/>
          <w:rtl/>
          <w:lang w:bidi="ar-KW"/>
        </w:rPr>
        <w:t>وكل مخلوق حادث تحكمه قوانين الوجود من الكون في مكان وأنه لابد وان يجري عليه زمان</w:t>
      </w:r>
      <w:r w:rsidR="00F27EE7">
        <w:rPr>
          <w:rFonts w:hint="cs"/>
          <w:rtl/>
          <w:lang w:bidi="ar-KW"/>
        </w:rPr>
        <w:t xml:space="preserve">، </w:t>
      </w:r>
      <w:r w:rsidR="00033F4C">
        <w:rPr>
          <w:rFonts w:hint="cs"/>
          <w:rtl/>
          <w:lang w:bidi="ar-KW"/>
        </w:rPr>
        <w:t xml:space="preserve">فليس مخلوق إلا محتاج إلى مكان </w:t>
      </w:r>
      <w:proofErr w:type="spellStart"/>
      <w:r w:rsidR="00033F4C">
        <w:rPr>
          <w:rFonts w:hint="cs"/>
          <w:rtl/>
          <w:lang w:bidi="ar-KW"/>
        </w:rPr>
        <w:t>يحيزه</w:t>
      </w:r>
      <w:proofErr w:type="spellEnd"/>
      <w:r w:rsidR="00033F4C">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F27EE7">
        <w:rPr>
          <w:rFonts w:hint="cs"/>
          <w:rtl/>
          <w:lang w:bidi="ar-KW"/>
        </w:rPr>
        <w:t xml:space="preserve">، </w:t>
      </w:r>
      <w:r>
        <w:rPr>
          <w:rFonts w:hint="cs"/>
          <w:rtl/>
          <w:lang w:bidi="ar-KW"/>
        </w:rPr>
        <w:t>(</w:t>
      </w:r>
      <w:r w:rsidR="00033F4C">
        <w:rPr>
          <w:rFonts w:hint="cs"/>
          <w:rtl/>
          <w:lang w:bidi="ar-KW"/>
        </w:rPr>
        <w:t>ت</w:t>
      </w:r>
      <w:r>
        <w:rPr>
          <w:rFonts w:hint="cs"/>
          <w:rtl/>
          <w:lang w:bidi="ar-KW"/>
        </w:rPr>
        <w:t>)</w:t>
      </w:r>
      <w:r w:rsidR="00033F4C">
        <w:rPr>
          <w:rFonts w:hint="cs"/>
          <w:rtl/>
          <w:lang w:bidi="ar-KW"/>
        </w:rPr>
        <w:t xml:space="preserve"> أما الله عز وجل فهو الخالق لكل شيء في الوجود قال تعالى</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الله خالق كل شيء}</w:t>
      </w:r>
      <w:r w:rsidR="00F27EE7">
        <w:rPr>
          <w:rFonts w:hint="cs"/>
          <w:rtl/>
          <w:lang w:bidi="ar-KW"/>
        </w:rPr>
        <w:t xml:space="preserve">، </w:t>
      </w:r>
      <w:r w:rsidR="00033F4C">
        <w:rPr>
          <w:rFonts w:hint="cs"/>
          <w:rtl/>
          <w:lang w:bidi="ar-KW"/>
        </w:rPr>
        <w:t>وقال تعالى</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هذا خلق الله فأروني ماذا خلق الذين من دونه</w:t>
      </w:r>
      <w:r>
        <w:rPr>
          <w:rFonts w:hint="cs"/>
          <w:rtl/>
          <w:lang w:bidi="ar-KW"/>
        </w:rPr>
        <w:t>}</w:t>
      </w:r>
      <w:r w:rsidR="00F27EE7">
        <w:rPr>
          <w:rFonts w:hint="cs"/>
          <w:rtl/>
          <w:lang w:bidi="ar-KW"/>
        </w:rPr>
        <w:t xml:space="preserve">، </w:t>
      </w:r>
      <w:r w:rsidR="00033F4C">
        <w:rPr>
          <w:rFonts w:hint="cs"/>
          <w:rtl/>
          <w:lang w:bidi="ar-KW"/>
        </w:rPr>
        <w:t>ومن جملة خلقه المكان والزمان</w:t>
      </w:r>
      <w:r w:rsidR="00F27EE7">
        <w:rPr>
          <w:rFonts w:hint="cs"/>
          <w:rtl/>
          <w:lang w:bidi="ar-KW"/>
        </w:rPr>
        <w:t xml:space="preserve">، </w:t>
      </w:r>
      <w:r w:rsidR="00033F4C">
        <w:rPr>
          <w:rFonts w:hint="cs"/>
          <w:rtl/>
          <w:lang w:bidi="ar-KW"/>
        </w:rPr>
        <w:t>فهل يحل الخالق في المخلوق</w:t>
      </w:r>
      <w:r>
        <w:rPr>
          <w:rFonts w:hint="cs"/>
          <w:rtl/>
          <w:lang w:bidi="ar-KW"/>
        </w:rPr>
        <w:t xml:space="preserve"> </w:t>
      </w:r>
      <w:r w:rsidR="00033F4C">
        <w:rPr>
          <w:rFonts w:hint="cs"/>
          <w:rtl/>
          <w:lang w:bidi="ar-KW"/>
        </w:rPr>
        <w:t>أم هل تجري على الخالق قوانين المخلوق</w:t>
      </w:r>
      <w:r w:rsidR="00F27EE7">
        <w:rPr>
          <w:rFonts w:hint="cs"/>
          <w:rtl/>
          <w:lang w:bidi="ar-KW"/>
        </w:rPr>
        <w:t xml:space="preserve">، </w:t>
      </w:r>
      <w:r w:rsidR="00033F4C">
        <w:rPr>
          <w:rFonts w:hint="cs"/>
          <w:rtl/>
          <w:lang w:bidi="ar-KW"/>
        </w:rPr>
        <w:t>سبحانه كان قبل خلق المكان والزمان وهو على ما عليه كان</w:t>
      </w:r>
      <w:r w:rsidR="00F27EE7">
        <w:rPr>
          <w:rFonts w:hint="cs"/>
          <w:rtl/>
          <w:lang w:bidi="ar-KW"/>
        </w:rPr>
        <w:t xml:space="preserve">، </w:t>
      </w:r>
      <w:r w:rsidR="00033F4C">
        <w:rPr>
          <w:rFonts w:hint="cs"/>
          <w:rtl/>
          <w:lang w:bidi="ar-KW"/>
        </w:rPr>
        <w:t>منزه عن المكان تنزيه الخالق عن المخلوق</w:t>
      </w:r>
      <w:r w:rsidR="00F27EE7">
        <w:rPr>
          <w:rFonts w:hint="cs"/>
          <w:rtl/>
          <w:lang w:bidi="ar-KW"/>
        </w:rPr>
        <w:t xml:space="preserve">، </w:t>
      </w:r>
      <w:r w:rsidR="00033F4C">
        <w:rPr>
          <w:rFonts w:hint="cs"/>
          <w:rtl/>
          <w:lang w:bidi="ar-KW"/>
        </w:rPr>
        <w:t>ولا يجري عليه زمان تنزه سبحانه تنزيه الخالق أن تحكمه نواميس المخلوق</w:t>
      </w:r>
      <w:r>
        <w:rPr>
          <w:rFonts w:hint="cs"/>
          <w:rtl/>
          <w:lang w:bidi="ar-KW"/>
        </w:rPr>
        <w:t xml:space="preserve"> </w:t>
      </w:r>
      <w:r w:rsidR="00033F4C">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F27EE7">
        <w:rPr>
          <w:rFonts w:hint="cs"/>
          <w:rtl/>
          <w:lang w:bidi="ar-KW"/>
        </w:rPr>
        <w:t xml:space="preserve">، </w:t>
      </w:r>
      <w:r>
        <w:rPr>
          <w:rFonts w:hint="cs"/>
          <w:rtl/>
          <w:lang w:bidi="ar-KW"/>
        </w:rPr>
        <w:t>(</w:t>
      </w:r>
      <w:r w:rsidR="00033F4C">
        <w:rPr>
          <w:rFonts w:hint="cs"/>
          <w:rtl/>
          <w:lang w:bidi="ar-KW"/>
        </w:rPr>
        <w:t>ث</w:t>
      </w:r>
      <w:r>
        <w:rPr>
          <w:rFonts w:hint="cs"/>
          <w:rtl/>
          <w:lang w:bidi="ar-KW"/>
        </w:rPr>
        <w:t>)</w:t>
      </w:r>
      <w:r w:rsidR="00033F4C">
        <w:rPr>
          <w:rFonts w:hint="cs"/>
          <w:rtl/>
          <w:lang w:bidi="ar-KW"/>
        </w:rPr>
        <w:t xml:space="preserve"> قوله تعالى </w:t>
      </w:r>
      <w:r>
        <w:rPr>
          <w:rFonts w:hint="cs"/>
          <w:rtl/>
          <w:lang w:bidi="ar-KW"/>
        </w:rPr>
        <w:t>{</w:t>
      </w:r>
      <w:r w:rsidR="00033F4C">
        <w:rPr>
          <w:rFonts w:hint="cs"/>
          <w:rtl/>
          <w:lang w:bidi="ar-KW"/>
        </w:rPr>
        <w:t>قل لمن ما في السماوات والأرض * قل لله</w:t>
      </w:r>
      <w:r>
        <w:rPr>
          <w:rFonts w:hint="cs"/>
          <w:rtl/>
          <w:lang w:bidi="ar-KW"/>
        </w:rPr>
        <w:t>}</w:t>
      </w:r>
      <w:r w:rsidR="00033F4C">
        <w:rPr>
          <w:rFonts w:hint="cs"/>
          <w:rtl/>
          <w:lang w:bidi="ar-KW"/>
        </w:rPr>
        <w:t xml:space="preserve"> مشعر بأن المكان وكل ما فيه ملكاً لله تعالى وقوله تعالى</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وله ما سكن في الليل والنهار</w:t>
      </w:r>
      <w:r>
        <w:rPr>
          <w:rFonts w:hint="cs"/>
          <w:rtl/>
          <w:lang w:bidi="ar-KW"/>
        </w:rPr>
        <w:t>}</w:t>
      </w:r>
      <w:r w:rsidR="00033F4C">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033F4C">
        <w:rPr>
          <w:rFonts w:hint="cs"/>
          <w:rtl/>
          <w:lang w:bidi="ar-KW"/>
        </w:rPr>
        <w:t>كلها ملك لله تعالى وذلك يدل على تنزيهه عن المكان والمكان</w:t>
      </w:r>
      <w:r w:rsidR="00F27EE7">
        <w:rPr>
          <w:rFonts w:hint="cs"/>
          <w:rtl/>
          <w:lang w:bidi="ar-KW"/>
        </w:rPr>
        <w:t xml:space="preserve">، </w:t>
      </w:r>
      <w:r>
        <w:rPr>
          <w:rFonts w:hint="cs"/>
          <w:rtl/>
          <w:lang w:bidi="ar-KW"/>
        </w:rPr>
        <w:t>(</w:t>
      </w:r>
      <w:r w:rsidR="00033F4C">
        <w:rPr>
          <w:rFonts w:hint="cs"/>
          <w:rtl/>
          <w:lang w:bidi="ar-KW"/>
        </w:rPr>
        <w:t>ج</w:t>
      </w:r>
      <w:r>
        <w:rPr>
          <w:rFonts w:hint="cs"/>
          <w:rtl/>
          <w:lang w:bidi="ar-KW"/>
        </w:rPr>
        <w:t>)</w:t>
      </w:r>
      <w:r w:rsidR="00033F4C">
        <w:rPr>
          <w:rFonts w:hint="cs"/>
          <w:rtl/>
          <w:lang w:bidi="ar-KW"/>
        </w:rPr>
        <w:t xml:space="preserve"> وجود الله تعالى قبل خلق المكان ووجوده سبحانه بعد فناء المكان فلا </w:t>
      </w:r>
      <w:proofErr w:type="spellStart"/>
      <w:r w:rsidR="00033F4C">
        <w:rPr>
          <w:rFonts w:hint="cs"/>
          <w:rtl/>
          <w:lang w:bidi="ar-KW"/>
        </w:rPr>
        <w:t>يحويه</w:t>
      </w:r>
      <w:proofErr w:type="spellEnd"/>
      <w:r w:rsidR="00033F4C">
        <w:rPr>
          <w:rFonts w:hint="cs"/>
          <w:rtl/>
          <w:lang w:bidi="ar-KW"/>
        </w:rPr>
        <w:t xml:space="preserve"> مكان</w:t>
      </w:r>
      <w:r w:rsidR="00F27EE7">
        <w:rPr>
          <w:rFonts w:hint="cs"/>
          <w:rtl/>
          <w:lang w:bidi="ar-KW"/>
        </w:rPr>
        <w:t xml:space="preserve">، </w:t>
      </w:r>
      <w:r w:rsidR="00033F4C">
        <w:rPr>
          <w:rFonts w:hint="cs"/>
          <w:rtl/>
          <w:lang w:bidi="ar-KW"/>
        </w:rPr>
        <w:t>تنزه عن المكان وتعالى عن الجهات والأركان كان قديم السلطان قبل خلق المكان ثم خلق المكان وهو على ما عليه كان قبل خلق المكان</w:t>
      </w:r>
      <w:r w:rsidR="00F27EE7">
        <w:rPr>
          <w:rFonts w:hint="cs"/>
          <w:rtl/>
          <w:lang w:bidi="ar-KW"/>
        </w:rPr>
        <w:t xml:space="preserve">، </w:t>
      </w:r>
      <w:r>
        <w:rPr>
          <w:rFonts w:hint="cs"/>
          <w:rtl/>
          <w:lang w:bidi="ar-KW"/>
        </w:rPr>
        <w:t>(</w:t>
      </w:r>
      <w:r w:rsidR="00033F4C">
        <w:rPr>
          <w:rFonts w:hint="cs"/>
          <w:rtl/>
          <w:lang w:bidi="ar-KW"/>
        </w:rPr>
        <w:t>ح</w:t>
      </w:r>
      <w:r>
        <w:rPr>
          <w:rFonts w:hint="cs"/>
          <w:rtl/>
          <w:lang w:bidi="ar-KW"/>
        </w:rPr>
        <w:t>)</w:t>
      </w:r>
      <w:r w:rsidR="00033F4C">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w:t>
      </w:r>
      <w:r w:rsidR="00033F4C">
        <w:rPr>
          <w:rFonts w:hint="cs"/>
          <w:rtl/>
          <w:lang w:bidi="ar-KW"/>
        </w:rPr>
        <w:lastRenderedPageBreak/>
        <w:t>تنزه عن الزمان والمكان تنزه الخالق على المخلوق وتنزه القاهر على المقهور</w:t>
      </w:r>
      <w:r>
        <w:rPr>
          <w:rFonts w:hint="cs"/>
          <w:rtl/>
          <w:lang w:bidi="ar-KW"/>
        </w:rPr>
        <w:t>(</w:t>
      </w:r>
      <w:r w:rsidR="00033F4C">
        <w:rPr>
          <w:rFonts w:hint="cs"/>
          <w:rtl/>
          <w:lang w:bidi="ar-KW"/>
        </w:rPr>
        <w:t>وهو القاهر فوق عباده</w:t>
      </w:r>
      <w:r>
        <w:rPr>
          <w:rFonts w:hint="cs"/>
          <w:rtl/>
          <w:lang w:bidi="ar-KW"/>
        </w:rPr>
        <w:t>)</w:t>
      </w:r>
      <w:r w:rsidR="00F27EE7">
        <w:rPr>
          <w:rFonts w:hint="cs"/>
          <w:rtl/>
          <w:lang w:bidi="ar-KW"/>
        </w:rPr>
        <w:t xml:space="preserve">، </w:t>
      </w:r>
      <w:r>
        <w:rPr>
          <w:rFonts w:hint="cs"/>
          <w:rtl/>
          <w:lang w:bidi="ar-KW"/>
        </w:rPr>
        <w:t>(</w:t>
      </w:r>
      <w:r w:rsidR="00033F4C">
        <w:rPr>
          <w:rFonts w:hint="cs"/>
          <w:rtl/>
          <w:lang w:bidi="ar-KW"/>
        </w:rPr>
        <w:t>خ</w:t>
      </w:r>
      <w:r>
        <w:rPr>
          <w:rFonts w:hint="cs"/>
          <w:rtl/>
          <w:lang w:bidi="ar-KW"/>
        </w:rPr>
        <w:t>)</w:t>
      </w:r>
      <w:r w:rsidR="00033F4C">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F27EE7">
        <w:rPr>
          <w:rFonts w:hint="cs"/>
          <w:rtl/>
          <w:lang w:bidi="ar-KW"/>
        </w:rPr>
        <w:t xml:space="preserve">، </w:t>
      </w:r>
      <w:r>
        <w:rPr>
          <w:rFonts w:hint="cs"/>
          <w:rtl/>
          <w:lang w:bidi="ar-KW"/>
        </w:rPr>
        <w:t>(</w:t>
      </w:r>
      <w:r w:rsidR="00033F4C">
        <w:rPr>
          <w:rFonts w:hint="cs"/>
          <w:rtl/>
          <w:lang w:bidi="ar-KW"/>
        </w:rPr>
        <w:t>د</w:t>
      </w:r>
      <w:r>
        <w:rPr>
          <w:rFonts w:hint="cs"/>
          <w:rtl/>
          <w:lang w:bidi="ar-KW"/>
        </w:rPr>
        <w:t>)</w:t>
      </w:r>
      <w:r w:rsidR="00033F4C">
        <w:rPr>
          <w:rFonts w:hint="cs"/>
          <w:rtl/>
          <w:lang w:bidi="ar-KW"/>
        </w:rPr>
        <w:t xml:space="preserve"> من الدلائل الواضحة على تنزه الله تعالى عن الوجود في جهة معينة من جهات الكون</w:t>
      </w:r>
      <w:r>
        <w:rPr>
          <w:rFonts w:hint="cs"/>
          <w:rtl/>
          <w:lang w:bidi="ar-KW"/>
        </w:rPr>
        <w:t>:</w:t>
      </w:r>
      <w:r w:rsidR="00033F4C">
        <w:rPr>
          <w:rFonts w:hint="cs"/>
          <w:rtl/>
          <w:lang w:bidi="ar-KW"/>
        </w:rPr>
        <w:t xml:space="preserve"> أن جهات الكون محدودة لأنها مخلوقة مقدَرة </w:t>
      </w:r>
      <w:r>
        <w:rPr>
          <w:rFonts w:hint="cs"/>
          <w:rtl/>
          <w:lang w:bidi="ar-KW"/>
        </w:rPr>
        <w:t>(</w:t>
      </w:r>
      <w:r w:rsidR="00033F4C">
        <w:rPr>
          <w:rFonts w:hint="cs"/>
          <w:rtl/>
          <w:lang w:bidi="ar-KW"/>
        </w:rPr>
        <w:t>بضم الميم وفتح الراء مع تشديدها</w:t>
      </w:r>
      <w:r>
        <w:rPr>
          <w:rFonts w:hint="cs"/>
          <w:rtl/>
          <w:lang w:bidi="ar-KW"/>
        </w:rPr>
        <w:t>)</w:t>
      </w:r>
      <w:r w:rsidR="00033F4C">
        <w:rPr>
          <w:rFonts w:hint="cs"/>
          <w:rtl/>
          <w:lang w:bidi="ar-KW"/>
        </w:rPr>
        <w:t xml:space="preserve"> والله تعالى خالق مقدِر </w:t>
      </w:r>
      <w:r>
        <w:rPr>
          <w:rFonts w:hint="cs"/>
          <w:rtl/>
          <w:lang w:bidi="ar-KW"/>
        </w:rPr>
        <w:t>(</w:t>
      </w:r>
      <w:r w:rsidR="00033F4C">
        <w:rPr>
          <w:rFonts w:hint="cs"/>
          <w:rtl/>
          <w:lang w:bidi="ar-KW"/>
        </w:rPr>
        <w:t>بضم الميم وكسر الراء مع تشديدها</w:t>
      </w:r>
      <w:r>
        <w:rPr>
          <w:rFonts w:hint="cs"/>
          <w:rtl/>
          <w:lang w:bidi="ar-KW"/>
        </w:rPr>
        <w:t>)</w:t>
      </w:r>
      <w:r w:rsidR="00033F4C">
        <w:rPr>
          <w:rFonts w:hint="cs"/>
          <w:rtl/>
          <w:lang w:bidi="ar-KW"/>
        </w:rPr>
        <w:t xml:space="preserve"> تنزه سبحانه عن الحيز والحد والمقدار لأنها علامات المخلوق الناقص</w:t>
      </w:r>
      <w:r w:rsidR="00F27EE7">
        <w:rPr>
          <w:rFonts w:hint="cs"/>
          <w:rtl/>
          <w:lang w:bidi="ar-KW"/>
        </w:rPr>
        <w:t xml:space="preserve">، </w:t>
      </w:r>
      <w:r w:rsidR="00033F4C">
        <w:rPr>
          <w:rFonts w:hint="cs"/>
          <w:rtl/>
          <w:lang w:bidi="ar-KW"/>
        </w:rPr>
        <w:t>لأن ما له حد ينتهي إليه يجوز تصور الأكبر منه والله تعالى أكبر من كل شيء وهو الكبير المتعال له الكمال المطلق الذي ليس بعده كمال</w:t>
      </w:r>
      <w:r w:rsidR="00F27EE7">
        <w:rPr>
          <w:rFonts w:hint="cs"/>
          <w:rtl/>
          <w:lang w:bidi="ar-KW"/>
        </w:rPr>
        <w:t xml:space="preserve">، </w:t>
      </w:r>
      <w:r w:rsidR="00033F4C">
        <w:rPr>
          <w:rFonts w:hint="cs"/>
          <w:rtl/>
          <w:lang w:bidi="ar-KW"/>
        </w:rPr>
        <w:t>فيستحيل وجود المنزه عن الحد والمقدار في الحيز المحدود</w:t>
      </w:r>
      <w:r w:rsidR="00F27EE7">
        <w:rPr>
          <w:rFonts w:hint="cs"/>
          <w:rtl/>
          <w:lang w:bidi="ar-KW"/>
        </w:rPr>
        <w:t xml:space="preserve">، </w:t>
      </w:r>
      <w:r w:rsidR="00033F4C">
        <w:rPr>
          <w:rFonts w:hint="cs"/>
          <w:rtl/>
          <w:lang w:bidi="ar-KW"/>
        </w:rPr>
        <w:t>وحاصل الأمر أن الله تعالى لا تحويه جهة من جهات الكون ولا سائر الجهات ورحم الله الطحاوي حيث يقول " تعالى عن الحدودِ والغاياتِ والأركانِ والأعضاءِ والأدوات</w:t>
      </w:r>
      <w:r w:rsidR="00F27EE7">
        <w:rPr>
          <w:rFonts w:hint="cs"/>
          <w:rtl/>
          <w:lang w:bidi="ar-KW"/>
        </w:rPr>
        <w:t xml:space="preserve">، </w:t>
      </w:r>
      <w:r w:rsidR="00033F4C">
        <w:rPr>
          <w:rFonts w:hint="cs"/>
          <w:rtl/>
          <w:lang w:bidi="ar-KW"/>
        </w:rPr>
        <w:t>لا تحويهِ الجهاتُ الستُّ كسائرِ المبتدعات " أهــ</w:t>
      </w:r>
      <w:r w:rsidR="00F27EE7">
        <w:rPr>
          <w:rFonts w:hint="cs"/>
          <w:rtl/>
          <w:lang w:bidi="ar-KW"/>
        </w:rPr>
        <w:t xml:space="preserve">، </w:t>
      </w:r>
      <w:r>
        <w:rPr>
          <w:rFonts w:hint="cs"/>
          <w:rtl/>
          <w:lang w:bidi="ar-KW"/>
        </w:rPr>
        <w:t>(</w:t>
      </w:r>
      <w:r w:rsidR="00033F4C">
        <w:rPr>
          <w:rFonts w:hint="cs"/>
          <w:rtl/>
          <w:lang w:bidi="ar-KW"/>
        </w:rPr>
        <w:t>ذ</w:t>
      </w:r>
      <w:r>
        <w:rPr>
          <w:rFonts w:hint="cs"/>
          <w:rtl/>
          <w:lang w:bidi="ar-KW"/>
        </w:rPr>
        <w:t>)</w:t>
      </w:r>
      <w:r w:rsidR="00033F4C">
        <w:rPr>
          <w:rFonts w:hint="cs"/>
          <w:rtl/>
          <w:lang w:bidi="ar-KW"/>
        </w:rPr>
        <w:t xml:space="preserve"> ومن الادلة على تنزيه الله تعالى عن المكان</w:t>
      </w:r>
      <w:r>
        <w:rPr>
          <w:rFonts w:hint="cs"/>
          <w:rtl/>
          <w:lang w:bidi="ar-KW"/>
        </w:rPr>
        <w:t>:</w:t>
      </w:r>
      <w:r w:rsidR="00033F4C">
        <w:rPr>
          <w:rFonts w:hint="cs"/>
          <w:rtl/>
          <w:lang w:bidi="ar-KW"/>
        </w:rPr>
        <w:t xml:space="preserve"> أنّ ا</w:t>
      </w:r>
      <w:r w:rsidR="00033F4C">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F27EE7">
        <w:rPr>
          <w:rFonts w:hint="cs"/>
          <w:rtl/>
        </w:rPr>
        <w:t xml:space="preserve">، </w:t>
      </w:r>
      <w:r w:rsidR="00033F4C">
        <w:rPr>
          <w:rFonts w:hint="cs"/>
          <w:rtl/>
        </w:rPr>
        <w:t xml:space="preserve">وإذا كانت القاعدة تقول أن كل متحيز فهو محدود يحتاج إلى مكان </w:t>
      </w:r>
      <w:proofErr w:type="spellStart"/>
      <w:r w:rsidR="00033F4C">
        <w:rPr>
          <w:rFonts w:hint="cs"/>
          <w:rtl/>
        </w:rPr>
        <w:t>يحيزه</w:t>
      </w:r>
      <w:proofErr w:type="spellEnd"/>
      <w:r w:rsidR="00033F4C">
        <w:rPr>
          <w:rFonts w:hint="cs"/>
          <w:rtl/>
        </w:rPr>
        <w:t xml:space="preserve"> ويحيط به والله تعالى منزه عن الحد والمقدار إذ كل محدود مخلوق مقدر والله تعالى هو الخالق المقدر لها</w:t>
      </w:r>
      <w:r w:rsidR="00F27EE7">
        <w:rPr>
          <w:rFonts w:hint="cs"/>
          <w:rtl/>
        </w:rPr>
        <w:t xml:space="preserve">، </w:t>
      </w:r>
      <w:r w:rsidR="00033F4C">
        <w:rPr>
          <w:rFonts w:hint="cs"/>
          <w:rtl/>
        </w:rPr>
        <w:t>ومنزه عن أن يحيط به شيء لأنه بكل شيء محيط</w:t>
      </w:r>
      <w:r w:rsidR="00F27EE7">
        <w:rPr>
          <w:rFonts w:hint="cs"/>
          <w:rtl/>
        </w:rPr>
        <w:t xml:space="preserve">، </w:t>
      </w:r>
      <w:r w:rsidR="00033F4C">
        <w:rPr>
          <w:rFonts w:hint="cs"/>
          <w:rtl/>
        </w:rPr>
        <w:t xml:space="preserve">فتحتم من ذلك تنزيهه عن أن </w:t>
      </w:r>
      <w:proofErr w:type="spellStart"/>
      <w:r w:rsidR="00033F4C">
        <w:rPr>
          <w:rFonts w:hint="cs"/>
          <w:rtl/>
        </w:rPr>
        <w:t>يحيزه</w:t>
      </w:r>
      <w:proofErr w:type="spellEnd"/>
      <w:r w:rsidR="00033F4C">
        <w:rPr>
          <w:rFonts w:hint="cs"/>
          <w:rtl/>
        </w:rPr>
        <w:t xml:space="preserve"> شيء من خلقه وكل ما في الوجود سواه فهو خلقه الفقير إليه وهو الغني عنهم</w:t>
      </w:r>
      <w:r w:rsidR="00F27EE7">
        <w:rPr>
          <w:rFonts w:hint="cs"/>
          <w:rtl/>
        </w:rPr>
        <w:t xml:space="preserve">، </w:t>
      </w:r>
      <w:r>
        <w:rPr>
          <w:rFonts w:hint="cs"/>
          <w:rtl/>
        </w:rPr>
        <w:t>(</w:t>
      </w:r>
      <w:r w:rsidR="00033F4C">
        <w:rPr>
          <w:rFonts w:hint="cs"/>
          <w:rtl/>
        </w:rPr>
        <w:t>ر</w:t>
      </w:r>
      <w:r>
        <w:rPr>
          <w:rFonts w:hint="cs"/>
          <w:rtl/>
        </w:rPr>
        <w:t>)</w:t>
      </w:r>
      <w:r w:rsidR="00033F4C">
        <w:rPr>
          <w:rFonts w:hint="cs"/>
          <w:rtl/>
        </w:rPr>
        <w:t xml:space="preserve"> عدم تنزيه الله تعالى عن المكان يعني أن هناك مكان ما يحيز الله</w:t>
      </w:r>
      <w:r w:rsidR="00F27EE7">
        <w:rPr>
          <w:rFonts w:hint="cs"/>
          <w:rtl/>
        </w:rPr>
        <w:t xml:space="preserve">، </w:t>
      </w:r>
      <w:r w:rsidR="00033F4C">
        <w:rPr>
          <w:rFonts w:hint="cs"/>
          <w:rtl/>
        </w:rPr>
        <w:t>والمكان الذي يحيز أي شيء</w:t>
      </w:r>
      <w:r>
        <w:rPr>
          <w:rFonts w:hint="cs"/>
          <w:rtl/>
        </w:rPr>
        <w:t xml:space="preserve"> </w:t>
      </w:r>
      <w:r w:rsidR="00033F4C">
        <w:rPr>
          <w:rFonts w:hint="cs"/>
          <w:rtl/>
        </w:rPr>
        <w:t>لاشك أنه أكبر منه</w:t>
      </w:r>
      <w:r w:rsidR="00F27EE7">
        <w:rPr>
          <w:rFonts w:hint="cs"/>
          <w:rtl/>
        </w:rPr>
        <w:t xml:space="preserve">، </w:t>
      </w:r>
      <w:r w:rsidR="00033F4C">
        <w:rPr>
          <w:rFonts w:hint="cs"/>
          <w:rtl/>
        </w:rPr>
        <w:t>وهذا يخالف القطعي والضروري من الدين من كون الله تعالى أكبر من كل شيء</w:t>
      </w:r>
      <w:r w:rsidR="00F27EE7">
        <w:rPr>
          <w:rFonts w:hint="cs"/>
          <w:rtl/>
        </w:rPr>
        <w:t xml:space="preserve">، </w:t>
      </w:r>
      <w:r>
        <w:rPr>
          <w:rFonts w:hint="cs"/>
          <w:rtl/>
        </w:rPr>
        <w:t>(</w:t>
      </w:r>
      <w:r w:rsidR="00033F4C">
        <w:rPr>
          <w:rFonts w:hint="cs"/>
          <w:rtl/>
        </w:rPr>
        <w:t>ز</w:t>
      </w:r>
      <w:r>
        <w:rPr>
          <w:rFonts w:hint="cs"/>
          <w:rtl/>
        </w:rPr>
        <w:t>)</w:t>
      </w:r>
      <w:r w:rsidR="00033F4C">
        <w:rPr>
          <w:rFonts w:hint="cs"/>
          <w:rtl/>
        </w:rPr>
        <w:t xml:space="preserve"> عدم تنزيه الله تعالى عن المكان يستلزم ذلك احتياج الله إلى المكان</w:t>
      </w:r>
      <w:r w:rsidR="00F27EE7">
        <w:rPr>
          <w:rFonts w:hint="cs"/>
          <w:rtl/>
        </w:rPr>
        <w:t xml:space="preserve">، </w:t>
      </w:r>
      <w:r w:rsidR="00033F4C">
        <w:rPr>
          <w:rFonts w:hint="cs"/>
          <w:rtl/>
        </w:rPr>
        <w:t>لأنّ الكائن في مكان محتاج إلى المكان</w:t>
      </w:r>
      <w:r w:rsidR="00F27EE7">
        <w:rPr>
          <w:rFonts w:hint="cs"/>
          <w:rtl/>
        </w:rPr>
        <w:t xml:space="preserve">، </w:t>
      </w:r>
      <w:r w:rsidR="00033F4C">
        <w:rPr>
          <w:rFonts w:hint="cs"/>
          <w:rtl/>
        </w:rPr>
        <w:t>ولكنّه تعالى هو الغني الذي لا يحتاج إلى شيء</w:t>
      </w:r>
      <w:r w:rsidR="00F27EE7">
        <w:rPr>
          <w:rFonts w:hint="cs"/>
          <w:rtl/>
        </w:rPr>
        <w:t xml:space="preserve">، </w:t>
      </w:r>
      <w:r w:rsidR="00033F4C">
        <w:rPr>
          <w:rFonts w:hint="cs"/>
          <w:rtl/>
        </w:rPr>
        <w:t>والاحتياج من صفات المُحدَث المخلوق الفقير لا من صفات الخالق الغني الحميد</w:t>
      </w:r>
      <w:r w:rsidR="00F27EE7">
        <w:rPr>
          <w:rFonts w:hint="cs"/>
          <w:rtl/>
        </w:rPr>
        <w:t xml:space="preserve">، </w:t>
      </w:r>
      <w:r>
        <w:rPr>
          <w:rFonts w:hint="cs"/>
          <w:rtl/>
        </w:rPr>
        <w:t>(</w:t>
      </w:r>
      <w:r w:rsidR="00033F4C">
        <w:rPr>
          <w:rFonts w:hint="cs"/>
          <w:rtl/>
        </w:rPr>
        <w:t>س</w:t>
      </w:r>
      <w:r>
        <w:rPr>
          <w:rFonts w:hint="cs"/>
          <w:rtl/>
        </w:rPr>
        <w:t>)</w:t>
      </w:r>
      <w:r w:rsidR="00033F4C">
        <w:rPr>
          <w:rFonts w:hint="cs"/>
          <w:rtl/>
        </w:rPr>
        <w:t xml:space="preserve"> عدم تنزيه الله تعالى عن المكان يعني إنّ المكان الذي يكون الله فيه لا يخلو من أمرين: الأوّل: قديم</w:t>
      </w:r>
      <w:r w:rsidR="00F27EE7">
        <w:rPr>
          <w:rFonts w:hint="cs"/>
          <w:rtl/>
        </w:rPr>
        <w:t xml:space="preserve">، </w:t>
      </w:r>
      <w:r w:rsidR="00033F4C">
        <w:rPr>
          <w:rFonts w:hint="cs"/>
          <w:rtl/>
        </w:rPr>
        <w:t>فيستلزم ذلك تعدّد القدماء</w:t>
      </w:r>
      <w:r w:rsidR="00F27EE7">
        <w:rPr>
          <w:rFonts w:hint="cs"/>
          <w:rtl/>
        </w:rPr>
        <w:t xml:space="preserve">، </w:t>
      </w:r>
      <w:r w:rsidR="00033F4C">
        <w:rPr>
          <w:rFonts w:hint="cs"/>
          <w:rtl/>
        </w:rPr>
        <w:t>وهذا باطل</w:t>
      </w:r>
      <w:r w:rsidR="00F27EE7">
        <w:rPr>
          <w:rFonts w:hint="cs"/>
          <w:rtl/>
        </w:rPr>
        <w:t xml:space="preserve">، </w:t>
      </w:r>
      <w:r w:rsidR="00033F4C">
        <w:rPr>
          <w:rFonts w:hint="cs"/>
          <w:rtl/>
        </w:rPr>
        <w:t>الثاني: حادث</w:t>
      </w:r>
      <w:r w:rsidR="00F27EE7">
        <w:rPr>
          <w:rFonts w:hint="cs"/>
          <w:rtl/>
        </w:rPr>
        <w:t xml:space="preserve">، </w:t>
      </w:r>
      <w:r w:rsidR="00033F4C">
        <w:rPr>
          <w:rFonts w:hint="cs"/>
          <w:rtl/>
        </w:rPr>
        <w:t>والحادث محدود</w:t>
      </w:r>
      <w:r w:rsidR="00F27EE7">
        <w:rPr>
          <w:rFonts w:hint="cs"/>
          <w:rtl/>
        </w:rPr>
        <w:t xml:space="preserve">، </w:t>
      </w:r>
      <w:r w:rsidR="00033F4C">
        <w:rPr>
          <w:rFonts w:hint="cs"/>
          <w:rtl/>
        </w:rPr>
        <w:t xml:space="preserve">ولكنّه تعالى </w:t>
      </w:r>
      <w:r w:rsidR="00033F4C">
        <w:rPr>
          <w:rFonts w:hint="cs"/>
          <w:rtl/>
        </w:rPr>
        <w:lastRenderedPageBreak/>
        <w:t>غير محدود</w:t>
      </w:r>
      <w:r w:rsidR="00F27EE7">
        <w:rPr>
          <w:rFonts w:hint="cs"/>
          <w:rtl/>
        </w:rPr>
        <w:t xml:space="preserve">، </w:t>
      </w:r>
      <w:r w:rsidR="00033F4C">
        <w:rPr>
          <w:rFonts w:hint="cs"/>
          <w:rtl/>
        </w:rPr>
        <w:t>والشيء المحدود لا يسعه إحاطة الشيء غير المحدود</w:t>
      </w:r>
      <w:r w:rsidR="00F27EE7">
        <w:rPr>
          <w:rFonts w:hint="cs"/>
          <w:rtl/>
        </w:rPr>
        <w:t xml:space="preserve">، </w:t>
      </w:r>
      <w:r w:rsidR="00033F4C">
        <w:rPr>
          <w:rFonts w:hint="cs"/>
          <w:rtl/>
        </w:rPr>
        <w:t>فيثبت بطلان وجوده تعالى في مكان</w:t>
      </w:r>
      <w:r w:rsidR="00F27EE7">
        <w:rPr>
          <w:rFonts w:hint="cs"/>
          <w:rtl/>
        </w:rPr>
        <w:t xml:space="preserve">، </w:t>
      </w:r>
      <w:r>
        <w:rPr>
          <w:rFonts w:hint="cs"/>
          <w:rtl/>
        </w:rPr>
        <w:t>(</w:t>
      </w:r>
      <w:r w:rsidR="00033F4C">
        <w:rPr>
          <w:rFonts w:hint="cs"/>
          <w:rtl/>
        </w:rPr>
        <w:t>ش</w:t>
      </w:r>
      <w:r>
        <w:rPr>
          <w:rFonts w:hint="cs"/>
          <w:rtl/>
        </w:rPr>
        <w:t>)</w:t>
      </w:r>
      <w:r w:rsidR="00033F4C">
        <w:rPr>
          <w:rFonts w:hint="cs"/>
          <w:rtl/>
        </w:rPr>
        <w:t xml:space="preserve"> قوله تعالى </w:t>
      </w:r>
      <w:r>
        <w:rPr>
          <w:rFonts w:hint="cs"/>
          <w:rtl/>
        </w:rPr>
        <w:t>(</w:t>
      </w:r>
      <w:r w:rsidR="00033F4C">
        <w:rPr>
          <w:rFonts w:hint="cs"/>
          <w:bCs/>
          <w:rtl/>
        </w:rPr>
        <w:t>الله الصمد</w:t>
      </w:r>
      <w:r>
        <w:rPr>
          <w:rFonts w:hint="cs"/>
          <w:rtl/>
        </w:rPr>
        <w:t>)</w:t>
      </w:r>
      <w:r w:rsidR="00033F4C">
        <w:rPr>
          <w:rFonts w:hint="cs"/>
          <w:rtl/>
        </w:rPr>
        <w:t xml:space="preserve"> فالصمد هو السيد </w:t>
      </w:r>
      <w:proofErr w:type="spellStart"/>
      <w:r w:rsidR="00033F4C">
        <w:rPr>
          <w:rFonts w:hint="cs"/>
          <w:rtl/>
        </w:rPr>
        <w:t>المصمود</w:t>
      </w:r>
      <w:proofErr w:type="spellEnd"/>
      <w:r w:rsidR="00033F4C">
        <w:rPr>
          <w:rFonts w:hint="cs"/>
          <w:rtl/>
        </w:rPr>
        <w:t xml:space="preserve"> إليه في الحوائج وذلك يدل على أنه ليس في مكان</w:t>
      </w:r>
      <w:r w:rsidR="00F27EE7">
        <w:rPr>
          <w:rFonts w:hint="cs"/>
          <w:rtl/>
        </w:rPr>
        <w:t xml:space="preserve">، </w:t>
      </w:r>
      <w:r w:rsidR="00033F4C">
        <w:rPr>
          <w:rFonts w:hint="cs"/>
          <w:bCs/>
          <w:rtl/>
        </w:rPr>
        <w:t>وأما بيان دلالته على أنه تعالى منزه عن المكان</w:t>
      </w:r>
      <w:r w:rsidR="00F27EE7">
        <w:rPr>
          <w:rFonts w:hint="cs"/>
          <w:bCs/>
          <w:rtl/>
        </w:rPr>
        <w:t xml:space="preserve">، </w:t>
      </w:r>
      <w:r w:rsidR="00033F4C">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F27EE7">
        <w:rPr>
          <w:rFonts w:hint="cs"/>
          <w:rtl/>
        </w:rPr>
        <w:t xml:space="preserve">، </w:t>
      </w:r>
      <w:r>
        <w:rPr>
          <w:rFonts w:hint="cs"/>
          <w:bCs/>
          <w:rtl/>
        </w:rPr>
        <w:t>(</w:t>
      </w:r>
      <w:r w:rsidR="00033F4C">
        <w:rPr>
          <w:rFonts w:hint="cs"/>
          <w:bCs/>
          <w:rtl/>
        </w:rPr>
        <w:t>ص</w:t>
      </w:r>
      <w:r>
        <w:rPr>
          <w:rFonts w:hint="cs"/>
          <w:bCs/>
          <w:rtl/>
        </w:rPr>
        <w:t>)</w:t>
      </w:r>
      <w:r w:rsidR="00033F4C">
        <w:rPr>
          <w:rFonts w:hint="cs"/>
          <w:bCs/>
          <w:rtl/>
        </w:rPr>
        <w:t xml:space="preserve"> قوله تعالى</w:t>
      </w:r>
      <w:r w:rsidR="00033F4C">
        <w:rPr>
          <w:rFonts w:hint="cs"/>
          <w:rtl/>
        </w:rPr>
        <w:t xml:space="preserve"> </w:t>
      </w:r>
      <w:r>
        <w:rPr>
          <w:rFonts w:hint="cs"/>
          <w:rtl/>
        </w:rPr>
        <w:t>(</w:t>
      </w:r>
      <w:r w:rsidR="00033F4C">
        <w:rPr>
          <w:rFonts w:hint="cs"/>
          <w:bCs/>
          <w:rtl/>
        </w:rPr>
        <w:t>والله الغنى وأنتم الفقراء</w:t>
      </w:r>
      <w:r>
        <w:rPr>
          <w:rFonts w:hint="cs"/>
          <w:rtl/>
        </w:rPr>
        <w:t>)</w:t>
      </w:r>
      <w:r w:rsidR="00033F4C">
        <w:rPr>
          <w:rFonts w:hint="cs"/>
          <w:rtl/>
        </w:rPr>
        <w:t xml:space="preserve"> دلت هذه الآية على كونه تعالى غنى ولو كان في مكان لكان محتاجا إلى ذلك المكان وذلك يقدح في كونه غنياً على الإطلاق</w:t>
      </w:r>
      <w:r w:rsidR="00F27EE7">
        <w:rPr>
          <w:rFonts w:hint="cs"/>
          <w:rtl/>
        </w:rPr>
        <w:t xml:space="preserve">، </w:t>
      </w:r>
      <w:r>
        <w:rPr>
          <w:rFonts w:hint="cs"/>
          <w:bCs/>
          <w:rtl/>
        </w:rPr>
        <w:t>(</w:t>
      </w:r>
      <w:r w:rsidR="00033F4C">
        <w:rPr>
          <w:rFonts w:hint="cs"/>
          <w:bCs/>
          <w:rtl/>
        </w:rPr>
        <w:t>ض</w:t>
      </w:r>
      <w:r>
        <w:rPr>
          <w:rFonts w:hint="cs"/>
          <w:bCs/>
          <w:rtl/>
        </w:rPr>
        <w:t>)</w:t>
      </w:r>
      <w:r w:rsidR="00033F4C">
        <w:rPr>
          <w:rFonts w:hint="cs"/>
          <w:bCs/>
          <w:rtl/>
        </w:rPr>
        <w:t xml:space="preserve"> قوله تعالى</w:t>
      </w:r>
      <w:r w:rsidR="00033F4C">
        <w:rPr>
          <w:rFonts w:hint="cs"/>
          <w:rtl/>
        </w:rPr>
        <w:t xml:space="preserve"> </w:t>
      </w:r>
      <w:r>
        <w:rPr>
          <w:rFonts w:hint="cs"/>
          <w:rtl/>
        </w:rPr>
        <w:t>(</w:t>
      </w:r>
      <w:r w:rsidR="00033F4C">
        <w:rPr>
          <w:rFonts w:hint="cs"/>
          <w:bCs/>
          <w:rtl/>
        </w:rPr>
        <w:t>لا إله إلا هو الحى القيوم</w:t>
      </w:r>
      <w:r>
        <w:rPr>
          <w:rFonts w:hint="cs"/>
          <w:rtl/>
        </w:rPr>
        <w:t>)</w:t>
      </w:r>
      <w:r w:rsidR="00033F4C">
        <w:rPr>
          <w:rFonts w:hint="cs"/>
          <w:rtl/>
        </w:rPr>
        <w:t xml:space="preserve"> والقيوم مبالغة </w:t>
      </w:r>
      <w:proofErr w:type="spellStart"/>
      <w:r w:rsidR="00033F4C">
        <w:rPr>
          <w:rFonts w:hint="cs"/>
          <w:rtl/>
        </w:rPr>
        <w:t>فى</w:t>
      </w:r>
      <w:proofErr w:type="spellEnd"/>
      <w:r w:rsidR="00033F4C">
        <w:rPr>
          <w:rFonts w:hint="cs"/>
          <w:rtl/>
        </w:rPr>
        <w:t xml:space="preserve"> كونه غنياً عن كل ما سواه</w:t>
      </w:r>
      <w:r w:rsidR="00F27EE7">
        <w:rPr>
          <w:rFonts w:hint="cs"/>
          <w:rtl/>
        </w:rPr>
        <w:t xml:space="preserve">، </w:t>
      </w:r>
      <w:r w:rsidR="00033F4C">
        <w:rPr>
          <w:rFonts w:hint="cs"/>
          <w:rtl/>
        </w:rPr>
        <w:t>وكونه مقوماً لغيره</w:t>
      </w:r>
      <w:r>
        <w:rPr>
          <w:rFonts w:hint="cs"/>
          <w:rtl/>
        </w:rPr>
        <w:t>:</w:t>
      </w:r>
      <w:r w:rsidR="00033F4C">
        <w:rPr>
          <w:rFonts w:hint="cs"/>
          <w:rtl/>
        </w:rPr>
        <w:t xml:space="preserve"> عبارة عن احتياج كل ما سواه إليه</w:t>
      </w:r>
      <w:r w:rsidR="00F27EE7">
        <w:rPr>
          <w:rFonts w:hint="cs"/>
          <w:rtl/>
        </w:rPr>
        <w:t xml:space="preserve">، </w:t>
      </w:r>
      <w:r w:rsidR="00033F4C">
        <w:rPr>
          <w:rFonts w:hint="cs"/>
          <w:rtl/>
        </w:rPr>
        <w:t>فلو كان في مكان لكان هو مفتقراً الى ذلك المكان فلن يكن قيوماً على الإطلاق</w:t>
      </w:r>
      <w:r w:rsidR="00F27EE7">
        <w:rPr>
          <w:rFonts w:hint="cs"/>
          <w:rtl/>
        </w:rPr>
        <w:t xml:space="preserve">، </w:t>
      </w:r>
      <w:r>
        <w:rPr>
          <w:rFonts w:hint="cs"/>
          <w:bCs/>
          <w:rtl/>
        </w:rPr>
        <w:t>(</w:t>
      </w:r>
      <w:r w:rsidR="00033F4C">
        <w:rPr>
          <w:rFonts w:hint="cs"/>
          <w:bCs/>
          <w:rtl/>
        </w:rPr>
        <w:t>ط</w:t>
      </w:r>
      <w:r>
        <w:rPr>
          <w:rFonts w:hint="cs"/>
          <w:bCs/>
          <w:rtl/>
        </w:rPr>
        <w:t>)</w:t>
      </w:r>
      <w:r w:rsidR="00033F4C">
        <w:rPr>
          <w:rFonts w:hint="cs"/>
          <w:bCs/>
          <w:rtl/>
        </w:rPr>
        <w:t xml:space="preserve"> قوله تعالى</w:t>
      </w:r>
      <w:r w:rsidR="00033F4C">
        <w:rPr>
          <w:rFonts w:hint="cs"/>
          <w:rtl/>
        </w:rPr>
        <w:t xml:space="preserve"> </w:t>
      </w:r>
      <w:r>
        <w:rPr>
          <w:rFonts w:hint="cs"/>
          <w:rtl/>
        </w:rPr>
        <w:t>(</w:t>
      </w:r>
      <w:r w:rsidR="00033F4C">
        <w:rPr>
          <w:rFonts w:hint="cs"/>
          <w:bCs/>
          <w:rtl/>
        </w:rPr>
        <w:t>هل تعلم له سمياً</w:t>
      </w:r>
      <w:r>
        <w:rPr>
          <w:rFonts w:hint="cs"/>
          <w:rtl/>
        </w:rPr>
        <w:t>)</w:t>
      </w:r>
      <w:r w:rsidR="00033F4C">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00F27EE7">
        <w:rPr>
          <w:rFonts w:hint="cs"/>
          <w:rtl/>
        </w:rPr>
        <w:t xml:space="preserve">، </w:t>
      </w:r>
      <w:r>
        <w:rPr>
          <w:rFonts w:hint="cs"/>
          <w:rtl/>
        </w:rPr>
        <w:t>(</w:t>
      </w:r>
      <w:r w:rsidR="00033F4C">
        <w:rPr>
          <w:rFonts w:hint="cs"/>
          <w:rtl/>
        </w:rPr>
        <w:t>ظ</w:t>
      </w:r>
      <w:r>
        <w:rPr>
          <w:rFonts w:hint="cs"/>
          <w:rtl/>
        </w:rPr>
        <w:t>)</w:t>
      </w:r>
      <w:r w:rsidR="00033F4C">
        <w:rPr>
          <w:rFonts w:hint="cs"/>
          <w:rtl/>
        </w:rPr>
        <w:t xml:space="preserve"> </w:t>
      </w:r>
      <w:r w:rsidR="00033F4C">
        <w:rPr>
          <w:rFonts w:hint="cs"/>
          <w:rtl/>
          <w:lang w:bidi="ar-KW"/>
        </w:rPr>
        <w:t xml:space="preserve">ومن الادلة على تنزيه الله تعالى عن الزمان أنّ الزمان هو عبارة عن أثر </w:t>
      </w:r>
      <w:r w:rsidR="00033F4C">
        <w:rPr>
          <w:rFonts w:hint="cs"/>
          <w:rtl/>
        </w:rPr>
        <w:t>الحركة الحادثة في المكان</w:t>
      </w:r>
      <w:r w:rsidR="00F27EE7">
        <w:rPr>
          <w:rFonts w:hint="cs"/>
          <w:rtl/>
        </w:rPr>
        <w:t xml:space="preserve">، </w:t>
      </w:r>
      <w:r w:rsidR="00033F4C">
        <w:rPr>
          <w:rFonts w:hint="cs"/>
          <w:rtl/>
        </w:rPr>
        <w:t>ولولا الحركة في المكان لما كان هناك زمان</w:t>
      </w:r>
      <w:r w:rsidR="00F27EE7">
        <w:rPr>
          <w:rFonts w:hint="cs"/>
          <w:rtl/>
        </w:rPr>
        <w:t xml:space="preserve">، </w:t>
      </w:r>
      <w:r w:rsidR="00033F4C">
        <w:rPr>
          <w:rFonts w:hint="cs"/>
          <w:rtl/>
        </w:rPr>
        <w:t>وإجماع أهل الأصول على أن المكان متقدم على الزمان</w:t>
      </w:r>
      <w:r w:rsidR="00F27EE7">
        <w:rPr>
          <w:rFonts w:hint="cs"/>
          <w:rtl/>
        </w:rPr>
        <w:t xml:space="preserve">، </w:t>
      </w:r>
      <w:r w:rsidR="00033F4C">
        <w:rPr>
          <w:rFonts w:hint="cs"/>
          <w:rtl/>
        </w:rPr>
        <w:t>وإذا كان الله تعالى كان قبل المكان ثم خلق المكان فمن الضرورة أنه كان قبل الزمان ثم خلق الزمان</w:t>
      </w:r>
      <w:r w:rsidR="00F27EE7">
        <w:rPr>
          <w:rFonts w:hint="cs"/>
          <w:rtl/>
        </w:rPr>
        <w:t xml:space="preserve">، </w:t>
      </w:r>
      <w:r w:rsidR="00033F4C">
        <w:rPr>
          <w:rFonts w:hint="cs"/>
          <w:rtl/>
        </w:rPr>
        <w:t xml:space="preserve">وإذا كان الله تعالى غني عن المكان غنى الخالق عن مخلوقه فإن الله تعالى غني عن الزمان فلا </w:t>
      </w:r>
      <w:proofErr w:type="spellStart"/>
      <w:r w:rsidR="00033F4C">
        <w:rPr>
          <w:rFonts w:hint="cs"/>
          <w:rtl/>
        </w:rPr>
        <w:t>يحويه</w:t>
      </w:r>
      <w:proofErr w:type="spellEnd"/>
      <w:r w:rsidR="00033F4C">
        <w:rPr>
          <w:rFonts w:hint="cs"/>
          <w:rtl/>
        </w:rPr>
        <w:t xml:space="preserve"> مكان ولا يجري عليه زمان</w:t>
      </w:r>
      <w:r w:rsidR="00F27EE7">
        <w:rPr>
          <w:rFonts w:hint="cs"/>
          <w:rtl/>
        </w:rPr>
        <w:t xml:space="preserve">، </w:t>
      </w:r>
      <w:r w:rsidR="00033F4C">
        <w:rPr>
          <w:rFonts w:hint="cs"/>
          <w:rtl/>
        </w:rPr>
        <w:t>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F27EE7">
        <w:rPr>
          <w:rFonts w:hint="cs"/>
          <w:rtl/>
        </w:rPr>
        <w:t xml:space="preserve">، </w:t>
      </w:r>
      <w:r>
        <w:rPr>
          <w:rFonts w:hint="cs"/>
          <w:rtl/>
        </w:rPr>
        <w:t>(</w:t>
      </w:r>
      <w:r w:rsidR="00033F4C">
        <w:rPr>
          <w:rFonts w:hint="cs"/>
          <w:rtl/>
        </w:rPr>
        <w:t>ع</w:t>
      </w:r>
      <w:r>
        <w:rPr>
          <w:rFonts w:hint="cs"/>
          <w:rtl/>
        </w:rPr>
        <w:t>)</w:t>
      </w:r>
      <w:r w:rsidR="00033F4C">
        <w:rPr>
          <w:rFonts w:hint="cs"/>
          <w:rtl/>
        </w:rPr>
        <w:t xml:space="preserve"> قد يقول غير الدارس لعلم الأصول لا يعقل إلا الحركة أو السكون والحي ينبغي أن يتصف بالحركة كما أن الجماد متصف بالسكون</w:t>
      </w:r>
      <w:r w:rsidR="00F27EE7">
        <w:rPr>
          <w:rFonts w:hint="cs"/>
          <w:rtl/>
        </w:rPr>
        <w:t xml:space="preserve">، </w:t>
      </w:r>
      <w:r w:rsidR="00033F4C">
        <w:rPr>
          <w:rFonts w:hint="cs"/>
          <w:rtl/>
        </w:rPr>
        <w:t>فهذا نقول له رويدك فهذا الذي تقوله على وفق المحسوس الذي تشاهده والمخلوق الذي لا ترى غيره</w:t>
      </w:r>
      <w:r w:rsidR="00F27EE7">
        <w:rPr>
          <w:rFonts w:hint="cs"/>
          <w:rtl/>
        </w:rPr>
        <w:t xml:space="preserve">، </w:t>
      </w:r>
      <w:r w:rsidR="00033F4C">
        <w:rPr>
          <w:rFonts w:hint="cs"/>
          <w:rtl/>
        </w:rPr>
        <w:t>ثم قست الغائب عنك على الشاهد الذي تراه ونسيت أن الخالق سبحانه ليس كمثله شيء في وجوده فكل موجود إما ساكن في مكان أو متحرك في غيره</w:t>
      </w:r>
      <w:r w:rsidR="00F27EE7">
        <w:rPr>
          <w:rFonts w:hint="cs"/>
          <w:rtl/>
        </w:rPr>
        <w:t xml:space="preserve">، </w:t>
      </w:r>
      <w:r w:rsidR="00033F4C">
        <w:rPr>
          <w:rFonts w:hint="cs"/>
          <w:rtl/>
        </w:rPr>
        <w:t xml:space="preserve">أما المنزه عن المكان والذي لا </w:t>
      </w:r>
      <w:proofErr w:type="spellStart"/>
      <w:r w:rsidR="00033F4C">
        <w:rPr>
          <w:rFonts w:hint="cs"/>
          <w:rtl/>
        </w:rPr>
        <w:t>يحويه</w:t>
      </w:r>
      <w:proofErr w:type="spellEnd"/>
      <w:r w:rsidR="00033F4C">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F27EE7">
        <w:rPr>
          <w:rFonts w:hint="cs"/>
          <w:rtl/>
        </w:rPr>
        <w:t xml:space="preserve">، </w:t>
      </w:r>
      <w:r w:rsidR="00033F4C">
        <w:rPr>
          <w:rFonts w:hint="cs"/>
          <w:rtl/>
        </w:rPr>
        <w:lastRenderedPageBreak/>
        <w:t>والحاصل أن القسمة ثلاثية ساكن ومتحرك لهما أمثال كثيرة ومنزه عن السكون والحركة ليس كمثله شيء</w:t>
      </w:r>
      <w:r w:rsidR="00F27EE7">
        <w:rPr>
          <w:rFonts w:hint="cs"/>
          <w:rtl/>
        </w:rPr>
        <w:t xml:space="preserve">، </w:t>
      </w:r>
      <w:r>
        <w:rPr>
          <w:rFonts w:hint="cs"/>
          <w:rtl/>
        </w:rPr>
        <w:t>(</w:t>
      </w:r>
      <w:r w:rsidR="00033F4C">
        <w:rPr>
          <w:rFonts w:hint="cs"/>
          <w:rtl/>
        </w:rPr>
        <w:t>غ</w:t>
      </w:r>
      <w:r>
        <w:rPr>
          <w:rFonts w:hint="cs"/>
          <w:rtl/>
        </w:rPr>
        <w:t>)</w:t>
      </w:r>
      <w:r w:rsidR="00033F4C">
        <w:rPr>
          <w:rFonts w:hint="cs"/>
          <w:rtl/>
        </w:rPr>
        <w:t xml:space="preserve"> </w:t>
      </w:r>
      <w:r w:rsidR="00033F4C">
        <w:rPr>
          <w:rFonts w:hint="cs"/>
          <w:snapToGrid w:val="0"/>
          <w:rtl/>
        </w:rPr>
        <w:t>الله تعالى كان ولا مكان ولا زمان ثم خلق المكان والزمان</w:t>
      </w:r>
      <w:r w:rsidR="00F27EE7">
        <w:rPr>
          <w:rFonts w:hint="cs"/>
          <w:snapToGrid w:val="0"/>
          <w:rtl/>
        </w:rPr>
        <w:t xml:space="preserve">، </w:t>
      </w:r>
      <w:r w:rsidR="00033F4C">
        <w:rPr>
          <w:rFonts w:hint="cs"/>
          <w:snapToGrid w:val="0"/>
          <w:rtl/>
        </w:rPr>
        <w:t>وهذا معتقد أهل التنزيه وهو موافق للمكتشفات العلمية عن حقيقة الكون</w:t>
      </w:r>
      <w:r w:rsidR="00F27EE7">
        <w:rPr>
          <w:rFonts w:hint="cs"/>
          <w:snapToGrid w:val="0"/>
          <w:rtl/>
        </w:rPr>
        <w:t xml:space="preserve">، </w:t>
      </w:r>
      <w:r w:rsidR="00033F4C">
        <w:rPr>
          <w:rFonts w:hint="cs"/>
          <w:snapToGrid w:val="0"/>
          <w:rtl/>
        </w:rPr>
        <w:t>وأن الزمان هو مقياس للحركة ومن صفات الأجسام</w:t>
      </w:r>
      <w:r w:rsidR="00F27EE7">
        <w:rPr>
          <w:rFonts w:hint="cs"/>
          <w:snapToGrid w:val="0"/>
          <w:rtl/>
        </w:rPr>
        <w:t xml:space="preserve">، </w:t>
      </w:r>
      <w:r w:rsidR="00033F4C">
        <w:rPr>
          <w:rFonts w:hint="cs"/>
          <w:snapToGrid w:val="0"/>
          <w:rtl/>
        </w:rPr>
        <w:t xml:space="preserve">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033F4C">
        <w:rPr>
          <w:rFonts w:hint="cs"/>
          <w:snapToGrid w:val="0"/>
          <w:rtl/>
        </w:rPr>
        <w:t>كان الله ولم يكن معه غيره</w:t>
      </w:r>
      <w:r>
        <w:rPr>
          <w:rFonts w:hint="cs"/>
          <w:snapToGrid w:val="0"/>
          <w:rtl/>
        </w:rPr>
        <w:t>)</w:t>
      </w:r>
      <w:r w:rsidR="00033F4C">
        <w:rPr>
          <w:rFonts w:hint="cs"/>
          <w:snapToGrid w:val="0"/>
          <w:rtl/>
        </w:rPr>
        <w:t xml:space="preserve"> أخرجه البخاري</w:t>
      </w:r>
      <w:r w:rsidR="00F27EE7">
        <w:rPr>
          <w:rFonts w:hint="cs"/>
          <w:snapToGrid w:val="0"/>
          <w:rtl/>
        </w:rPr>
        <w:t xml:space="preserve">، </w:t>
      </w:r>
      <w:r>
        <w:rPr>
          <w:rFonts w:hint="cs"/>
          <w:rtl/>
        </w:rPr>
        <w:t>(</w:t>
      </w:r>
      <w:r w:rsidR="00033F4C">
        <w:rPr>
          <w:rFonts w:hint="cs"/>
          <w:rtl/>
        </w:rPr>
        <w:t>ف</w:t>
      </w:r>
      <w:r>
        <w:rPr>
          <w:rFonts w:hint="cs"/>
          <w:rtl/>
        </w:rPr>
        <w:t>)</w:t>
      </w:r>
      <w:r w:rsidR="00033F4C">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F27EE7">
        <w:rPr>
          <w:rFonts w:hint="cs"/>
          <w:rtl/>
        </w:rPr>
        <w:t xml:space="preserve">، </w:t>
      </w:r>
      <w:r>
        <w:rPr>
          <w:rFonts w:hint="cs"/>
          <w:rtl/>
          <w:lang w:bidi="ar-KW"/>
        </w:rPr>
        <w:t>(</w:t>
      </w:r>
      <w:r w:rsidR="00033F4C">
        <w:rPr>
          <w:rFonts w:hint="cs"/>
          <w:rtl/>
          <w:lang w:bidi="ar-KW"/>
        </w:rPr>
        <w:t>ق</w:t>
      </w:r>
      <w:r>
        <w:rPr>
          <w:rFonts w:hint="cs"/>
          <w:rtl/>
          <w:lang w:bidi="ar-KW"/>
        </w:rPr>
        <w:t>)</w:t>
      </w:r>
      <w:r w:rsidR="00033F4C">
        <w:rPr>
          <w:rFonts w:hint="cs"/>
          <w:rtl/>
          <w:lang w:bidi="ar-KW"/>
        </w:rPr>
        <w:t xml:space="preserve"> أخطأت الطائفة السلفية المعاصرة خطأ جسيما عندما كيفوا وجود الله وقاسوا وجود الله تعالى على وجود المخلوق</w:t>
      </w:r>
      <w:r w:rsidR="00F27EE7">
        <w:rPr>
          <w:rFonts w:hint="cs"/>
          <w:rtl/>
          <w:lang w:bidi="ar-KW"/>
        </w:rPr>
        <w:t xml:space="preserve">، </w:t>
      </w:r>
      <w:r w:rsidR="00033F4C">
        <w:rPr>
          <w:rFonts w:hint="cs"/>
          <w:rtl/>
          <w:lang w:bidi="ar-KW"/>
        </w:rPr>
        <w:t>ولما لم يروا مخلوقا إلا في مكان لا مناص له منه قالوا لا نعلم موجودا إلا في مكان وأن العدم وحده هو الذي يستغني عن المكان</w:t>
      </w:r>
      <w:r w:rsidR="00F27EE7">
        <w:rPr>
          <w:rFonts w:hint="cs"/>
          <w:rtl/>
          <w:lang w:bidi="ar-KW"/>
        </w:rPr>
        <w:t xml:space="preserve">، </w:t>
      </w:r>
      <w:r w:rsidR="00033F4C">
        <w:rPr>
          <w:rFonts w:hint="cs"/>
          <w:rtl/>
          <w:lang w:bidi="ar-KW"/>
        </w:rPr>
        <w:t>ونسوا إن الله ليس كمثله شيء وليس له مثيل وليس كوجوده وجود</w:t>
      </w:r>
      <w:r w:rsidR="00F27EE7">
        <w:rPr>
          <w:rFonts w:hint="cs"/>
          <w:rtl/>
          <w:lang w:bidi="ar-KW"/>
        </w:rPr>
        <w:t xml:space="preserve">، </w:t>
      </w:r>
      <w:r w:rsidR="00033F4C">
        <w:rPr>
          <w:rFonts w:hint="cs"/>
          <w:rtl/>
          <w:lang w:bidi="ar-KW"/>
        </w:rPr>
        <w:t>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F27EE7">
        <w:rPr>
          <w:rFonts w:hint="cs"/>
          <w:rtl/>
          <w:lang w:bidi="ar-KW"/>
        </w:rPr>
        <w:t xml:space="preserve">، </w:t>
      </w:r>
      <w:r>
        <w:rPr>
          <w:rFonts w:hint="cs"/>
          <w:rtl/>
          <w:lang w:bidi="ar-KW"/>
        </w:rPr>
        <w:t>(</w:t>
      </w:r>
      <w:r w:rsidR="00033F4C">
        <w:rPr>
          <w:rFonts w:hint="cs"/>
          <w:rtl/>
          <w:lang w:bidi="ar-KW"/>
        </w:rPr>
        <w:t>ك</w:t>
      </w:r>
      <w:r>
        <w:rPr>
          <w:rFonts w:hint="cs"/>
          <w:rtl/>
          <w:lang w:bidi="ar-KW"/>
        </w:rPr>
        <w:t>)</w:t>
      </w:r>
      <w:r w:rsidR="00033F4C">
        <w:rPr>
          <w:rFonts w:hint="cs"/>
          <w:rtl/>
          <w:lang w:bidi="ar-KW"/>
        </w:rPr>
        <w:t xml:space="preserve"> وأخطأت الطائفة السلفية المعاصرة خطأ جسيما أيضاً</w:t>
      </w:r>
      <w:r>
        <w:rPr>
          <w:rFonts w:hint="cs"/>
          <w:rtl/>
          <w:lang w:bidi="ar-KW"/>
        </w:rPr>
        <w:t>:</w:t>
      </w:r>
      <w:r w:rsidR="00033F4C">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033F4C">
        <w:rPr>
          <w:rFonts w:hint="cs"/>
          <w:rtl/>
          <w:lang w:bidi="ar-KW"/>
        </w:rPr>
        <w:t>- هل هو</w:t>
      </w:r>
      <w:r>
        <w:rPr>
          <w:rFonts w:hint="cs"/>
          <w:rtl/>
          <w:lang w:bidi="ar-KW"/>
        </w:rPr>
        <w:t xml:space="preserve"> (</w:t>
      </w:r>
      <w:r w:rsidR="00033F4C">
        <w:rPr>
          <w:rFonts w:hint="cs"/>
          <w:rtl/>
          <w:lang w:bidi="ar-KW"/>
        </w:rPr>
        <w:t>سبحانه</w:t>
      </w:r>
      <w:r>
        <w:rPr>
          <w:rFonts w:hint="cs"/>
          <w:rtl/>
          <w:lang w:bidi="ar-KW"/>
        </w:rPr>
        <w:t>)</w:t>
      </w:r>
      <w:r w:rsidR="00033F4C">
        <w:rPr>
          <w:rFonts w:hint="cs"/>
          <w:rtl/>
          <w:lang w:bidi="ar-KW"/>
        </w:rPr>
        <w:t xml:space="preserve"> بقدر العرش أم أكبر أم أصغر بمقدار أربعة أصابع وهل إذا نزل في الثلث الأخير من الليل يخلوا منه العرش أم لا</w:t>
      </w:r>
      <w:r w:rsidR="00F27EE7">
        <w:rPr>
          <w:rFonts w:hint="cs"/>
          <w:rtl/>
          <w:lang w:bidi="ar-KW"/>
        </w:rPr>
        <w:t xml:space="preserve">، </w:t>
      </w:r>
      <w:r w:rsidR="00033F4C">
        <w:rPr>
          <w:rFonts w:hint="cs"/>
          <w:rtl/>
          <w:lang w:bidi="ar-KW"/>
        </w:rPr>
        <w:t>كل ذلك بما قاسته أوهامهم للخالق على المخلوق وبموجب جهلهم بقواعد التنزيه فأضروا بعقيدة المسلمين أيما ضرر وصدوا عن سبيل الله من حيث لا يشعرون</w:t>
      </w:r>
      <w:r w:rsidR="00F27EE7">
        <w:rPr>
          <w:rFonts w:hint="cs"/>
          <w:rtl/>
          <w:lang w:bidi="ar-KW"/>
        </w:rPr>
        <w:t xml:space="preserve">، </w:t>
      </w:r>
      <w:r>
        <w:rPr>
          <w:rFonts w:hint="cs"/>
          <w:rtl/>
          <w:lang w:bidi="ar-KW"/>
        </w:rPr>
        <w:t>(</w:t>
      </w:r>
      <w:r w:rsidR="00033F4C">
        <w:rPr>
          <w:rFonts w:hint="cs"/>
          <w:rtl/>
          <w:lang w:bidi="ar-KW"/>
        </w:rPr>
        <w:t>ل</w:t>
      </w:r>
      <w:r>
        <w:rPr>
          <w:rFonts w:hint="cs"/>
          <w:rtl/>
          <w:lang w:bidi="ar-KW"/>
        </w:rPr>
        <w:t>)</w:t>
      </w:r>
      <w:r w:rsidR="00033F4C">
        <w:rPr>
          <w:rFonts w:hint="cs"/>
          <w:rtl/>
          <w:lang w:bidi="ar-KW"/>
        </w:rPr>
        <w:t xml:space="preserve"> وهم يدعون التمسك بكتاب الله وسنة رسوله الكريم صلى الله عليه وسلم وهدي السلف الكرام وأكرم بذلك من طريق</w:t>
      </w:r>
      <w:r w:rsidR="00F27EE7">
        <w:rPr>
          <w:rFonts w:hint="cs"/>
          <w:rtl/>
          <w:lang w:bidi="ar-KW"/>
        </w:rPr>
        <w:t xml:space="preserve">، </w:t>
      </w:r>
      <w:r w:rsidR="00033F4C">
        <w:rPr>
          <w:rFonts w:hint="cs"/>
          <w:rtl/>
          <w:lang w:bidi="ar-KW"/>
        </w:rPr>
        <w:t>وأعظم به من منهاج</w:t>
      </w:r>
      <w:r w:rsidR="00F27EE7">
        <w:rPr>
          <w:rFonts w:hint="cs"/>
          <w:rtl/>
          <w:lang w:bidi="ar-KW"/>
        </w:rPr>
        <w:t xml:space="preserve">، </w:t>
      </w:r>
      <w:r w:rsidR="00033F4C">
        <w:rPr>
          <w:rFonts w:hint="cs"/>
          <w:rtl/>
          <w:lang w:bidi="ar-KW"/>
        </w:rPr>
        <w:t>ولكن لم يكن لهم توسع في دراسة أدلة تنزيه الذات من الكتاب والسنة</w:t>
      </w:r>
      <w:r w:rsidR="00F27EE7">
        <w:rPr>
          <w:rFonts w:hint="cs"/>
          <w:rtl/>
          <w:lang w:bidi="ar-KW"/>
        </w:rPr>
        <w:t xml:space="preserve">، </w:t>
      </w:r>
      <w:r w:rsidR="00033F4C">
        <w:rPr>
          <w:rFonts w:hint="cs"/>
          <w:rtl/>
          <w:lang w:bidi="ar-KW"/>
        </w:rPr>
        <w:t xml:space="preserve">ولهذا نرى بعضهم يجيز على الله تعالى الكون في المكان ويجوزون عليه الحد والمقدار ويجوزون عليه التغير والانتقال وهم لا يعلمون أن هذا </w:t>
      </w:r>
      <w:r w:rsidR="00033F4C">
        <w:rPr>
          <w:rFonts w:hint="cs"/>
          <w:rtl/>
          <w:lang w:bidi="ar-KW"/>
        </w:rPr>
        <w:lastRenderedPageBreak/>
        <w:t>كله من سمات الخلق والنقصان</w:t>
      </w:r>
      <w:r w:rsidR="00F27EE7">
        <w:rPr>
          <w:rFonts w:hint="cs"/>
          <w:rtl/>
          <w:lang w:bidi="ar-KW"/>
        </w:rPr>
        <w:t xml:space="preserve">، </w:t>
      </w:r>
      <w:r w:rsidR="00033F4C">
        <w:rPr>
          <w:rFonts w:hint="cs"/>
          <w:rtl/>
          <w:lang w:bidi="ar-KW"/>
        </w:rPr>
        <w:t>ولو تواضعوا للعلم ودرسوا</w:t>
      </w:r>
      <w:r>
        <w:rPr>
          <w:rFonts w:hint="cs"/>
          <w:rtl/>
          <w:lang w:bidi="ar-KW"/>
        </w:rPr>
        <w:t xml:space="preserve"> (</w:t>
      </w:r>
      <w:r w:rsidR="00033F4C">
        <w:rPr>
          <w:rFonts w:hint="cs"/>
          <w:rtl/>
          <w:lang w:bidi="ar-KW"/>
        </w:rPr>
        <w:t>علم توحيد الذات</w:t>
      </w:r>
      <w:r>
        <w:rPr>
          <w:rFonts w:hint="cs"/>
          <w:rtl/>
          <w:lang w:bidi="ar-KW"/>
        </w:rPr>
        <w:t>)</w:t>
      </w:r>
      <w:r w:rsidR="00033F4C">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033F4C">
        <w:rPr>
          <w:rFonts w:hint="cs"/>
          <w:rtl/>
          <w:lang w:bidi="ar-KW"/>
        </w:rPr>
        <w:t>أدنى مرتبة من العوام</w:t>
      </w:r>
      <w:r w:rsidR="00F27EE7">
        <w:rPr>
          <w:rFonts w:hint="cs"/>
          <w:rtl/>
          <w:lang w:bidi="ar-KW"/>
        </w:rPr>
        <w:t xml:space="preserve">، </w:t>
      </w:r>
      <w:r w:rsidR="00033F4C">
        <w:rPr>
          <w:rFonts w:hint="cs"/>
          <w:rtl/>
          <w:lang w:bidi="ar-KW"/>
        </w:rPr>
        <w:t>لا يحترمون تخصصات أهل العلم بخاصة أهل الأصول</w:t>
      </w:r>
      <w:r w:rsidR="00F27EE7">
        <w:rPr>
          <w:rFonts w:hint="cs"/>
          <w:rtl/>
          <w:lang w:bidi="ar-KW"/>
        </w:rPr>
        <w:t xml:space="preserve">، </w:t>
      </w:r>
      <w:r w:rsidR="00033F4C">
        <w:rPr>
          <w:rFonts w:hint="cs"/>
          <w:rtl/>
          <w:lang w:bidi="ar-KW"/>
        </w:rPr>
        <w:t>بل صاروا قطاعا للطريق إلى الله وقفوا على طريق المسلمين يكفرون ويبدعون ويفسقون من حيث لا يعلمون</w:t>
      </w:r>
      <w:r w:rsidR="00F27EE7">
        <w:rPr>
          <w:rFonts w:hint="cs"/>
          <w:rtl/>
          <w:lang w:bidi="ar-KW"/>
        </w:rPr>
        <w:t xml:space="preserve">، </w:t>
      </w:r>
      <w:r w:rsidR="00033F4C">
        <w:rPr>
          <w:rFonts w:hint="cs"/>
          <w:rtl/>
          <w:lang w:bidi="ar-KW"/>
        </w:rPr>
        <w:t>نسأل الله تعالى لنا ولهم الهداية</w:t>
      </w:r>
      <w:r w:rsidR="00F27EE7">
        <w:rPr>
          <w:rFonts w:hint="cs"/>
          <w:rtl/>
          <w:lang w:bidi="ar-KW"/>
        </w:rPr>
        <w:t xml:space="preserve">، </w:t>
      </w:r>
      <w:r w:rsidR="00033F4C">
        <w:rPr>
          <w:rFonts w:hint="cs"/>
          <w:rtl/>
          <w:lang w:bidi="ar-KW"/>
        </w:rPr>
        <w:t>ومن يرد الله به خيرا يفقه في الدين</w:t>
      </w:r>
      <w:r w:rsidR="00F27EE7">
        <w:rPr>
          <w:rFonts w:hint="cs"/>
          <w:rtl/>
          <w:lang w:bidi="ar-KW"/>
        </w:rPr>
        <w:t xml:space="preserve">، </w:t>
      </w:r>
      <w:r>
        <w:rPr>
          <w:rFonts w:hint="cs"/>
          <w:rtl/>
          <w:lang w:bidi="ar-KW"/>
        </w:rPr>
        <w:t>(</w:t>
      </w:r>
      <w:r w:rsidR="00033F4C">
        <w:rPr>
          <w:rFonts w:hint="cs"/>
          <w:rtl/>
          <w:lang w:bidi="ar-KW"/>
        </w:rPr>
        <w:t>م</w:t>
      </w:r>
      <w:r>
        <w:rPr>
          <w:rFonts w:hint="cs"/>
          <w:rtl/>
          <w:lang w:bidi="ar-KW"/>
        </w:rPr>
        <w:t>)</w:t>
      </w:r>
      <w:r w:rsidR="00033F4C">
        <w:rPr>
          <w:rFonts w:hint="cs"/>
          <w:rtl/>
          <w:lang w:bidi="ar-KW"/>
        </w:rPr>
        <w:t xml:space="preserve"> وهم مع ذلك متناقضون يفسرون الآيات وفق ما رسخ في أذهانهم من الحشو والتمثيل</w:t>
      </w:r>
      <w:r w:rsidR="00F27EE7">
        <w:rPr>
          <w:rFonts w:hint="cs"/>
          <w:rtl/>
          <w:lang w:bidi="ar-KW"/>
        </w:rPr>
        <w:t xml:space="preserve">، </w:t>
      </w:r>
      <w:r w:rsidR="00033F4C">
        <w:rPr>
          <w:rFonts w:hint="cs"/>
          <w:rtl/>
          <w:lang w:bidi="ar-KW"/>
        </w:rPr>
        <w:t xml:space="preserve">يؤولون آيات الإحاطة في مثل قوله تعالى </w:t>
      </w:r>
      <w:r>
        <w:rPr>
          <w:rFonts w:hint="cs"/>
          <w:rtl/>
          <w:lang w:bidi="ar-KW"/>
        </w:rPr>
        <w:t>(</w:t>
      </w:r>
      <w:r w:rsidR="00033F4C">
        <w:rPr>
          <w:rFonts w:hint="cs"/>
          <w:rtl/>
          <w:lang w:bidi="ar-KW"/>
        </w:rPr>
        <w:t>والله بكل شيء محيط</w:t>
      </w:r>
      <w:r>
        <w:rPr>
          <w:rFonts w:hint="cs"/>
          <w:rtl/>
          <w:lang w:bidi="ar-KW"/>
        </w:rPr>
        <w:t>)</w:t>
      </w:r>
      <w:r w:rsidR="00033F4C">
        <w:rPr>
          <w:rFonts w:hint="cs"/>
          <w:rtl/>
          <w:lang w:bidi="ar-KW"/>
        </w:rPr>
        <w:t xml:space="preserve"> وقوله تعالى </w:t>
      </w:r>
      <w:r>
        <w:rPr>
          <w:rFonts w:hint="cs"/>
          <w:rtl/>
          <w:lang w:bidi="ar-KW"/>
        </w:rPr>
        <w:t>(</w:t>
      </w:r>
      <w:r w:rsidR="00033F4C">
        <w:rPr>
          <w:rFonts w:hint="cs"/>
          <w:rtl/>
          <w:lang w:bidi="ar-KW"/>
        </w:rPr>
        <w:t>وكان الله بكل شيء محيطا</w:t>
      </w:r>
      <w:r>
        <w:rPr>
          <w:rFonts w:hint="cs"/>
          <w:rtl/>
          <w:lang w:bidi="ar-KW"/>
        </w:rPr>
        <w:t>)</w:t>
      </w:r>
      <w:r w:rsidR="00033F4C">
        <w:rPr>
          <w:rFonts w:hint="cs"/>
          <w:rtl/>
          <w:lang w:bidi="ar-KW"/>
        </w:rPr>
        <w:t xml:space="preserve"> بالعلم والقدرة يؤولون آيات القرب في مثل قوله تعالى </w:t>
      </w:r>
      <w:r>
        <w:rPr>
          <w:rFonts w:hint="cs"/>
          <w:rtl/>
          <w:lang w:bidi="ar-KW"/>
        </w:rPr>
        <w:t>(</w:t>
      </w:r>
      <w:r w:rsidR="00033F4C">
        <w:rPr>
          <w:rFonts w:hint="cs"/>
          <w:rtl/>
          <w:lang w:bidi="ar-KW"/>
        </w:rPr>
        <w:t>فإني قريب</w:t>
      </w:r>
      <w:r>
        <w:rPr>
          <w:rFonts w:hint="cs"/>
          <w:rtl/>
          <w:lang w:bidi="ar-KW"/>
        </w:rPr>
        <w:t>)</w:t>
      </w:r>
      <w:r w:rsidR="00033F4C">
        <w:rPr>
          <w:rFonts w:hint="cs"/>
          <w:rtl/>
          <w:lang w:bidi="ar-KW"/>
        </w:rPr>
        <w:t xml:space="preserve"> وقوله تعالى </w:t>
      </w:r>
      <w:r>
        <w:rPr>
          <w:rFonts w:hint="cs"/>
          <w:rtl/>
          <w:lang w:bidi="ar-KW"/>
        </w:rPr>
        <w:t>(</w:t>
      </w:r>
      <w:r w:rsidR="00033F4C">
        <w:rPr>
          <w:rFonts w:hint="cs"/>
          <w:rtl/>
          <w:lang w:bidi="ar-KW"/>
        </w:rPr>
        <w:t>ونحن أقرب إليه منكم ولكن لا تبصرون</w:t>
      </w:r>
      <w:r>
        <w:rPr>
          <w:rFonts w:hint="cs"/>
          <w:rtl/>
          <w:lang w:bidi="ar-KW"/>
        </w:rPr>
        <w:t>)</w:t>
      </w:r>
      <w:r w:rsidR="00033F4C">
        <w:rPr>
          <w:rFonts w:hint="cs"/>
          <w:rtl/>
          <w:lang w:bidi="ar-KW"/>
        </w:rPr>
        <w:t xml:space="preserve"> وقوله تعالى </w:t>
      </w:r>
      <w:r>
        <w:rPr>
          <w:rFonts w:hint="cs"/>
          <w:rtl/>
          <w:lang w:bidi="ar-KW"/>
        </w:rPr>
        <w:t>(</w:t>
      </w:r>
      <w:r w:rsidR="00033F4C">
        <w:rPr>
          <w:rFonts w:hint="cs"/>
          <w:rtl/>
          <w:lang w:bidi="ar-KW"/>
        </w:rPr>
        <w:t>ونحن أقرب إليه من حبل الوريد</w:t>
      </w:r>
      <w:r>
        <w:rPr>
          <w:rFonts w:hint="cs"/>
          <w:rtl/>
          <w:lang w:bidi="ar-KW"/>
        </w:rPr>
        <w:t>)</w:t>
      </w:r>
      <w:r w:rsidR="00033F4C">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033F4C">
        <w:rPr>
          <w:rFonts w:hint="cs"/>
          <w:rtl/>
          <w:lang w:bidi="ar-KW"/>
        </w:rPr>
        <w:t>سبحانه</w:t>
      </w:r>
      <w:r>
        <w:rPr>
          <w:rFonts w:hint="cs"/>
          <w:rtl/>
          <w:lang w:bidi="ar-KW"/>
        </w:rPr>
        <w:t>)</w:t>
      </w:r>
      <w:r w:rsidR="00033F4C">
        <w:rPr>
          <w:rFonts w:hint="cs"/>
          <w:rtl/>
          <w:lang w:bidi="ar-KW"/>
        </w:rPr>
        <w:t xml:space="preserve"> فمن أين جاءوا من كتاب أو سنة أنه </w:t>
      </w:r>
      <w:r>
        <w:rPr>
          <w:rFonts w:hint="cs"/>
          <w:rtl/>
          <w:lang w:bidi="ar-KW"/>
        </w:rPr>
        <w:t>(</w:t>
      </w:r>
      <w:r w:rsidR="00033F4C">
        <w:rPr>
          <w:rFonts w:hint="cs"/>
          <w:rtl/>
          <w:lang w:bidi="ar-KW"/>
        </w:rPr>
        <w:t>بذاته</w:t>
      </w:r>
      <w:r>
        <w:rPr>
          <w:rFonts w:hint="cs"/>
          <w:rtl/>
          <w:lang w:bidi="ar-KW"/>
        </w:rPr>
        <w:t>)</w:t>
      </w:r>
      <w:r w:rsidR="00F27EE7">
        <w:rPr>
          <w:rFonts w:hint="cs"/>
          <w:rtl/>
          <w:lang w:bidi="ar-KW"/>
        </w:rPr>
        <w:t xml:space="preserve">، </w:t>
      </w:r>
      <w:r w:rsidR="00033F4C">
        <w:rPr>
          <w:rFonts w:hint="cs"/>
          <w:rtl/>
          <w:lang w:bidi="ar-KW"/>
        </w:rPr>
        <w:t>ولم لا يكون استواء ربوبية وقهر كما أن القرب قرب علم وقدرة</w:t>
      </w:r>
      <w:r w:rsidR="00F27EE7">
        <w:rPr>
          <w:rFonts w:hint="cs"/>
          <w:rtl/>
          <w:lang w:bidi="ar-KW"/>
        </w:rPr>
        <w:t xml:space="preserve">، </w:t>
      </w:r>
      <w:r w:rsidR="00033F4C">
        <w:rPr>
          <w:rFonts w:hint="cs"/>
          <w:rtl/>
          <w:lang w:bidi="ar-KW"/>
        </w:rPr>
        <w:t xml:space="preserve">وقد قال الله تعالى _ مرشدا إياهم أن الأماكن كلها ملك لله _ </w:t>
      </w:r>
      <w:r>
        <w:rPr>
          <w:rFonts w:hint="cs"/>
          <w:rtl/>
          <w:lang w:bidi="ar-KW"/>
        </w:rPr>
        <w:t>(</w:t>
      </w:r>
      <w:r w:rsidR="00033F4C">
        <w:rPr>
          <w:rFonts w:hint="cs"/>
          <w:rtl/>
          <w:lang w:bidi="ar-KW"/>
        </w:rPr>
        <w:t>ولله المشرق والمغرب فأينما تولوا فثم وجه الله إن الله واسع عليم</w:t>
      </w:r>
      <w:r>
        <w:rPr>
          <w:rFonts w:hint="cs"/>
          <w:rtl/>
          <w:lang w:bidi="ar-KW"/>
        </w:rPr>
        <w:t>)</w:t>
      </w:r>
      <w:r w:rsidR="00033F4C">
        <w:rPr>
          <w:rFonts w:eastAsia="Times New Roman" w:hint="cs"/>
          <w:rtl/>
        </w:rPr>
        <w:t xml:space="preserve"> </w:t>
      </w:r>
      <w:r>
        <w:rPr>
          <w:rFonts w:eastAsia="Times New Roman" w:hint="cs"/>
          <w:rtl/>
        </w:rPr>
        <w:t>[</w:t>
      </w:r>
      <w:r w:rsidR="00033F4C" w:rsidRPr="000D7FFC">
        <w:rPr>
          <w:rFonts w:eastAsia="Times New Roman" w:hint="cs"/>
          <w:rtl/>
        </w:rPr>
        <w:t>تنبيه</w:t>
      </w:r>
      <w:r>
        <w:rPr>
          <w:rFonts w:eastAsia="Times New Roman" w:hint="cs"/>
          <w:rtl/>
        </w:rPr>
        <w:t>]:</w:t>
      </w:r>
      <w:r w:rsidR="00033F4C" w:rsidRPr="000D7FFC">
        <w:rPr>
          <w:rFonts w:eastAsia="Times New Roman" w:hint="cs"/>
          <w:rtl/>
        </w:rPr>
        <w:t xml:space="preserve"> </w:t>
      </w:r>
      <w:r w:rsidR="00033F4C" w:rsidRPr="000D7FFC">
        <w:rPr>
          <w:rtl/>
        </w:rPr>
        <w:t>تنزيه الخالق سبحانه عن المكان ليس معناه أن الله في كل مكان إذ المكان مهما كبر فهو محدود والله تنزه عن الحدود</w:t>
      </w:r>
      <w:r w:rsidR="00F27EE7">
        <w:rPr>
          <w:rtl/>
        </w:rPr>
        <w:t xml:space="preserve">، </w:t>
      </w:r>
      <w:r w:rsidR="00033F4C" w:rsidRPr="000D7FFC">
        <w:rPr>
          <w:rtl/>
        </w:rPr>
        <w:t xml:space="preserve">والإحاطة في قوله تعالى </w:t>
      </w:r>
      <w:r>
        <w:rPr>
          <w:rtl/>
        </w:rPr>
        <w:t>{</w:t>
      </w:r>
      <w:r w:rsidR="00033F4C" w:rsidRPr="000D7FFC">
        <w:rPr>
          <w:rtl/>
        </w:rPr>
        <w:t>والله بكل شيء محيط</w:t>
      </w:r>
      <w:r>
        <w:rPr>
          <w:rtl/>
        </w:rPr>
        <w:t>}</w:t>
      </w:r>
      <w:r w:rsidR="00033F4C" w:rsidRPr="000D7FFC">
        <w:rPr>
          <w:rtl/>
        </w:rPr>
        <w:t xml:space="preserve"> ليس معناها أن الكون كله داخل في ذات الله </w:t>
      </w:r>
      <w:r>
        <w:rPr>
          <w:rtl/>
        </w:rPr>
        <w:t>(</w:t>
      </w:r>
      <w:r w:rsidR="00033F4C" w:rsidRPr="000D7FFC">
        <w:rPr>
          <w:rtl/>
        </w:rPr>
        <w:t>سبحانه</w:t>
      </w:r>
      <w:r>
        <w:rPr>
          <w:rtl/>
        </w:rPr>
        <w:t>)</w:t>
      </w:r>
      <w:r w:rsidR="00033F4C" w:rsidRPr="000D7FFC">
        <w:rPr>
          <w:rtl/>
        </w:rPr>
        <w:t xml:space="preserve"> إذ تنزه الخالق عن معاني الحلول والاتحاد ومعاني المماسة والاتصال ليس كذاته ذات</w:t>
      </w:r>
      <w:r>
        <w:rPr>
          <w:rtl/>
        </w:rPr>
        <w:t xml:space="preserve"> </w:t>
      </w:r>
      <w:r w:rsidR="00033F4C" w:rsidRPr="000D7FFC">
        <w:rPr>
          <w:rtl/>
        </w:rPr>
        <w:t>تنزه عن كل ما خطر بقلوب البشر له الكمال والتنزيه المطلقين في ذاته وصفاته وافعاله ليس كمثله شيء ولا نحيط به علما</w:t>
      </w:r>
      <w:r w:rsidR="00F27EE7">
        <w:rPr>
          <w:rtl/>
        </w:rPr>
        <w:t xml:space="preserve">، </w:t>
      </w:r>
      <w:r w:rsidR="00033F4C" w:rsidRPr="000D7FFC">
        <w:rPr>
          <w:rtl/>
        </w:rPr>
        <w:t>نعجز عن ادراك ذاته</w:t>
      </w:r>
      <w:r w:rsidR="00F27EE7">
        <w:rPr>
          <w:rtl/>
        </w:rPr>
        <w:t xml:space="preserve">، </w:t>
      </w:r>
      <w:r w:rsidR="00033F4C" w:rsidRPr="000D7FFC">
        <w:rPr>
          <w:rtl/>
        </w:rPr>
        <w:t>ولا نستطيع ان نقدره قدره</w:t>
      </w:r>
      <w:r w:rsidR="00F27EE7">
        <w:rPr>
          <w:rtl/>
        </w:rPr>
        <w:t xml:space="preserve">، </w:t>
      </w:r>
      <w:r w:rsidR="00033F4C" w:rsidRPr="000D7FFC">
        <w:rPr>
          <w:rtl/>
        </w:rPr>
        <w:t>لا نحصي ثناءً عليه</w:t>
      </w:r>
      <w:r w:rsidR="00F27EE7">
        <w:rPr>
          <w:rtl/>
        </w:rPr>
        <w:t xml:space="preserve">، </w:t>
      </w:r>
      <w:r w:rsidR="00033F4C" w:rsidRPr="000D7FFC">
        <w:rPr>
          <w:rtl/>
        </w:rPr>
        <w:t>هو كما أثنى على نفس</w:t>
      </w:r>
      <w:r w:rsidR="00033F4C">
        <w:rPr>
          <w:rFonts w:hint="cs"/>
          <w:rtl/>
        </w:rPr>
        <w:t>ه</w:t>
      </w:r>
      <w:r w:rsidR="00F27EE7">
        <w:rPr>
          <w:rFonts w:hint="cs"/>
          <w:rtl/>
        </w:rPr>
        <w:t xml:space="preserve">، </w:t>
      </w:r>
    </w:p>
    <w:p w14:paraId="78BA5B09" w14:textId="5A3F4AB3" w:rsidR="00033F4C" w:rsidRDefault="00A03C1E" w:rsidP="00F27EE7">
      <w:pPr>
        <w:rPr>
          <w:b/>
          <w:rtl/>
        </w:rPr>
      </w:pPr>
      <w:r>
        <w:rPr>
          <w:rFonts w:eastAsia="Times New Roman" w:hint="cs"/>
          <w:bCs/>
          <w:rtl/>
        </w:rPr>
        <w:t>(</w:t>
      </w:r>
      <w:r w:rsidR="00033F4C">
        <w:rPr>
          <w:rFonts w:eastAsia="Times New Roman" w:hint="cs"/>
          <w:bCs/>
          <w:rtl/>
        </w:rPr>
        <w:t>11</w:t>
      </w:r>
      <w:r>
        <w:rPr>
          <w:rFonts w:eastAsia="Times New Roman" w:hint="cs"/>
          <w:bCs/>
          <w:rtl/>
        </w:rPr>
        <w:t>)</w:t>
      </w:r>
      <w:r w:rsidR="00033F4C">
        <w:rPr>
          <w:rFonts w:eastAsia="Times New Roman" w:hint="cs"/>
          <w:bCs/>
          <w:rtl/>
        </w:rPr>
        <w:t xml:space="preserve"> المخالفة السابعة</w:t>
      </w:r>
      <w:r>
        <w:rPr>
          <w:rFonts w:eastAsia="Times New Roman" w:hint="cs"/>
          <w:bCs/>
          <w:rtl/>
        </w:rPr>
        <w:t>:</w:t>
      </w:r>
      <w:r w:rsidR="00033F4C">
        <w:rPr>
          <w:rFonts w:eastAsia="Times New Roman" w:hint="cs"/>
          <w:bCs/>
          <w:rtl/>
        </w:rPr>
        <w:t xml:space="preserve"> مخالفة 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033F4C">
        <w:rPr>
          <w:rFonts w:hint="cs"/>
          <w:bCs/>
          <w:rtl/>
          <w:lang w:bidi="ar-KW"/>
        </w:rPr>
        <w:t>والمتفقين على تنزيه الله تعالى عن المكان والزمان</w:t>
      </w:r>
      <w:r w:rsidR="00F27EE7">
        <w:rPr>
          <w:rFonts w:hint="cs"/>
          <w:bCs/>
          <w:rtl/>
          <w:lang w:bidi="ar-KW"/>
        </w:rPr>
        <w:t xml:space="preserve">، </w:t>
      </w:r>
      <w:r w:rsidR="00033F4C">
        <w:rPr>
          <w:rFonts w:hint="cs"/>
          <w:bCs/>
          <w:rtl/>
          <w:lang w:bidi="ar-KW"/>
        </w:rPr>
        <w:t>فلا يحيط به مكان ولا يجري عليه زمان</w:t>
      </w:r>
      <w:r w:rsidR="00F27EE7">
        <w:rPr>
          <w:rFonts w:hint="cs"/>
          <w:bCs/>
          <w:rtl/>
          <w:lang w:bidi="ar-KW"/>
        </w:rPr>
        <w:t xml:space="preserve">، </w:t>
      </w:r>
      <w:r w:rsidR="00033F4C">
        <w:rPr>
          <w:rFonts w:hint="cs"/>
          <w:bCs/>
          <w:rtl/>
          <w:lang w:bidi="ar-KW"/>
        </w:rPr>
        <w:t>ومن أقوالهم في ذلك</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1</w:t>
      </w:r>
      <w:r>
        <w:rPr>
          <w:rFonts w:hint="cs"/>
          <w:rtl/>
          <w:lang w:bidi="ar-KW"/>
        </w:rPr>
        <w:t>)</w:t>
      </w:r>
      <w:r w:rsidR="00033F4C">
        <w:rPr>
          <w:rFonts w:hint="cs"/>
          <w:rtl/>
          <w:lang w:bidi="ar-KW"/>
        </w:rPr>
        <w:t xml:space="preserve"> </w:t>
      </w:r>
      <w:r w:rsidR="00033F4C">
        <w:rPr>
          <w:rFonts w:hint="cs"/>
          <w:bCs/>
          <w:rtl/>
        </w:rPr>
        <w:t>قول الإمام الطحاوي</w:t>
      </w:r>
      <w:r w:rsidR="00033F4C">
        <w:rPr>
          <w:rFonts w:hint="cs"/>
          <w:rtl/>
        </w:rPr>
        <w:t xml:space="preserve"> - وهو من</w:t>
      </w:r>
      <w:r w:rsidR="00033F4C">
        <w:rPr>
          <w:rFonts w:hint="cs"/>
        </w:rPr>
        <w:t xml:space="preserve"> </w:t>
      </w:r>
      <w:r w:rsidR="00033F4C">
        <w:rPr>
          <w:rFonts w:hint="cs"/>
          <w:rtl/>
        </w:rPr>
        <w:t>كبار أئمة السلف وهو أعلم بأقوالهم ومذاهبهم - قال</w:t>
      </w:r>
      <w:r>
        <w:rPr>
          <w:rFonts w:hint="cs"/>
          <w:rtl/>
        </w:rPr>
        <w:t>:</w:t>
      </w:r>
      <w:r w:rsidR="00033F4C">
        <w:rPr>
          <w:rFonts w:hint="cs"/>
          <w:rtl/>
          <w:lang w:bidi="ar-KW"/>
        </w:rPr>
        <w:t xml:space="preserve"> </w:t>
      </w:r>
      <w:r>
        <w:rPr>
          <w:rFonts w:hint="cs"/>
          <w:rtl/>
        </w:rPr>
        <w:t>(</w:t>
      </w:r>
      <w:r w:rsidR="00033F4C">
        <w:rPr>
          <w:rFonts w:hint="cs"/>
          <w:rtl/>
        </w:rPr>
        <w:t>هذا ذكر بيان عقيدة أهل السنة</w:t>
      </w:r>
      <w:r w:rsidR="00033F4C">
        <w:rPr>
          <w:rFonts w:hint="cs"/>
        </w:rPr>
        <w:t xml:space="preserve"> </w:t>
      </w:r>
      <w:r w:rsidR="00033F4C">
        <w:rPr>
          <w:rFonts w:hint="cs"/>
          <w:rtl/>
        </w:rPr>
        <w:t>والجماعة على مذهب فقهاء الملة والدين أبي حنيفة النعمان وصاحبيه أبي يوسف</w:t>
      </w:r>
      <w:r w:rsidR="00033F4C">
        <w:rPr>
          <w:rFonts w:hint="cs"/>
        </w:rPr>
        <w:t xml:space="preserve"> </w:t>
      </w:r>
      <w:r w:rsidR="00033F4C">
        <w:rPr>
          <w:rFonts w:hint="cs"/>
          <w:rtl/>
        </w:rPr>
        <w:t>القاضي ومحمد بن الحسن الشيباني ... وتعالى عن الحدود والغايات والأركان والأعضاء</w:t>
      </w:r>
      <w:r w:rsidR="00033F4C">
        <w:rPr>
          <w:rFonts w:hint="cs"/>
        </w:rPr>
        <w:t xml:space="preserve"> </w:t>
      </w:r>
      <w:r w:rsidR="00033F4C">
        <w:rPr>
          <w:rFonts w:hint="cs"/>
          <w:rtl/>
        </w:rPr>
        <w:t>والأدوات</w:t>
      </w:r>
      <w:r w:rsidR="00F27EE7">
        <w:rPr>
          <w:rFonts w:hint="cs"/>
          <w:rtl/>
        </w:rPr>
        <w:t xml:space="preserve">، </w:t>
      </w:r>
      <w:r w:rsidR="00033F4C">
        <w:rPr>
          <w:rFonts w:hint="cs"/>
          <w:rtl/>
        </w:rPr>
        <w:t>لا تحويه الجهات الست كسائر المبتدعات)</w:t>
      </w:r>
      <w:r>
        <w:rPr>
          <w:rFonts w:hint="cs"/>
          <w:rtl/>
        </w:rPr>
        <w:t xml:space="preserve"> </w:t>
      </w:r>
      <w:r w:rsidR="00033F4C">
        <w:rPr>
          <w:rFonts w:hint="cs"/>
          <w:rtl/>
        </w:rPr>
        <w:t>أهــ</w:t>
      </w:r>
      <w:r>
        <w:rPr>
          <w:rtl/>
        </w:rPr>
        <w:t xml:space="preserve"> </w:t>
      </w:r>
      <w:r>
        <w:rPr>
          <w:rFonts w:hint="cs"/>
          <w:rtl/>
          <w:lang w:bidi="ar-KW"/>
        </w:rPr>
        <w:t>[</w:t>
      </w:r>
      <w:r w:rsidR="00033F4C">
        <w:rPr>
          <w:rFonts w:hint="cs"/>
          <w:rtl/>
          <w:lang w:bidi="ar-KW"/>
        </w:rPr>
        <w:t>متن العقيدة الطحاوية</w:t>
      </w:r>
      <w:r>
        <w:rPr>
          <w:rFonts w:hint="cs"/>
          <w:rtl/>
          <w:lang w:bidi="ar-KW"/>
        </w:rPr>
        <w:t>]</w:t>
      </w:r>
      <w:r w:rsidR="00F27EE7">
        <w:rPr>
          <w:rFonts w:hint="cs"/>
          <w:rtl/>
          <w:lang w:bidi="ar-KW"/>
        </w:rPr>
        <w:t xml:space="preserve">، </w:t>
      </w:r>
      <w:r>
        <w:rPr>
          <w:rFonts w:hint="cs"/>
          <w:rtl/>
        </w:rPr>
        <w:t>(</w:t>
      </w:r>
      <w:r w:rsidR="00033F4C">
        <w:rPr>
          <w:rFonts w:hint="cs"/>
          <w:rtl/>
        </w:rPr>
        <w:t>2</w:t>
      </w:r>
      <w:r>
        <w:rPr>
          <w:rFonts w:hint="cs"/>
          <w:rtl/>
        </w:rPr>
        <w:t>)</w:t>
      </w:r>
      <w:r w:rsidR="00033F4C">
        <w:rPr>
          <w:rFonts w:hint="cs"/>
          <w:rtl/>
        </w:rPr>
        <w:t xml:space="preserve"> </w:t>
      </w:r>
      <w:r w:rsidR="00033F4C">
        <w:rPr>
          <w:rFonts w:hint="cs"/>
          <w:bCs/>
          <w:rtl/>
        </w:rPr>
        <w:t>وقال الإمام</w:t>
      </w:r>
      <w:r w:rsidR="00033F4C">
        <w:rPr>
          <w:rFonts w:hint="cs"/>
          <w:bCs/>
        </w:rPr>
        <w:t xml:space="preserve"> </w:t>
      </w:r>
      <w:r w:rsidR="00033F4C">
        <w:rPr>
          <w:rFonts w:hint="cs"/>
          <w:bCs/>
          <w:rtl/>
        </w:rPr>
        <w:t>أبو منصور عبد القاهر بن طاهر التميمي البغدادي الإسفراييني</w:t>
      </w:r>
      <w:r>
        <w:rPr>
          <w:rFonts w:hint="cs"/>
          <w:rtl/>
        </w:rPr>
        <w:t>:</w:t>
      </w:r>
      <w:r w:rsidR="00033F4C">
        <w:rPr>
          <w:rFonts w:hint="cs"/>
          <w:rtl/>
        </w:rPr>
        <w:t xml:space="preserve"> </w:t>
      </w:r>
      <w:r>
        <w:rPr>
          <w:rFonts w:hint="cs"/>
          <w:rtl/>
        </w:rPr>
        <w:t>(</w:t>
      </w:r>
      <w:r w:rsidR="00033F4C">
        <w:rPr>
          <w:rFonts w:hint="cs"/>
          <w:rtl/>
        </w:rPr>
        <w:t xml:space="preserve">وأجمعوا- أي </w:t>
      </w:r>
      <w:r w:rsidR="00033F4C">
        <w:rPr>
          <w:rFonts w:hint="cs"/>
          <w:rtl/>
        </w:rPr>
        <w:lastRenderedPageBreak/>
        <w:t>أهل السنة- على أنه -</w:t>
      </w:r>
      <w:r>
        <w:rPr>
          <w:rFonts w:hint="cs"/>
          <w:rtl/>
        </w:rPr>
        <w:t xml:space="preserve"> </w:t>
      </w:r>
      <w:r w:rsidR="00033F4C">
        <w:rPr>
          <w:rFonts w:hint="cs"/>
          <w:rtl/>
        </w:rPr>
        <w:t xml:space="preserve">أي الله تعالى - لا </w:t>
      </w:r>
      <w:proofErr w:type="spellStart"/>
      <w:r w:rsidR="00033F4C">
        <w:rPr>
          <w:rFonts w:hint="cs"/>
          <w:rtl/>
        </w:rPr>
        <w:t>يحويه</w:t>
      </w:r>
      <w:proofErr w:type="spellEnd"/>
      <w:r w:rsidR="00033F4C">
        <w:rPr>
          <w:rFonts w:hint="cs"/>
          <w:rtl/>
        </w:rPr>
        <w:t xml:space="preserve"> مكان ولا يجري عليه زمان</w:t>
      </w:r>
      <w:r>
        <w:rPr>
          <w:rtl/>
        </w:rPr>
        <w:t>)</w:t>
      </w:r>
      <w:r w:rsidR="00033F4C">
        <w:rPr>
          <w:rFonts w:hint="cs"/>
          <w:rtl/>
          <w:lang w:bidi="ar-KW"/>
        </w:rPr>
        <w:t xml:space="preserve"> </w:t>
      </w:r>
      <w:r w:rsidR="00033F4C">
        <w:rPr>
          <w:rFonts w:hint="cs"/>
          <w:rtl/>
        </w:rPr>
        <w:t>أهـ</w:t>
      </w:r>
      <w:r>
        <w:rPr>
          <w:rFonts w:hint="cs"/>
          <w:rtl/>
        </w:rPr>
        <w:t xml:space="preserve"> </w:t>
      </w:r>
      <w:r>
        <w:rPr>
          <w:rFonts w:hint="cs"/>
          <w:rtl/>
          <w:lang w:bidi="ar-KW"/>
        </w:rPr>
        <w:t>[</w:t>
      </w:r>
      <w:r w:rsidR="00033F4C">
        <w:rPr>
          <w:rFonts w:hint="cs"/>
          <w:rtl/>
          <w:lang w:bidi="ar-KW"/>
        </w:rPr>
        <w:t>الفرق بين الفرق صـ 333</w:t>
      </w:r>
      <w:r>
        <w:rPr>
          <w:rFonts w:hint="cs"/>
          <w:rtl/>
          <w:lang w:bidi="ar-KW"/>
        </w:rPr>
        <w:t>]</w:t>
      </w:r>
      <w:r w:rsidR="00F27EE7">
        <w:rPr>
          <w:rFonts w:hint="cs"/>
          <w:rtl/>
          <w:lang w:bidi="ar-KW"/>
        </w:rPr>
        <w:t xml:space="preserve">، </w:t>
      </w:r>
      <w:r>
        <w:rPr>
          <w:rFonts w:hint="cs"/>
          <w:rtl/>
        </w:rPr>
        <w:t>(</w:t>
      </w:r>
      <w:r w:rsidR="00033F4C">
        <w:rPr>
          <w:rFonts w:hint="cs"/>
          <w:rtl/>
        </w:rPr>
        <w:t>3</w:t>
      </w:r>
      <w:r>
        <w:rPr>
          <w:rFonts w:hint="cs"/>
          <w:rtl/>
        </w:rPr>
        <w:t>)</w:t>
      </w:r>
      <w:r w:rsidR="00033F4C">
        <w:rPr>
          <w:rFonts w:hint="cs"/>
          <w:rtl/>
        </w:rPr>
        <w:t xml:space="preserve"> </w:t>
      </w:r>
      <w:r w:rsidR="00033F4C">
        <w:rPr>
          <w:rFonts w:hint="cs"/>
          <w:bCs/>
          <w:rtl/>
        </w:rPr>
        <w:t>وقال الإمام أبو المظفر الإسفراييني</w:t>
      </w:r>
      <w:r>
        <w:rPr>
          <w:rFonts w:hint="cs"/>
          <w:rtl/>
        </w:rPr>
        <w:t>:</w:t>
      </w:r>
      <w:r w:rsidR="00033F4C">
        <w:rPr>
          <w:rFonts w:hint="cs"/>
          <w:rtl/>
        </w:rPr>
        <w:t xml:space="preserve"> </w:t>
      </w:r>
      <w:r>
        <w:rPr>
          <w:rFonts w:hint="cs"/>
          <w:rtl/>
        </w:rPr>
        <w:t>(</w:t>
      </w:r>
      <w:r w:rsidR="00033F4C">
        <w:rPr>
          <w:rFonts w:hint="cs"/>
          <w:rtl/>
        </w:rPr>
        <w:t>الباب</w:t>
      </w:r>
      <w:r w:rsidR="00033F4C">
        <w:rPr>
          <w:rFonts w:hint="cs"/>
        </w:rPr>
        <w:t xml:space="preserve"> </w:t>
      </w:r>
      <w:r w:rsidR="00033F4C">
        <w:rPr>
          <w:rFonts w:hint="cs"/>
          <w:rtl/>
        </w:rPr>
        <w:t>الخامس عشر في بيان اعتقاد أهل السنة والجماعة: وأن تعلم أن كل ما دل على حدوث شيء</w:t>
      </w:r>
      <w:r w:rsidR="00033F4C">
        <w:rPr>
          <w:rFonts w:hint="cs"/>
        </w:rPr>
        <w:t xml:space="preserve"> </w:t>
      </w:r>
      <w:r w:rsidR="00033F4C">
        <w:rPr>
          <w:rFonts w:hint="cs"/>
          <w:rtl/>
        </w:rPr>
        <w:t>من الحد</w:t>
      </w:r>
      <w:r w:rsidR="00F27EE7">
        <w:rPr>
          <w:rFonts w:hint="cs"/>
          <w:rtl/>
        </w:rPr>
        <w:t xml:space="preserve">، </w:t>
      </w:r>
      <w:r w:rsidR="00033F4C">
        <w:rPr>
          <w:rFonts w:hint="cs"/>
          <w:rtl/>
        </w:rPr>
        <w:t>والنهاية</w:t>
      </w:r>
      <w:r w:rsidR="00F27EE7">
        <w:rPr>
          <w:rFonts w:hint="cs"/>
          <w:rtl/>
        </w:rPr>
        <w:t xml:space="preserve">، </w:t>
      </w:r>
      <w:r w:rsidR="00033F4C">
        <w:rPr>
          <w:rFonts w:hint="cs"/>
          <w:rtl/>
        </w:rPr>
        <w:t>والمكان</w:t>
      </w:r>
      <w:r w:rsidR="00F27EE7">
        <w:rPr>
          <w:rFonts w:hint="cs"/>
          <w:rtl/>
        </w:rPr>
        <w:t xml:space="preserve">، </w:t>
      </w:r>
      <w:r w:rsidR="00033F4C">
        <w:rPr>
          <w:rFonts w:hint="cs"/>
          <w:rtl/>
        </w:rPr>
        <w:t>والجهة</w:t>
      </w:r>
      <w:r w:rsidR="00F27EE7">
        <w:rPr>
          <w:rFonts w:hint="cs"/>
          <w:rtl/>
        </w:rPr>
        <w:t xml:space="preserve">، </w:t>
      </w:r>
      <w:r w:rsidR="00033F4C">
        <w:rPr>
          <w:rFonts w:hint="cs"/>
          <w:rtl/>
        </w:rPr>
        <w:t>والسكون</w:t>
      </w:r>
      <w:r w:rsidR="00F27EE7">
        <w:rPr>
          <w:rFonts w:hint="cs"/>
          <w:rtl/>
        </w:rPr>
        <w:t xml:space="preserve">، </w:t>
      </w:r>
      <w:r w:rsidR="00033F4C">
        <w:rPr>
          <w:rFonts w:hint="cs"/>
          <w:rtl/>
        </w:rPr>
        <w:t>والحركة</w:t>
      </w:r>
      <w:r w:rsidR="00F27EE7">
        <w:rPr>
          <w:rFonts w:hint="cs"/>
          <w:rtl/>
        </w:rPr>
        <w:t xml:space="preserve">، </w:t>
      </w:r>
      <w:r w:rsidR="00033F4C">
        <w:rPr>
          <w:rFonts w:hint="cs"/>
          <w:rtl/>
        </w:rPr>
        <w:t>فهو مستحيل عليه سبحانه</w:t>
      </w:r>
      <w:r w:rsidR="00033F4C">
        <w:rPr>
          <w:rFonts w:hint="cs"/>
        </w:rPr>
        <w:t xml:space="preserve"> </w:t>
      </w:r>
      <w:r w:rsidR="00033F4C">
        <w:rPr>
          <w:rFonts w:hint="cs"/>
          <w:rtl/>
        </w:rPr>
        <w:t>وتعالى</w:t>
      </w:r>
      <w:r w:rsidR="00F27EE7">
        <w:rPr>
          <w:rFonts w:hint="cs"/>
          <w:rtl/>
        </w:rPr>
        <w:t xml:space="preserve">، </w:t>
      </w:r>
      <w:r w:rsidR="00033F4C">
        <w:rPr>
          <w:rFonts w:hint="cs"/>
          <w:rtl/>
        </w:rPr>
        <w:t xml:space="preserve">لأن ما لا يكون محدثا لا يجوز عليه ما هو دليل على الحدوث " أهـ </w:t>
      </w:r>
      <w:r>
        <w:rPr>
          <w:rFonts w:hint="cs"/>
          <w:rtl/>
        </w:rPr>
        <w:t>[</w:t>
      </w:r>
      <w:r w:rsidR="00033F4C">
        <w:rPr>
          <w:rFonts w:hint="cs"/>
          <w:rtl/>
        </w:rPr>
        <w:t>التبصير</w:t>
      </w:r>
      <w:r w:rsidR="00033F4C">
        <w:rPr>
          <w:rFonts w:hint="cs"/>
        </w:rPr>
        <w:t xml:space="preserve"> </w:t>
      </w:r>
      <w:r w:rsidR="00033F4C">
        <w:rPr>
          <w:rFonts w:hint="cs"/>
          <w:rtl/>
        </w:rPr>
        <w:t>في الدين ص161</w:t>
      </w:r>
      <w:r>
        <w:rPr>
          <w:rFonts w:hint="cs"/>
          <w:rtl/>
        </w:rPr>
        <w:t>]</w:t>
      </w:r>
      <w:r w:rsidR="00F27EE7">
        <w:rPr>
          <w:rFonts w:hint="cs"/>
          <w:rtl/>
          <w:lang w:bidi="ar-KW"/>
        </w:rPr>
        <w:t xml:space="preserve">، </w:t>
      </w:r>
      <w:r>
        <w:rPr>
          <w:rFonts w:hint="cs"/>
          <w:rtl/>
          <w:lang w:bidi="ar-KW"/>
        </w:rPr>
        <w:t>(</w:t>
      </w:r>
      <w:r w:rsidR="00033F4C">
        <w:rPr>
          <w:rFonts w:hint="cs"/>
          <w:rtl/>
          <w:lang w:bidi="ar-KW"/>
        </w:rPr>
        <w:t>4</w:t>
      </w:r>
      <w:r>
        <w:rPr>
          <w:rFonts w:hint="cs"/>
          <w:rtl/>
          <w:lang w:bidi="ar-KW"/>
        </w:rPr>
        <w:t>)</w:t>
      </w:r>
      <w:r w:rsidR="00033F4C">
        <w:rPr>
          <w:rFonts w:hint="cs"/>
          <w:rtl/>
          <w:lang w:bidi="ar-KW"/>
        </w:rPr>
        <w:t xml:space="preserve"> </w:t>
      </w:r>
      <w:r w:rsidR="00033F4C">
        <w:rPr>
          <w:rFonts w:hint="cs"/>
          <w:bCs/>
          <w:rtl/>
        </w:rPr>
        <w:t>وقال الإمام</w:t>
      </w:r>
      <w:r w:rsidR="00033F4C">
        <w:rPr>
          <w:rFonts w:hint="cs"/>
          <w:bCs/>
        </w:rPr>
        <w:t xml:space="preserve"> </w:t>
      </w:r>
      <w:proofErr w:type="spellStart"/>
      <w:r w:rsidR="00033F4C">
        <w:rPr>
          <w:rFonts w:hint="cs"/>
          <w:bCs/>
          <w:rtl/>
        </w:rPr>
        <w:t>الشهرستاني</w:t>
      </w:r>
      <w:proofErr w:type="spellEnd"/>
      <w:r w:rsidR="00033F4C">
        <w:rPr>
          <w:rFonts w:hint="cs"/>
          <w:bCs/>
          <w:rtl/>
        </w:rPr>
        <w:t xml:space="preserve"> الشافعي</w:t>
      </w:r>
      <w:r>
        <w:rPr>
          <w:rFonts w:hint="cs"/>
          <w:rtl/>
        </w:rPr>
        <w:t>:</w:t>
      </w:r>
      <w:r w:rsidR="00033F4C">
        <w:rPr>
          <w:rFonts w:hint="cs"/>
          <w:rtl/>
        </w:rPr>
        <w:t xml:space="preserve"> </w:t>
      </w:r>
      <w:r>
        <w:rPr>
          <w:rFonts w:hint="cs"/>
          <w:rtl/>
        </w:rPr>
        <w:t>(</w:t>
      </w:r>
      <w:r w:rsidR="00033F4C">
        <w:rPr>
          <w:rFonts w:hint="cs"/>
          <w:rtl/>
        </w:rPr>
        <w:t>فمذهب أهل الحق أن الله سبحانه</w:t>
      </w:r>
      <w:r w:rsidR="00033F4C">
        <w:rPr>
          <w:rFonts w:hint="cs"/>
        </w:rPr>
        <w:t xml:space="preserve"> </w:t>
      </w:r>
      <w:r w:rsidR="00033F4C">
        <w:rPr>
          <w:rFonts w:hint="cs"/>
          <w:rtl/>
        </w:rPr>
        <w:t xml:space="preserve">لا يشبه شيئا من المخلوقات ولا يشبهه </w:t>
      </w:r>
      <w:proofErr w:type="spellStart"/>
      <w:r w:rsidR="00033F4C">
        <w:rPr>
          <w:rFonts w:hint="cs"/>
          <w:rtl/>
        </w:rPr>
        <w:t>شىء</w:t>
      </w:r>
      <w:proofErr w:type="spellEnd"/>
      <w:r w:rsidR="00033F4C">
        <w:rPr>
          <w:rFonts w:hint="cs"/>
          <w:rtl/>
        </w:rPr>
        <w:t xml:space="preserve"> منها بوجه من وجوه المشابهة</w:t>
      </w:r>
      <w:r w:rsidR="00033F4C">
        <w:rPr>
          <w:rFonts w:hint="cs"/>
        </w:rPr>
        <w:t xml:space="preserve"> </w:t>
      </w:r>
      <w:r w:rsidR="00033F4C">
        <w:rPr>
          <w:rFonts w:hint="cs"/>
          <w:rtl/>
        </w:rPr>
        <w:t xml:space="preserve">والمماثلة </w:t>
      </w:r>
      <w:r>
        <w:rPr>
          <w:rFonts w:hint="cs"/>
          <w:rtl/>
        </w:rPr>
        <w:t>{</w:t>
      </w:r>
      <w:r w:rsidR="00033F4C">
        <w:rPr>
          <w:rFonts w:hint="cs"/>
          <w:rtl/>
        </w:rPr>
        <w:t>لَيْسَ كَمِثْلِهِ شَيْءٌ وَهُوَ السَّمِيعُ البَصِيرُ</w:t>
      </w:r>
      <w:r>
        <w:rPr>
          <w:rFonts w:hint="cs"/>
          <w:rtl/>
        </w:rPr>
        <w:t>}</w:t>
      </w:r>
      <w:r w:rsidR="00033F4C">
        <w:rPr>
          <w:rFonts w:hint="cs"/>
          <w:rtl/>
        </w:rPr>
        <w:t xml:space="preserve"> </w:t>
      </w:r>
      <w:r>
        <w:rPr>
          <w:rFonts w:hint="cs"/>
          <w:rtl/>
        </w:rPr>
        <w:t>[</w:t>
      </w:r>
      <w:r w:rsidR="00033F4C">
        <w:rPr>
          <w:rFonts w:hint="cs"/>
          <w:rtl/>
        </w:rPr>
        <w:t>سورة</w:t>
      </w:r>
      <w:r w:rsidR="00033F4C">
        <w:rPr>
          <w:rFonts w:hint="cs"/>
        </w:rPr>
        <w:t xml:space="preserve"> </w:t>
      </w:r>
      <w:r w:rsidR="00033F4C">
        <w:rPr>
          <w:rFonts w:hint="cs"/>
          <w:rtl/>
        </w:rPr>
        <w:t>الشورى</w:t>
      </w:r>
      <w:r>
        <w:rPr>
          <w:rFonts w:hint="cs"/>
          <w:rtl/>
        </w:rPr>
        <w:t>:</w:t>
      </w:r>
      <w:r w:rsidR="00033F4C">
        <w:rPr>
          <w:rFonts w:hint="cs"/>
          <w:rtl/>
        </w:rPr>
        <w:t xml:space="preserve"> 11</w:t>
      </w:r>
      <w:r>
        <w:rPr>
          <w:rFonts w:hint="cs"/>
          <w:rtl/>
        </w:rPr>
        <w:t>]</w:t>
      </w:r>
      <w:r w:rsidR="00F27EE7">
        <w:rPr>
          <w:rFonts w:hint="cs"/>
          <w:rtl/>
        </w:rPr>
        <w:t xml:space="preserve">، </w:t>
      </w:r>
      <w:r w:rsidR="00033F4C">
        <w:rPr>
          <w:rFonts w:hint="cs"/>
          <w:rtl/>
        </w:rPr>
        <w:t>فليس البارئ سبحانه بجوهر ولا جسم ولا عرض ولا في مكان ولا في زمان</w:t>
      </w:r>
      <w:r>
        <w:rPr>
          <w:rFonts w:hint="cs"/>
          <w:rtl/>
        </w:rPr>
        <w:t>)</w:t>
      </w:r>
      <w:r w:rsidR="00033F4C">
        <w:rPr>
          <w:rFonts w:hint="cs"/>
        </w:rPr>
        <w:t xml:space="preserve"> </w:t>
      </w:r>
      <w:r w:rsidR="00033F4C">
        <w:rPr>
          <w:rFonts w:hint="cs"/>
          <w:rtl/>
        </w:rPr>
        <w:t xml:space="preserve">أهــ </w:t>
      </w:r>
      <w:r>
        <w:rPr>
          <w:rFonts w:hint="cs"/>
          <w:rtl/>
        </w:rPr>
        <w:t>[</w:t>
      </w:r>
      <w:r w:rsidR="00033F4C">
        <w:rPr>
          <w:rFonts w:hint="cs"/>
          <w:rtl/>
        </w:rPr>
        <w:t xml:space="preserve">الملل والنحل </w:t>
      </w:r>
      <w:proofErr w:type="spellStart"/>
      <w:r w:rsidR="00033F4C">
        <w:rPr>
          <w:rFonts w:hint="cs"/>
          <w:rtl/>
        </w:rPr>
        <w:t>للشهرستاني</w:t>
      </w:r>
      <w:proofErr w:type="spellEnd"/>
      <w:r>
        <w:rPr>
          <w:rFonts w:hint="cs"/>
          <w:rtl/>
        </w:rPr>
        <w:t>]</w:t>
      </w:r>
      <w:r w:rsidR="00F27EE7">
        <w:rPr>
          <w:rFonts w:hint="cs"/>
          <w:rtl/>
        </w:rPr>
        <w:t xml:space="preserve">، </w:t>
      </w:r>
      <w:r>
        <w:rPr>
          <w:rFonts w:hint="cs"/>
          <w:rtl/>
          <w:lang w:bidi="ar-KW"/>
        </w:rPr>
        <w:t>(</w:t>
      </w:r>
      <w:r w:rsidR="00033F4C">
        <w:rPr>
          <w:rFonts w:hint="cs"/>
          <w:rtl/>
          <w:lang w:bidi="ar-KW"/>
        </w:rPr>
        <w:t>5</w:t>
      </w:r>
      <w:r>
        <w:rPr>
          <w:rFonts w:hint="cs"/>
          <w:rtl/>
          <w:lang w:bidi="ar-KW"/>
        </w:rPr>
        <w:t>)</w:t>
      </w:r>
      <w:r w:rsidR="00033F4C">
        <w:rPr>
          <w:rFonts w:hint="cs"/>
          <w:rtl/>
          <w:lang w:bidi="ar-KW"/>
        </w:rPr>
        <w:t xml:space="preserve"> </w:t>
      </w:r>
      <w:r w:rsidR="00033F4C">
        <w:rPr>
          <w:rFonts w:hint="cs"/>
          <w:bCs/>
          <w:rtl/>
          <w:lang w:bidi="ar-KW"/>
        </w:rPr>
        <w:t xml:space="preserve">وقال </w:t>
      </w:r>
      <w:r w:rsidR="00033F4C">
        <w:rPr>
          <w:rFonts w:hint="cs"/>
          <w:bCs/>
          <w:rtl/>
        </w:rPr>
        <w:t>الإمام فخر الدين الرازي</w:t>
      </w:r>
      <w:r w:rsidR="00033F4C">
        <w:rPr>
          <w:rFonts w:hint="cs"/>
          <w:rtl/>
        </w:rPr>
        <w:t xml:space="preserve"> في تفسيره</w:t>
      </w:r>
      <w:r>
        <w:rPr>
          <w:rFonts w:hint="cs"/>
          <w:rtl/>
        </w:rPr>
        <w:t>:</w:t>
      </w:r>
      <w:r w:rsidR="00033F4C">
        <w:rPr>
          <w:rFonts w:hint="cs"/>
          <w:rtl/>
        </w:rPr>
        <w:t xml:space="preserve"> </w:t>
      </w:r>
      <w:r>
        <w:rPr>
          <w:rFonts w:hint="cs"/>
          <w:rtl/>
        </w:rPr>
        <w:t>(</w:t>
      </w:r>
      <w:r w:rsidR="00033F4C">
        <w:rPr>
          <w:rFonts w:hint="cs"/>
          <w:rtl/>
        </w:rPr>
        <w:t>انعقد</w:t>
      </w:r>
      <w:r w:rsidR="00033F4C">
        <w:rPr>
          <w:rFonts w:hint="cs"/>
        </w:rPr>
        <w:t xml:space="preserve"> </w:t>
      </w:r>
      <w:r w:rsidR="00033F4C">
        <w:rPr>
          <w:rFonts w:hint="cs"/>
          <w:rtl/>
        </w:rPr>
        <w:t>الإجماع على أنه سبحانه ليس معنا بالمكان والجهة والحيز</w:t>
      </w:r>
      <w:r>
        <w:rPr>
          <w:rFonts w:hint="cs"/>
          <w:rtl/>
        </w:rPr>
        <w:t>)</w:t>
      </w:r>
      <w:r w:rsidR="00033F4C">
        <w:rPr>
          <w:rFonts w:hint="cs"/>
          <w:rtl/>
        </w:rPr>
        <w:t xml:space="preserve"> أهــ </w:t>
      </w:r>
      <w:r>
        <w:rPr>
          <w:rFonts w:hint="cs"/>
          <w:rtl/>
        </w:rPr>
        <w:t>[</w:t>
      </w:r>
      <w:r w:rsidR="00033F4C">
        <w:rPr>
          <w:rFonts w:hint="cs"/>
          <w:rtl/>
        </w:rPr>
        <w:t>تفسير الرازي 29:216</w:t>
      </w:r>
      <w:r>
        <w:rPr>
          <w:rFonts w:hint="cs"/>
          <w:rtl/>
        </w:rPr>
        <w:t>]</w:t>
      </w:r>
      <w:r w:rsidR="00F27EE7">
        <w:rPr>
          <w:rFonts w:hint="cs"/>
          <w:rtl/>
        </w:rPr>
        <w:t xml:space="preserve">، </w:t>
      </w:r>
      <w:r>
        <w:rPr>
          <w:rFonts w:hint="cs"/>
          <w:rtl/>
        </w:rPr>
        <w:t>(</w:t>
      </w:r>
      <w:r w:rsidR="00033F4C">
        <w:rPr>
          <w:rFonts w:hint="cs"/>
          <w:rtl/>
        </w:rPr>
        <w:t>6</w:t>
      </w:r>
      <w:r>
        <w:rPr>
          <w:rFonts w:hint="cs"/>
          <w:rtl/>
        </w:rPr>
        <w:t>)</w:t>
      </w:r>
      <w:r w:rsidR="00033F4C">
        <w:rPr>
          <w:rFonts w:hint="cs"/>
          <w:rtl/>
        </w:rPr>
        <w:t xml:space="preserve"> </w:t>
      </w:r>
      <w:r w:rsidR="00033F4C">
        <w:rPr>
          <w:rFonts w:hint="cs"/>
          <w:bCs/>
          <w:rtl/>
        </w:rPr>
        <w:t>وقال إمام أهل السنة أبو منصور الماتريدي</w:t>
      </w:r>
      <w:r w:rsidR="00033F4C">
        <w:rPr>
          <w:rFonts w:hint="cs"/>
          <w:rtl/>
        </w:rPr>
        <w:t xml:space="preserve"> </w:t>
      </w:r>
      <w:r>
        <w:rPr>
          <w:rFonts w:hint="cs"/>
          <w:rtl/>
        </w:rPr>
        <w:t>(</w:t>
      </w:r>
      <w:r w:rsidR="00033F4C">
        <w:rPr>
          <w:rFonts w:hint="cs"/>
          <w:rtl/>
        </w:rPr>
        <w:t>ت</w:t>
      </w:r>
      <w:r>
        <w:rPr>
          <w:rFonts w:hint="cs"/>
          <w:rtl/>
        </w:rPr>
        <w:t>:</w:t>
      </w:r>
      <w:r w:rsidR="00033F4C">
        <w:rPr>
          <w:rFonts w:hint="cs"/>
          <w:rtl/>
        </w:rPr>
        <w:t xml:space="preserve"> 333 هـ)</w:t>
      </w:r>
      <w:r>
        <w:rPr>
          <w:rFonts w:hint="cs"/>
          <w:rtl/>
        </w:rPr>
        <w:t>:</w:t>
      </w:r>
      <w:r w:rsidR="00033F4C">
        <w:rPr>
          <w:rFonts w:hint="cs"/>
          <w:rtl/>
        </w:rPr>
        <w:t xml:space="preserve"> </w:t>
      </w:r>
      <w:r>
        <w:rPr>
          <w:rFonts w:hint="cs"/>
          <w:rtl/>
        </w:rPr>
        <w:t>(</w:t>
      </w:r>
      <w:r w:rsidR="00033F4C">
        <w:rPr>
          <w:rFonts w:hint="cs"/>
          <w:rtl/>
        </w:rPr>
        <w:t>إن الله سبحانه كان ولا مكان</w:t>
      </w:r>
      <w:r w:rsidR="00F27EE7">
        <w:rPr>
          <w:rFonts w:hint="cs"/>
          <w:rtl/>
        </w:rPr>
        <w:t xml:space="preserve">، </w:t>
      </w:r>
      <w:r w:rsidR="00033F4C">
        <w:rPr>
          <w:rFonts w:hint="cs"/>
          <w:rtl/>
        </w:rPr>
        <w:t>وجائز ارتفاع الأمكنة وبقاؤه على ما كان</w:t>
      </w:r>
      <w:r w:rsidR="00F27EE7">
        <w:rPr>
          <w:rFonts w:hint="cs"/>
          <w:rtl/>
        </w:rPr>
        <w:t xml:space="preserve">، </w:t>
      </w:r>
      <w:r w:rsidR="00033F4C">
        <w:rPr>
          <w:rFonts w:hint="cs"/>
          <w:rtl/>
        </w:rPr>
        <w:t>فهو على ما كان</w:t>
      </w:r>
      <w:r w:rsidR="00F27EE7">
        <w:rPr>
          <w:rFonts w:hint="cs"/>
          <w:rtl/>
        </w:rPr>
        <w:t xml:space="preserve">، </w:t>
      </w:r>
      <w:r w:rsidR="00033F4C">
        <w:rPr>
          <w:rFonts w:hint="cs"/>
          <w:rtl/>
        </w:rPr>
        <w:t>وكان على ما عليه الان</w:t>
      </w:r>
      <w:r w:rsidR="00F27EE7">
        <w:rPr>
          <w:rFonts w:hint="cs"/>
          <w:rtl/>
        </w:rPr>
        <w:t xml:space="preserve">، </w:t>
      </w:r>
      <w:r w:rsidR="00033F4C">
        <w:rPr>
          <w:rFonts w:hint="cs"/>
          <w:rtl/>
        </w:rPr>
        <w:t>جل عن التغير والزوال والاستحالة</w:t>
      </w:r>
      <w:r>
        <w:rPr>
          <w:rFonts w:hint="cs"/>
          <w:rtl/>
        </w:rPr>
        <w:t xml:space="preserve">) </w:t>
      </w:r>
      <w:r w:rsidR="00033F4C">
        <w:rPr>
          <w:rFonts w:hint="cs"/>
          <w:rtl/>
        </w:rPr>
        <w:t>اهـ.</w:t>
      </w:r>
      <w:r w:rsidR="00033F4C">
        <w:rPr>
          <w:rFonts w:eastAsia="Times New Roman" w:hint="cs"/>
          <w:rtl/>
        </w:rPr>
        <w:t xml:space="preserve"> [</w:t>
      </w:r>
      <w:r w:rsidR="00033F4C">
        <w:rPr>
          <w:rFonts w:hint="cs"/>
          <w:rtl/>
        </w:rPr>
        <w:t>كتاب التوحيد (ص/ 69).]</w:t>
      </w:r>
      <w:r w:rsidR="00F27EE7">
        <w:rPr>
          <w:rFonts w:hint="cs"/>
          <w:rtl/>
        </w:rPr>
        <w:t xml:space="preserve">، </w:t>
      </w:r>
      <w:r>
        <w:rPr>
          <w:rFonts w:hint="cs"/>
          <w:rtl/>
        </w:rPr>
        <w:t>(</w:t>
      </w:r>
      <w:r w:rsidR="00033F4C">
        <w:rPr>
          <w:rFonts w:hint="cs"/>
          <w:rtl/>
        </w:rPr>
        <w:t>7</w:t>
      </w:r>
      <w:r>
        <w:rPr>
          <w:rFonts w:hint="cs"/>
          <w:rtl/>
        </w:rPr>
        <w:t>)</w:t>
      </w:r>
      <w:r w:rsidR="00033F4C">
        <w:rPr>
          <w:rFonts w:hint="cs"/>
          <w:rtl/>
        </w:rPr>
        <w:t xml:space="preserve"> </w:t>
      </w:r>
      <w:r w:rsidR="00033F4C">
        <w:rPr>
          <w:rFonts w:hint="cs"/>
          <w:bCs/>
          <w:rtl/>
        </w:rPr>
        <w:t>وقال القاضي أبو بكر محمد الباقلاني المالكي</w:t>
      </w:r>
      <w:r>
        <w:rPr>
          <w:rFonts w:hint="cs"/>
          <w:rtl/>
        </w:rPr>
        <w:t>:</w:t>
      </w:r>
      <w:r w:rsidR="00033F4C">
        <w:rPr>
          <w:rFonts w:hint="cs"/>
          <w:rtl/>
        </w:rPr>
        <w:t xml:space="preserve"> </w:t>
      </w:r>
      <w:r>
        <w:rPr>
          <w:rFonts w:hint="cs"/>
          <w:rtl/>
        </w:rPr>
        <w:t>(</w:t>
      </w:r>
      <w:r w:rsidR="00033F4C">
        <w:rPr>
          <w:rFonts w:hint="cs"/>
          <w:rtl/>
        </w:rPr>
        <w:t>ولا نقول إن العرش له- أي الله- قرار ولا مكان</w:t>
      </w:r>
      <w:r w:rsidR="00F27EE7">
        <w:rPr>
          <w:rFonts w:hint="cs"/>
          <w:rtl/>
        </w:rPr>
        <w:t xml:space="preserve">، </w:t>
      </w:r>
      <w:r w:rsidR="00033F4C">
        <w:rPr>
          <w:rFonts w:hint="cs"/>
          <w:rtl/>
        </w:rPr>
        <w:t>لأن الله تعالى كان ولا مكان</w:t>
      </w:r>
      <w:r w:rsidR="00F27EE7">
        <w:rPr>
          <w:rFonts w:hint="cs"/>
          <w:rtl/>
        </w:rPr>
        <w:t xml:space="preserve">، </w:t>
      </w:r>
      <w:r w:rsidR="00033F4C">
        <w:rPr>
          <w:rFonts w:hint="cs"/>
          <w:rtl/>
        </w:rPr>
        <w:t>فلما خلق المكان لم يتغير عما كان</w:t>
      </w:r>
      <w:r>
        <w:rPr>
          <w:rFonts w:hint="cs"/>
          <w:rtl/>
        </w:rPr>
        <w:t xml:space="preserve">) </w:t>
      </w:r>
      <w:r w:rsidR="00033F4C">
        <w:rPr>
          <w:rFonts w:hint="cs"/>
          <w:rtl/>
        </w:rPr>
        <w:t>اهـ.</w:t>
      </w:r>
      <w:r>
        <w:rPr>
          <w:rFonts w:hint="cs"/>
          <w:rtl/>
        </w:rPr>
        <w:t>[</w:t>
      </w:r>
      <w:r w:rsidR="00033F4C">
        <w:rPr>
          <w:rFonts w:hint="cs"/>
          <w:rtl/>
        </w:rPr>
        <w:t>الانصاف فيما يجب اعتقاده ولا يجوز الجهل به (ص/65).]</w:t>
      </w:r>
      <w:r w:rsidR="00F27EE7">
        <w:rPr>
          <w:rFonts w:hint="cs"/>
          <w:rtl/>
        </w:rPr>
        <w:t xml:space="preserve">، </w:t>
      </w:r>
      <w:r>
        <w:rPr>
          <w:rFonts w:hint="cs"/>
          <w:rtl/>
        </w:rPr>
        <w:t>(</w:t>
      </w:r>
      <w:r w:rsidR="00033F4C">
        <w:rPr>
          <w:rFonts w:hint="cs"/>
          <w:rtl/>
        </w:rPr>
        <w:t>8</w:t>
      </w:r>
      <w:r>
        <w:rPr>
          <w:rFonts w:hint="cs"/>
          <w:rtl/>
        </w:rPr>
        <w:t>)</w:t>
      </w:r>
      <w:r w:rsidR="00033F4C">
        <w:rPr>
          <w:rFonts w:hint="cs"/>
          <w:rtl/>
        </w:rPr>
        <w:t xml:space="preserve"> </w:t>
      </w:r>
      <w:r w:rsidR="00033F4C">
        <w:rPr>
          <w:rFonts w:hint="cs"/>
          <w:bCs/>
          <w:rtl/>
        </w:rPr>
        <w:t>وقال الإمام أبو بكر ابن فورك</w:t>
      </w:r>
      <w:r>
        <w:rPr>
          <w:rFonts w:hint="cs"/>
          <w:rtl/>
        </w:rPr>
        <w:t>:</w:t>
      </w:r>
      <w:r w:rsidR="00033F4C">
        <w:rPr>
          <w:rFonts w:hint="cs"/>
          <w:rtl/>
        </w:rPr>
        <w:t xml:space="preserve"> </w:t>
      </w:r>
      <w:r>
        <w:rPr>
          <w:rFonts w:hint="cs"/>
          <w:rtl/>
        </w:rPr>
        <w:t>(</w:t>
      </w:r>
      <w:r w:rsidR="00033F4C">
        <w:rPr>
          <w:rFonts w:hint="cs"/>
          <w:rtl/>
        </w:rPr>
        <w:t>لا يجوز على الله تعالى الحلول في الأماكن لاستحالة كونه محدودا ومتناهيا وذلك لاستحالة كونه محدثا</w:t>
      </w:r>
      <w:r>
        <w:rPr>
          <w:rFonts w:hint="cs"/>
          <w:rtl/>
        </w:rPr>
        <w:t>)</w:t>
      </w:r>
      <w:r w:rsidR="00033F4C">
        <w:rPr>
          <w:rFonts w:hint="cs"/>
          <w:rtl/>
        </w:rPr>
        <w:t xml:space="preserve"> أهـ.</w:t>
      </w:r>
      <w:r>
        <w:rPr>
          <w:rFonts w:hint="cs"/>
          <w:rtl/>
        </w:rPr>
        <w:t>[</w:t>
      </w:r>
      <w:r w:rsidR="00033F4C">
        <w:rPr>
          <w:rFonts w:hint="cs"/>
          <w:rtl/>
        </w:rPr>
        <w:t>مشكل الحديث (ص/ 57)</w:t>
      </w:r>
      <w:r>
        <w:rPr>
          <w:rFonts w:hint="cs"/>
          <w:rtl/>
        </w:rPr>
        <w:t>]</w:t>
      </w:r>
      <w:r w:rsidR="00F27EE7">
        <w:rPr>
          <w:rFonts w:hint="cs"/>
          <w:rtl/>
        </w:rPr>
        <w:t xml:space="preserve">، </w:t>
      </w:r>
      <w:r>
        <w:rPr>
          <w:rFonts w:hint="cs"/>
          <w:rtl/>
        </w:rPr>
        <w:t>(</w:t>
      </w:r>
      <w:r w:rsidR="00033F4C">
        <w:rPr>
          <w:rFonts w:hint="cs"/>
          <w:rtl/>
        </w:rPr>
        <w:t>9</w:t>
      </w:r>
      <w:r>
        <w:rPr>
          <w:rFonts w:hint="cs"/>
          <w:rtl/>
        </w:rPr>
        <w:t>)</w:t>
      </w:r>
      <w:r w:rsidR="00033F4C">
        <w:rPr>
          <w:rFonts w:hint="cs"/>
          <w:rtl/>
        </w:rPr>
        <w:t xml:space="preserve"> </w:t>
      </w:r>
      <w:r w:rsidR="00033F4C">
        <w:rPr>
          <w:rFonts w:hint="cs"/>
          <w:bCs/>
          <w:rtl/>
        </w:rPr>
        <w:t>وقال الإمام ابن بطال المالكي</w:t>
      </w:r>
      <w:r w:rsidR="00033F4C">
        <w:rPr>
          <w:rFonts w:hint="cs"/>
          <w:rtl/>
        </w:rPr>
        <w:t xml:space="preserve"> (449 هـ) أحد شراح صحيح البخاري</w:t>
      </w:r>
      <w:r>
        <w:rPr>
          <w:rFonts w:hint="cs"/>
          <w:rtl/>
        </w:rPr>
        <w:t>:</w:t>
      </w:r>
      <w:r w:rsidR="00033F4C">
        <w:rPr>
          <w:rFonts w:hint="cs"/>
          <w:rtl/>
        </w:rPr>
        <w:t xml:space="preserve"> </w:t>
      </w:r>
      <w:r>
        <w:rPr>
          <w:rFonts w:hint="cs"/>
          <w:rtl/>
        </w:rPr>
        <w:t>(</w:t>
      </w:r>
      <w:r w:rsidR="00033F4C">
        <w:rPr>
          <w:rFonts w:hint="cs"/>
          <w:rtl/>
        </w:rPr>
        <w:t>غرض البخاري في هذا الباب الرد على الجهمية المجسمة في تعلقها بهذه الظواهر</w:t>
      </w:r>
      <w:r w:rsidR="00F27EE7">
        <w:rPr>
          <w:rFonts w:hint="cs"/>
          <w:rtl/>
        </w:rPr>
        <w:t xml:space="preserve">، </w:t>
      </w:r>
      <w:r w:rsidR="00033F4C">
        <w:rPr>
          <w:rFonts w:hint="cs"/>
          <w:rtl/>
        </w:rPr>
        <w:t>وقد تقرر أن الله ليس بجسم فلا يحتاج إلى مكان يستقر فيه</w:t>
      </w:r>
      <w:r w:rsidR="00F27EE7">
        <w:rPr>
          <w:rFonts w:hint="cs"/>
          <w:rtl/>
        </w:rPr>
        <w:t xml:space="preserve">، </w:t>
      </w:r>
      <w:r w:rsidR="00033F4C">
        <w:rPr>
          <w:rFonts w:hint="cs"/>
          <w:rtl/>
        </w:rPr>
        <w:t>فقد كان ولا مكان</w:t>
      </w:r>
      <w:r w:rsidR="00F27EE7">
        <w:rPr>
          <w:rFonts w:hint="cs"/>
          <w:rtl/>
        </w:rPr>
        <w:t xml:space="preserve">، </w:t>
      </w:r>
      <w:r w:rsidR="00033F4C">
        <w:rPr>
          <w:rFonts w:hint="cs"/>
          <w:rtl/>
        </w:rPr>
        <w:t>وإنما أضاف المعارج إليه إضافة تشريف</w:t>
      </w:r>
      <w:r w:rsidR="00F27EE7">
        <w:rPr>
          <w:rFonts w:hint="cs"/>
          <w:rtl/>
        </w:rPr>
        <w:t xml:space="preserve">، </w:t>
      </w:r>
      <w:r w:rsidR="00033F4C">
        <w:rPr>
          <w:rFonts w:hint="cs"/>
          <w:rtl/>
        </w:rPr>
        <w:t>ومعنى الارتفاع إليه اعتلاؤه- أي تعاليه- مع تنزيهه عن المكان</w:t>
      </w:r>
      <w:r>
        <w:rPr>
          <w:rFonts w:hint="cs"/>
          <w:rtl/>
        </w:rPr>
        <w:t>)</w:t>
      </w:r>
      <w:r w:rsidR="00033F4C">
        <w:rPr>
          <w:rFonts w:hint="cs"/>
          <w:rtl/>
        </w:rPr>
        <w:t xml:space="preserve"> اهـ. </w:t>
      </w:r>
      <w:r>
        <w:rPr>
          <w:rFonts w:hint="cs"/>
          <w:rtl/>
        </w:rPr>
        <w:t>[</w:t>
      </w:r>
      <w:r w:rsidR="00033F4C">
        <w:rPr>
          <w:rFonts w:hint="cs"/>
          <w:rtl/>
        </w:rPr>
        <w:t>فتح الباري (13/ 416)</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لا تعلق للمجسمة في إثبات المكان</w:t>
      </w:r>
      <w:r w:rsidR="00F27EE7">
        <w:rPr>
          <w:rFonts w:hint="cs"/>
          <w:rtl/>
        </w:rPr>
        <w:t xml:space="preserve">، </w:t>
      </w:r>
      <w:r w:rsidR="00033F4C">
        <w:rPr>
          <w:rFonts w:hint="cs"/>
          <w:rtl/>
        </w:rPr>
        <w:t xml:space="preserve">لما ثبت من استحالة أن يكون سبحانه جسما أو حالا في مكان " اهـ </w:t>
      </w:r>
      <w:r>
        <w:rPr>
          <w:rFonts w:hint="cs"/>
          <w:rtl/>
        </w:rPr>
        <w:t>[</w:t>
      </w:r>
      <w:r w:rsidR="00033F4C">
        <w:rPr>
          <w:rFonts w:hint="cs"/>
          <w:rtl/>
        </w:rPr>
        <w:t>فتح الباري (13/ 433)</w:t>
      </w:r>
      <w:r>
        <w:rPr>
          <w:rFonts w:hint="cs"/>
          <w:rtl/>
        </w:rPr>
        <w:t>]</w:t>
      </w:r>
      <w:r w:rsidR="00F27EE7">
        <w:rPr>
          <w:rFonts w:hint="cs"/>
          <w:rtl/>
        </w:rPr>
        <w:t xml:space="preserve">، </w:t>
      </w:r>
      <w:r>
        <w:rPr>
          <w:rFonts w:eastAsia="Times New Roman" w:hint="cs"/>
          <w:rtl/>
        </w:rPr>
        <w:t>(</w:t>
      </w:r>
      <w:r w:rsidR="00033F4C">
        <w:rPr>
          <w:rFonts w:eastAsia="Times New Roman" w:hint="cs"/>
          <w:rtl/>
        </w:rPr>
        <w:t>10</w:t>
      </w:r>
      <w:r>
        <w:rPr>
          <w:rFonts w:eastAsia="Times New Roman" w:hint="cs"/>
          <w:rtl/>
        </w:rPr>
        <w:t>)</w:t>
      </w:r>
      <w:r w:rsidR="00033F4C">
        <w:rPr>
          <w:rFonts w:eastAsia="Times New Roman" w:hint="cs"/>
          <w:rtl/>
        </w:rPr>
        <w:t xml:space="preserve"> </w:t>
      </w:r>
      <w:r w:rsidR="00033F4C">
        <w:rPr>
          <w:rFonts w:eastAsia="Times New Roman" w:hint="cs"/>
          <w:bCs/>
          <w:rtl/>
        </w:rPr>
        <w:t>وقال الحافظ محمد بن حبان</w:t>
      </w:r>
      <w:r w:rsidR="00033F4C">
        <w:rPr>
          <w:rFonts w:eastAsia="Times New Roman" w:hint="cs"/>
          <w:rtl/>
        </w:rPr>
        <w:t xml:space="preserve"> (453هـ) صاحب الصحيح المشهور بصحيح ابن حبان</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الحمد لله الذي ليس له حد محدود فيحتوى</w:t>
      </w:r>
      <w:r w:rsidR="00F27EE7">
        <w:rPr>
          <w:rFonts w:eastAsia="Times New Roman" w:hint="cs"/>
          <w:rtl/>
        </w:rPr>
        <w:t xml:space="preserve">، </w:t>
      </w:r>
      <w:r w:rsidR="00033F4C">
        <w:rPr>
          <w:rFonts w:eastAsia="Times New Roman" w:hint="cs"/>
          <w:rtl/>
        </w:rPr>
        <w:t>ولا له أجل معدود فيفنى</w:t>
      </w:r>
      <w:r w:rsidR="00F27EE7">
        <w:rPr>
          <w:rFonts w:eastAsia="Times New Roman" w:hint="cs"/>
          <w:rtl/>
        </w:rPr>
        <w:t xml:space="preserve">، </w:t>
      </w:r>
      <w:r w:rsidR="00033F4C">
        <w:rPr>
          <w:rFonts w:eastAsia="Times New Roman" w:hint="cs"/>
          <w:rtl/>
        </w:rPr>
        <w:t>ولا يحيط به جوامع المكان</w:t>
      </w:r>
      <w:r w:rsidR="00F27EE7">
        <w:rPr>
          <w:rFonts w:eastAsia="Times New Roman" w:hint="cs"/>
          <w:rtl/>
        </w:rPr>
        <w:t xml:space="preserve">، </w:t>
      </w:r>
      <w:r w:rsidR="00033F4C">
        <w:rPr>
          <w:rFonts w:eastAsia="Times New Roman" w:hint="cs"/>
          <w:rtl/>
        </w:rPr>
        <w:t>ولا يشتمل عليه تواتر الزمان)</w:t>
      </w:r>
      <w:r>
        <w:rPr>
          <w:rFonts w:eastAsia="Times New Roman" w:hint="cs"/>
          <w:rtl/>
        </w:rPr>
        <w:t xml:space="preserve"> </w:t>
      </w:r>
      <w:r w:rsidR="00033F4C">
        <w:rPr>
          <w:rFonts w:eastAsia="Times New Roman" w:hint="cs"/>
          <w:rtl/>
        </w:rPr>
        <w:t xml:space="preserve">اهـ. </w:t>
      </w:r>
      <w:r>
        <w:rPr>
          <w:rFonts w:eastAsia="Times New Roman" w:hint="cs"/>
          <w:rtl/>
        </w:rPr>
        <w:t>[</w:t>
      </w:r>
      <w:r w:rsidR="00033F4C">
        <w:rPr>
          <w:rFonts w:hint="cs"/>
          <w:rtl/>
        </w:rPr>
        <w:t>الثقات (1/ 1)</w:t>
      </w:r>
      <w:r>
        <w:rPr>
          <w:rFonts w:eastAsia="Times New Roman" w:hint="cs"/>
          <w:rtl/>
        </w:rPr>
        <w:t>]</w:t>
      </w:r>
      <w:r w:rsidR="00F27EE7">
        <w:rPr>
          <w:rFonts w:eastAsia="Times New Roman" w:hint="cs"/>
          <w:rtl/>
        </w:rPr>
        <w:t xml:space="preserve">، </w:t>
      </w:r>
      <w:r>
        <w:rPr>
          <w:rFonts w:hint="cs"/>
          <w:rtl/>
        </w:rPr>
        <w:t>(</w:t>
      </w:r>
      <w:r w:rsidR="00033F4C">
        <w:rPr>
          <w:rFonts w:hint="cs"/>
          <w:rtl/>
        </w:rPr>
        <w:t>11</w:t>
      </w:r>
      <w:r>
        <w:rPr>
          <w:rFonts w:hint="cs"/>
          <w:rtl/>
        </w:rPr>
        <w:t>)</w:t>
      </w:r>
      <w:r w:rsidR="00033F4C">
        <w:rPr>
          <w:rFonts w:hint="cs"/>
          <w:rtl/>
        </w:rPr>
        <w:t xml:space="preserve"> </w:t>
      </w:r>
      <w:r w:rsidR="00033F4C">
        <w:rPr>
          <w:rFonts w:hint="cs"/>
          <w:bCs/>
          <w:rtl/>
        </w:rPr>
        <w:t>وقال الإمام ابن حزم الأندلسي</w:t>
      </w:r>
      <w:r w:rsidR="00033F4C">
        <w:rPr>
          <w:rFonts w:hint="cs"/>
          <w:rtl/>
        </w:rPr>
        <w:t xml:space="preserve"> (456 هـ)</w:t>
      </w:r>
      <w:r>
        <w:rPr>
          <w:rFonts w:hint="cs"/>
          <w:rtl/>
        </w:rPr>
        <w:t>:</w:t>
      </w:r>
      <w:r w:rsidR="00033F4C">
        <w:rPr>
          <w:rFonts w:hint="cs"/>
          <w:rtl/>
        </w:rPr>
        <w:t xml:space="preserve"> </w:t>
      </w:r>
      <w:r>
        <w:rPr>
          <w:rFonts w:hint="cs"/>
          <w:rtl/>
        </w:rPr>
        <w:t>(</w:t>
      </w:r>
      <w:r w:rsidR="00033F4C">
        <w:rPr>
          <w:rFonts w:hint="cs"/>
          <w:rtl/>
        </w:rPr>
        <w:t>وأنه تعالى لا في مكان ولا في زمان</w:t>
      </w:r>
      <w:r w:rsidR="00F27EE7">
        <w:rPr>
          <w:rFonts w:hint="cs"/>
          <w:rtl/>
        </w:rPr>
        <w:t xml:space="preserve">، </w:t>
      </w:r>
      <w:r w:rsidR="00033F4C">
        <w:rPr>
          <w:rFonts w:hint="cs"/>
          <w:rtl/>
        </w:rPr>
        <w:t>بل هو تعالى خالق الأزمنة والأمكنة</w:t>
      </w:r>
      <w:r w:rsidR="00F27EE7">
        <w:rPr>
          <w:rFonts w:hint="cs"/>
          <w:rtl/>
        </w:rPr>
        <w:t xml:space="preserve">، </w:t>
      </w:r>
      <w:r w:rsidR="00033F4C">
        <w:rPr>
          <w:rFonts w:hint="cs"/>
          <w:rtl/>
        </w:rPr>
        <w:t xml:space="preserve">قال تعالى: </w:t>
      </w:r>
      <w:r w:rsidR="00033F4C">
        <w:rPr>
          <w:rFonts w:hint="cs"/>
          <w:rtl/>
        </w:rPr>
        <w:lastRenderedPageBreak/>
        <w:t>{وَخَلَقَ كُلَّ شَيْءٍ فَقَدَّرَهُ تَقْدِيراً</w:t>
      </w:r>
      <w:r>
        <w:rPr>
          <w:rFonts w:hint="cs"/>
          <w:rtl/>
        </w:rPr>
        <w:t>}</w:t>
      </w:r>
      <w:r w:rsidR="00F27EE7">
        <w:rPr>
          <w:rFonts w:hint="cs"/>
          <w:rtl/>
        </w:rPr>
        <w:t xml:space="preserve">، </w:t>
      </w:r>
      <w:r w:rsidR="00033F4C">
        <w:rPr>
          <w:rFonts w:hint="cs"/>
          <w:rtl/>
        </w:rPr>
        <w:t xml:space="preserve">وقال </w:t>
      </w:r>
      <w:r>
        <w:rPr>
          <w:rFonts w:hint="cs"/>
          <w:rtl/>
        </w:rPr>
        <w:t>{</w:t>
      </w:r>
      <w:r w:rsidR="00033F4C">
        <w:rPr>
          <w:rFonts w:hint="cs"/>
          <w:rtl/>
        </w:rPr>
        <w:t>الَّذِي خَلَقَ السَّمَوَاتِ وَالْأَرْضَ وَمَا بَيْنَهُمَا</w:t>
      </w:r>
      <w:r>
        <w:rPr>
          <w:rFonts w:hint="cs"/>
          <w:rtl/>
        </w:rPr>
        <w:t>}</w:t>
      </w:r>
      <w:r w:rsidR="00F27EE7">
        <w:rPr>
          <w:rFonts w:hint="cs"/>
          <w:rtl/>
        </w:rPr>
        <w:t xml:space="preserve">، </w:t>
      </w:r>
      <w:r w:rsidR="00033F4C">
        <w:rPr>
          <w:rFonts w:hint="cs"/>
          <w:rtl/>
        </w:rPr>
        <w:t>والزمان والمكان هما مخلوقان</w:t>
      </w:r>
      <w:r w:rsidR="00F27EE7">
        <w:rPr>
          <w:rFonts w:hint="cs"/>
          <w:rtl/>
        </w:rPr>
        <w:t xml:space="preserve">، </w:t>
      </w:r>
      <w:r w:rsidR="00033F4C">
        <w:rPr>
          <w:rFonts w:hint="cs"/>
          <w:rtl/>
        </w:rPr>
        <w:t>قد كان تعالى دونهما</w:t>
      </w:r>
      <w:r w:rsidR="00F27EE7">
        <w:rPr>
          <w:rFonts w:hint="cs"/>
          <w:rtl/>
        </w:rPr>
        <w:t xml:space="preserve">، </w:t>
      </w:r>
      <w:r w:rsidR="00033F4C">
        <w:rPr>
          <w:rFonts w:hint="cs"/>
          <w:rtl/>
        </w:rPr>
        <w:t xml:space="preserve">والمكان إنما هو للأجسام اهـ. </w:t>
      </w:r>
      <w:r>
        <w:rPr>
          <w:rFonts w:hint="cs"/>
          <w:rtl/>
        </w:rPr>
        <w:t>[</w:t>
      </w:r>
      <w:r w:rsidR="00033F4C">
        <w:rPr>
          <w:rFonts w:hint="cs"/>
          <w:rtl/>
        </w:rPr>
        <w:t>أنظر كتابه علم الكلام: مسألة في نفي المكان عن الله تعالى (ص/ 65)</w:t>
      </w:r>
      <w:r>
        <w:rPr>
          <w:rFonts w:hint="cs"/>
          <w:rtl/>
        </w:rPr>
        <w:t>]</w:t>
      </w:r>
      <w:r w:rsidR="00F27EE7">
        <w:rPr>
          <w:rFonts w:hint="cs"/>
          <w:rtl/>
        </w:rPr>
        <w:t xml:space="preserve">، </w:t>
      </w:r>
      <w:r>
        <w:rPr>
          <w:rFonts w:eastAsia="Times New Roman" w:hint="cs"/>
          <w:rtl/>
        </w:rPr>
        <w:t>(</w:t>
      </w:r>
      <w:r w:rsidR="00033F4C">
        <w:rPr>
          <w:rFonts w:eastAsia="Times New Roman" w:hint="cs"/>
          <w:rtl/>
        </w:rPr>
        <w:t>12</w:t>
      </w:r>
      <w:r>
        <w:rPr>
          <w:rFonts w:eastAsia="Times New Roman" w:hint="cs"/>
          <w:rtl/>
        </w:rPr>
        <w:t>)</w:t>
      </w:r>
      <w:r w:rsidR="00033F4C">
        <w:rPr>
          <w:rFonts w:eastAsia="Times New Roman" w:hint="cs"/>
          <w:rtl/>
        </w:rPr>
        <w:t xml:space="preserve"> </w:t>
      </w:r>
      <w:r w:rsidR="00033F4C">
        <w:rPr>
          <w:rFonts w:eastAsia="Times New Roman" w:hint="cs"/>
          <w:bCs/>
          <w:rtl/>
        </w:rPr>
        <w:t>وقال الإمام الحافظ البيهقي</w:t>
      </w:r>
      <w:r w:rsidR="00033F4C">
        <w:rPr>
          <w:rFonts w:eastAsia="Times New Roman" w:hint="cs"/>
          <w:rtl/>
        </w:rPr>
        <w:t xml:space="preserve"> (458هـ)</w:t>
      </w:r>
      <w:r>
        <w:rPr>
          <w:rFonts w:eastAsia="Times New Roman" w:hint="cs"/>
          <w:rtl/>
        </w:rPr>
        <w:t>: (</w:t>
      </w:r>
      <w:r w:rsidR="00033F4C">
        <w:rPr>
          <w:rFonts w:eastAsia="Times New Roman" w:hint="cs"/>
          <w:rtl/>
        </w:rPr>
        <w:t>والذي روي في ءاخر هذا الحديث إشارة إلى نفي المكان عن الله تعالى</w:t>
      </w:r>
      <w:r w:rsidR="00F27EE7">
        <w:rPr>
          <w:rFonts w:eastAsia="Times New Roman" w:hint="cs"/>
          <w:rtl/>
        </w:rPr>
        <w:t xml:space="preserve">، </w:t>
      </w:r>
      <w:r w:rsidR="00033F4C">
        <w:rPr>
          <w:rFonts w:eastAsia="Times New Roman" w:hint="cs"/>
          <w:rtl/>
        </w:rPr>
        <w:t>وأن العبد أينما كان فهو في القرب والبعد من الله تعالى سواء</w:t>
      </w:r>
      <w:r w:rsidR="00F27EE7">
        <w:rPr>
          <w:rFonts w:eastAsia="Times New Roman" w:hint="cs"/>
          <w:rtl/>
        </w:rPr>
        <w:t xml:space="preserve">، </w:t>
      </w:r>
      <w:r w:rsidR="00033F4C">
        <w:rPr>
          <w:rFonts w:eastAsia="Times New Roman" w:hint="cs"/>
          <w:rtl/>
        </w:rPr>
        <w:t>وأنه الظاهر فيصح إدراكه بالأدلة</w:t>
      </w:r>
      <w:r w:rsidR="00F27EE7">
        <w:rPr>
          <w:rFonts w:eastAsia="Times New Roman" w:hint="cs"/>
          <w:rtl/>
        </w:rPr>
        <w:t xml:space="preserve">، </w:t>
      </w:r>
      <w:r w:rsidR="00033F4C">
        <w:rPr>
          <w:rFonts w:eastAsia="Times New Roman" w:hint="cs"/>
          <w:rtl/>
        </w:rPr>
        <w:t>الباطن فلا يصح إدراكه بالكون في مكان. واستدل بعض أصحابنا في نفي المكان عنه بقول النبي صلى الله عليه وسلم: (</w:t>
      </w:r>
      <w:r>
        <w:rPr>
          <w:rFonts w:eastAsia="Times New Roman" w:hint="cs"/>
          <w:rtl/>
        </w:rPr>
        <w:t>(</w:t>
      </w:r>
      <w:r w:rsidR="00033F4C">
        <w:rPr>
          <w:rFonts w:eastAsia="Times New Roman" w:hint="cs"/>
          <w:rtl/>
        </w:rPr>
        <w:t>أنت الظاهر فليس فوقك شيء</w:t>
      </w:r>
      <w:r w:rsidR="00F27EE7">
        <w:rPr>
          <w:rFonts w:eastAsia="Times New Roman" w:hint="cs"/>
          <w:rtl/>
        </w:rPr>
        <w:t xml:space="preserve">، </w:t>
      </w:r>
      <w:r w:rsidR="00033F4C">
        <w:rPr>
          <w:rFonts w:eastAsia="Times New Roman" w:hint="cs"/>
          <w:rtl/>
        </w:rPr>
        <w:t>وأنت الباطن فليس دونك شيء))</w:t>
      </w:r>
      <w:r w:rsidR="00F27EE7">
        <w:rPr>
          <w:rFonts w:eastAsia="Times New Roman" w:hint="cs"/>
          <w:rtl/>
        </w:rPr>
        <w:t xml:space="preserve">، </w:t>
      </w:r>
      <w:r w:rsidR="00033F4C">
        <w:rPr>
          <w:rFonts w:eastAsia="Times New Roman" w:hint="cs"/>
          <w:rtl/>
        </w:rPr>
        <w:t>وإذا لم يكن فوقه شيء ولا دونه شيء لم يكن في مكان)</w:t>
      </w:r>
      <w:r>
        <w:rPr>
          <w:rFonts w:eastAsia="Times New Roman" w:hint="cs"/>
          <w:rtl/>
        </w:rPr>
        <w:t xml:space="preserve"> </w:t>
      </w:r>
      <w:r w:rsidR="00033F4C">
        <w:rPr>
          <w:rFonts w:eastAsia="Times New Roman" w:hint="cs"/>
          <w:rtl/>
        </w:rPr>
        <w:t>اهـ.</w:t>
      </w:r>
      <w:r w:rsidR="00033F4C">
        <w:rPr>
          <w:rFonts w:hint="cs"/>
          <w:rtl/>
        </w:rPr>
        <w:t xml:space="preserve"> </w:t>
      </w:r>
      <w:r>
        <w:rPr>
          <w:rFonts w:hint="cs"/>
          <w:rtl/>
        </w:rPr>
        <w:t>[</w:t>
      </w:r>
      <w:r w:rsidR="00033F4C">
        <w:rPr>
          <w:rFonts w:hint="cs"/>
          <w:rtl/>
        </w:rPr>
        <w:t>الأسماء والصفات (ص/ 400)</w:t>
      </w:r>
      <w:r>
        <w:rPr>
          <w:rFonts w:hint="cs"/>
          <w:rtl/>
        </w:rPr>
        <w:t>]</w:t>
      </w:r>
      <w:r w:rsidR="00F27EE7">
        <w:rPr>
          <w:rFonts w:hint="cs"/>
          <w:rtl/>
        </w:rPr>
        <w:t xml:space="preserve">، </w:t>
      </w:r>
      <w:r>
        <w:rPr>
          <w:rFonts w:hint="cs"/>
          <w:rtl/>
        </w:rPr>
        <w:t>(</w:t>
      </w:r>
      <w:r w:rsidR="00033F4C">
        <w:rPr>
          <w:rFonts w:hint="cs"/>
          <w:rtl/>
        </w:rPr>
        <w:t>13</w:t>
      </w:r>
      <w:r>
        <w:rPr>
          <w:rFonts w:hint="cs"/>
          <w:rtl/>
        </w:rPr>
        <w:t>)</w:t>
      </w:r>
      <w:r w:rsidR="00033F4C">
        <w:rPr>
          <w:rFonts w:hint="cs"/>
          <w:rtl/>
        </w:rPr>
        <w:t xml:space="preserve"> </w:t>
      </w:r>
      <w:r w:rsidR="00033F4C">
        <w:rPr>
          <w:rFonts w:hint="cs"/>
          <w:bCs/>
          <w:rtl/>
        </w:rPr>
        <w:t>وقال الإمام أبو إسحاق الشيرازي</w:t>
      </w:r>
      <w:r w:rsidR="00033F4C">
        <w:rPr>
          <w:rFonts w:hint="cs"/>
          <w:rtl/>
        </w:rPr>
        <w:t xml:space="preserve"> (476 هـ)</w:t>
      </w:r>
      <w:r>
        <w:rPr>
          <w:rFonts w:hint="cs"/>
          <w:rtl/>
        </w:rPr>
        <w:t>:</w:t>
      </w:r>
      <w:r w:rsidR="00033F4C">
        <w:rPr>
          <w:rFonts w:hint="cs"/>
          <w:rtl/>
        </w:rPr>
        <w:t xml:space="preserve"> </w:t>
      </w:r>
      <w:r>
        <w:rPr>
          <w:rFonts w:hint="cs"/>
          <w:rtl/>
        </w:rPr>
        <w:t>(</w:t>
      </w:r>
      <w:r w:rsidR="00033F4C">
        <w:rPr>
          <w:rFonts w:hint="cs"/>
          <w:rtl/>
        </w:rPr>
        <w:t>وأن استواءه ليس باستقرار ولا ملاصقة لأن الاستقرار والملاصقة صفة الأجسام المخلوقة</w:t>
      </w:r>
      <w:r w:rsidR="00F27EE7">
        <w:rPr>
          <w:rFonts w:hint="cs"/>
          <w:rtl/>
        </w:rPr>
        <w:t xml:space="preserve">، </w:t>
      </w:r>
      <w:r w:rsidR="00033F4C">
        <w:rPr>
          <w:rFonts w:hint="cs"/>
          <w:rtl/>
        </w:rPr>
        <w:t>والرب عز وجل قديم أزلي</w:t>
      </w:r>
      <w:r w:rsidR="00F27EE7">
        <w:rPr>
          <w:rFonts w:hint="cs"/>
          <w:rtl/>
        </w:rPr>
        <w:t xml:space="preserve">، </w:t>
      </w:r>
      <w:r w:rsidR="00033F4C">
        <w:rPr>
          <w:rFonts w:hint="cs"/>
          <w:rtl/>
        </w:rPr>
        <w:t xml:space="preserve">فدل على أنه كان ولا مكان ثم خلق المكان وهو على ما عليه كان " </w:t>
      </w:r>
      <w:proofErr w:type="gramStart"/>
      <w:r w:rsidR="00033F4C">
        <w:rPr>
          <w:rFonts w:hint="cs"/>
          <w:rtl/>
        </w:rPr>
        <w:t>اهـ.</w:t>
      </w:r>
      <w:r>
        <w:rPr>
          <w:rFonts w:hint="cs"/>
          <w:rtl/>
        </w:rPr>
        <w:t>[</w:t>
      </w:r>
      <w:proofErr w:type="gramEnd"/>
      <w:r w:rsidR="00033F4C">
        <w:rPr>
          <w:rFonts w:hint="cs"/>
          <w:rtl/>
        </w:rPr>
        <w:t>شرح اللمع</w:t>
      </w:r>
      <w:r>
        <w:rPr>
          <w:rFonts w:hint="cs"/>
          <w:rtl/>
        </w:rPr>
        <w:t>:</w:t>
      </w:r>
      <w:r w:rsidR="00033F4C">
        <w:rPr>
          <w:rFonts w:hint="cs"/>
          <w:rtl/>
        </w:rPr>
        <w:t xml:space="preserve"> ج 1</w:t>
      </w:r>
      <w:r>
        <w:rPr>
          <w:rFonts w:hint="cs"/>
          <w:rtl/>
        </w:rPr>
        <w:t>:</w:t>
      </w:r>
      <w:r w:rsidR="00033F4C">
        <w:rPr>
          <w:rFonts w:hint="cs"/>
          <w:rtl/>
        </w:rPr>
        <w:t xml:space="preserve"> 101</w:t>
      </w:r>
      <w:r>
        <w:rPr>
          <w:rFonts w:hint="cs"/>
          <w:rtl/>
        </w:rPr>
        <w:t>]</w:t>
      </w:r>
      <w:r w:rsidR="00F27EE7">
        <w:rPr>
          <w:rFonts w:hint="cs"/>
          <w:rtl/>
        </w:rPr>
        <w:t xml:space="preserve">، </w:t>
      </w:r>
      <w:r>
        <w:rPr>
          <w:rFonts w:hint="cs"/>
          <w:rtl/>
        </w:rPr>
        <w:t>(</w:t>
      </w:r>
      <w:r w:rsidR="00033F4C">
        <w:rPr>
          <w:rFonts w:hint="cs"/>
          <w:rtl/>
        </w:rPr>
        <w:t>14</w:t>
      </w:r>
      <w:r>
        <w:rPr>
          <w:rFonts w:hint="cs"/>
          <w:rtl/>
        </w:rPr>
        <w:t>)</w:t>
      </w:r>
      <w:r w:rsidR="00033F4C">
        <w:rPr>
          <w:rFonts w:hint="cs"/>
          <w:rtl/>
        </w:rPr>
        <w:t xml:space="preserve"> وقال إمام الحرمين أبو المعالي الجويني (478 هـ)</w:t>
      </w:r>
      <w:r>
        <w:rPr>
          <w:rFonts w:hint="cs"/>
          <w:rtl/>
        </w:rPr>
        <w:t>:</w:t>
      </w:r>
      <w:r w:rsidR="00033F4C">
        <w:rPr>
          <w:rFonts w:hint="cs"/>
          <w:rtl/>
        </w:rPr>
        <w:t xml:space="preserve"> </w:t>
      </w:r>
      <w:r>
        <w:rPr>
          <w:rFonts w:hint="cs"/>
          <w:rtl/>
        </w:rPr>
        <w:t>(</w:t>
      </w:r>
      <w:r w:rsidR="00033F4C">
        <w:rPr>
          <w:rFonts w:hint="cs"/>
          <w:rtl/>
        </w:rPr>
        <w:t>البارئ سبحانه وتعالى قائم بنفسه</w:t>
      </w:r>
      <w:r w:rsidR="00F27EE7">
        <w:rPr>
          <w:rFonts w:hint="cs"/>
          <w:rtl/>
        </w:rPr>
        <w:t xml:space="preserve">، </w:t>
      </w:r>
      <w:r w:rsidR="00033F4C">
        <w:rPr>
          <w:rFonts w:hint="cs"/>
          <w:rtl/>
        </w:rPr>
        <w:t>متعال عن الافتقار إلى محل يحله أو مكان يقله</w:t>
      </w:r>
      <w:r>
        <w:rPr>
          <w:rFonts w:hint="cs"/>
          <w:rtl/>
        </w:rPr>
        <w:t>)</w:t>
      </w:r>
      <w:r w:rsidR="00033F4C">
        <w:rPr>
          <w:rFonts w:hint="cs"/>
          <w:rtl/>
        </w:rPr>
        <w:t xml:space="preserve"> اهـ. </w:t>
      </w:r>
      <w:r>
        <w:rPr>
          <w:rFonts w:hint="cs"/>
          <w:rtl/>
        </w:rPr>
        <w:t>[</w:t>
      </w:r>
      <w:r w:rsidR="00033F4C">
        <w:rPr>
          <w:rFonts w:hint="cs"/>
          <w:rtl/>
        </w:rPr>
        <w:t>الإرشاد إلى قواطع الأدلة (ص/ 53)</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مذهب أهل الحق قاطبة أن الله سبحانه وتعالى يتعالى عن التحيز والتخصص بالجهات</w:t>
      </w:r>
      <w:r>
        <w:rPr>
          <w:rFonts w:hint="cs"/>
          <w:rtl/>
        </w:rPr>
        <w:t>)</w:t>
      </w:r>
      <w:r w:rsidR="00033F4C">
        <w:rPr>
          <w:rFonts w:hint="cs"/>
          <w:rtl/>
        </w:rPr>
        <w:t xml:space="preserve"> أهـ [الإرشاد (ص/ 58)</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واعلموا أن مذهب أهل الحق: أن الرب سبحانه وتعالى يتقدس عن شغل حيز</w:t>
      </w:r>
      <w:r w:rsidR="00F27EE7">
        <w:rPr>
          <w:rFonts w:hint="cs"/>
          <w:rtl/>
        </w:rPr>
        <w:t xml:space="preserve">، </w:t>
      </w:r>
      <w:r w:rsidR="00033F4C">
        <w:rPr>
          <w:rFonts w:hint="cs"/>
          <w:rtl/>
        </w:rPr>
        <w:t>وبتنزه عن الاختصاص بجهة</w:t>
      </w:r>
      <w:r w:rsidR="00F27EE7">
        <w:rPr>
          <w:rFonts w:hint="cs"/>
          <w:rtl/>
        </w:rPr>
        <w:t xml:space="preserve">، </w:t>
      </w:r>
      <w:r w:rsidR="00033F4C">
        <w:rPr>
          <w:rFonts w:hint="cs"/>
          <w:rtl/>
        </w:rPr>
        <w:t>وذهبت المشبهة إلى أنه مختص بجهة فوق</w:t>
      </w:r>
      <w:r w:rsidR="00F27EE7">
        <w:rPr>
          <w:rFonts w:hint="cs"/>
          <w:rtl/>
        </w:rPr>
        <w:t xml:space="preserve">، </w:t>
      </w:r>
      <w:r w:rsidR="00033F4C">
        <w:rPr>
          <w:rFonts w:hint="cs"/>
          <w:rtl/>
        </w:rPr>
        <w:t xml:space="preserve">ثم افترقت </w:t>
      </w:r>
      <w:proofErr w:type="spellStart"/>
      <w:r w:rsidR="00033F4C">
        <w:rPr>
          <w:rFonts w:hint="cs"/>
          <w:rtl/>
        </w:rPr>
        <w:t>ءاراؤهم</w:t>
      </w:r>
      <w:proofErr w:type="spellEnd"/>
      <w:r w:rsidR="00033F4C">
        <w:rPr>
          <w:rFonts w:hint="cs"/>
          <w:rtl/>
        </w:rPr>
        <w:t xml:space="preserve"> بعد الاتفاق منهم على إثبات الجهة</w:t>
      </w:r>
      <w:r w:rsidR="00F27EE7">
        <w:rPr>
          <w:rFonts w:hint="cs"/>
          <w:rtl/>
        </w:rPr>
        <w:t xml:space="preserve">، </w:t>
      </w:r>
      <w:r w:rsidR="00033F4C">
        <w:rPr>
          <w:rFonts w:hint="cs"/>
          <w:rtl/>
        </w:rPr>
        <w:t>فصار غلاة المشبهة إلى أن الرب تعالى مماس للصفحة العليا من العرش وهو مماسه</w:t>
      </w:r>
      <w:r w:rsidR="00F27EE7">
        <w:rPr>
          <w:rFonts w:hint="cs"/>
          <w:rtl/>
        </w:rPr>
        <w:t xml:space="preserve">، </w:t>
      </w:r>
      <w:r w:rsidR="00033F4C">
        <w:rPr>
          <w:rFonts w:hint="cs"/>
          <w:rtl/>
        </w:rPr>
        <w:t>وجوزوا عليه التحول والانتقال وتبدل الجهات والحركات والسكنات</w:t>
      </w:r>
      <w:r w:rsidR="00F27EE7">
        <w:rPr>
          <w:rFonts w:hint="cs"/>
          <w:rtl/>
        </w:rPr>
        <w:t xml:space="preserve">، </w:t>
      </w:r>
      <w:r w:rsidR="00033F4C">
        <w:rPr>
          <w:rFonts w:hint="cs"/>
          <w:rtl/>
        </w:rPr>
        <w:t>وقد حكينا جملا من فضائح مذهبهم فيما تقدم" اهـ [الشامل في أصول الدين</w:t>
      </w:r>
      <w:r>
        <w:rPr>
          <w:rFonts w:hint="cs"/>
          <w:rtl/>
        </w:rPr>
        <w:t>:</w:t>
      </w:r>
      <w:r w:rsidR="00033F4C">
        <w:rPr>
          <w:rFonts w:hint="cs"/>
          <w:rtl/>
        </w:rPr>
        <w:t xml:space="preserve"> ص</w:t>
      </w:r>
      <w:r>
        <w:rPr>
          <w:rFonts w:hint="cs"/>
          <w:rtl/>
        </w:rPr>
        <w:t xml:space="preserve">: </w:t>
      </w:r>
      <w:r w:rsidR="00033F4C">
        <w:rPr>
          <w:rFonts w:hint="cs"/>
          <w:rtl/>
        </w:rPr>
        <w:t>511</w:t>
      </w:r>
      <w:r>
        <w:rPr>
          <w:rFonts w:hint="cs"/>
          <w:rtl/>
        </w:rPr>
        <w:t>]</w:t>
      </w:r>
      <w:r w:rsidR="00F27EE7">
        <w:rPr>
          <w:rFonts w:hint="cs"/>
          <w:rtl/>
        </w:rPr>
        <w:t xml:space="preserve">، </w:t>
      </w:r>
      <w:r>
        <w:rPr>
          <w:rFonts w:hint="cs"/>
          <w:rtl/>
        </w:rPr>
        <w:t>(</w:t>
      </w:r>
      <w:r w:rsidR="00033F4C">
        <w:rPr>
          <w:rFonts w:hint="cs"/>
          <w:rtl/>
        </w:rPr>
        <w:t>15</w:t>
      </w:r>
      <w:r>
        <w:rPr>
          <w:rFonts w:hint="cs"/>
          <w:rtl/>
        </w:rPr>
        <w:t>)</w:t>
      </w:r>
      <w:r w:rsidR="00033F4C">
        <w:rPr>
          <w:rFonts w:hint="cs"/>
          <w:rtl/>
        </w:rPr>
        <w:t xml:space="preserve"> </w:t>
      </w:r>
      <w:r w:rsidR="00033F4C">
        <w:rPr>
          <w:rFonts w:hint="cs"/>
          <w:bCs/>
          <w:rtl/>
        </w:rPr>
        <w:t>وقال الإمام أبو حامد الغزالي</w:t>
      </w:r>
      <w:r w:rsidR="00033F4C">
        <w:rPr>
          <w:rFonts w:hint="cs"/>
          <w:rtl/>
        </w:rPr>
        <w:t xml:space="preserve"> (505 هـ)</w:t>
      </w:r>
      <w:r>
        <w:rPr>
          <w:rFonts w:hint="cs"/>
          <w:rtl/>
        </w:rPr>
        <w:t>:</w:t>
      </w:r>
      <w:r w:rsidR="00033F4C">
        <w:rPr>
          <w:rFonts w:hint="cs"/>
          <w:rtl/>
        </w:rPr>
        <w:t xml:space="preserve"> </w:t>
      </w:r>
      <w:r>
        <w:rPr>
          <w:rFonts w:hint="cs"/>
          <w:rtl/>
        </w:rPr>
        <w:t>(</w:t>
      </w:r>
      <w:r w:rsidR="00033F4C">
        <w:rPr>
          <w:rFonts w:hint="cs"/>
          <w:rtl/>
        </w:rPr>
        <w:t xml:space="preserve">تعالى </w:t>
      </w:r>
      <w:r>
        <w:rPr>
          <w:rFonts w:hint="cs"/>
          <w:rtl/>
        </w:rPr>
        <w:t>[</w:t>
      </w:r>
      <w:r w:rsidR="00033F4C">
        <w:rPr>
          <w:rFonts w:hint="cs"/>
          <w:rtl/>
        </w:rPr>
        <w:t>الله</w:t>
      </w:r>
      <w:r>
        <w:rPr>
          <w:rFonts w:hint="cs"/>
          <w:rtl/>
        </w:rPr>
        <w:t>]</w:t>
      </w:r>
      <w:r w:rsidR="00033F4C">
        <w:rPr>
          <w:rFonts w:hint="cs"/>
          <w:rtl/>
        </w:rPr>
        <w:t xml:space="preserve"> عن أن </w:t>
      </w:r>
      <w:proofErr w:type="spellStart"/>
      <w:r w:rsidR="00033F4C">
        <w:rPr>
          <w:rFonts w:hint="cs"/>
          <w:rtl/>
        </w:rPr>
        <w:t>يحويه</w:t>
      </w:r>
      <w:proofErr w:type="spellEnd"/>
      <w:r w:rsidR="00033F4C">
        <w:rPr>
          <w:rFonts w:hint="cs"/>
          <w:rtl/>
        </w:rPr>
        <w:t xml:space="preserve"> مكان</w:t>
      </w:r>
      <w:r w:rsidR="00F27EE7">
        <w:rPr>
          <w:rFonts w:hint="cs"/>
          <w:rtl/>
        </w:rPr>
        <w:t xml:space="preserve">، </w:t>
      </w:r>
      <w:r w:rsidR="00033F4C">
        <w:rPr>
          <w:rFonts w:hint="cs"/>
          <w:rtl/>
        </w:rPr>
        <w:t>كما تقدس عن أن يحده زمان</w:t>
      </w:r>
      <w:r w:rsidR="00F27EE7">
        <w:rPr>
          <w:rFonts w:hint="cs"/>
          <w:rtl/>
        </w:rPr>
        <w:t xml:space="preserve">، </w:t>
      </w:r>
      <w:r w:rsidR="00033F4C">
        <w:rPr>
          <w:rFonts w:hint="cs"/>
          <w:rtl/>
        </w:rPr>
        <w:t>بل كان قبل أن خلق الزمان والمكان وهو الان على ما عليه كان</w:t>
      </w:r>
      <w:r>
        <w:rPr>
          <w:rFonts w:hint="cs"/>
          <w:rtl/>
        </w:rPr>
        <w:t xml:space="preserve">) </w:t>
      </w:r>
      <w:r w:rsidR="00033F4C">
        <w:rPr>
          <w:rFonts w:hint="cs"/>
          <w:rtl/>
        </w:rPr>
        <w:t>اهـ.</w:t>
      </w:r>
      <w:r>
        <w:rPr>
          <w:rFonts w:hint="cs"/>
          <w:rtl/>
        </w:rPr>
        <w:t>[</w:t>
      </w:r>
      <w:r w:rsidR="00033F4C">
        <w:rPr>
          <w:rFonts w:hint="cs"/>
          <w:rtl/>
        </w:rPr>
        <w:t>إحياء علوم الدين: كتاب قواعد العقائد</w:t>
      </w:r>
      <w:r w:rsidR="00F27EE7">
        <w:rPr>
          <w:rFonts w:hint="cs"/>
          <w:rtl/>
        </w:rPr>
        <w:t xml:space="preserve">، </w:t>
      </w:r>
      <w:r w:rsidR="00033F4C">
        <w:rPr>
          <w:rFonts w:hint="cs"/>
          <w:rtl/>
        </w:rPr>
        <w:t>(1/ 108)</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الأصل السابع: العلم بأن الله تعالى منزه الذات عن الاختصاص بالجهات</w:t>
      </w:r>
      <w:r w:rsidR="00F27EE7">
        <w:rPr>
          <w:rFonts w:hint="cs"/>
          <w:rtl/>
        </w:rPr>
        <w:t xml:space="preserve">، </w:t>
      </w:r>
      <w:r w:rsidR="00033F4C">
        <w:rPr>
          <w:rFonts w:hint="cs"/>
          <w:rtl/>
        </w:rPr>
        <w:t>فإن الجهة إما فوق وإما أسفل وإما يمين وإما شمال أو قدّام أو خلف</w:t>
      </w:r>
      <w:r w:rsidR="00F27EE7">
        <w:rPr>
          <w:rFonts w:hint="cs"/>
          <w:rtl/>
        </w:rPr>
        <w:t xml:space="preserve">، </w:t>
      </w:r>
      <w:r w:rsidR="00033F4C">
        <w:rPr>
          <w:rFonts w:hint="cs"/>
          <w:rtl/>
        </w:rPr>
        <w:t>وهذه الجهات هو الذي خلقها وأحدثها بواسطة خلق الإنسان إذ خلق له طرفين أحدهما يعتمد على الأرض ويسمى رجلا</w:t>
      </w:r>
      <w:r w:rsidR="00F27EE7">
        <w:rPr>
          <w:rFonts w:hint="cs"/>
          <w:rtl/>
        </w:rPr>
        <w:t xml:space="preserve">، </w:t>
      </w:r>
      <w:r w:rsidR="00033F4C">
        <w:rPr>
          <w:rFonts w:hint="cs"/>
          <w:rtl/>
        </w:rPr>
        <w:t>والاخر يقابله ويسمى رأسا</w:t>
      </w:r>
      <w:r w:rsidR="00F27EE7">
        <w:rPr>
          <w:rFonts w:hint="cs"/>
          <w:rtl/>
        </w:rPr>
        <w:t xml:space="preserve">، </w:t>
      </w:r>
      <w:r w:rsidR="00033F4C">
        <w:rPr>
          <w:rFonts w:hint="cs"/>
          <w:rtl/>
        </w:rPr>
        <w:t>فحدث اسم الفوق لما يلي جهة الرأس واسم السفل لما يلي جهة الرِّجل</w:t>
      </w:r>
      <w:r w:rsidR="00F27EE7">
        <w:rPr>
          <w:rFonts w:hint="cs"/>
          <w:rtl/>
        </w:rPr>
        <w:t xml:space="preserve">، </w:t>
      </w:r>
      <w:r w:rsidR="00033F4C">
        <w:rPr>
          <w:rFonts w:hint="cs"/>
          <w:rtl/>
        </w:rPr>
        <w:t xml:space="preserve">حتى إن النملة التي تدب منكسة تحت السقف تنقلب جهة الفوق في حقها تحت وإن كان في حقنا </w:t>
      </w:r>
      <w:r w:rsidR="00033F4C">
        <w:rPr>
          <w:rFonts w:hint="cs"/>
          <w:rtl/>
        </w:rPr>
        <w:lastRenderedPageBreak/>
        <w:t>فوقًا. وخلق للإنسان اليدين وإحداهما أقوى من الأخرى في الغالب</w:t>
      </w:r>
      <w:r w:rsidR="00F27EE7">
        <w:rPr>
          <w:rFonts w:hint="cs"/>
          <w:rtl/>
        </w:rPr>
        <w:t xml:space="preserve">، </w:t>
      </w:r>
      <w:r w:rsidR="00033F4C">
        <w:rPr>
          <w:rFonts w:hint="cs"/>
          <w:rtl/>
        </w:rPr>
        <w:t>فحدث اسم اليمين للأقوى واسم الشمال لما يقابله وتسمى الجهة التي تلي اليمين يمينا والأخرى شمالا</w:t>
      </w:r>
      <w:r w:rsidR="00F27EE7">
        <w:rPr>
          <w:rFonts w:hint="cs"/>
          <w:rtl/>
        </w:rPr>
        <w:t xml:space="preserve">، </w:t>
      </w:r>
      <w:r w:rsidR="00033F4C">
        <w:rPr>
          <w:rFonts w:hint="cs"/>
          <w:rtl/>
        </w:rPr>
        <w:t>وخلق له جانبين يبصر من أحدهما ويتحرّك إليه فحدث اسم القدّام للجهة التي يتقدم إليها بالحركة واسم الخلف لما يقابلها</w:t>
      </w:r>
      <w:r w:rsidR="00F27EE7">
        <w:rPr>
          <w:rFonts w:hint="cs"/>
          <w:rtl/>
        </w:rPr>
        <w:t xml:space="preserve">، </w:t>
      </w:r>
      <w:r w:rsidR="00033F4C">
        <w:rPr>
          <w:rFonts w:hint="cs"/>
          <w:rtl/>
        </w:rPr>
        <w:t>فالجهات حادثة بحدوث الإنسان. ثم قال: "فكيف كان في الأزل مختصًا بجهة والجهة حادثة؟ أو كيف صار مختصا بجهة بعد أن لم يكن له؟ أبأن خلق العالم فوقه</w:t>
      </w:r>
      <w:r w:rsidR="00F27EE7">
        <w:rPr>
          <w:rFonts w:hint="cs"/>
          <w:rtl/>
        </w:rPr>
        <w:t xml:space="preserve">، </w:t>
      </w:r>
      <w:r w:rsidR="00033F4C">
        <w:rPr>
          <w:rFonts w:hint="cs"/>
          <w:rtl/>
        </w:rPr>
        <w:t>ويتعالى عن أن يكون له فوق إذ تعالى أن يكون له رأس</w:t>
      </w:r>
      <w:r w:rsidR="00F27EE7">
        <w:rPr>
          <w:rFonts w:hint="cs"/>
          <w:rtl/>
        </w:rPr>
        <w:t xml:space="preserve">، </w:t>
      </w:r>
      <w:r w:rsidR="00033F4C">
        <w:rPr>
          <w:rFonts w:hint="cs"/>
          <w:rtl/>
        </w:rPr>
        <w:t>والفوق عبارة عما يكون جهة الرأس</w:t>
      </w:r>
      <w:r w:rsidR="00F27EE7">
        <w:rPr>
          <w:rFonts w:hint="cs"/>
          <w:rtl/>
        </w:rPr>
        <w:t xml:space="preserve">، </w:t>
      </w:r>
      <w:r w:rsidR="00033F4C">
        <w:rPr>
          <w:rFonts w:hint="cs"/>
          <w:rtl/>
        </w:rPr>
        <w:t>أو خلق العالم تحته</w:t>
      </w:r>
      <w:r w:rsidR="00F27EE7">
        <w:rPr>
          <w:rFonts w:hint="cs"/>
          <w:rtl/>
        </w:rPr>
        <w:t xml:space="preserve">، </w:t>
      </w:r>
      <w:r w:rsidR="00033F4C">
        <w:rPr>
          <w:rFonts w:hint="cs"/>
          <w:rtl/>
        </w:rPr>
        <w:t>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w:t>
      </w:r>
      <w:r w:rsidR="00F27EE7">
        <w:rPr>
          <w:rFonts w:hint="cs"/>
          <w:rtl/>
        </w:rPr>
        <w:t xml:space="preserve">، </w:t>
      </w:r>
      <w:r w:rsidR="00033F4C">
        <w:rPr>
          <w:rFonts w:hint="cs"/>
          <w:rtl/>
        </w:rPr>
        <w:t>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w:t>
      </w:r>
      <w:r w:rsidR="00F27EE7">
        <w:rPr>
          <w:rFonts w:hint="cs"/>
          <w:rtl/>
        </w:rPr>
        <w:t xml:space="preserve">، </w:t>
      </w:r>
      <w:r w:rsidR="00033F4C">
        <w:rPr>
          <w:rFonts w:hint="cs"/>
          <w:rtl/>
        </w:rPr>
        <w:t>وكل محاذ لجسم فإما أن يكون مثله أو أصغر منه أو أكبر وكل ذلك تقدير محوج بالضرورة إلى مقدّر ويتعالى عنه الخالق الواحد المدبّر</w:t>
      </w:r>
      <w:r w:rsidR="00F27EE7">
        <w:rPr>
          <w:rFonts w:hint="cs"/>
          <w:rtl/>
        </w:rPr>
        <w:t xml:space="preserve">، </w:t>
      </w:r>
      <w:r w:rsidR="00033F4C">
        <w:rPr>
          <w:rFonts w:hint="cs"/>
          <w:rtl/>
        </w:rPr>
        <w:t>فأما رفع الأيدي عند السؤال إلى جهة السماء فهو لأنها قبلة الدعاء</w:t>
      </w:r>
      <w:r w:rsidR="00F27EE7">
        <w:rPr>
          <w:rFonts w:hint="cs"/>
          <w:rtl/>
        </w:rPr>
        <w:t xml:space="preserve">، </w:t>
      </w:r>
      <w:r w:rsidR="00033F4C">
        <w:rPr>
          <w:rFonts w:hint="cs"/>
          <w:rtl/>
        </w:rPr>
        <w:t>وفيه أيضا اشاره إلى ما هو وصف للمدعو من الجلال و الكبرياء تنبيها بقصد جهة العلو على صفة المجد والعلاء</w:t>
      </w:r>
      <w:r w:rsidR="00F27EE7">
        <w:rPr>
          <w:rFonts w:hint="cs"/>
          <w:rtl/>
        </w:rPr>
        <w:t xml:space="preserve">، </w:t>
      </w:r>
      <w:r w:rsidR="00033F4C">
        <w:rPr>
          <w:rFonts w:hint="cs"/>
          <w:rtl/>
        </w:rPr>
        <w:t>فإنه تعالى فوق كل موجود بالقهر والاستيلاء" اهـ [إحياء علوم الدين: (1/ 128)</w:t>
      </w:r>
      <w:r>
        <w:rPr>
          <w:rFonts w:hint="cs"/>
          <w:rtl/>
        </w:rPr>
        <w:t>]</w:t>
      </w:r>
      <w:r w:rsidR="00F27EE7">
        <w:rPr>
          <w:rFonts w:hint="cs"/>
          <w:rtl/>
        </w:rPr>
        <w:t xml:space="preserve">، </w:t>
      </w:r>
      <w:r>
        <w:rPr>
          <w:rFonts w:hint="cs"/>
          <w:rtl/>
        </w:rPr>
        <w:t>(</w:t>
      </w:r>
      <w:r w:rsidR="00033F4C">
        <w:rPr>
          <w:rFonts w:hint="cs"/>
          <w:rtl/>
        </w:rPr>
        <w:t>16</w:t>
      </w:r>
      <w:r>
        <w:rPr>
          <w:rFonts w:hint="cs"/>
          <w:rtl/>
        </w:rPr>
        <w:t>)</w:t>
      </w:r>
      <w:r w:rsidR="00033F4C">
        <w:rPr>
          <w:rFonts w:hint="cs"/>
          <w:rtl/>
        </w:rPr>
        <w:t xml:space="preserve"> </w:t>
      </w:r>
      <w:r w:rsidR="00033F4C">
        <w:rPr>
          <w:rFonts w:hint="cs"/>
          <w:bCs/>
          <w:rtl/>
        </w:rPr>
        <w:t>وقال القاضي أبو بكر بن العربي المالكي الأندلسي</w:t>
      </w:r>
      <w:r w:rsidR="00033F4C">
        <w:rPr>
          <w:rFonts w:hint="cs"/>
          <w:rtl/>
        </w:rPr>
        <w:t xml:space="preserve"> (543 هـ)</w:t>
      </w:r>
      <w:r>
        <w:rPr>
          <w:rFonts w:hint="cs"/>
          <w:rtl/>
        </w:rPr>
        <w:t>:</w:t>
      </w:r>
      <w:r w:rsidR="00033F4C">
        <w:rPr>
          <w:rFonts w:hint="cs"/>
          <w:rtl/>
        </w:rPr>
        <w:t xml:space="preserve"> </w:t>
      </w:r>
      <w:r>
        <w:rPr>
          <w:rFonts w:hint="cs"/>
          <w:rtl/>
        </w:rPr>
        <w:t>(</w:t>
      </w:r>
      <w:r w:rsidR="00033F4C">
        <w:rPr>
          <w:rFonts w:hint="cs"/>
          <w:rtl/>
        </w:rPr>
        <w:t>البارئ تعالى يتقدس عن أن يُحَدّ بالجهات أو تكتنفه الأقطار</w:t>
      </w:r>
      <w:r>
        <w:rPr>
          <w:rFonts w:hint="cs"/>
          <w:rtl/>
        </w:rPr>
        <w:t xml:space="preserve">) </w:t>
      </w:r>
      <w:r w:rsidR="00033F4C">
        <w:rPr>
          <w:rFonts w:hint="cs"/>
          <w:rtl/>
        </w:rPr>
        <w:t xml:space="preserve">اهـ. </w:t>
      </w:r>
      <w:r>
        <w:rPr>
          <w:rFonts w:hint="cs"/>
          <w:rtl/>
        </w:rPr>
        <w:t>[</w:t>
      </w:r>
      <w:r w:rsidR="00033F4C">
        <w:rPr>
          <w:rFonts w:hint="cs"/>
          <w:rtl/>
        </w:rPr>
        <w:t>القبس في شرح الموطأ</w:t>
      </w:r>
      <w:r>
        <w:rPr>
          <w:rFonts w:hint="cs"/>
          <w:rtl/>
        </w:rPr>
        <w:t>:</w:t>
      </w:r>
      <w:r w:rsidR="00033F4C">
        <w:rPr>
          <w:rFonts w:hint="cs"/>
          <w:rtl/>
        </w:rPr>
        <w:t xml:space="preserve"> ج 1</w:t>
      </w:r>
      <w:r>
        <w:rPr>
          <w:rFonts w:hint="cs"/>
          <w:rtl/>
        </w:rPr>
        <w:t>:</w:t>
      </w:r>
      <w:r w:rsidR="00033F4C">
        <w:rPr>
          <w:rFonts w:hint="cs"/>
          <w:rtl/>
        </w:rPr>
        <w:t xml:space="preserve"> 395</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 xml:space="preserve">إن الله سبحانه منزه عن الحركـة والانتقال لأنه لا </w:t>
      </w:r>
      <w:proofErr w:type="spellStart"/>
      <w:r w:rsidR="00033F4C">
        <w:rPr>
          <w:rFonts w:hint="cs"/>
          <w:rtl/>
        </w:rPr>
        <w:t>يحويه</w:t>
      </w:r>
      <w:proofErr w:type="spellEnd"/>
      <w:r w:rsidR="00033F4C">
        <w:rPr>
          <w:rFonts w:hint="cs"/>
          <w:rtl/>
        </w:rPr>
        <w:t xml:space="preserve"> مكان كما لا يشتمل عليه زمان</w:t>
      </w:r>
      <w:r w:rsidR="00F27EE7">
        <w:rPr>
          <w:rFonts w:hint="cs"/>
          <w:rtl/>
        </w:rPr>
        <w:t xml:space="preserve">، </w:t>
      </w:r>
      <w:r w:rsidR="00033F4C">
        <w:rPr>
          <w:rFonts w:hint="cs"/>
          <w:rtl/>
        </w:rPr>
        <w:t>ولا يشغل حيزا كما لا يدنو إلى مسافة بشيء</w:t>
      </w:r>
      <w:r w:rsidR="00F27EE7">
        <w:rPr>
          <w:rFonts w:hint="cs"/>
          <w:rtl/>
        </w:rPr>
        <w:t xml:space="preserve">، </w:t>
      </w:r>
      <w:r w:rsidR="00033F4C">
        <w:rPr>
          <w:rFonts w:hint="cs"/>
          <w:rtl/>
        </w:rPr>
        <w:t>متقدس الذات عن الآفات منزه عن التغيير</w:t>
      </w:r>
      <w:r w:rsidR="00F27EE7">
        <w:rPr>
          <w:rFonts w:hint="cs"/>
          <w:rtl/>
        </w:rPr>
        <w:t xml:space="preserve">، </w:t>
      </w:r>
      <w:r w:rsidR="00033F4C">
        <w:rPr>
          <w:rFonts w:hint="cs"/>
          <w:rtl/>
        </w:rPr>
        <w:t>وهذه عقيدة مستقرة في القلوب ثابتة بواضح الدليل</w:t>
      </w:r>
      <w:r>
        <w:rPr>
          <w:rFonts w:hint="cs"/>
          <w:rtl/>
        </w:rPr>
        <w:t>)</w:t>
      </w:r>
      <w:r w:rsidR="00033F4C">
        <w:rPr>
          <w:rFonts w:hint="cs"/>
          <w:rtl/>
        </w:rPr>
        <w:t xml:space="preserve"> اهـ. </w:t>
      </w:r>
      <w:r>
        <w:rPr>
          <w:rFonts w:hint="cs"/>
          <w:rtl/>
        </w:rPr>
        <w:t>[</w:t>
      </w:r>
      <w:r w:rsidR="00033F4C">
        <w:rPr>
          <w:rFonts w:hint="cs"/>
          <w:rtl/>
        </w:rPr>
        <w:t>القبس في شرح الموطأ</w:t>
      </w:r>
      <w:r>
        <w:rPr>
          <w:rFonts w:hint="cs"/>
          <w:rtl/>
        </w:rPr>
        <w:t>:</w:t>
      </w:r>
      <w:r w:rsidR="00033F4C">
        <w:rPr>
          <w:rFonts w:hint="cs"/>
          <w:rtl/>
        </w:rPr>
        <w:t xml:space="preserve"> ج 1</w:t>
      </w:r>
      <w:r>
        <w:rPr>
          <w:rFonts w:hint="cs"/>
          <w:rtl/>
        </w:rPr>
        <w:t>:</w:t>
      </w:r>
      <w:r w:rsidR="00033F4C">
        <w:rPr>
          <w:rFonts w:hint="cs"/>
          <w:rtl/>
        </w:rPr>
        <w:t xml:space="preserve"> 289</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الله تعالى يتقدس عن أن يحد بالجهات</w:t>
      </w:r>
      <w:r>
        <w:rPr>
          <w:rFonts w:hint="cs"/>
          <w:rtl/>
        </w:rPr>
        <w:t>)</w:t>
      </w:r>
      <w:r w:rsidR="00033F4C">
        <w:rPr>
          <w:rFonts w:hint="cs"/>
          <w:rtl/>
        </w:rPr>
        <w:t xml:space="preserve"> أهـ </w:t>
      </w:r>
      <w:r>
        <w:rPr>
          <w:rFonts w:hint="cs"/>
          <w:rtl/>
        </w:rPr>
        <w:t>[</w:t>
      </w:r>
      <w:r w:rsidR="00033F4C">
        <w:rPr>
          <w:rFonts w:hint="cs"/>
          <w:rtl/>
        </w:rPr>
        <w:t>القبس في شرح الموطأ</w:t>
      </w:r>
      <w:r>
        <w:rPr>
          <w:rFonts w:hint="cs"/>
          <w:rtl/>
        </w:rPr>
        <w:t>:</w:t>
      </w:r>
      <w:r w:rsidR="00033F4C">
        <w:rPr>
          <w:rFonts w:hint="cs"/>
          <w:rtl/>
        </w:rPr>
        <w:t xml:space="preserve"> ج 1</w:t>
      </w:r>
      <w:r>
        <w:rPr>
          <w:rFonts w:hint="cs"/>
          <w:rtl/>
        </w:rPr>
        <w:t>:</w:t>
      </w:r>
      <w:r w:rsidR="00033F4C">
        <w:rPr>
          <w:rFonts w:hint="cs"/>
          <w:rtl/>
        </w:rPr>
        <w:t xml:space="preserve"> 395</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وان علم الله لا يحل في مكان ولا ينتسب إلى جهة</w:t>
      </w:r>
      <w:r w:rsidR="00F27EE7">
        <w:rPr>
          <w:rFonts w:hint="cs"/>
          <w:rtl/>
        </w:rPr>
        <w:t xml:space="preserve">، </w:t>
      </w:r>
      <w:r w:rsidR="00033F4C">
        <w:rPr>
          <w:rFonts w:hint="cs"/>
          <w:rtl/>
        </w:rPr>
        <w:t>كما أنه سبحانه كذلك</w:t>
      </w:r>
      <w:r w:rsidR="00F27EE7">
        <w:rPr>
          <w:rFonts w:hint="cs"/>
          <w:rtl/>
        </w:rPr>
        <w:t xml:space="preserve">، </w:t>
      </w:r>
      <w:r w:rsidR="00033F4C">
        <w:rPr>
          <w:rFonts w:hint="cs"/>
          <w:rtl/>
        </w:rPr>
        <w:t>لكنه يعلم كل شيء في كل موضع وعلى</w:t>
      </w:r>
      <w:r>
        <w:rPr>
          <w:rFonts w:hint="cs"/>
          <w:rtl/>
        </w:rPr>
        <w:t xml:space="preserve"> </w:t>
      </w:r>
      <w:r w:rsidR="00033F4C">
        <w:rPr>
          <w:rFonts w:hint="cs"/>
          <w:rtl/>
        </w:rPr>
        <w:t>كل حال</w:t>
      </w:r>
      <w:r w:rsidR="00F27EE7">
        <w:rPr>
          <w:rFonts w:hint="cs"/>
          <w:rtl/>
        </w:rPr>
        <w:t xml:space="preserve">، </w:t>
      </w:r>
      <w:r w:rsidR="00033F4C">
        <w:rPr>
          <w:rFonts w:hint="cs"/>
          <w:rtl/>
        </w:rPr>
        <w:t>فما كان فهو بعلم الله لا يشذ عنه شيء ولا يعزب عن علمه موجود ولا معدوم</w:t>
      </w:r>
      <w:r w:rsidR="00F27EE7">
        <w:rPr>
          <w:rFonts w:hint="cs"/>
          <w:rtl/>
        </w:rPr>
        <w:t xml:space="preserve">، </w:t>
      </w:r>
      <w:r w:rsidR="00033F4C">
        <w:rPr>
          <w:rFonts w:hint="cs"/>
          <w:rtl/>
        </w:rPr>
        <w:t>والمقصود من الخبر أن نسبة البارئ من الجهات إلى فوق كنسبته إلى تحت</w:t>
      </w:r>
      <w:r w:rsidR="00F27EE7">
        <w:rPr>
          <w:rFonts w:hint="cs"/>
          <w:rtl/>
        </w:rPr>
        <w:t xml:space="preserve">، </w:t>
      </w:r>
      <w:r w:rsidR="00033F4C">
        <w:rPr>
          <w:rFonts w:hint="cs"/>
          <w:rtl/>
        </w:rPr>
        <w:t xml:space="preserve">إذ لا ينسب إلى الكون في واحدة منهما بذاته " اهـ. </w:t>
      </w:r>
      <w:r>
        <w:rPr>
          <w:rFonts w:hint="cs"/>
          <w:rtl/>
        </w:rPr>
        <w:t>[</w:t>
      </w:r>
      <w:r w:rsidR="00033F4C">
        <w:rPr>
          <w:rFonts w:hint="cs"/>
          <w:rtl/>
        </w:rPr>
        <w:t>عارضة الأحوذي بشرح سنن الترمذي</w:t>
      </w:r>
      <w:r>
        <w:rPr>
          <w:rFonts w:hint="cs"/>
          <w:rtl/>
        </w:rPr>
        <w:t>:</w:t>
      </w:r>
      <w:r w:rsidR="00033F4C">
        <w:rPr>
          <w:rFonts w:hint="cs"/>
          <w:rtl/>
        </w:rPr>
        <w:t xml:space="preserve"> ج 12</w:t>
      </w:r>
      <w:r>
        <w:rPr>
          <w:rFonts w:hint="cs"/>
          <w:rtl/>
        </w:rPr>
        <w:t>:</w:t>
      </w:r>
      <w:r w:rsidR="00033F4C">
        <w:rPr>
          <w:rFonts w:hint="cs"/>
          <w:rtl/>
        </w:rPr>
        <w:t xml:space="preserve"> 184</w:t>
      </w:r>
      <w:r>
        <w:rPr>
          <w:rFonts w:hint="cs"/>
          <w:rtl/>
        </w:rPr>
        <w:t>]</w:t>
      </w:r>
      <w:r w:rsidR="00F27EE7">
        <w:rPr>
          <w:rFonts w:hint="cs"/>
          <w:rtl/>
        </w:rPr>
        <w:t xml:space="preserve">، </w:t>
      </w:r>
      <w:r>
        <w:rPr>
          <w:rFonts w:hint="cs"/>
          <w:rtl/>
        </w:rPr>
        <w:t>(</w:t>
      </w:r>
      <w:r w:rsidR="00033F4C">
        <w:rPr>
          <w:rFonts w:hint="cs"/>
          <w:rtl/>
        </w:rPr>
        <w:t>17</w:t>
      </w:r>
      <w:r>
        <w:rPr>
          <w:rFonts w:hint="cs"/>
          <w:rtl/>
        </w:rPr>
        <w:t>)</w:t>
      </w:r>
      <w:r w:rsidR="00033F4C">
        <w:rPr>
          <w:rFonts w:hint="cs"/>
          <w:rtl/>
        </w:rPr>
        <w:t xml:space="preserve"> </w:t>
      </w:r>
      <w:r w:rsidR="00033F4C">
        <w:rPr>
          <w:rFonts w:hint="cs"/>
          <w:bCs/>
          <w:rtl/>
        </w:rPr>
        <w:t>وقال القاضي عياض المالكي</w:t>
      </w:r>
      <w:r w:rsidR="00033F4C">
        <w:rPr>
          <w:rFonts w:hint="cs"/>
          <w:rtl/>
        </w:rPr>
        <w:t xml:space="preserve"> </w:t>
      </w:r>
      <w:r>
        <w:rPr>
          <w:rFonts w:hint="cs"/>
          <w:rtl/>
        </w:rPr>
        <w:t>(</w:t>
      </w:r>
      <w:r w:rsidR="00033F4C">
        <w:rPr>
          <w:rFonts w:hint="cs"/>
          <w:rtl/>
        </w:rPr>
        <w:t>544 هـ</w:t>
      </w:r>
      <w:r>
        <w:rPr>
          <w:rFonts w:hint="cs"/>
          <w:rtl/>
        </w:rPr>
        <w:t>):</w:t>
      </w:r>
      <w:r w:rsidR="00033F4C">
        <w:rPr>
          <w:rFonts w:hint="cs"/>
          <w:rtl/>
        </w:rPr>
        <w:t xml:space="preserve"> </w:t>
      </w:r>
      <w:r>
        <w:rPr>
          <w:rFonts w:hint="cs"/>
          <w:rtl/>
        </w:rPr>
        <w:t>(</w:t>
      </w:r>
      <w:r w:rsidR="00033F4C">
        <w:rPr>
          <w:rFonts w:hint="cs"/>
          <w:rtl/>
        </w:rPr>
        <w:t xml:space="preserve">اعلم أن ما وقع من إضافة الدنو والقرب هنا من الله او إلى الله </w:t>
      </w:r>
      <w:r w:rsidR="00033F4C">
        <w:rPr>
          <w:rFonts w:hint="cs"/>
          <w:rtl/>
        </w:rPr>
        <w:lastRenderedPageBreak/>
        <w:t>فليس بدنو مكان ولا قُرب مدى</w:t>
      </w:r>
      <w:r w:rsidR="00F27EE7">
        <w:rPr>
          <w:rFonts w:hint="cs"/>
          <w:rtl/>
        </w:rPr>
        <w:t xml:space="preserve">، </w:t>
      </w:r>
      <w:r w:rsidR="00033F4C">
        <w:rPr>
          <w:rFonts w:hint="cs"/>
          <w:rtl/>
        </w:rPr>
        <w:t>بل كما ذكرنا عن جعفر بن محمد الصادق: ليس بدُنو حد</w:t>
      </w:r>
      <w:r w:rsidR="00F27EE7">
        <w:rPr>
          <w:rFonts w:hint="cs"/>
          <w:rtl/>
        </w:rPr>
        <w:t xml:space="preserve">، </w:t>
      </w:r>
      <w:r w:rsidR="00033F4C">
        <w:rPr>
          <w:rFonts w:hint="cs"/>
          <w:rtl/>
        </w:rPr>
        <w:t>صفة المجد والعلاء</w:t>
      </w:r>
      <w:r w:rsidR="00F27EE7">
        <w:rPr>
          <w:rFonts w:hint="cs"/>
          <w:rtl/>
        </w:rPr>
        <w:t xml:space="preserve">، </w:t>
      </w:r>
      <w:r w:rsidR="00033F4C">
        <w:rPr>
          <w:rFonts w:hint="cs"/>
          <w:rtl/>
        </w:rPr>
        <w:t>فإنه تعالى فوق كل موجود بالقهر والاستيلاء</w:t>
      </w:r>
      <w:r>
        <w:rPr>
          <w:rFonts w:hint="cs"/>
          <w:rtl/>
        </w:rPr>
        <w:t>)</w:t>
      </w:r>
      <w:r w:rsidR="00033F4C">
        <w:rPr>
          <w:rFonts w:hint="cs"/>
          <w:rtl/>
        </w:rPr>
        <w:t xml:space="preserve"> اهـ </w:t>
      </w:r>
      <w:r>
        <w:rPr>
          <w:rFonts w:hint="cs"/>
          <w:rtl/>
        </w:rPr>
        <w:t>[</w:t>
      </w:r>
      <w:r w:rsidR="00033F4C">
        <w:rPr>
          <w:rFonts w:hint="cs"/>
          <w:rtl/>
        </w:rPr>
        <w:t>الشفا</w:t>
      </w:r>
      <w:r>
        <w:rPr>
          <w:rFonts w:hint="cs"/>
          <w:rtl/>
        </w:rPr>
        <w:t>:</w:t>
      </w:r>
      <w:r w:rsidR="00033F4C">
        <w:rPr>
          <w:rFonts w:hint="cs"/>
          <w:rtl/>
        </w:rPr>
        <w:t xml:space="preserve"> ج1</w:t>
      </w:r>
      <w:r>
        <w:rPr>
          <w:rFonts w:hint="cs"/>
          <w:rtl/>
        </w:rPr>
        <w:t>:</w:t>
      </w:r>
      <w:r w:rsidR="00033F4C">
        <w:rPr>
          <w:rFonts w:hint="cs"/>
          <w:rtl/>
        </w:rPr>
        <w:t xml:space="preserve"> 205</w:t>
      </w:r>
      <w:r>
        <w:rPr>
          <w:rFonts w:hint="cs"/>
          <w:rtl/>
        </w:rPr>
        <w:t>]</w:t>
      </w:r>
      <w:r w:rsidR="00F27EE7">
        <w:rPr>
          <w:rFonts w:hint="cs"/>
          <w:rtl/>
        </w:rPr>
        <w:t xml:space="preserve">، </w:t>
      </w:r>
      <w:r>
        <w:rPr>
          <w:rFonts w:hint="cs"/>
          <w:rtl/>
        </w:rPr>
        <w:t>(</w:t>
      </w:r>
      <w:r w:rsidR="00033F4C">
        <w:rPr>
          <w:rFonts w:hint="cs"/>
          <w:rtl/>
        </w:rPr>
        <w:t>18</w:t>
      </w:r>
      <w:r>
        <w:rPr>
          <w:rFonts w:hint="cs"/>
          <w:rtl/>
        </w:rPr>
        <w:t>)</w:t>
      </w:r>
      <w:r w:rsidR="00033F4C">
        <w:rPr>
          <w:rFonts w:hint="cs"/>
          <w:rtl/>
        </w:rPr>
        <w:t xml:space="preserve"> </w:t>
      </w:r>
      <w:r w:rsidR="00033F4C">
        <w:rPr>
          <w:rFonts w:hint="cs"/>
          <w:bCs/>
          <w:rtl/>
        </w:rPr>
        <w:t xml:space="preserve">وقال الإمام </w:t>
      </w:r>
      <w:proofErr w:type="spellStart"/>
      <w:r w:rsidR="00033F4C">
        <w:rPr>
          <w:rFonts w:hint="cs"/>
          <w:bCs/>
          <w:rtl/>
        </w:rPr>
        <w:t>الشهرستاني</w:t>
      </w:r>
      <w:proofErr w:type="spellEnd"/>
      <w:r w:rsidR="00033F4C">
        <w:rPr>
          <w:rFonts w:hint="cs"/>
          <w:rtl/>
        </w:rPr>
        <w:t xml:space="preserve"> </w:t>
      </w:r>
      <w:r>
        <w:rPr>
          <w:rFonts w:hint="cs"/>
          <w:rtl/>
        </w:rPr>
        <w:t>(</w:t>
      </w:r>
      <w:r w:rsidR="00033F4C">
        <w:rPr>
          <w:rFonts w:hint="cs"/>
          <w:rtl/>
        </w:rPr>
        <w:t>ت 548هـ)</w:t>
      </w:r>
      <w:r>
        <w:rPr>
          <w:rFonts w:hint="cs"/>
          <w:rtl/>
        </w:rPr>
        <w:t>:</w:t>
      </w:r>
      <w:r w:rsidR="00033F4C">
        <w:rPr>
          <w:rFonts w:hint="cs"/>
          <w:rtl/>
        </w:rPr>
        <w:t xml:space="preserve"> </w:t>
      </w:r>
      <w:r>
        <w:rPr>
          <w:rFonts w:hint="cs"/>
          <w:rtl/>
        </w:rPr>
        <w:t>(</w:t>
      </w:r>
      <w:r w:rsidR="00033F4C">
        <w:rPr>
          <w:rFonts w:hint="cs"/>
          <w:rtl/>
        </w:rPr>
        <w:t xml:space="preserve">فمذهب أهل الحق أن الله سبحانه لا يشبه شيئا من المخلوقات ولا يشبهه شيء منها بوجه من وجوه المشابهة والمماثلة </w:t>
      </w:r>
      <w:r>
        <w:rPr>
          <w:rFonts w:hint="cs"/>
          <w:rtl/>
        </w:rPr>
        <w:t>{</w:t>
      </w:r>
      <w:r w:rsidR="00033F4C">
        <w:rPr>
          <w:rFonts w:hint="cs"/>
          <w:rtl/>
        </w:rPr>
        <w:t>لَيْسَ كَمِثْلِهِ شَيْءٌ وَهُوَ السَّمِيعُ البَصِيرُ</w:t>
      </w:r>
      <w:r>
        <w:rPr>
          <w:rFonts w:hint="cs"/>
          <w:rtl/>
        </w:rPr>
        <w:t>}</w:t>
      </w:r>
      <w:r w:rsidR="00F27EE7">
        <w:rPr>
          <w:rFonts w:hint="cs"/>
          <w:rtl/>
        </w:rPr>
        <w:t xml:space="preserve">، </w:t>
      </w:r>
      <w:r w:rsidR="00033F4C">
        <w:rPr>
          <w:rFonts w:hint="cs"/>
          <w:rtl/>
        </w:rPr>
        <w:t>فليس البارئ سبحانه بجوهر ولا جسم ولا عرض ولا في مكان ولا في زمان</w:t>
      </w:r>
      <w:r>
        <w:rPr>
          <w:rFonts w:hint="cs"/>
          <w:rtl/>
        </w:rPr>
        <w:t xml:space="preserve">) </w:t>
      </w:r>
      <w:r w:rsidR="00033F4C">
        <w:rPr>
          <w:rFonts w:hint="cs"/>
          <w:rtl/>
        </w:rPr>
        <w:t>اهـ.</w:t>
      </w:r>
      <w:r>
        <w:rPr>
          <w:rFonts w:hint="cs"/>
          <w:rtl/>
        </w:rPr>
        <w:t>[</w:t>
      </w:r>
      <w:r w:rsidR="00033F4C">
        <w:rPr>
          <w:rFonts w:hint="cs"/>
          <w:rtl/>
        </w:rPr>
        <w:t>نهاية الأقدام ص/ 103]</w:t>
      </w:r>
      <w:r w:rsidR="00F27EE7">
        <w:rPr>
          <w:rFonts w:hint="cs"/>
          <w:rtl/>
        </w:rPr>
        <w:t xml:space="preserve">، </w:t>
      </w:r>
      <w:r w:rsidR="00033F4C">
        <w:rPr>
          <w:rFonts w:eastAsia="Times New Roman" w:hint="cs"/>
          <w:bCs/>
          <w:rtl/>
        </w:rPr>
        <w:t>وقال الإمام الحافظ ابن الجوزي الحنبلي</w:t>
      </w:r>
      <w:r w:rsidR="00033F4C">
        <w:rPr>
          <w:rFonts w:eastAsia="Times New Roman" w:hint="cs"/>
          <w:rtl/>
        </w:rPr>
        <w:t xml:space="preserve"> (597هـ)</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 xml:space="preserve">الواجب علينا أن نعتقد أن ذات الله تعالى لا </w:t>
      </w:r>
      <w:proofErr w:type="spellStart"/>
      <w:r w:rsidR="00033F4C">
        <w:rPr>
          <w:rFonts w:eastAsia="Times New Roman" w:hint="cs"/>
          <w:rtl/>
        </w:rPr>
        <w:t>يحويه</w:t>
      </w:r>
      <w:proofErr w:type="spellEnd"/>
      <w:r w:rsidR="00033F4C">
        <w:rPr>
          <w:rFonts w:eastAsia="Times New Roman" w:hint="cs"/>
          <w:rtl/>
        </w:rPr>
        <w:t xml:space="preserve"> مكان ولا يوصف بالتغيّر والانتقال)</w:t>
      </w:r>
      <w:r>
        <w:rPr>
          <w:rFonts w:eastAsia="Times New Roman" w:hint="cs"/>
          <w:rtl/>
        </w:rPr>
        <w:t xml:space="preserve"> </w:t>
      </w:r>
      <w:r w:rsidR="00033F4C">
        <w:rPr>
          <w:rFonts w:eastAsia="Times New Roman" w:hint="cs"/>
          <w:rtl/>
        </w:rPr>
        <w:t xml:space="preserve">اهـ. </w:t>
      </w:r>
      <w:r>
        <w:rPr>
          <w:rFonts w:hint="cs"/>
          <w:rtl/>
        </w:rPr>
        <w:t>[</w:t>
      </w:r>
      <w:r w:rsidR="00033F4C">
        <w:rPr>
          <w:rFonts w:hint="cs"/>
          <w:rtl/>
        </w:rPr>
        <w:t>دفع شبه التشبيه (ص/58)</w:t>
      </w:r>
      <w:r>
        <w:rPr>
          <w:rFonts w:hint="cs"/>
          <w:rtl/>
        </w:rPr>
        <w:t>]</w:t>
      </w:r>
      <w:r w:rsidR="00F27EE7">
        <w:rPr>
          <w:rFonts w:hint="cs"/>
          <w:rtl/>
        </w:rPr>
        <w:t xml:space="preserve">، </w:t>
      </w:r>
      <w:r w:rsidR="00033F4C">
        <w:rPr>
          <w:rFonts w:eastAsia="Times New Roman" w:hint="cs"/>
          <w:rtl/>
        </w:rPr>
        <w:t>وقال في صيد الخاطر</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فترى أقوامًا يسمعون أخبار الصفات فيحملونها على ما يقتضيه الحس</w:t>
      </w:r>
      <w:r w:rsidR="00F27EE7">
        <w:rPr>
          <w:rFonts w:eastAsia="Times New Roman" w:hint="cs"/>
          <w:rtl/>
        </w:rPr>
        <w:t xml:space="preserve">، </w:t>
      </w:r>
      <w:r w:rsidR="00033F4C">
        <w:rPr>
          <w:rFonts w:eastAsia="Times New Roman" w:hint="cs"/>
          <w:rtl/>
        </w:rPr>
        <w:t>كقول قائلهم: ينزل بذاته إلى السماء وينتقل</w:t>
      </w:r>
      <w:r w:rsidR="00F27EE7">
        <w:rPr>
          <w:rFonts w:eastAsia="Times New Roman" w:hint="cs"/>
          <w:rtl/>
        </w:rPr>
        <w:t xml:space="preserve">، </w:t>
      </w:r>
      <w:r w:rsidR="00033F4C">
        <w:rPr>
          <w:rFonts w:eastAsia="Times New Roman" w:hint="cs"/>
          <w:rtl/>
        </w:rPr>
        <w:t>وهذا فهم رديء</w:t>
      </w:r>
      <w:r w:rsidR="00F27EE7">
        <w:rPr>
          <w:rFonts w:eastAsia="Times New Roman" w:hint="cs"/>
          <w:rtl/>
        </w:rPr>
        <w:t xml:space="preserve">، </w:t>
      </w:r>
      <w:r w:rsidR="00033F4C">
        <w:rPr>
          <w:rFonts w:eastAsia="Times New Roman" w:hint="cs"/>
          <w:rtl/>
        </w:rPr>
        <w:t>لأن المنتقل يكون من مكان إلى مكان</w:t>
      </w:r>
      <w:r w:rsidR="00F27EE7">
        <w:rPr>
          <w:rFonts w:eastAsia="Times New Roman" w:hint="cs"/>
          <w:rtl/>
        </w:rPr>
        <w:t xml:space="preserve">، </w:t>
      </w:r>
      <w:r w:rsidR="00033F4C">
        <w:rPr>
          <w:rFonts w:eastAsia="Times New Roman" w:hint="cs"/>
          <w:rtl/>
        </w:rPr>
        <w:t>ويوجب ذلك كون المكان أكبر منه</w:t>
      </w:r>
      <w:r w:rsidR="00F27EE7">
        <w:rPr>
          <w:rFonts w:eastAsia="Times New Roman" w:hint="cs"/>
          <w:rtl/>
        </w:rPr>
        <w:t xml:space="preserve">، </w:t>
      </w:r>
      <w:r w:rsidR="00033F4C">
        <w:rPr>
          <w:rFonts w:eastAsia="Times New Roman" w:hint="cs"/>
          <w:rtl/>
        </w:rPr>
        <w:t>ويلزم منه الحركة</w:t>
      </w:r>
      <w:r w:rsidR="00F27EE7">
        <w:rPr>
          <w:rFonts w:eastAsia="Times New Roman" w:hint="cs"/>
          <w:rtl/>
        </w:rPr>
        <w:t xml:space="preserve">، </w:t>
      </w:r>
      <w:r w:rsidR="00033F4C">
        <w:rPr>
          <w:rFonts w:eastAsia="Times New Roman" w:hint="cs"/>
          <w:rtl/>
        </w:rPr>
        <w:t xml:space="preserve">وكل ذلك محال على الحق عز وجل) اهـ </w:t>
      </w:r>
      <w:r>
        <w:rPr>
          <w:rFonts w:eastAsia="Times New Roman" w:hint="cs"/>
          <w:rtl/>
        </w:rPr>
        <w:t>[</w:t>
      </w:r>
      <w:r w:rsidR="00033F4C">
        <w:rPr>
          <w:rFonts w:hint="cs"/>
          <w:rtl/>
        </w:rPr>
        <w:t>صيد الخاطر</w:t>
      </w:r>
      <w:r>
        <w:rPr>
          <w:rFonts w:hint="cs"/>
          <w:rtl/>
        </w:rPr>
        <w:t>:</w:t>
      </w:r>
      <w:r w:rsidR="00033F4C">
        <w:rPr>
          <w:rFonts w:hint="cs"/>
          <w:rtl/>
        </w:rPr>
        <w:t xml:space="preserve"> ص/ 476</w:t>
      </w:r>
      <w:r>
        <w:rPr>
          <w:rFonts w:hint="cs"/>
          <w:rtl/>
        </w:rPr>
        <w:t>]</w:t>
      </w:r>
      <w:r w:rsidR="00F27EE7">
        <w:rPr>
          <w:rFonts w:hint="cs"/>
          <w:rtl/>
        </w:rPr>
        <w:t xml:space="preserve">، </w:t>
      </w:r>
      <w:r w:rsidR="00033F4C">
        <w:rPr>
          <w:rFonts w:eastAsia="Times New Roman" w:hint="cs"/>
          <w:rtl/>
        </w:rPr>
        <w:t>وقال في الباز الأشهب</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كل من هو في جهة يكون مقدَّرًا محدودًا وهو يتعالى عن ذلك</w:t>
      </w:r>
      <w:r w:rsidR="00F27EE7">
        <w:rPr>
          <w:rFonts w:eastAsia="Times New Roman" w:hint="cs"/>
          <w:rtl/>
        </w:rPr>
        <w:t xml:space="preserve">، </w:t>
      </w:r>
      <w:r w:rsidR="00033F4C">
        <w:rPr>
          <w:rFonts w:eastAsia="Times New Roman" w:hint="cs"/>
          <w:rtl/>
        </w:rPr>
        <w:t>وإنما الجهات للجواهر والأجسام لأنها أجرام تحتاج إلى جهة</w:t>
      </w:r>
      <w:r w:rsidR="00F27EE7">
        <w:rPr>
          <w:rFonts w:eastAsia="Times New Roman" w:hint="cs"/>
          <w:rtl/>
        </w:rPr>
        <w:t xml:space="preserve">، </w:t>
      </w:r>
      <w:r w:rsidR="00033F4C">
        <w:rPr>
          <w:rFonts w:eastAsia="Times New Roman" w:hint="cs"/>
          <w:rtl/>
        </w:rPr>
        <w:t>وإذا ثبت بطلان الجهة ثبت بطلان المكان" اهـ.</w:t>
      </w:r>
      <w:r>
        <w:rPr>
          <w:rFonts w:eastAsia="Times New Roman" w:hint="cs"/>
          <w:rtl/>
        </w:rPr>
        <w:t>[</w:t>
      </w:r>
      <w:r w:rsidR="00033F4C">
        <w:rPr>
          <w:rFonts w:eastAsia="Times New Roman" w:hint="cs"/>
          <w:rtl/>
        </w:rPr>
        <w:t>الباز الأشهب ص 57]</w:t>
      </w:r>
      <w:r w:rsidR="00F27EE7">
        <w:rPr>
          <w:rFonts w:eastAsia="Times New Roman" w:hint="cs"/>
          <w:rtl/>
        </w:rPr>
        <w:t xml:space="preserve">، </w:t>
      </w:r>
      <w:r>
        <w:rPr>
          <w:rFonts w:hint="cs"/>
          <w:rtl/>
        </w:rPr>
        <w:t>(</w:t>
      </w:r>
      <w:r w:rsidR="00033F4C">
        <w:rPr>
          <w:rFonts w:hint="cs"/>
          <w:rtl/>
        </w:rPr>
        <w:t>19</w:t>
      </w:r>
      <w:r>
        <w:rPr>
          <w:rFonts w:hint="cs"/>
          <w:rtl/>
        </w:rPr>
        <w:t>)</w:t>
      </w:r>
      <w:r w:rsidR="00033F4C">
        <w:rPr>
          <w:rFonts w:hint="cs"/>
          <w:rtl/>
        </w:rPr>
        <w:t xml:space="preserve"> </w:t>
      </w:r>
      <w:r w:rsidR="00033F4C">
        <w:rPr>
          <w:rFonts w:hint="cs"/>
          <w:bCs/>
          <w:rtl/>
        </w:rPr>
        <w:t>وقال الحافظ ابن عساكر</w:t>
      </w:r>
      <w:r w:rsidR="00033F4C">
        <w:rPr>
          <w:rFonts w:hint="cs"/>
          <w:rtl/>
        </w:rPr>
        <w:t xml:space="preserve"> (620 هـ) – في درة من </w:t>
      </w:r>
      <w:proofErr w:type="spellStart"/>
      <w:r w:rsidR="00033F4C">
        <w:rPr>
          <w:rFonts w:hint="cs"/>
          <w:rtl/>
        </w:rPr>
        <w:t>تنزيهات</w:t>
      </w:r>
      <w:proofErr w:type="spellEnd"/>
      <w:r w:rsidR="00033F4C">
        <w:rPr>
          <w:rFonts w:hint="cs"/>
          <w:rtl/>
        </w:rPr>
        <w:t xml:space="preserve"> العلماء – </w:t>
      </w:r>
      <w:r>
        <w:rPr>
          <w:rFonts w:hint="cs"/>
          <w:rtl/>
        </w:rPr>
        <w:t>(</w:t>
      </w:r>
      <w:r w:rsidR="00033F4C">
        <w:rPr>
          <w:rFonts w:hint="cs"/>
          <w:rtl/>
        </w:rPr>
        <w:t>موجود قبل الخلق ليس له قبل ولا بعد</w:t>
      </w:r>
      <w:r w:rsidR="00F27EE7">
        <w:rPr>
          <w:rFonts w:hint="cs"/>
          <w:rtl/>
        </w:rPr>
        <w:t xml:space="preserve">، </w:t>
      </w:r>
      <w:r w:rsidR="00033F4C">
        <w:rPr>
          <w:rFonts w:hint="cs"/>
          <w:rtl/>
        </w:rPr>
        <w:t>ولا فوق ولا تحت</w:t>
      </w:r>
      <w:r w:rsidR="00F27EE7">
        <w:rPr>
          <w:rFonts w:hint="cs"/>
          <w:rtl/>
        </w:rPr>
        <w:t xml:space="preserve">، </w:t>
      </w:r>
      <w:r w:rsidR="00033F4C">
        <w:rPr>
          <w:rFonts w:hint="cs"/>
          <w:rtl/>
        </w:rPr>
        <w:t>ولا يمين ولا شمال</w:t>
      </w:r>
      <w:r w:rsidR="00F27EE7">
        <w:rPr>
          <w:rFonts w:hint="cs"/>
          <w:rtl/>
        </w:rPr>
        <w:t xml:space="preserve">، </w:t>
      </w:r>
      <w:r w:rsidR="00033F4C">
        <w:rPr>
          <w:rFonts w:hint="cs"/>
          <w:rtl/>
        </w:rPr>
        <w:t>ولا أمام ولا خلف</w:t>
      </w:r>
      <w:r w:rsidR="00F27EE7">
        <w:rPr>
          <w:rFonts w:hint="cs"/>
          <w:rtl/>
        </w:rPr>
        <w:t xml:space="preserve">، </w:t>
      </w:r>
      <w:r w:rsidR="00033F4C">
        <w:rPr>
          <w:rFonts w:hint="cs"/>
          <w:rtl/>
        </w:rPr>
        <w:t>ولا كل ولا بعض</w:t>
      </w:r>
      <w:r w:rsidR="00F27EE7">
        <w:rPr>
          <w:rFonts w:hint="cs"/>
          <w:rtl/>
        </w:rPr>
        <w:t xml:space="preserve">، </w:t>
      </w:r>
      <w:r w:rsidR="00033F4C">
        <w:rPr>
          <w:rFonts w:hint="cs"/>
          <w:rtl/>
        </w:rPr>
        <w:t>ولا يقال متى كان</w:t>
      </w:r>
      <w:r w:rsidR="00F27EE7">
        <w:rPr>
          <w:rFonts w:hint="cs"/>
          <w:rtl/>
        </w:rPr>
        <w:t xml:space="preserve">، </w:t>
      </w:r>
      <w:r w:rsidR="00033F4C">
        <w:rPr>
          <w:rFonts w:hint="cs"/>
          <w:rtl/>
        </w:rPr>
        <w:t>ولا أين كـان ولا كيف</w:t>
      </w:r>
      <w:r w:rsidR="00F27EE7">
        <w:rPr>
          <w:rFonts w:hint="cs"/>
          <w:rtl/>
        </w:rPr>
        <w:t xml:space="preserve">، </w:t>
      </w:r>
      <w:r w:rsidR="00033F4C">
        <w:rPr>
          <w:rFonts w:hint="cs"/>
          <w:rtl/>
        </w:rPr>
        <w:t>كان ولا مكان</w:t>
      </w:r>
      <w:r w:rsidR="00F27EE7">
        <w:rPr>
          <w:rFonts w:hint="cs"/>
          <w:rtl/>
        </w:rPr>
        <w:t xml:space="preserve">، </w:t>
      </w:r>
      <w:r w:rsidR="00033F4C">
        <w:rPr>
          <w:rFonts w:hint="cs"/>
          <w:rtl/>
        </w:rPr>
        <w:t>كون الأكوان</w:t>
      </w:r>
      <w:r w:rsidR="00F27EE7">
        <w:rPr>
          <w:rFonts w:hint="cs"/>
          <w:rtl/>
        </w:rPr>
        <w:t xml:space="preserve">، </w:t>
      </w:r>
      <w:r w:rsidR="00033F4C">
        <w:rPr>
          <w:rFonts w:hint="cs"/>
          <w:rtl/>
        </w:rPr>
        <w:t>ودبر الزمان</w:t>
      </w:r>
      <w:r w:rsidR="00F27EE7">
        <w:rPr>
          <w:rFonts w:hint="cs"/>
          <w:rtl/>
        </w:rPr>
        <w:t xml:space="preserve">، </w:t>
      </w:r>
      <w:r w:rsidR="00033F4C">
        <w:rPr>
          <w:rFonts w:hint="cs"/>
          <w:rtl/>
        </w:rPr>
        <w:t>لا يتقيد بالزمان</w:t>
      </w:r>
      <w:r w:rsidR="00F27EE7">
        <w:rPr>
          <w:rFonts w:hint="cs"/>
          <w:rtl/>
        </w:rPr>
        <w:t xml:space="preserve">، </w:t>
      </w:r>
      <w:r w:rsidR="00033F4C">
        <w:rPr>
          <w:rFonts w:hint="cs"/>
          <w:rtl/>
        </w:rPr>
        <w:t>ولا يتخصص بالمكان</w:t>
      </w:r>
      <w:r>
        <w:rPr>
          <w:rFonts w:hint="cs"/>
          <w:rtl/>
        </w:rPr>
        <w:t>)</w:t>
      </w:r>
      <w:r w:rsidR="00033F4C">
        <w:rPr>
          <w:rFonts w:hint="cs"/>
          <w:rtl/>
        </w:rPr>
        <w:t xml:space="preserve"> اهـ </w:t>
      </w:r>
      <w:r>
        <w:rPr>
          <w:rFonts w:hint="cs"/>
          <w:rtl/>
        </w:rPr>
        <w:t>[</w:t>
      </w:r>
      <w:r w:rsidR="00033F4C">
        <w:rPr>
          <w:rFonts w:hint="cs"/>
          <w:rtl/>
        </w:rPr>
        <w:t>طبقات الشافعية (8/ 186)</w:t>
      </w:r>
      <w:r>
        <w:rPr>
          <w:rFonts w:hint="cs"/>
          <w:rtl/>
        </w:rPr>
        <w:t>]</w:t>
      </w:r>
      <w:r w:rsidR="00F27EE7">
        <w:rPr>
          <w:rFonts w:hint="cs"/>
          <w:rtl/>
        </w:rPr>
        <w:t xml:space="preserve">، </w:t>
      </w:r>
      <w:r>
        <w:rPr>
          <w:rFonts w:hint="cs"/>
          <w:rtl/>
        </w:rPr>
        <w:t>(</w:t>
      </w:r>
      <w:r w:rsidR="00033F4C">
        <w:rPr>
          <w:rFonts w:hint="cs"/>
          <w:rtl/>
        </w:rPr>
        <w:t>20</w:t>
      </w:r>
      <w:r>
        <w:rPr>
          <w:rFonts w:hint="cs"/>
          <w:rtl/>
        </w:rPr>
        <w:t>)</w:t>
      </w:r>
      <w:r w:rsidR="00033F4C">
        <w:rPr>
          <w:rFonts w:hint="cs"/>
          <w:rtl/>
        </w:rPr>
        <w:t xml:space="preserve"> </w:t>
      </w:r>
      <w:r w:rsidR="00033F4C">
        <w:rPr>
          <w:rFonts w:hint="cs"/>
          <w:bCs/>
          <w:rtl/>
        </w:rPr>
        <w:t>وقال سلطان العلماء</w:t>
      </w:r>
      <w:r>
        <w:rPr>
          <w:rFonts w:hint="cs"/>
          <w:bCs/>
          <w:rtl/>
        </w:rPr>
        <w:t xml:space="preserve"> </w:t>
      </w:r>
      <w:r w:rsidR="00033F4C">
        <w:rPr>
          <w:rFonts w:hint="cs"/>
          <w:bCs/>
          <w:rtl/>
        </w:rPr>
        <w:t>عبد العزيز بن عبد السلام</w:t>
      </w:r>
      <w:r w:rsidR="00033F4C">
        <w:rPr>
          <w:rFonts w:hint="cs"/>
          <w:rtl/>
        </w:rPr>
        <w:t xml:space="preserve"> (660 ه)</w:t>
      </w:r>
      <w:r>
        <w:rPr>
          <w:rFonts w:hint="cs"/>
          <w:rtl/>
        </w:rPr>
        <w:t>:</w:t>
      </w:r>
      <w:r w:rsidR="00033F4C">
        <w:rPr>
          <w:rFonts w:hint="cs"/>
          <w:rtl/>
        </w:rPr>
        <w:t xml:space="preserve"> </w:t>
      </w:r>
      <w:r>
        <w:rPr>
          <w:rFonts w:hint="cs"/>
          <w:rtl/>
        </w:rPr>
        <w:t>(</w:t>
      </w:r>
      <w:r w:rsidR="00033F4C">
        <w:rPr>
          <w:rFonts w:hint="cs"/>
          <w:rtl/>
        </w:rPr>
        <w:t xml:space="preserve">ليس </w:t>
      </w:r>
      <w:r>
        <w:rPr>
          <w:rFonts w:hint="cs"/>
          <w:rtl/>
        </w:rPr>
        <w:t>[</w:t>
      </w:r>
      <w:r w:rsidR="00033F4C">
        <w:rPr>
          <w:rFonts w:hint="cs"/>
          <w:rtl/>
        </w:rPr>
        <w:t>الله تعالى</w:t>
      </w:r>
      <w:r>
        <w:rPr>
          <w:rFonts w:hint="cs"/>
          <w:rtl/>
        </w:rPr>
        <w:t>]</w:t>
      </w:r>
      <w:r w:rsidR="00033F4C">
        <w:rPr>
          <w:rFonts w:hint="cs"/>
          <w:rtl/>
        </w:rPr>
        <w:t xml:space="preserve"> بجسم مصوَّر</w:t>
      </w:r>
      <w:r w:rsidR="00F27EE7">
        <w:rPr>
          <w:rFonts w:hint="cs"/>
          <w:rtl/>
        </w:rPr>
        <w:t xml:space="preserve">، </w:t>
      </w:r>
      <w:r w:rsidR="00033F4C">
        <w:rPr>
          <w:rFonts w:hint="cs"/>
          <w:rtl/>
        </w:rPr>
        <w:t>ولا جوهر محدود مُقدَّر</w:t>
      </w:r>
      <w:r w:rsidR="00F27EE7">
        <w:rPr>
          <w:rFonts w:hint="cs"/>
          <w:rtl/>
        </w:rPr>
        <w:t xml:space="preserve">، </w:t>
      </w:r>
      <w:r w:rsidR="00033F4C">
        <w:rPr>
          <w:rFonts w:hint="cs"/>
          <w:rtl/>
        </w:rPr>
        <w:t>ولا يشبه شيئا</w:t>
      </w:r>
      <w:r w:rsidR="00F27EE7">
        <w:rPr>
          <w:rFonts w:hint="cs"/>
          <w:rtl/>
        </w:rPr>
        <w:t xml:space="preserve">، </w:t>
      </w:r>
      <w:r w:rsidR="00033F4C">
        <w:rPr>
          <w:rFonts w:hint="cs"/>
          <w:rtl/>
        </w:rPr>
        <w:t>ولا يُشبهه شيء</w:t>
      </w:r>
      <w:r w:rsidR="00F27EE7">
        <w:rPr>
          <w:rFonts w:hint="cs"/>
          <w:rtl/>
        </w:rPr>
        <w:t xml:space="preserve">، </w:t>
      </w:r>
      <w:r w:rsidR="00033F4C">
        <w:rPr>
          <w:rFonts w:hint="cs"/>
          <w:rtl/>
        </w:rPr>
        <w:t>ولا تحيط به الجهات</w:t>
      </w:r>
      <w:r w:rsidR="00F27EE7">
        <w:rPr>
          <w:rFonts w:hint="cs"/>
          <w:rtl/>
        </w:rPr>
        <w:t xml:space="preserve">، </w:t>
      </w:r>
      <w:r w:rsidR="00033F4C">
        <w:rPr>
          <w:rFonts w:hint="cs"/>
          <w:rtl/>
        </w:rPr>
        <w:t>ولا تكتنفه الأرضون ولا السموات</w:t>
      </w:r>
      <w:r w:rsidR="00F27EE7">
        <w:rPr>
          <w:rFonts w:hint="cs"/>
          <w:rtl/>
        </w:rPr>
        <w:t xml:space="preserve">، </w:t>
      </w:r>
      <w:r w:rsidR="00033F4C">
        <w:rPr>
          <w:rFonts w:hint="cs"/>
          <w:rtl/>
        </w:rPr>
        <w:t>كان قبل أن كوَّن المكان ودبَّر الزمان</w:t>
      </w:r>
      <w:r w:rsidR="00F27EE7">
        <w:rPr>
          <w:rFonts w:hint="cs"/>
          <w:rtl/>
        </w:rPr>
        <w:t xml:space="preserve">، </w:t>
      </w:r>
      <w:r w:rsidR="00033F4C">
        <w:rPr>
          <w:rFonts w:hint="cs"/>
          <w:rtl/>
        </w:rPr>
        <w:t>وهو الآن على ما عليه كان) أهـ [طبقات الشافعية</w:t>
      </w:r>
      <w:r>
        <w:rPr>
          <w:rFonts w:hint="cs"/>
          <w:rtl/>
        </w:rPr>
        <w:t>:</w:t>
      </w:r>
      <w:r w:rsidR="00033F4C">
        <w:rPr>
          <w:rFonts w:hint="cs"/>
          <w:rtl/>
        </w:rPr>
        <w:t xml:space="preserve"> (8/ 219)</w:t>
      </w:r>
      <w:r>
        <w:rPr>
          <w:rFonts w:hint="cs"/>
          <w:rtl/>
        </w:rPr>
        <w:t>]</w:t>
      </w:r>
      <w:r w:rsidR="00F27EE7">
        <w:rPr>
          <w:rFonts w:hint="cs"/>
          <w:rtl/>
        </w:rPr>
        <w:t xml:space="preserve">، </w:t>
      </w:r>
      <w:r>
        <w:rPr>
          <w:rFonts w:eastAsia="Times New Roman" w:hint="cs"/>
          <w:rtl/>
        </w:rPr>
        <w:t>(</w:t>
      </w:r>
      <w:r w:rsidR="00033F4C">
        <w:rPr>
          <w:rFonts w:eastAsia="Times New Roman" w:hint="cs"/>
          <w:rtl/>
        </w:rPr>
        <w:t>21</w:t>
      </w:r>
      <w:r>
        <w:rPr>
          <w:rFonts w:eastAsia="Times New Roman" w:hint="cs"/>
          <w:rtl/>
        </w:rPr>
        <w:t>)</w:t>
      </w:r>
      <w:r w:rsidR="00033F4C">
        <w:rPr>
          <w:rFonts w:eastAsia="Times New Roman" w:hint="cs"/>
          <w:rtl/>
        </w:rPr>
        <w:t xml:space="preserve"> </w:t>
      </w:r>
      <w:r w:rsidR="00033F4C">
        <w:rPr>
          <w:rFonts w:eastAsia="Times New Roman" w:hint="cs"/>
          <w:bCs/>
          <w:rtl/>
        </w:rPr>
        <w:t>وقال الإمام المفسّر محمد بن أحمد الأنصاري القرطبي المالكي</w:t>
      </w:r>
      <w:r w:rsidR="00033F4C">
        <w:rPr>
          <w:rFonts w:eastAsia="Times New Roman" w:hint="cs"/>
          <w:rtl/>
        </w:rPr>
        <w:t xml:space="preserve"> (671هـ)</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و" العليّ " يراد به علو القدر والمنزلة لا علو المكان</w:t>
      </w:r>
      <w:r w:rsidR="00F27EE7">
        <w:rPr>
          <w:rFonts w:eastAsia="Times New Roman" w:hint="cs"/>
          <w:rtl/>
        </w:rPr>
        <w:t xml:space="preserve">، </w:t>
      </w:r>
      <w:r w:rsidR="00033F4C">
        <w:rPr>
          <w:rFonts w:eastAsia="Times New Roman" w:hint="cs"/>
          <w:rtl/>
        </w:rPr>
        <w:t>لأنَّ الله منزه عن التحيز)</w:t>
      </w:r>
      <w:r>
        <w:rPr>
          <w:rFonts w:eastAsia="Times New Roman" w:hint="cs"/>
          <w:rtl/>
        </w:rPr>
        <w:t xml:space="preserve"> </w:t>
      </w:r>
      <w:r w:rsidR="00033F4C">
        <w:rPr>
          <w:rFonts w:eastAsia="Times New Roman" w:hint="cs"/>
          <w:rtl/>
        </w:rPr>
        <w:t xml:space="preserve">أهـ </w:t>
      </w:r>
      <w:r>
        <w:rPr>
          <w:rFonts w:eastAsia="Times New Roman" w:hint="cs"/>
          <w:rtl/>
        </w:rPr>
        <w:t>[</w:t>
      </w:r>
      <w:r w:rsidR="00033F4C">
        <w:rPr>
          <w:rFonts w:hint="cs"/>
          <w:rtl/>
        </w:rPr>
        <w:t>الجامع لأحكام القرءان</w:t>
      </w:r>
      <w:r>
        <w:rPr>
          <w:rFonts w:hint="cs"/>
          <w:rtl/>
        </w:rPr>
        <w:t>:</w:t>
      </w:r>
      <w:r w:rsidR="00033F4C">
        <w:rPr>
          <w:rFonts w:hint="cs"/>
          <w:rtl/>
        </w:rPr>
        <w:t xml:space="preserve"> (3/ 278)]</w:t>
      </w:r>
      <w:r w:rsidR="00F27EE7">
        <w:rPr>
          <w:rFonts w:hint="cs"/>
          <w:rtl/>
        </w:rPr>
        <w:t xml:space="preserve">، </w:t>
      </w:r>
      <w:r w:rsidR="00033F4C">
        <w:rPr>
          <w:rFonts w:eastAsia="Times New Roman" w:hint="cs"/>
          <w:rtl/>
        </w:rPr>
        <w:t xml:space="preserve">وقال أيضًا </w:t>
      </w:r>
      <w:r>
        <w:rPr>
          <w:rFonts w:eastAsia="Times New Roman" w:hint="cs"/>
          <w:rtl/>
        </w:rPr>
        <w:t>(</w:t>
      </w:r>
      <w:r w:rsidR="00033F4C">
        <w:rPr>
          <w:rFonts w:eastAsia="Times New Roman" w:hint="cs"/>
          <w:rtl/>
        </w:rPr>
        <w:t>والقاعدة تنزيهه سبحانه وتعالى عن الحركة والانتقال وشغل الأمكنة</w:t>
      </w:r>
      <w:r>
        <w:rPr>
          <w:rFonts w:eastAsia="Times New Roman" w:hint="cs"/>
          <w:rtl/>
        </w:rPr>
        <w:t xml:space="preserve">) </w:t>
      </w:r>
      <w:r w:rsidR="00033F4C">
        <w:rPr>
          <w:rFonts w:eastAsia="Times New Roman" w:hint="cs"/>
          <w:rtl/>
        </w:rPr>
        <w:t>اهـ.</w:t>
      </w:r>
      <w:r w:rsidR="00033F4C">
        <w:rPr>
          <w:rFonts w:hint="cs"/>
          <w:rtl/>
        </w:rPr>
        <w:t xml:space="preserve"> </w:t>
      </w:r>
      <w:r>
        <w:rPr>
          <w:rFonts w:hint="cs"/>
          <w:rtl/>
        </w:rPr>
        <w:t>[</w:t>
      </w:r>
      <w:r w:rsidR="00033F4C">
        <w:rPr>
          <w:rFonts w:hint="cs"/>
          <w:rtl/>
        </w:rPr>
        <w:t>المصدر السابق</w:t>
      </w:r>
      <w:r>
        <w:rPr>
          <w:rFonts w:hint="cs"/>
          <w:rtl/>
        </w:rPr>
        <w:t>:</w:t>
      </w:r>
      <w:r w:rsidR="00033F4C">
        <w:rPr>
          <w:rFonts w:hint="cs"/>
          <w:rtl/>
        </w:rPr>
        <w:t xml:space="preserve"> (6/ 390)</w:t>
      </w:r>
      <w:r>
        <w:rPr>
          <w:rFonts w:hint="cs"/>
          <w:rtl/>
        </w:rPr>
        <w:t>]</w:t>
      </w:r>
      <w:r w:rsidR="00F27EE7">
        <w:rPr>
          <w:rFonts w:hint="cs"/>
          <w:rtl/>
        </w:rPr>
        <w:t xml:space="preserve">، </w:t>
      </w:r>
      <w:r w:rsidR="00033F4C">
        <w:rPr>
          <w:rFonts w:eastAsia="Times New Roman" w:hint="cs"/>
          <w:rtl/>
        </w:rPr>
        <w:t>وقال أيضًا</w:t>
      </w:r>
      <w:r>
        <w:rPr>
          <w:rFonts w:eastAsia="Times New Roman" w:hint="cs"/>
          <w:rtl/>
        </w:rPr>
        <w:t>:</w:t>
      </w:r>
      <w:r w:rsidR="00033F4C">
        <w:rPr>
          <w:rFonts w:eastAsia="Times New Roman" w:hint="cs"/>
          <w:rtl/>
        </w:rPr>
        <w:t xml:space="preserve"> </w:t>
      </w:r>
      <w:r>
        <w:rPr>
          <w:rFonts w:eastAsia="Times New Roman" w:hint="cs"/>
          <w:rtl/>
        </w:rPr>
        <w:t>(</w:t>
      </w:r>
      <w:proofErr w:type="gramStart"/>
      <w:r w:rsidR="00033F4C">
        <w:rPr>
          <w:rFonts w:eastAsia="Times New Roman" w:hint="cs"/>
          <w:rtl/>
        </w:rPr>
        <w:t>ومعنى:{</w:t>
      </w:r>
      <w:proofErr w:type="gramEnd"/>
      <w:r w:rsidR="00033F4C">
        <w:rPr>
          <w:rFonts w:eastAsia="Times New Roman" w:hint="cs"/>
          <w:rtl/>
        </w:rPr>
        <w:t>فوق عباده} [سورة الأنعام/18] فوقية الاستعلاء بالقهر والغلبة عليهم</w:t>
      </w:r>
      <w:r w:rsidR="00F27EE7">
        <w:rPr>
          <w:rFonts w:eastAsia="Times New Roman" w:hint="cs"/>
          <w:rtl/>
        </w:rPr>
        <w:t xml:space="preserve">، </w:t>
      </w:r>
      <w:r w:rsidR="00033F4C">
        <w:rPr>
          <w:rFonts w:eastAsia="Times New Roman" w:hint="cs"/>
          <w:rtl/>
        </w:rPr>
        <w:t xml:space="preserve">أي هم تحت تسخيره لا فوقية مكان" اهـ. </w:t>
      </w:r>
      <w:r>
        <w:rPr>
          <w:rFonts w:hint="cs"/>
          <w:rtl/>
        </w:rPr>
        <w:t>[</w:t>
      </w:r>
      <w:r w:rsidR="00033F4C">
        <w:rPr>
          <w:rFonts w:hint="cs"/>
          <w:rtl/>
        </w:rPr>
        <w:t>المصدر السابق</w:t>
      </w:r>
      <w:r>
        <w:rPr>
          <w:rFonts w:hint="cs"/>
          <w:rtl/>
        </w:rPr>
        <w:t>:</w:t>
      </w:r>
      <w:r w:rsidR="00033F4C">
        <w:rPr>
          <w:rFonts w:hint="cs"/>
          <w:rtl/>
        </w:rPr>
        <w:t xml:space="preserve"> (6/ 399)</w:t>
      </w:r>
      <w:r>
        <w:rPr>
          <w:rFonts w:hint="cs"/>
          <w:rtl/>
        </w:rPr>
        <w:t>]</w:t>
      </w:r>
      <w:r w:rsidR="00F27EE7">
        <w:rPr>
          <w:rFonts w:hint="cs"/>
          <w:rtl/>
        </w:rPr>
        <w:t xml:space="preserve">، </w:t>
      </w:r>
      <w:r w:rsidR="00033F4C">
        <w:rPr>
          <w:rFonts w:eastAsia="Times New Roman" w:hint="cs"/>
          <w:rtl/>
        </w:rPr>
        <w:t xml:space="preserve">وقال أيضًا عند تفسير </w:t>
      </w:r>
      <w:proofErr w:type="gramStart"/>
      <w:r w:rsidR="00033F4C">
        <w:rPr>
          <w:rFonts w:eastAsia="Times New Roman" w:hint="cs"/>
          <w:rtl/>
        </w:rPr>
        <w:t>ءاية</w:t>
      </w:r>
      <w:r>
        <w:rPr>
          <w:rFonts w:eastAsia="Times New Roman" w:hint="cs"/>
          <w:rtl/>
        </w:rPr>
        <w:t>:</w:t>
      </w:r>
      <w:r w:rsidR="00033F4C">
        <w:rPr>
          <w:rFonts w:eastAsia="Times New Roman" w:hint="cs"/>
          <w:rtl/>
        </w:rPr>
        <w:t>{</w:t>
      </w:r>
      <w:proofErr w:type="gramEnd"/>
      <w:r w:rsidR="00033F4C">
        <w:rPr>
          <w:rFonts w:eastAsia="Times New Roman" w:hint="cs"/>
          <w:rtl/>
        </w:rPr>
        <w:t>أَوْ يَأْتِيَ رَبُّكَ أَوْ يَأْتِيَ بَعْضُ ءايَاتِ رَبِّكَ} [سورة الأنعام/158]</w:t>
      </w:r>
      <w:r>
        <w:rPr>
          <w:rFonts w:eastAsia="Times New Roman" w:hint="cs"/>
          <w:rtl/>
        </w:rPr>
        <w:t>: (</w:t>
      </w:r>
      <w:r w:rsidR="00033F4C">
        <w:rPr>
          <w:rFonts w:eastAsia="Times New Roman" w:hint="cs"/>
          <w:rtl/>
        </w:rPr>
        <w:t xml:space="preserve">وليس مجيئه تعالى حركةً ولا </w:t>
      </w:r>
      <w:r w:rsidR="00033F4C">
        <w:rPr>
          <w:rFonts w:eastAsia="Times New Roman" w:hint="cs"/>
          <w:rtl/>
        </w:rPr>
        <w:lastRenderedPageBreak/>
        <w:t xml:space="preserve">انتقالاً ولا زوالاً لأن ذلك إنما يكون إذا كان </w:t>
      </w:r>
      <w:proofErr w:type="spellStart"/>
      <w:r w:rsidR="00033F4C">
        <w:rPr>
          <w:rFonts w:eastAsia="Times New Roman" w:hint="cs"/>
          <w:rtl/>
        </w:rPr>
        <w:t>الجائي</w:t>
      </w:r>
      <w:proofErr w:type="spellEnd"/>
      <w:r w:rsidR="00033F4C">
        <w:rPr>
          <w:rFonts w:eastAsia="Times New Roman" w:hint="cs"/>
          <w:rtl/>
        </w:rPr>
        <w:t xml:space="preserve"> جسمًا أو جوهرًا</w:t>
      </w:r>
      <w:r>
        <w:rPr>
          <w:rFonts w:eastAsia="Times New Roman" w:hint="cs"/>
          <w:rtl/>
        </w:rPr>
        <w:t>)</w:t>
      </w:r>
      <w:r w:rsidR="00033F4C">
        <w:rPr>
          <w:rFonts w:eastAsia="Times New Roman" w:hint="cs"/>
          <w:rtl/>
        </w:rPr>
        <w:t xml:space="preserve"> اهـ.</w:t>
      </w:r>
      <w:r w:rsidR="00033F4C">
        <w:rPr>
          <w:rFonts w:hint="cs"/>
          <w:rtl/>
        </w:rPr>
        <w:t xml:space="preserve"> </w:t>
      </w:r>
      <w:r>
        <w:rPr>
          <w:rFonts w:hint="cs"/>
          <w:rtl/>
        </w:rPr>
        <w:t>[</w:t>
      </w:r>
      <w:r w:rsidR="00033F4C">
        <w:rPr>
          <w:rFonts w:hint="cs"/>
          <w:rtl/>
        </w:rPr>
        <w:t>المصدر السابق</w:t>
      </w:r>
      <w:r>
        <w:rPr>
          <w:rFonts w:hint="cs"/>
          <w:rtl/>
        </w:rPr>
        <w:t>:</w:t>
      </w:r>
      <w:r w:rsidR="00033F4C">
        <w:rPr>
          <w:rFonts w:hint="cs"/>
          <w:rtl/>
        </w:rPr>
        <w:t xml:space="preserve"> (7/ 145)</w:t>
      </w:r>
      <w:r>
        <w:rPr>
          <w:rFonts w:hint="cs"/>
          <w:rtl/>
        </w:rPr>
        <w:t>]</w:t>
      </w:r>
      <w:r w:rsidR="00F27EE7">
        <w:rPr>
          <w:rFonts w:hint="cs"/>
          <w:rtl/>
        </w:rPr>
        <w:t xml:space="preserve">، </w:t>
      </w:r>
      <w:r w:rsidR="00033F4C">
        <w:rPr>
          <w:rFonts w:eastAsia="Times New Roman" w:hint="cs"/>
          <w:rtl/>
        </w:rPr>
        <w:t>وقال أيضًا</w:t>
      </w:r>
      <w:r>
        <w:rPr>
          <w:rFonts w:eastAsia="Times New Roman" w:hint="cs"/>
          <w:rtl/>
        </w:rPr>
        <w:t>:</w:t>
      </w:r>
      <w:r w:rsidR="00033F4C">
        <w:rPr>
          <w:rFonts w:eastAsia="Times New Roman" w:hint="cs"/>
          <w:rtl/>
        </w:rPr>
        <w:t xml:space="preserve"> في تفسير آية {وجاء ربّك والملك صفًّا صفًّا}</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والله جل ثناؤه لا يوصف بالتحول من مكان إلى مكان</w:t>
      </w:r>
      <w:r w:rsidR="00F27EE7">
        <w:rPr>
          <w:rFonts w:eastAsia="Times New Roman" w:hint="cs"/>
          <w:rtl/>
        </w:rPr>
        <w:t xml:space="preserve">، </w:t>
      </w:r>
      <w:r w:rsidR="00033F4C">
        <w:rPr>
          <w:rFonts w:eastAsia="Times New Roman" w:hint="cs"/>
          <w:rtl/>
        </w:rPr>
        <w:t>وأنَّى له التحول والانتقال ولا مكان له ولا أوان</w:t>
      </w:r>
      <w:r w:rsidR="00F27EE7">
        <w:rPr>
          <w:rFonts w:eastAsia="Times New Roman" w:hint="cs"/>
          <w:rtl/>
        </w:rPr>
        <w:t xml:space="preserve">، </w:t>
      </w:r>
      <w:r w:rsidR="00033F4C">
        <w:rPr>
          <w:rFonts w:eastAsia="Times New Roman" w:hint="cs"/>
          <w:rtl/>
        </w:rPr>
        <w:t>ولا يجري عليه وقت ولا زمان</w:t>
      </w:r>
      <w:r w:rsidR="00F27EE7">
        <w:rPr>
          <w:rFonts w:eastAsia="Times New Roman" w:hint="cs"/>
          <w:rtl/>
        </w:rPr>
        <w:t xml:space="preserve">، </w:t>
      </w:r>
      <w:r w:rsidR="00033F4C">
        <w:rPr>
          <w:rFonts w:eastAsia="Times New Roman" w:hint="cs"/>
          <w:rtl/>
        </w:rPr>
        <w:t>لأن في جريان الوقت على الشيء فوت الأوقات</w:t>
      </w:r>
      <w:r w:rsidR="00F27EE7">
        <w:rPr>
          <w:rFonts w:eastAsia="Times New Roman" w:hint="cs"/>
          <w:rtl/>
        </w:rPr>
        <w:t xml:space="preserve">، </w:t>
      </w:r>
      <w:r w:rsidR="00033F4C">
        <w:rPr>
          <w:rFonts w:eastAsia="Times New Roman" w:hint="cs"/>
          <w:rtl/>
        </w:rPr>
        <w:t>ومن فاته شيء فهو عاجز" اهـ.</w:t>
      </w:r>
      <w:r w:rsidR="00033F4C">
        <w:rPr>
          <w:rFonts w:hint="cs"/>
          <w:rtl/>
        </w:rPr>
        <w:t xml:space="preserve"> </w:t>
      </w:r>
      <w:r>
        <w:rPr>
          <w:rFonts w:hint="cs"/>
          <w:rtl/>
        </w:rPr>
        <w:t>[</w:t>
      </w:r>
      <w:r w:rsidR="00033F4C">
        <w:rPr>
          <w:rFonts w:hint="cs"/>
          <w:rtl/>
        </w:rPr>
        <w:t>المصدر السابق</w:t>
      </w:r>
      <w:r>
        <w:rPr>
          <w:rFonts w:hint="cs"/>
          <w:rtl/>
        </w:rPr>
        <w:t>:</w:t>
      </w:r>
      <w:r w:rsidR="00033F4C">
        <w:rPr>
          <w:rFonts w:hint="cs"/>
          <w:rtl/>
        </w:rPr>
        <w:t xml:space="preserve"> </w:t>
      </w:r>
      <w:r w:rsidR="00033F4C">
        <w:rPr>
          <w:rFonts w:eastAsia="Times New Roman" w:hint="cs"/>
          <w:rtl/>
        </w:rPr>
        <w:t>(20/55)</w:t>
      </w:r>
      <w:r w:rsidR="00033F4C">
        <w:rPr>
          <w:rFonts w:hint="cs"/>
          <w:rtl/>
        </w:rPr>
        <w:t>]</w:t>
      </w:r>
      <w:r w:rsidR="00F27EE7">
        <w:rPr>
          <w:rFonts w:eastAsia="Times New Roman" w:hint="cs"/>
          <w:rtl/>
          <w:lang w:bidi="ar-KW"/>
        </w:rPr>
        <w:t xml:space="preserve">، </w:t>
      </w:r>
      <w:r w:rsidR="00033F4C">
        <w:rPr>
          <w:rFonts w:eastAsia="Times New Roman" w:hint="cs"/>
          <w:rtl/>
        </w:rPr>
        <w:t xml:space="preserve">وقال أيضًا عند تفسير قوله </w:t>
      </w:r>
      <w:proofErr w:type="gramStart"/>
      <w:r w:rsidR="00033F4C">
        <w:rPr>
          <w:rFonts w:eastAsia="Times New Roman" w:hint="cs"/>
          <w:rtl/>
        </w:rPr>
        <w:t>تعالى:{</w:t>
      </w:r>
      <w:proofErr w:type="gramEnd"/>
      <w:r w:rsidR="00033F4C">
        <w:rPr>
          <w:rFonts w:eastAsia="Times New Roman" w:hint="cs"/>
          <w:rtl/>
        </w:rPr>
        <w:t>ءأمنتم من في السماء أن يخسف بكم الأرض} [سورة المُلك/16]</w:t>
      </w:r>
      <w:r>
        <w:rPr>
          <w:rFonts w:eastAsia="Times New Roman" w:hint="cs"/>
          <w:rtl/>
        </w:rPr>
        <w:t>:</w:t>
      </w:r>
      <w:r w:rsidR="00033F4C">
        <w:rPr>
          <w:rFonts w:eastAsia="Times New Roman" w:hint="cs"/>
          <w:rtl/>
        </w:rPr>
        <w:t xml:space="preserve"> </w:t>
      </w:r>
      <w:r>
        <w:rPr>
          <w:rFonts w:eastAsia="Times New Roman" w:hint="cs"/>
          <w:rtl/>
        </w:rPr>
        <w:t>(</w:t>
      </w:r>
      <w:r w:rsidR="00033F4C">
        <w:rPr>
          <w:rFonts w:eastAsia="Times New Roman" w:hint="cs"/>
          <w:rtl/>
        </w:rPr>
        <w:t>والمراد بها توقيره وتنزيهه عن السفل والتحت</w:t>
      </w:r>
      <w:r w:rsidR="00F27EE7">
        <w:rPr>
          <w:rFonts w:eastAsia="Times New Roman" w:hint="cs"/>
          <w:rtl/>
        </w:rPr>
        <w:t xml:space="preserve">، </w:t>
      </w:r>
      <w:r w:rsidR="00033F4C">
        <w:rPr>
          <w:rFonts w:eastAsia="Times New Roman" w:hint="cs"/>
          <w:rtl/>
        </w:rPr>
        <w:t>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w:t>
      </w:r>
      <w:r w:rsidR="00F27EE7">
        <w:rPr>
          <w:rFonts w:eastAsia="Times New Roman" w:hint="cs"/>
          <w:rtl/>
        </w:rPr>
        <w:t xml:space="preserve">، </w:t>
      </w:r>
      <w:r w:rsidR="00033F4C">
        <w:rPr>
          <w:rFonts w:eastAsia="Times New Roman" w:hint="cs"/>
          <w:rtl/>
        </w:rPr>
        <w:t>وإليها ترفع أعمال العباد</w:t>
      </w:r>
      <w:r w:rsidR="00F27EE7">
        <w:rPr>
          <w:rFonts w:eastAsia="Times New Roman" w:hint="cs"/>
          <w:rtl/>
        </w:rPr>
        <w:t xml:space="preserve">، </w:t>
      </w:r>
      <w:r w:rsidR="00033F4C">
        <w:rPr>
          <w:rFonts w:eastAsia="Times New Roman" w:hint="cs"/>
          <w:rtl/>
        </w:rPr>
        <w:t>وفوقها عرشه وجنته</w:t>
      </w:r>
      <w:r w:rsidR="00F27EE7">
        <w:rPr>
          <w:rFonts w:eastAsia="Times New Roman" w:hint="cs"/>
          <w:rtl/>
        </w:rPr>
        <w:t xml:space="preserve">، </w:t>
      </w:r>
      <w:r w:rsidR="00033F4C">
        <w:rPr>
          <w:rFonts w:eastAsia="Times New Roman" w:hint="cs"/>
          <w:rtl/>
        </w:rPr>
        <w:t>كما جعل الله الكعبة قِبلةً للدعاء والصلاة</w:t>
      </w:r>
      <w:r w:rsidR="00F27EE7">
        <w:rPr>
          <w:rFonts w:eastAsia="Times New Roman" w:hint="cs"/>
          <w:rtl/>
        </w:rPr>
        <w:t xml:space="preserve">، </w:t>
      </w:r>
      <w:r w:rsidR="00033F4C">
        <w:rPr>
          <w:rFonts w:eastAsia="Times New Roman" w:hint="cs"/>
          <w:rtl/>
        </w:rPr>
        <w:t>ولأنه خلق الأمكنة وهو غير محتاج إليها</w:t>
      </w:r>
      <w:r w:rsidR="00F27EE7">
        <w:rPr>
          <w:rFonts w:eastAsia="Times New Roman" w:hint="cs"/>
          <w:rtl/>
        </w:rPr>
        <w:t xml:space="preserve">، </w:t>
      </w:r>
      <w:r w:rsidR="00033F4C">
        <w:rPr>
          <w:rFonts w:eastAsia="Times New Roman" w:hint="cs"/>
          <w:rtl/>
        </w:rPr>
        <w:t>وكان في أزله قبل خلق المكان والزمان ولا مكان له ولا زمان</w:t>
      </w:r>
      <w:r w:rsidR="00F27EE7">
        <w:rPr>
          <w:rFonts w:eastAsia="Times New Roman" w:hint="cs"/>
          <w:rtl/>
        </w:rPr>
        <w:t xml:space="preserve">، </w:t>
      </w:r>
      <w:r w:rsidR="00033F4C">
        <w:rPr>
          <w:rFonts w:eastAsia="Times New Roman" w:hint="cs"/>
          <w:rtl/>
        </w:rPr>
        <w:t>وهو الآن على ما عليه كان</w:t>
      </w:r>
      <w:r>
        <w:rPr>
          <w:rFonts w:eastAsia="Times New Roman" w:hint="cs"/>
          <w:rtl/>
        </w:rPr>
        <w:t>)</w:t>
      </w:r>
      <w:r w:rsidR="00033F4C">
        <w:rPr>
          <w:rFonts w:eastAsia="Times New Roman" w:hint="cs"/>
          <w:rtl/>
        </w:rPr>
        <w:t xml:space="preserve"> اهـ </w:t>
      </w:r>
      <w:r>
        <w:rPr>
          <w:rFonts w:eastAsia="Times New Roman" w:hint="cs"/>
          <w:rtl/>
        </w:rPr>
        <w:t>[</w:t>
      </w:r>
      <w:r w:rsidR="00033F4C">
        <w:rPr>
          <w:rFonts w:eastAsia="Times New Roman" w:hint="cs"/>
          <w:rtl/>
        </w:rPr>
        <w:t xml:space="preserve">المصدر السابق: </w:t>
      </w:r>
      <w:r>
        <w:rPr>
          <w:rFonts w:eastAsia="Times New Roman" w:hint="cs"/>
          <w:rtl/>
        </w:rPr>
        <w:t>(</w:t>
      </w:r>
      <w:r w:rsidR="00033F4C">
        <w:rPr>
          <w:rFonts w:eastAsia="Times New Roman" w:hint="cs"/>
          <w:rtl/>
        </w:rPr>
        <w:t>18/216)</w:t>
      </w:r>
      <w:r>
        <w:rPr>
          <w:rFonts w:eastAsia="Times New Roman" w:hint="cs"/>
          <w:rtl/>
        </w:rPr>
        <w:t>]</w:t>
      </w:r>
      <w:r w:rsidR="00F27EE7">
        <w:rPr>
          <w:rFonts w:eastAsia="Times New Roman" w:hint="cs"/>
          <w:rtl/>
        </w:rPr>
        <w:t xml:space="preserve">، </w:t>
      </w:r>
      <w:r>
        <w:rPr>
          <w:rFonts w:eastAsia="Times New Roman" w:hint="cs"/>
          <w:rtl/>
        </w:rPr>
        <w:t>(</w:t>
      </w:r>
      <w:r w:rsidR="00033F4C">
        <w:rPr>
          <w:rFonts w:eastAsia="Times New Roman" w:hint="cs"/>
          <w:rtl/>
        </w:rPr>
        <w:t>22</w:t>
      </w:r>
      <w:r>
        <w:rPr>
          <w:rFonts w:eastAsia="Times New Roman" w:hint="cs"/>
          <w:rtl/>
        </w:rPr>
        <w:t>)</w:t>
      </w:r>
      <w:r w:rsidR="00033F4C">
        <w:rPr>
          <w:rFonts w:eastAsia="Times New Roman" w:hint="cs"/>
          <w:rtl/>
        </w:rPr>
        <w:t xml:space="preserve"> </w:t>
      </w:r>
      <w:r w:rsidR="00033F4C">
        <w:rPr>
          <w:rFonts w:eastAsia="Times New Roman" w:hint="cs"/>
          <w:bCs/>
          <w:rtl/>
        </w:rPr>
        <w:t>وقال الإمام الحافظ أبو زكريا محيي الدين النووي</w:t>
      </w:r>
      <w:r w:rsidR="00033F4C">
        <w:rPr>
          <w:rFonts w:eastAsia="Times New Roman" w:hint="cs"/>
          <w:rtl/>
        </w:rPr>
        <w:t xml:space="preserve"> (676هـ)</w:t>
      </w:r>
      <w:r>
        <w:rPr>
          <w:rFonts w:eastAsia="Times New Roman" w:hint="cs"/>
          <w:rtl/>
        </w:rPr>
        <w:t>: (</w:t>
      </w:r>
      <w:r w:rsidR="00033F4C">
        <w:rPr>
          <w:rFonts w:eastAsia="Times New Roman" w:hint="cs"/>
          <w:rtl/>
        </w:rPr>
        <w:t xml:space="preserve">إن الله تعالى ليس كمثله </w:t>
      </w:r>
      <w:proofErr w:type="spellStart"/>
      <w:r w:rsidR="00033F4C">
        <w:rPr>
          <w:rFonts w:eastAsia="Times New Roman" w:hint="cs"/>
          <w:rtl/>
        </w:rPr>
        <w:t>شىء</w:t>
      </w:r>
      <w:proofErr w:type="spellEnd"/>
      <w:r w:rsidR="00F27EE7">
        <w:rPr>
          <w:rFonts w:eastAsia="Times New Roman" w:hint="cs"/>
          <w:rtl/>
        </w:rPr>
        <w:t xml:space="preserve">، </w:t>
      </w:r>
      <w:r w:rsidR="00033F4C">
        <w:rPr>
          <w:rFonts w:eastAsia="Times New Roman" w:hint="cs"/>
          <w:rtl/>
        </w:rPr>
        <w:t>وإنه منزه عن التجسيم والانتقال والتحيز في جهة وعن سائر صفات المخلوق</w:t>
      </w:r>
      <w:r>
        <w:rPr>
          <w:rFonts w:eastAsia="Times New Roman" w:hint="cs"/>
          <w:rtl/>
        </w:rPr>
        <w:t>)</w:t>
      </w:r>
      <w:r w:rsidR="00033F4C">
        <w:rPr>
          <w:rFonts w:eastAsia="Times New Roman" w:hint="cs"/>
          <w:rtl/>
        </w:rPr>
        <w:t xml:space="preserve"> اهـ. </w:t>
      </w:r>
      <w:r>
        <w:rPr>
          <w:rFonts w:eastAsia="Times New Roman" w:hint="cs"/>
          <w:rtl/>
        </w:rPr>
        <w:t>[</w:t>
      </w:r>
      <w:r w:rsidR="00033F4C">
        <w:rPr>
          <w:rFonts w:eastAsia="Times New Roman" w:hint="cs"/>
          <w:rtl/>
        </w:rPr>
        <w:t>شرح صحيح مسلم 3/19]</w:t>
      </w:r>
      <w:r w:rsidR="00F27EE7">
        <w:rPr>
          <w:rFonts w:eastAsia="Times New Roman" w:hint="cs"/>
          <w:rtl/>
        </w:rPr>
        <w:t xml:space="preserve">، </w:t>
      </w:r>
      <w:r>
        <w:rPr>
          <w:rFonts w:hint="cs"/>
          <w:rtl/>
        </w:rPr>
        <w:t>(</w:t>
      </w:r>
      <w:r w:rsidR="00033F4C">
        <w:rPr>
          <w:rFonts w:hint="cs"/>
          <w:rtl/>
        </w:rPr>
        <w:t>23</w:t>
      </w:r>
      <w:r>
        <w:rPr>
          <w:rFonts w:hint="cs"/>
          <w:rtl/>
        </w:rPr>
        <w:t>)</w:t>
      </w:r>
      <w:r w:rsidR="00033F4C">
        <w:rPr>
          <w:rFonts w:hint="cs"/>
          <w:rtl/>
        </w:rPr>
        <w:t xml:space="preserve"> </w:t>
      </w:r>
      <w:r w:rsidR="00033F4C">
        <w:rPr>
          <w:rFonts w:hint="cs"/>
          <w:bCs/>
          <w:rtl/>
        </w:rPr>
        <w:t>وقال الإمام البيضاوي</w:t>
      </w:r>
      <w:r w:rsidR="00033F4C">
        <w:rPr>
          <w:rFonts w:hint="cs"/>
          <w:rtl/>
        </w:rPr>
        <w:t xml:space="preserve"> (685 هـ)</w:t>
      </w:r>
      <w:r>
        <w:rPr>
          <w:rFonts w:hint="cs"/>
          <w:rtl/>
        </w:rPr>
        <w:t>:</w:t>
      </w:r>
      <w:r w:rsidR="00033F4C">
        <w:rPr>
          <w:rFonts w:hint="cs"/>
          <w:rtl/>
        </w:rPr>
        <w:t xml:space="preserve"> </w:t>
      </w:r>
      <w:r>
        <w:rPr>
          <w:rFonts w:hint="cs"/>
          <w:rtl/>
        </w:rPr>
        <w:t>(</w:t>
      </w:r>
      <w:r w:rsidR="00033F4C">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033F4C">
        <w:rPr>
          <w:rFonts w:hint="cs"/>
          <w:rtl/>
        </w:rPr>
        <w:t xml:space="preserve"> أهـ </w:t>
      </w:r>
      <w:r>
        <w:rPr>
          <w:rFonts w:hint="cs"/>
          <w:rtl/>
        </w:rPr>
        <w:t>[</w:t>
      </w:r>
      <w:r w:rsidR="00033F4C">
        <w:rPr>
          <w:rFonts w:hint="cs"/>
          <w:rtl/>
        </w:rPr>
        <w:t>فتح الباري (3/ 31)]</w:t>
      </w:r>
      <w:r w:rsidR="00F27EE7">
        <w:rPr>
          <w:rFonts w:hint="cs"/>
          <w:rtl/>
        </w:rPr>
        <w:t xml:space="preserve">، </w:t>
      </w:r>
      <w:r>
        <w:rPr>
          <w:rFonts w:hint="cs"/>
          <w:rtl/>
        </w:rPr>
        <w:t>(</w:t>
      </w:r>
      <w:r w:rsidR="00033F4C">
        <w:rPr>
          <w:rFonts w:hint="cs"/>
          <w:rtl/>
        </w:rPr>
        <w:t>24</w:t>
      </w:r>
      <w:r>
        <w:rPr>
          <w:rFonts w:hint="cs"/>
          <w:rtl/>
        </w:rPr>
        <w:t>)</w:t>
      </w:r>
      <w:r w:rsidR="00033F4C">
        <w:rPr>
          <w:rFonts w:hint="cs"/>
          <w:rtl/>
        </w:rPr>
        <w:t xml:space="preserve"> </w:t>
      </w:r>
      <w:r w:rsidR="00033F4C">
        <w:rPr>
          <w:rFonts w:hint="cs"/>
          <w:bCs/>
          <w:rtl/>
        </w:rPr>
        <w:t>وقال الإمام المفسر النسفي</w:t>
      </w:r>
      <w:r w:rsidR="00033F4C">
        <w:rPr>
          <w:rFonts w:hint="cs"/>
          <w:rtl/>
        </w:rPr>
        <w:t xml:space="preserve"> (710 هـ</w:t>
      </w:r>
      <w:r>
        <w:rPr>
          <w:rFonts w:hint="cs"/>
          <w:rtl/>
        </w:rPr>
        <w:t xml:space="preserve">): </w:t>
      </w:r>
      <w:r w:rsidR="00033F4C">
        <w:rPr>
          <w:rFonts w:hint="cs"/>
          <w:rtl/>
        </w:rPr>
        <w:t>(إنه تعالى كان ولا مكان فهو على ما كان قبل خلق المكان</w:t>
      </w:r>
      <w:r w:rsidR="00F27EE7">
        <w:rPr>
          <w:rFonts w:hint="cs"/>
          <w:rtl/>
        </w:rPr>
        <w:t xml:space="preserve">، </w:t>
      </w:r>
      <w:r w:rsidR="00033F4C">
        <w:rPr>
          <w:rFonts w:hint="cs"/>
          <w:rtl/>
        </w:rPr>
        <w:t>لم يتغير عما كان</w:t>
      </w:r>
      <w:r>
        <w:rPr>
          <w:rFonts w:hint="cs"/>
          <w:rtl/>
        </w:rPr>
        <w:t>)</w:t>
      </w:r>
      <w:r w:rsidR="00033F4C">
        <w:rPr>
          <w:rFonts w:hint="cs"/>
          <w:rtl/>
        </w:rPr>
        <w:t xml:space="preserve"> اهـ. </w:t>
      </w:r>
      <w:r>
        <w:rPr>
          <w:rFonts w:hint="cs"/>
          <w:rtl/>
        </w:rPr>
        <w:t>[</w:t>
      </w:r>
      <w:r w:rsidR="00033F4C">
        <w:rPr>
          <w:rFonts w:hint="cs"/>
          <w:rtl/>
        </w:rPr>
        <w:t>تفسير النسفي</w:t>
      </w:r>
      <w:r>
        <w:rPr>
          <w:rFonts w:hint="cs"/>
          <w:rtl/>
        </w:rPr>
        <w:t>:</w:t>
      </w:r>
      <w:r w:rsidR="00033F4C">
        <w:rPr>
          <w:rFonts w:hint="cs"/>
          <w:rtl/>
        </w:rPr>
        <w:t xml:space="preserve"> (ج2/2</w:t>
      </w:r>
      <w:r w:rsidR="00F27EE7">
        <w:rPr>
          <w:rFonts w:hint="cs"/>
          <w:rtl/>
        </w:rPr>
        <w:t xml:space="preserve">، </w:t>
      </w:r>
      <w:r w:rsidR="00033F4C">
        <w:rPr>
          <w:rFonts w:hint="cs"/>
          <w:rtl/>
        </w:rPr>
        <w:t>48)</w:t>
      </w:r>
      <w:r>
        <w:rPr>
          <w:rFonts w:hint="cs"/>
          <w:rtl/>
        </w:rPr>
        <w:t>]</w:t>
      </w:r>
      <w:r w:rsidR="00F27EE7">
        <w:rPr>
          <w:rFonts w:hint="cs"/>
          <w:rtl/>
        </w:rPr>
        <w:t xml:space="preserve">، </w:t>
      </w:r>
      <w:r>
        <w:rPr>
          <w:rFonts w:hint="cs"/>
          <w:rtl/>
        </w:rPr>
        <w:t>(</w:t>
      </w:r>
      <w:r w:rsidR="00033F4C">
        <w:rPr>
          <w:rFonts w:hint="cs"/>
          <w:rtl/>
        </w:rPr>
        <w:t>25</w:t>
      </w:r>
      <w:r>
        <w:rPr>
          <w:rFonts w:hint="cs"/>
          <w:rtl/>
        </w:rPr>
        <w:t>)</w:t>
      </w:r>
      <w:r w:rsidR="00033F4C">
        <w:rPr>
          <w:rFonts w:hint="cs"/>
          <w:rtl/>
        </w:rPr>
        <w:t xml:space="preserve"> </w:t>
      </w:r>
      <w:r w:rsidR="00033F4C">
        <w:rPr>
          <w:rFonts w:hint="cs"/>
          <w:bCs/>
          <w:rtl/>
        </w:rPr>
        <w:t>وقال العلامة ابن منظور</w:t>
      </w:r>
      <w:r w:rsidR="00033F4C">
        <w:rPr>
          <w:rFonts w:hint="cs"/>
          <w:rtl/>
        </w:rPr>
        <w:t xml:space="preserve"> (711 هـ)</w:t>
      </w:r>
      <w:r>
        <w:rPr>
          <w:rFonts w:hint="cs"/>
          <w:rtl/>
        </w:rPr>
        <w:t>:</w:t>
      </w:r>
      <w:r w:rsidR="00033F4C">
        <w:rPr>
          <w:rFonts w:hint="cs"/>
          <w:rtl/>
        </w:rPr>
        <w:t xml:space="preserve"> </w:t>
      </w:r>
      <w:r>
        <w:rPr>
          <w:rFonts w:hint="cs"/>
          <w:rtl/>
        </w:rPr>
        <w:t>(</w:t>
      </w:r>
      <w:r w:rsidR="00033F4C">
        <w:rPr>
          <w:rFonts w:hint="cs"/>
          <w:rtl/>
        </w:rPr>
        <w:t>وفي الحديث: (</w:t>
      </w:r>
      <w:r>
        <w:rPr>
          <w:rFonts w:hint="cs"/>
          <w:rtl/>
        </w:rPr>
        <w:t>(</w:t>
      </w:r>
      <w:r w:rsidR="00033F4C">
        <w:rPr>
          <w:rFonts w:hint="cs"/>
          <w:rtl/>
        </w:rPr>
        <w:t>من تقرب إليّ شبرا تقربت إليه ذراعًا</w:t>
      </w:r>
      <w:r>
        <w:rPr>
          <w:rFonts w:hint="cs"/>
          <w:rtl/>
        </w:rPr>
        <w:t>)</w:t>
      </w:r>
      <w:r w:rsidR="00033F4C">
        <w:rPr>
          <w:rFonts w:hint="cs"/>
          <w:rtl/>
        </w:rPr>
        <w:t>)</w:t>
      </w:r>
      <w:r>
        <w:rPr>
          <w:rFonts w:hint="cs"/>
          <w:rtl/>
        </w:rPr>
        <w:t xml:space="preserve"> </w:t>
      </w:r>
      <w:r w:rsidR="00033F4C">
        <w:rPr>
          <w:rFonts w:hint="cs"/>
          <w:rtl/>
        </w:rPr>
        <w:t>المراد بقرب العبد من الله عز وجل: القرب بالذكر والعمل الصالح لا قرب الذات والمكان لأن ذلك من صفات الأجسام</w:t>
      </w:r>
      <w:r w:rsidR="00F27EE7">
        <w:rPr>
          <w:rFonts w:hint="cs"/>
          <w:rtl/>
        </w:rPr>
        <w:t xml:space="preserve">، </w:t>
      </w:r>
      <w:r w:rsidR="00033F4C">
        <w:rPr>
          <w:rFonts w:hint="cs"/>
          <w:rtl/>
        </w:rPr>
        <w:t xml:space="preserve">والله يتعالى عن ذلك ويتقدس) </w:t>
      </w:r>
      <w:r>
        <w:rPr>
          <w:rFonts w:hint="cs"/>
          <w:rtl/>
        </w:rPr>
        <w:t>[</w:t>
      </w:r>
      <w:r w:rsidR="00033F4C">
        <w:rPr>
          <w:rFonts w:hint="cs"/>
          <w:rtl/>
        </w:rPr>
        <w:t>لسان العرب</w:t>
      </w:r>
      <w:r w:rsidR="00F27EE7">
        <w:rPr>
          <w:rFonts w:hint="cs"/>
          <w:rtl/>
        </w:rPr>
        <w:t xml:space="preserve">، </w:t>
      </w:r>
      <w:r w:rsidR="00033F4C">
        <w:rPr>
          <w:rFonts w:hint="cs"/>
          <w:rtl/>
        </w:rPr>
        <w:t>مادة: ق رب (1/ 663- 664)</w:t>
      </w:r>
      <w:r>
        <w:rPr>
          <w:rFonts w:hint="cs"/>
          <w:rtl/>
        </w:rPr>
        <w:t>]</w:t>
      </w:r>
      <w:r w:rsidR="00F27EE7">
        <w:rPr>
          <w:rFonts w:hint="cs"/>
          <w:rtl/>
        </w:rPr>
        <w:t xml:space="preserve">، </w:t>
      </w:r>
      <w:r>
        <w:rPr>
          <w:rFonts w:hint="cs"/>
          <w:rtl/>
        </w:rPr>
        <w:t>(</w:t>
      </w:r>
      <w:r w:rsidR="00033F4C">
        <w:rPr>
          <w:rFonts w:hint="cs"/>
          <w:rtl/>
        </w:rPr>
        <w:t>26</w:t>
      </w:r>
      <w:r>
        <w:rPr>
          <w:rFonts w:hint="cs"/>
          <w:rtl/>
        </w:rPr>
        <w:t>)</w:t>
      </w:r>
      <w:r w:rsidR="00033F4C">
        <w:rPr>
          <w:rFonts w:hint="cs"/>
          <w:rtl/>
        </w:rPr>
        <w:t xml:space="preserve"> </w:t>
      </w:r>
      <w:r w:rsidR="00033F4C">
        <w:rPr>
          <w:rFonts w:hint="cs"/>
          <w:bCs/>
          <w:rtl/>
        </w:rPr>
        <w:t>وقال الإمام القاضي بدر الدين ابن جماعة</w:t>
      </w:r>
      <w:r w:rsidR="00033F4C">
        <w:rPr>
          <w:rFonts w:hint="cs"/>
          <w:rtl/>
        </w:rPr>
        <w:t xml:space="preserve"> (733 ه</w:t>
      </w:r>
      <w:r>
        <w:rPr>
          <w:rFonts w:hint="cs"/>
          <w:rtl/>
        </w:rPr>
        <w:t>):</w:t>
      </w:r>
      <w:r w:rsidR="00033F4C">
        <w:rPr>
          <w:rFonts w:hint="cs"/>
          <w:rtl/>
        </w:rPr>
        <w:t xml:space="preserve"> </w:t>
      </w:r>
      <w:r>
        <w:rPr>
          <w:rFonts w:hint="cs"/>
          <w:rtl/>
        </w:rPr>
        <w:t>(</w:t>
      </w:r>
      <w:r w:rsidR="00033F4C">
        <w:rPr>
          <w:rFonts w:hint="cs"/>
          <w:rtl/>
        </w:rPr>
        <w:t>كان الله ولا زمان ولا مكان</w:t>
      </w:r>
      <w:r w:rsidR="00F27EE7">
        <w:rPr>
          <w:rFonts w:hint="cs"/>
          <w:rtl/>
        </w:rPr>
        <w:t xml:space="preserve">، </w:t>
      </w:r>
      <w:r w:rsidR="00033F4C">
        <w:rPr>
          <w:rFonts w:hint="cs"/>
          <w:rtl/>
        </w:rPr>
        <w:t>وهو الان على ما عليه كان)</w:t>
      </w:r>
      <w:r>
        <w:rPr>
          <w:rFonts w:hint="cs"/>
          <w:rtl/>
        </w:rPr>
        <w:t xml:space="preserve"> </w:t>
      </w:r>
      <w:r w:rsidR="00033F4C">
        <w:rPr>
          <w:rFonts w:hint="cs"/>
          <w:rtl/>
        </w:rPr>
        <w:t xml:space="preserve">اهـ. </w:t>
      </w:r>
      <w:r>
        <w:rPr>
          <w:rFonts w:hint="cs"/>
          <w:rtl/>
        </w:rPr>
        <w:t>[</w:t>
      </w:r>
      <w:r w:rsidR="00033F4C">
        <w:rPr>
          <w:rFonts w:hint="cs"/>
          <w:rtl/>
        </w:rPr>
        <w:t>إيضاح الدليل (ص/ 103- 4. 1)]</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فإن قيل: نفي الجهة عن الموجود يوجب نفيه لاستحالة موجود في غير جهة. " قلنا: الموجود قسمان: موجود لا يتصرف فيه الوهم والحس والخيال والانفصال</w:t>
      </w:r>
      <w:r w:rsidR="00F27EE7">
        <w:rPr>
          <w:rFonts w:hint="cs"/>
          <w:rtl/>
        </w:rPr>
        <w:t xml:space="preserve">، </w:t>
      </w:r>
      <w:r w:rsidR="00033F4C">
        <w:rPr>
          <w:rFonts w:hint="cs"/>
          <w:rtl/>
        </w:rPr>
        <w:t>وموجود يتصرف ذلك فيه ويقبله. فالأول ممنوع لاستحالته</w:t>
      </w:r>
      <w:r w:rsidR="00F27EE7">
        <w:rPr>
          <w:rFonts w:hint="cs"/>
          <w:rtl/>
        </w:rPr>
        <w:t xml:space="preserve">، </w:t>
      </w:r>
      <w:r w:rsidR="00033F4C">
        <w:rPr>
          <w:rFonts w:hint="cs"/>
          <w:rtl/>
        </w:rPr>
        <w:t>والرب لا يتصرف فيه ذلك</w:t>
      </w:r>
      <w:r w:rsidR="00F27EE7">
        <w:rPr>
          <w:rFonts w:hint="cs"/>
          <w:rtl/>
        </w:rPr>
        <w:t xml:space="preserve">، </w:t>
      </w:r>
      <w:r w:rsidR="00033F4C">
        <w:rPr>
          <w:rFonts w:hint="cs"/>
          <w:rtl/>
        </w:rPr>
        <w:t>إذ ليس بجسم ولا عرض ولا جوهر</w:t>
      </w:r>
      <w:r w:rsidR="00F27EE7">
        <w:rPr>
          <w:rFonts w:hint="cs"/>
          <w:rtl/>
        </w:rPr>
        <w:t xml:space="preserve">، </w:t>
      </w:r>
      <w:r w:rsidR="00033F4C">
        <w:rPr>
          <w:rFonts w:hint="cs"/>
          <w:rtl/>
        </w:rPr>
        <w:t>فصح وجوده عقلا من غير جهة</w:t>
      </w:r>
      <w:r w:rsidR="00033F4C">
        <w:rPr>
          <w:rFonts w:hint="cs"/>
        </w:rPr>
        <w:t xml:space="preserve"> </w:t>
      </w:r>
      <w:r w:rsidR="00033F4C">
        <w:rPr>
          <w:rFonts w:hint="cs"/>
          <w:rtl/>
        </w:rPr>
        <w:t>ولا حيز كما دل الدليل العقلي فيه</w:t>
      </w:r>
      <w:r w:rsidR="00F27EE7">
        <w:rPr>
          <w:rFonts w:hint="cs"/>
          <w:rtl/>
        </w:rPr>
        <w:t xml:space="preserve">، </w:t>
      </w:r>
      <w:r w:rsidR="00033F4C">
        <w:rPr>
          <w:rFonts w:hint="cs"/>
          <w:rtl/>
        </w:rPr>
        <w:t>فوجب تصديقه عقلا</w:t>
      </w:r>
      <w:r w:rsidR="00F27EE7">
        <w:rPr>
          <w:rFonts w:hint="cs"/>
          <w:rtl/>
        </w:rPr>
        <w:t xml:space="preserve">، </w:t>
      </w:r>
      <w:r w:rsidR="00033F4C">
        <w:rPr>
          <w:rFonts w:hint="cs"/>
          <w:rtl/>
        </w:rPr>
        <w:t xml:space="preserve">وكما دل الدليل العقلي على وجوده مع نفي الجسمية </w:t>
      </w:r>
      <w:r w:rsidR="00033F4C">
        <w:rPr>
          <w:rFonts w:hint="cs"/>
          <w:rtl/>
        </w:rPr>
        <w:lastRenderedPageBreak/>
        <w:t>والعرضية مع بُعد الفهم الحسي له</w:t>
      </w:r>
      <w:r w:rsidR="00F27EE7">
        <w:rPr>
          <w:rFonts w:hint="cs"/>
          <w:rtl/>
        </w:rPr>
        <w:t xml:space="preserve">، </w:t>
      </w:r>
      <w:r w:rsidR="00033F4C">
        <w:rPr>
          <w:rFonts w:hint="cs"/>
          <w:rtl/>
        </w:rPr>
        <w:t>فكذلك دلّ على نفي الجهة والحيز مع بُعد فهم الحسّ له</w:t>
      </w:r>
      <w:r>
        <w:rPr>
          <w:rFonts w:hint="cs"/>
          <w:rtl/>
        </w:rPr>
        <w:t>)</w:t>
      </w:r>
      <w:r w:rsidR="00033F4C">
        <w:rPr>
          <w:rFonts w:hint="cs"/>
          <w:rtl/>
        </w:rPr>
        <w:t xml:space="preserve"> اهـ </w:t>
      </w:r>
      <w:r>
        <w:rPr>
          <w:rFonts w:hint="cs"/>
          <w:rtl/>
        </w:rPr>
        <w:t>[</w:t>
      </w:r>
      <w:r w:rsidR="00033F4C">
        <w:rPr>
          <w:rFonts w:hint="cs"/>
          <w:rtl/>
        </w:rPr>
        <w:t>إيضاح الدليل (ص/ 104- 105)</w:t>
      </w:r>
      <w:r>
        <w:rPr>
          <w:rFonts w:hint="cs"/>
          <w:rtl/>
        </w:rPr>
        <w:t>]</w:t>
      </w:r>
      <w:r w:rsidR="00F27EE7">
        <w:rPr>
          <w:rFonts w:hint="cs"/>
          <w:rtl/>
        </w:rPr>
        <w:t xml:space="preserve">، </w:t>
      </w:r>
      <w:r>
        <w:rPr>
          <w:rFonts w:hint="cs"/>
          <w:rtl/>
        </w:rPr>
        <w:t>(</w:t>
      </w:r>
      <w:r w:rsidR="00033F4C">
        <w:rPr>
          <w:rFonts w:hint="cs"/>
          <w:rtl/>
        </w:rPr>
        <w:t>27</w:t>
      </w:r>
      <w:r>
        <w:rPr>
          <w:rFonts w:hint="cs"/>
          <w:rtl/>
        </w:rPr>
        <w:t>)</w:t>
      </w:r>
      <w:r w:rsidR="00033F4C">
        <w:rPr>
          <w:rFonts w:hint="cs"/>
          <w:rtl/>
        </w:rPr>
        <w:t xml:space="preserve"> </w:t>
      </w:r>
      <w:r w:rsidR="00033F4C">
        <w:rPr>
          <w:rFonts w:hint="cs"/>
          <w:bCs/>
          <w:rtl/>
        </w:rPr>
        <w:t>وقال المفسِّر النحوي محمد بن يوسف المعروف بأبي حيان الأندلسي</w:t>
      </w:r>
      <w:r w:rsidR="00033F4C">
        <w:rPr>
          <w:rFonts w:hint="cs"/>
          <w:rtl/>
        </w:rPr>
        <w:t xml:space="preserve"> (745 هـ) عند تفسير قوله تعالى</w:t>
      </w:r>
      <w:r>
        <w:rPr>
          <w:rFonts w:hint="cs"/>
          <w:rtl/>
        </w:rPr>
        <w:t>:{</w:t>
      </w:r>
      <w:r w:rsidR="00033F4C">
        <w:rPr>
          <w:rFonts w:hint="cs"/>
          <w:rtl/>
        </w:rPr>
        <w:t>وَلَهُ مَن فِي السَّمَاوَاتِ وَالْأَرْضِ وَمَنْ عِندَهُ لَا يَسْتَكْبِرُونَ عَنْ عِبَادَتِه</w:t>
      </w:r>
      <w:r>
        <w:rPr>
          <w:rFonts w:hint="cs"/>
          <w:rtl/>
        </w:rPr>
        <w:t>}:</w:t>
      </w:r>
      <w:r w:rsidR="00033F4C">
        <w:rPr>
          <w:rFonts w:hint="cs"/>
          <w:rtl/>
        </w:rPr>
        <w:t xml:space="preserve"> </w:t>
      </w:r>
      <w:r>
        <w:rPr>
          <w:rFonts w:hint="cs"/>
          <w:rtl/>
        </w:rPr>
        <w:t>(</w:t>
      </w:r>
      <w:r w:rsidR="00033F4C">
        <w:rPr>
          <w:rFonts w:hint="cs"/>
          <w:rtl/>
        </w:rPr>
        <w:t>وعند هنا لا يراد بها ظرف المكان لأنه تعالى منزه عن المكان</w:t>
      </w:r>
      <w:r w:rsidR="00F27EE7">
        <w:rPr>
          <w:rFonts w:hint="cs"/>
          <w:rtl/>
        </w:rPr>
        <w:t xml:space="preserve">، </w:t>
      </w:r>
      <w:r w:rsidR="00033F4C">
        <w:rPr>
          <w:rFonts w:hint="cs"/>
          <w:rtl/>
        </w:rPr>
        <w:t>بل المعنى شرف المكانة وعلو المنزلة</w:t>
      </w:r>
      <w:r>
        <w:rPr>
          <w:rFonts w:hint="cs"/>
          <w:rtl/>
        </w:rPr>
        <w:t>)</w:t>
      </w:r>
      <w:r w:rsidR="00033F4C">
        <w:rPr>
          <w:rFonts w:hint="cs"/>
          <w:rtl/>
        </w:rPr>
        <w:t xml:space="preserve"> اهـ </w:t>
      </w:r>
      <w:r>
        <w:rPr>
          <w:rFonts w:hint="cs"/>
          <w:rtl/>
        </w:rPr>
        <w:t>[</w:t>
      </w:r>
      <w:r w:rsidR="00033F4C">
        <w:rPr>
          <w:rFonts w:hint="cs"/>
          <w:rtl/>
        </w:rPr>
        <w:t>البحر المحيط (6/ 302)]</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قام البرهان العقلي على أنه تعالى ليس بمتحيز في جهة</w:t>
      </w:r>
      <w:r>
        <w:rPr>
          <w:rFonts w:hint="cs"/>
          <w:rtl/>
        </w:rPr>
        <w:t>)</w:t>
      </w:r>
      <w:r w:rsidR="00033F4C">
        <w:rPr>
          <w:rFonts w:hint="cs"/>
          <w:rtl/>
        </w:rPr>
        <w:t xml:space="preserve"> اهـ. [البحر المحيط: 16- 8/ 302)</w:t>
      </w:r>
      <w:r>
        <w:rPr>
          <w:rFonts w:hint="cs"/>
          <w:rtl/>
        </w:rPr>
        <w:t>]</w:t>
      </w:r>
      <w:r w:rsidR="00F27EE7">
        <w:rPr>
          <w:rFonts w:hint="cs"/>
          <w:rtl/>
        </w:rPr>
        <w:t xml:space="preserve">، </w:t>
      </w:r>
      <w:r>
        <w:rPr>
          <w:rFonts w:hint="cs"/>
          <w:rtl/>
        </w:rPr>
        <w:t>(</w:t>
      </w:r>
      <w:r w:rsidR="00033F4C">
        <w:rPr>
          <w:rFonts w:hint="cs"/>
          <w:rtl/>
        </w:rPr>
        <w:t>28</w:t>
      </w:r>
      <w:r>
        <w:rPr>
          <w:rFonts w:hint="cs"/>
          <w:rtl/>
        </w:rPr>
        <w:t>)</w:t>
      </w:r>
      <w:r w:rsidR="00033F4C">
        <w:rPr>
          <w:rFonts w:hint="cs"/>
          <w:rtl/>
        </w:rPr>
        <w:t xml:space="preserve"> </w:t>
      </w:r>
      <w:r w:rsidR="00033F4C">
        <w:rPr>
          <w:rFonts w:hint="cs"/>
          <w:bCs/>
          <w:rtl/>
        </w:rPr>
        <w:t>وقال الإمام الحافظ المحدث ولي الدين أبو زرعة أحمد بن عبد الرحيم العراقي</w:t>
      </w:r>
      <w:r w:rsidR="00033F4C">
        <w:rPr>
          <w:rFonts w:hint="cs"/>
          <w:rtl/>
        </w:rPr>
        <w:t xml:space="preserve"> (826 هـ)</w:t>
      </w:r>
      <w:r>
        <w:rPr>
          <w:rFonts w:hint="cs"/>
          <w:rtl/>
        </w:rPr>
        <w:t>:</w:t>
      </w:r>
      <w:r w:rsidR="00033F4C">
        <w:rPr>
          <w:rFonts w:hint="cs"/>
          <w:rtl/>
        </w:rPr>
        <w:t xml:space="preserve"> </w:t>
      </w:r>
      <w:r>
        <w:rPr>
          <w:rFonts w:hint="cs"/>
          <w:rtl/>
        </w:rPr>
        <w:t>(</w:t>
      </w:r>
      <w:r w:rsidR="00033F4C">
        <w:rPr>
          <w:rFonts w:hint="cs"/>
          <w:rtl/>
        </w:rPr>
        <w:t>"وقوله أي النبي- "فهو عنده فوق العرش "لا بد من تأويل ظاهر لفظة "عنده " لأن معناها حضرة الشيء والله تعالى منزه عن الاستقرار والتحيز والجهة</w:t>
      </w:r>
      <w:r w:rsidR="00F27EE7">
        <w:rPr>
          <w:rFonts w:hint="cs"/>
          <w:rtl/>
        </w:rPr>
        <w:t xml:space="preserve">، </w:t>
      </w:r>
      <w:proofErr w:type="spellStart"/>
      <w:r w:rsidR="00033F4C">
        <w:rPr>
          <w:rFonts w:hint="cs"/>
          <w:rtl/>
        </w:rPr>
        <w:t>فالعندية</w:t>
      </w:r>
      <w:proofErr w:type="spellEnd"/>
      <w:r w:rsidR="00033F4C">
        <w:rPr>
          <w:rFonts w:hint="cs"/>
          <w:rtl/>
        </w:rPr>
        <w:t xml:space="preserve"> ليست من حضرة المكان بل من حضرة الشرف</w:t>
      </w:r>
      <w:r w:rsidR="00F27EE7">
        <w:rPr>
          <w:rFonts w:hint="cs"/>
          <w:rtl/>
        </w:rPr>
        <w:t xml:space="preserve">، </w:t>
      </w:r>
      <w:r w:rsidR="00033F4C">
        <w:rPr>
          <w:rFonts w:hint="cs"/>
          <w:rtl/>
        </w:rPr>
        <w:t>أي وضع ذلك الكتاب في محل مُعظّم عنده</w:t>
      </w:r>
      <w:r>
        <w:rPr>
          <w:rFonts w:hint="cs"/>
          <w:rtl/>
        </w:rPr>
        <w:t>)</w:t>
      </w:r>
      <w:r w:rsidR="00033F4C">
        <w:rPr>
          <w:rFonts w:hint="cs"/>
          <w:rtl/>
        </w:rPr>
        <w:t xml:space="preserve"> اهـ </w:t>
      </w:r>
      <w:r>
        <w:rPr>
          <w:rFonts w:hint="cs"/>
          <w:rtl/>
        </w:rPr>
        <w:t>[</w:t>
      </w:r>
      <w:r w:rsidR="00033F4C">
        <w:rPr>
          <w:rFonts w:hint="cs"/>
          <w:rtl/>
        </w:rPr>
        <w:t>طرح التثريب (8/</w:t>
      </w:r>
      <w:r w:rsidR="00F27EE7">
        <w:rPr>
          <w:rFonts w:hint="cs"/>
          <w:rtl/>
        </w:rPr>
        <w:t xml:space="preserve">، </w:t>
      </w:r>
      <w:r w:rsidR="00033F4C">
        <w:rPr>
          <w:rFonts w:hint="cs"/>
          <w:rtl/>
        </w:rPr>
        <w:t>84)</w:t>
      </w:r>
      <w:r>
        <w:rPr>
          <w:rFonts w:hint="cs"/>
          <w:rtl/>
        </w:rPr>
        <w:t>]</w:t>
      </w:r>
      <w:r w:rsidR="00F27EE7">
        <w:rPr>
          <w:rFonts w:hint="cs"/>
          <w:rtl/>
        </w:rPr>
        <w:t xml:space="preserve">، </w:t>
      </w:r>
      <w:r>
        <w:rPr>
          <w:rFonts w:hint="cs"/>
          <w:rtl/>
        </w:rPr>
        <w:t>(</w:t>
      </w:r>
      <w:r w:rsidR="00033F4C">
        <w:rPr>
          <w:rFonts w:hint="cs"/>
          <w:rtl/>
        </w:rPr>
        <w:t>29</w:t>
      </w:r>
      <w:r>
        <w:rPr>
          <w:rFonts w:hint="cs"/>
          <w:rtl/>
        </w:rPr>
        <w:t>)</w:t>
      </w:r>
      <w:r w:rsidR="00033F4C">
        <w:rPr>
          <w:rFonts w:hint="cs"/>
          <w:rtl/>
        </w:rPr>
        <w:t xml:space="preserve"> </w:t>
      </w:r>
      <w:r w:rsidR="00033F4C">
        <w:rPr>
          <w:rFonts w:hint="cs"/>
          <w:bCs/>
          <w:rtl/>
        </w:rPr>
        <w:t>وقال إمام الدنيا في الحديث الحافظ ابن حجر العسقلاني</w:t>
      </w:r>
      <w:r w:rsidR="00033F4C">
        <w:rPr>
          <w:rFonts w:hint="cs"/>
          <w:rtl/>
        </w:rPr>
        <w:t xml:space="preserve"> (852 هـ)</w:t>
      </w:r>
      <w:r>
        <w:rPr>
          <w:rFonts w:hint="cs"/>
          <w:rtl/>
        </w:rPr>
        <w:t>:</w:t>
      </w:r>
      <w:r w:rsidR="00033F4C">
        <w:rPr>
          <w:rFonts w:hint="cs"/>
          <w:rtl/>
        </w:rPr>
        <w:t xml:space="preserve"> </w:t>
      </w:r>
      <w:r>
        <w:rPr>
          <w:rFonts w:hint="cs"/>
          <w:rtl/>
        </w:rPr>
        <w:t>(</w:t>
      </w:r>
      <w:r w:rsidR="00033F4C">
        <w:rPr>
          <w:rFonts w:hint="cs"/>
          <w:rtl/>
        </w:rPr>
        <w:t>ولا يلزم من كون جهتي العلو والسفل محالا على الله أن لا يوصف بالعلو</w:t>
      </w:r>
      <w:r w:rsidR="00F27EE7">
        <w:rPr>
          <w:rFonts w:hint="cs"/>
          <w:rtl/>
        </w:rPr>
        <w:t xml:space="preserve">، </w:t>
      </w:r>
      <w:r w:rsidR="00033F4C">
        <w:rPr>
          <w:rFonts w:hint="cs"/>
          <w:rtl/>
        </w:rPr>
        <w:t>لأن وصفه بالعلو من جهة المعنى</w:t>
      </w:r>
      <w:r w:rsidR="00F27EE7">
        <w:rPr>
          <w:rFonts w:hint="cs"/>
          <w:rtl/>
        </w:rPr>
        <w:t xml:space="preserve">، </w:t>
      </w:r>
      <w:r w:rsidR="00033F4C">
        <w:rPr>
          <w:rFonts w:hint="cs"/>
          <w:rtl/>
        </w:rPr>
        <w:t>والمستحيل كون ذلك من جهة الحس</w:t>
      </w:r>
      <w:r w:rsidR="00F27EE7">
        <w:rPr>
          <w:rFonts w:hint="cs"/>
          <w:rtl/>
        </w:rPr>
        <w:t xml:space="preserve">، </w:t>
      </w:r>
      <w:r w:rsidR="00033F4C">
        <w:rPr>
          <w:rFonts w:hint="cs"/>
          <w:rtl/>
        </w:rPr>
        <w:t>ولذلك ورد في صفته العالي والعلي والمتعالي</w:t>
      </w:r>
      <w:r w:rsidR="00F27EE7">
        <w:rPr>
          <w:rFonts w:hint="cs"/>
          <w:rtl/>
        </w:rPr>
        <w:t xml:space="preserve">، </w:t>
      </w:r>
      <w:r w:rsidR="00033F4C">
        <w:rPr>
          <w:rFonts w:hint="cs"/>
          <w:rtl/>
        </w:rPr>
        <w:t xml:space="preserve">ولم يرد ضد ذلك وإن كان قد أحاط بكل </w:t>
      </w:r>
      <w:proofErr w:type="spellStart"/>
      <w:r w:rsidR="00033F4C">
        <w:rPr>
          <w:rFonts w:hint="cs"/>
          <w:rtl/>
        </w:rPr>
        <w:t>شىء</w:t>
      </w:r>
      <w:proofErr w:type="spellEnd"/>
      <w:r w:rsidR="00033F4C">
        <w:rPr>
          <w:rFonts w:hint="cs"/>
          <w:rtl/>
        </w:rPr>
        <w:t xml:space="preserve"> علما جلّ وعز</w:t>
      </w:r>
      <w:r>
        <w:rPr>
          <w:rFonts w:hint="cs"/>
          <w:rtl/>
        </w:rPr>
        <w:t>)</w:t>
      </w:r>
      <w:r w:rsidR="00033F4C">
        <w:rPr>
          <w:rFonts w:hint="cs"/>
          <w:rtl/>
        </w:rPr>
        <w:t xml:space="preserve"> أهـ</w:t>
      </w:r>
      <w:r>
        <w:rPr>
          <w:rFonts w:hint="cs"/>
          <w:rtl/>
        </w:rPr>
        <w:t xml:space="preserve"> [</w:t>
      </w:r>
      <w:r w:rsidR="00033F4C">
        <w:rPr>
          <w:rFonts w:hint="cs"/>
          <w:rtl/>
        </w:rPr>
        <w:t>فتح الباري(6/ 136)</w:t>
      </w:r>
      <w:r>
        <w:rPr>
          <w:rFonts w:hint="cs"/>
          <w:rtl/>
        </w:rPr>
        <w:t>]</w:t>
      </w:r>
      <w:r w:rsidR="00F27EE7">
        <w:rPr>
          <w:rFonts w:hint="cs"/>
          <w:rtl/>
        </w:rPr>
        <w:t xml:space="preserve">، </w:t>
      </w:r>
      <w:r>
        <w:rPr>
          <w:rFonts w:hint="cs"/>
          <w:rtl/>
        </w:rPr>
        <w:t>(</w:t>
      </w:r>
      <w:r w:rsidR="00033F4C">
        <w:rPr>
          <w:rFonts w:hint="cs"/>
          <w:rtl/>
        </w:rPr>
        <w:t>30</w:t>
      </w:r>
      <w:r>
        <w:rPr>
          <w:rFonts w:hint="cs"/>
          <w:rtl/>
        </w:rPr>
        <w:t>)</w:t>
      </w:r>
      <w:r w:rsidR="00033F4C">
        <w:rPr>
          <w:rFonts w:hint="cs"/>
          <w:rtl/>
        </w:rPr>
        <w:t xml:space="preserve"> </w:t>
      </w:r>
      <w:r w:rsidR="00033F4C">
        <w:rPr>
          <w:rFonts w:hint="cs"/>
          <w:bCs/>
          <w:rtl/>
        </w:rPr>
        <w:t>وقال الإمام العَيْني أحد أكبر شراح صحيح البخاري</w:t>
      </w:r>
      <w:r w:rsidR="00033F4C">
        <w:rPr>
          <w:rFonts w:hint="cs"/>
          <w:rtl/>
        </w:rPr>
        <w:t xml:space="preserve"> (855 هـ)</w:t>
      </w:r>
      <w:r>
        <w:rPr>
          <w:rFonts w:hint="cs"/>
          <w:rtl/>
        </w:rPr>
        <w:t>:</w:t>
      </w:r>
      <w:r w:rsidR="00033F4C">
        <w:rPr>
          <w:rFonts w:hint="cs"/>
          <w:rtl/>
        </w:rPr>
        <w:t xml:space="preserve"> </w:t>
      </w:r>
      <w:r>
        <w:rPr>
          <w:rFonts w:hint="cs"/>
          <w:rtl/>
        </w:rPr>
        <w:t>(</w:t>
      </w:r>
      <w:r w:rsidR="00033F4C">
        <w:rPr>
          <w:rFonts w:hint="cs"/>
          <w:rtl/>
        </w:rPr>
        <w:t>ولا يدل قوله تعالى</w:t>
      </w:r>
      <w:r>
        <w:rPr>
          <w:rFonts w:hint="cs"/>
          <w:rtl/>
        </w:rPr>
        <w:t>:{</w:t>
      </w:r>
      <w:r w:rsidR="00033F4C">
        <w:rPr>
          <w:rFonts w:hint="cs"/>
          <w:rtl/>
        </w:rPr>
        <w:t>وكان عرشه على الماء</w:t>
      </w:r>
      <w:r>
        <w:rPr>
          <w:rFonts w:hint="cs"/>
          <w:rtl/>
        </w:rPr>
        <w:t xml:space="preserve">} </w:t>
      </w:r>
      <w:r w:rsidR="00033F4C">
        <w:rPr>
          <w:rFonts w:hint="cs"/>
          <w:rtl/>
        </w:rPr>
        <w:t>على أنه - تعالى- حالّ عليه</w:t>
      </w:r>
      <w:r w:rsidR="00F27EE7">
        <w:rPr>
          <w:rFonts w:hint="cs"/>
          <w:rtl/>
        </w:rPr>
        <w:t xml:space="preserve">، </w:t>
      </w:r>
      <w:r w:rsidR="00033F4C">
        <w:rPr>
          <w:rFonts w:hint="cs"/>
          <w:rtl/>
        </w:rPr>
        <w:t>وإنما أخبر عن العرش خاصة بأنه على الماء</w:t>
      </w:r>
      <w:r w:rsidR="00F27EE7">
        <w:rPr>
          <w:rFonts w:hint="cs"/>
          <w:rtl/>
        </w:rPr>
        <w:t xml:space="preserve">، </w:t>
      </w:r>
      <w:r w:rsidR="00033F4C">
        <w:rPr>
          <w:rFonts w:hint="cs"/>
          <w:rtl/>
        </w:rPr>
        <w:t>ولم يخبر عن نفسه بأنه حال عليه</w:t>
      </w:r>
      <w:r w:rsidR="00F27EE7">
        <w:rPr>
          <w:rFonts w:hint="cs"/>
          <w:rtl/>
        </w:rPr>
        <w:t xml:space="preserve">، </w:t>
      </w:r>
      <w:r w:rsidR="00033F4C">
        <w:rPr>
          <w:rFonts w:hint="cs"/>
          <w:rtl/>
        </w:rPr>
        <w:t>تعالى الله عن ذلك</w:t>
      </w:r>
      <w:r w:rsidR="00F27EE7">
        <w:rPr>
          <w:rFonts w:hint="cs"/>
          <w:rtl/>
        </w:rPr>
        <w:t xml:space="preserve">، </w:t>
      </w:r>
      <w:r w:rsidR="00033F4C">
        <w:rPr>
          <w:rFonts w:hint="cs"/>
          <w:rtl/>
        </w:rPr>
        <w:t xml:space="preserve">لأنه لم يكن له حاجة إليه " اهـ. </w:t>
      </w:r>
      <w:r>
        <w:rPr>
          <w:rFonts w:hint="cs"/>
          <w:rtl/>
        </w:rPr>
        <w:t>[</w:t>
      </w:r>
      <w:r w:rsidR="00033F4C">
        <w:rPr>
          <w:rFonts w:hint="cs"/>
          <w:rtl/>
        </w:rPr>
        <w:t>عمدة القاري (مجلد 12/ 25/ 111)</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تقرر أن الله ليس بجسم</w:t>
      </w:r>
      <w:r w:rsidR="00F27EE7">
        <w:rPr>
          <w:rFonts w:hint="cs"/>
          <w:rtl/>
        </w:rPr>
        <w:t xml:space="preserve">، </w:t>
      </w:r>
      <w:r w:rsidR="00033F4C">
        <w:rPr>
          <w:rFonts w:hint="cs"/>
          <w:rtl/>
        </w:rPr>
        <w:t>فلا يحتاج إلى مكان يستقر فيه</w:t>
      </w:r>
      <w:r w:rsidR="00F27EE7">
        <w:rPr>
          <w:rFonts w:hint="cs"/>
          <w:rtl/>
        </w:rPr>
        <w:t xml:space="preserve">، </w:t>
      </w:r>
      <w:r w:rsidR="00033F4C">
        <w:rPr>
          <w:rFonts w:hint="cs"/>
          <w:rtl/>
        </w:rPr>
        <w:t>فقد كان ولا مكان</w:t>
      </w:r>
      <w:r>
        <w:rPr>
          <w:rFonts w:hint="cs"/>
          <w:rtl/>
        </w:rPr>
        <w:t>)</w:t>
      </w:r>
      <w:r w:rsidR="00033F4C">
        <w:rPr>
          <w:rFonts w:hint="cs"/>
          <w:rtl/>
        </w:rPr>
        <w:t xml:space="preserve"> أ ه </w:t>
      </w:r>
      <w:r>
        <w:rPr>
          <w:rFonts w:hint="cs"/>
          <w:rtl/>
        </w:rPr>
        <w:t>[</w:t>
      </w:r>
      <w:r w:rsidR="00033F4C">
        <w:rPr>
          <w:rFonts w:hint="cs"/>
          <w:rtl/>
        </w:rPr>
        <w:t>عمدة القاري (مجلد 12/ 25/ 117)</w:t>
      </w:r>
      <w:r>
        <w:rPr>
          <w:rFonts w:hint="cs"/>
          <w:rtl/>
        </w:rPr>
        <w:t>]</w:t>
      </w:r>
      <w:r w:rsidR="00F27EE7">
        <w:rPr>
          <w:rFonts w:hint="cs"/>
          <w:rtl/>
        </w:rPr>
        <w:t xml:space="preserve">، </w:t>
      </w:r>
      <w:r>
        <w:rPr>
          <w:rFonts w:hint="cs"/>
          <w:rtl/>
        </w:rPr>
        <w:t>(</w:t>
      </w:r>
      <w:r w:rsidR="00033F4C">
        <w:rPr>
          <w:rFonts w:hint="cs"/>
          <w:rtl/>
        </w:rPr>
        <w:t>31</w:t>
      </w:r>
      <w:r>
        <w:rPr>
          <w:rFonts w:hint="cs"/>
          <w:rtl/>
        </w:rPr>
        <w:t>)</w:t>
      </w:r>
      <w:r w:rsidR="00033F4C">
        <w:rPr>
          <w:rFonts w:hint="cs"/>
          <w:rtl/>
        </w:rPr>
        <w:t xml:space="preserve"> </w:t>
      </w:r>
      <w:r w:rsidR="00033F4C">
        <w:rPr>
          <w:rFonts w:hint="cs"/>
          <w:bCs/>
          <w:rtl/>
        </w:rPr>
        <w:t>وقال الحافظ السخاوي</w:t>
      </w:r>
      <w:r w:rsidR="00033F4C">
        <w:rPr>
          <w:rFonts w:hint="cs"/>
          <w:rtl/>
        </w:rPr>
        <w:t xml:space="preserve"> (902 هـ</w:t>
      </w:r>
      <w:r>
        <w:rPr>
          <w:rFonts w:hint="cs"/>
          <w:rtl/>
        </w:rPr>
        <w:t>):</w:t>
      </w:r>
      <w:r w:rsidR="00033F4C">
        <w:rPr>
          <w:rFonts w:hint="cs"/>
          <w:rtl/>
        </w:rPr>
        <w:t xml:space="preserve"> </w:t>
      </w:r>
      <w:r>
        <w:rPr>
          <w:rFonts w:hint="cs"/>
          <w:rtl/>
        </w:rPr>
        <w:t>(</w:t>
      </w:r>
      <w:r w:rsidR="00033F4C">
        <w:rPr>
          <w:rFonts w:hint="cs"/>
          <w:rtl/>
        </w:rPr>
        <w:t>قال شيخنا- يعني الحافظ ابن حجر-: إن علم الله يشمل جميع الأقطار</w:t>
      </w:r>
      <w:r w:rsidR="00F27EE7">
        <w:rPr>
          <w:rFonts w:hint="cs"/>
          <w:rtl/>
        </w:rPr>
        <w:t xml:space="preserve">، </w:t>
      </w:r>
      <w:r w:rsidR="00033F4C">
        <w:rPr>
          <w:rFonts w:hint="cs"/>
          <w:rtl/>
        </w:rPr>
        <w:t>والله سبحانه وتعالى منزه عن الحلول في الأماكن</w:t>
      </w:r>
      <w:r w:rsidR="00F27EE7">
        <w:rPr>
          <w:rFonts w:hint="cs"/>
          <w:rtl/>
        </w:rPr>
        <w:t xml:space="preserve">، </w:t>
      </w:r>
      <w:r w:rsidR="00033F4C">
        <w:rPr>
          <w:rFonts w:hint="cs"/>
          <w:rtl/>
        </w:rPr>
        <w:t>فإنه سبحانه وتعالى كان قبل أن تحدث الأماكن</w:t>
      </w:r>
      <w:r>
        <w:rPr>
          <w:rFonts w:hint="cs"/>
          <w:rtl/>
        </w:rPr>
        <w:t>)</w:t>
      </w:r>
      <w:r w:rsidR="00033F4C">
        <w:rPr>
          <w:rFonts w:hint="cs"/>
          <w:rtl/>
        </w:rPr>
        <w:t xml:space="preserve"> أهـ. </w:t>
      </w:r>
      <w:r>
        <w:rPr>
          <w:rFonts w:hint="cs"/>
          <w:rtl/>
        </w:rPr>
        <w:t>[</w:t>
      </w:r>
      <w:r w:rsidR="00033F4C">
        <w:rPr>
          <w:rFonts w:hint="cs"/>
          <w:rtl/>
        </w:rPr>
        <w:t>المقاصد الحسنة (رقم 886</w:t>
      </w:r>
      <w:r w:rsidR="00F27EE7">
        <w:rPr>
          <w:rFonts w:hint="cs"/>
          <w:rtl/>
        </w:rPr>
        <w:t xml:space="preserve">، </w:t>
      </w:r>
      <w:r w:rsidR="00033F4C">
        <w:rPr>
          <w:rFonts w:hint="cs"/>
          <w:rtl/>
        </w:rPr>
        <w:t>ص/ 342)</w:t>
      </w:r>
      <w:r>
        <w:rPr>
          <w:rFonts w:hint="cs"/>
          <w:rtl/>
        </w:rPr>
        <w:t>]</w:t>
      </w:r>
      <w:r w:rsidR="00F27EE7">
        <w:rPr>
          <w:rFonts w:hint="cs"/>
          <w:rtl/>
        </w:rPr>
        <w:t xml:space="preserve">، </w:t>
      </w:r>
      <w:r>
        <w:rPr>
          <w:rFonts w:hint="cs"/>
          <w:rtl/>
        </w:rPr>
        <w:t>(</w:t>
      </w:r>
      <w:r w:rsidR="00033F4C">
        <w:rPr>
          <w:rFonts w:hint="cs"/>
          <w:rtl/>
        </w:rPr>
        <w:t>32</w:t>
      </w:r>
      <w:r>
        <w:rPr>
          <w:rFonts w:hint="cs"/>
          <w:rtl/>
        </w:rPr>
        <w:t>)</w:t>
      </w:r>
      <w:r w:rsidR="00033F4C">
        <w:rPr>
          <w:rFonts w:hint="cs"/>
          <w:rtl/>
        </w:rPr>
        <w:t xml:space="preserve"> </w:t>
      </w:r>
      <w:r w:rsidR="00033F4C">
        <w:rPr>
          <w:rFonts w:hint="cs"/>
          <w:bCs/>
          <w:rtl/>
        </w:rPr>
        <w:t>وقال الحافظ جلال الدين السيوطي</w:t>
      </w:r>
      <w:r w:rsidR="00033F4C">
        <w:rPr>
          <w:rFonts w:hint="cs"/>
          <w:rtl/>
        </w:rPr>
        <w:t xml:space="preserve"> (911 هـ) عند شرح حديث: (أقرب ما يكون العبد من ربه وهو ساجد)</w:t>
      </w:r>
      <w:r>
        <w:rPr>
          <w:rFonts w:hint="cs"/>
          <w:rtl/>
        </w:rPr>
        <w:t>:</w:t>
      </w:r>
      <w:r w:rsidR="00033F4C">
        <w:rPr>
          <w:rFonts w:hint="cs"/>
          <w:rtl/>
        </w:rPr>
        <w:t xml:space="preserve"> </w:t>
      </w:r>
      <w:r>
        <w:rPr>
          <w:rFonts w:hint="cs"/>
          <w:rtl/>
        </w:rPr>
        <w:t>(</w:t>
      </w:r>
      <w:r w:rsidR="00033F4C">
        <w:rPr>
          <w:rFonts w:hint="cs"/>
          <w:rtl/>
        </w:rPr>
        <w:t>قال القرطبي: هذا أقرب بالرتبة والكرامة لا بالمسافة</w:t>
      </w:r>
      <w:r w:rsidR="00F27EE7">
        <w:rPr>
          <w:rFonts w:hint="cs"/>
          <w:rtl/>
        </w:rPr>
        <w:t xml:space="preserve">، </w:t>
      </w:r>
      <w:r w:rsidR="00033F4C">
        <w:rPr>
          <w:rFonts w:hint="cs"/>
          <w:rtl/>
        </w:rPr>
        <w:t>لأنه منزه عن المكان والمساحة والزمان. وقال البدر بن الصاحب في تذكرته: في الحديث إشارة إلى نفي الجهة عن الله تعالى</w:t>
      </w:r>
      <w:r>
        <w:rPr>
          <w:rFonts w:hint="cs"/>
          <w:rtl/>
        </w:rPr>
        <w:t>)</w:t>
      </w:r>
      <w:r w:rsidR="00033F4C">
        <w:rPr>
          <w:rFonts w:hint="cs"/>
          <w:rtl/>
        </w:rPr>
        <w:t xml:space="preserve"> أهـ. [شرح السيوطي لسنن </w:t>
      </w:r>
      <w:proofErr w:type="spellStart"/>
      <w:r w:rsidR="00033F4C">
        <w:rPr>
          <w:rFonts w:hint="cs"/>
          <w:rtl/>
        </w:rPr>
        <w:t>النساني</w:t>
      </w:r>
      <w:proofErr w:type="spellEnd"/>
      <w:r w:rsidR="00033F4C">
        <w:rPr>
          <w:rFonts w:hint="cs"/>
          <w:rtl/>
        </w:rPr>
        <w:t xml:space="preserve"> (1/ 576)</w:t>
      </w:r>
      <w:r>
        <w:rPr>
          <w:rFonts w:hint="cs"/>
          <w:rtl/>
        </w:rPr>
        <w:t>]</w:t>
      </w:r>
      <w:r w:rsidR="00F27EE7">
        <w:rPr>
          <w:rFonts w:hint="cs"/>
          <w:rtl/>
        </w:rPr>
        <w:t xml:space="preserve">، </w:t>
      </w:r>
      <w:r>
        <w:rPr>
          <w:rFonts w:hint="cs"/>
          <w:rtl/>
        </w:rPr>
        <w:t>(</w:t>
      </w:r>
      <w:r w:rsidR="00033F4C">
        <w:rPr>
          <w:rFonts w:hint="cs"/>
          <w:rtl/>
        </w:rPr>
        <w:t>33</w:t>
      </w:r>
      <w:r>
        <w:rPr>
          <w:rFonts w:hint="cs"/>
          <w:rtl/>
        </w:rPr>
        <w:t>)</w:t>
      </w:r>
      <w:r w:rsidR="00033F4C">
        <w:rPr>
          <w:rFonts w:hint="cs"/>
          <w:rtl/>
        </w:rPr>
        <w:t xml:space="preserve"> </w:t>
      </w:r>
      <w:r w:rsidR="00033F4C">
        <w:rPr>
          <w:rFonts w:hint="cs"/>
          <w:bCs/>
          <w:rtl/>
        </w:rPr>
        <w:t xml:space="preserve">وقال الإمام </w:t>
      </w:r>
      <w:proofErr w:type="spellStart"/>
      <w:r w:rsidR="00033F4C">
        <w:rPr>
          <w:rFonts w:hint="cs"/>
          <w:bCs/>
          <w:rtl/>
        </w:rPr>
        <w:t>القسطلاني</w:t>
      </w:r>
      <w:proofErr w:type="spellEnd"/>
      <w:r>
        <w:rPr>
          <w:rFonts w:hint="cs"/>
          <w:rtl/>
        </w:rPr>
        <w:t xml:space="preserve"> </w:t>
      </w:r>
      <w:r w:rsidR="00033F4C">
        <w:rPr>
          <w:rFonts w:hint="cs"/>
          <w:rtl/>
        </w:rPr>
        <w:t>(933هـ) في شرحه على صحيح البخاري</w:t>
      </w:r>
      <w:r>
        <w:rPr>
          <w:rFonts w:hint="cs"/>
          <w:rtl/>
        </w:rPr>
        <w:t>:</w:t>
      </w:r>
      <w:r w:rsidR="00033F4C">
        <w:rPr>
          <w:rFonts w:hint="cs"/>
          <w:rtl/>
        </w:rPr>
        <w:t xml:space="preserve"> </w:t>
      </w:r>
      <w:r>
        <w:rPr>
          <w:rFonts w:hint="cs"/>
          <w:rtl/>
        </w:rPr>
        <w:t>(</w:t>
      </w:r>
      <w:r w:rsidR="00033F4C">
        <w:rPr>
          <w:rFonts w:hint="cs"/>
          <w:rtl/>
        </w:rPr>
        <w:t>ذات الله منزه عن المكان والجهة</w:t>
      </w:r>
      <w:r>
        <w:rPr>
          <w:rFonts w:hint="cs"/>
          <w:rtl/>
        </w:rPr>
        <w:t>)</w:t>
      </w:r>
      <w:r w:rsidR="00033F4C">
        <w:rPr>
          <w:rFonts w:hint="cs"/>
          <w:rtl/>
        </w:rPr>
        <w:t xml:space="preserve"> أهـ. </w:t>
      </w:r>
      <w:r>
        <w:rPr>
          <w:rFonts w:hint="cs"/>
          <w:rtl/>
        </w:rPr>
        <w:lastRenderedPageBreak/>
        <w:t>[</w:t>
      </w:r>
      <w:r w:rsidR="00033F4C">
        <w:rPr>
          <w:rFonts w:hint="cs"/>
          <w:rtl/>
        </w:rPr>
        <w:t>إرشاد الساري (15/ 451)</w:t>
      </w:r>
      <w:r>
        <w:rPr>
          <w:rFonts w:hint="cs"/>
          <w:rtl/>
        </w:rPr>
        <w:t>]</w:t>
      </w:r>
      <w:r w:rsidR="00033F4C">
        <w:rPr>
          <w:rFonts w:hint="cs"/>
          <w:rtl/>
        </w:rPr>
        <w:t xml:space="preserve"> </w:t>
      </w:r>
      <w:r>
        <w:rPr>
          <w:rFonts w:hint="cs"/>
          <w:rtl/>
        </w:rPr>
        <w:t>(</w:t>
      </w:r>
      <w:r w:rsidR="00033F4C">
        <w:rPr>
          <w:rFonts w:hint="cs"/>
          <w:rtl/>
        </w:rPr>
        <w:t>34</w:t>
      </w:r>
      <w:r>
        <w:rPr>
          <w:rFonts w:hint="cs"/>
          <w:rtl/>
        </w:rPr>
        <w:t>)</w:t>
      </w:r>
      <w:r w:rsidR="00033F4C">
        <w:rPr>
          <w:rFonts w:hint="cs"/>
          <w:rtl/>
        </w:rPr>
        <w:t xml:space="preserve"> </w:t>
      </w:r>
      <w:r w:rsidR="00033F4C">
        <w:rPr>
          <w:rFonts w:hint="cs"/>
          <w:bCs/>
          <w:rtl/>
        </w:rPr>
        <w:t>وقال الإمام القاضي أبو زكريا الأنصاري</w:t>
      </w:r>
      <w:r w:rsidR="00033F4C">
        <w:rPr>
          <w:rFonts w:hint="cs"/>
          <w:rtl/>
        </w:rPr>
        <w:t xml:space="preserve"> (926 هـ)</w:t>
      </w:r>
      <w:r>
        <w:rPr>
          <w:rFonts w:hint="cs"/>
          <w:rtl/>
        </w:rPr>
        <w:t>:</w:t>
      </w:r>
      <w:r w:rsidR="00033F4C">
        <w:rPr>
          <w:rFonts w:hint="cs"/>
          <w:rtl/>
        </w:rPr>
        <w:t xml:space="preserve"> </w:t>
      </w:r>
      <w:r>
        <w:rPr>
          <w:rFonts w:hint="cs"/>
          <w:rtl/>
        </w:rPr>
        <w:t>(</w:t>
      </w:r>
      <w:r w:rsidR="00033F4C">
        <w:rPr>
          <w:rFonts w:hint="cs"/>
          <w:rtl/>
        </w:rPr>
        <w:t xml:space="preserve">إن الله ليس بجسم ولا عَرَض ولا في مكان ولا زمان) أهـ </w:t>
      </w:r>
      <w:r>
        <w:rPr>
          <w:rFonts w:hint="cs"/>
          <w:rtl/>
        </w:rPr>
        <w:t>[</w:t>
      </w:r>
      <w:r w:rsidR="00033F4C">
        <w:rPr>
          <w:rFonts w:hint="cs"/>
          <w:rtl/>
        </w:rPr>
        <w:t>حاشية الرسالة القشيرية (ص/ 2)</w:t>
      </w:r>
      <w:r>
        <w:rPr>
          <w:rFonts w:hint="cs"/>
          <w:rtl/>
        </w:rPr>
        <w:t>]</w:t>
      </w:r>
      <w:r w:rsidR="00F27EE7">
        <w:rPr>
          <w:rFonts w:hint="cs"/>
          <w:rtl/>
        </w:rPr>
        <w:t xml:space="preserve">، </w:t>
      </w:r>
      <w:r w:rsidR="00033F4C">
        <w:rPr>
          <w:rFonts w:hint="cs"/>
          <w:rtl/>
        </w:rPr>
        <w:t>وقال أيضا</w:t>
      </w:r>
      <w:r>
        <w:rPr>
          <w:rFonts w:hint="cs"/>
          <w:rtl/>
        </w:rPr>
        <w:t>:</w:t>
      </w:r>
      <w:r w:rsidR="00033F4C">
        <w:rPr>
          <w:rFonts w:hint="cs"/>
          <w:rtl/>
        </w:rPr>
        <w:t xml:space="preserve"> </w:t>
      </w:r>
      <w:r>
        <w:rPr>
          <w:rFonts w:hint="cs"/>
          <w:rtl/>
        </w:rPr>
        <w:t>(</w:t>
      </w:r>
      <w:r w:rsidR="00033F4C">
        <w:rPr>
          <w:rFonts w:hint="cs"/>
          <w:rtl/>
        </w:rPr>
        <w:t>لا مكان له</w:t>
      </w:r>
      <w:r>
        <w:rPr>
          <w:rFonts w:hint="cs"/>
          <w:rtl/>
        </w:rPr>
        <w:t xml:space="preserve"> </w:t>
      </w:r>
      <w:r w:rsidR="00033F4C">
        <w:rPr>
          <w:rFonts w:hint="cs"/>
          <w:rtl/>
        </w:rPr>
        <w:t xml:space="preserve">- سبحانه - كما لا زمان له لأنه الخالق لكل مكان وزمان) أهـ </w:t>
      </w:r>
      <w:r>
        <w:rPr>
          <w:rFonts w:hint="cs"/>
          <w:rtl/>
        </w:rPr>
        <w:t>[</w:t>
      </w:r>
      <w:r w:rsidR="00033F4C">
        <w:rPr>
          <w:rFonts w:hint="cs"/>
          <w:rtl/>
        </w:rPr>
        <w:t>المصدر السابق</w:t>
      </w:r>
      <w:r>
        <w:rPr>
          <w:rFonts w:hint="cs"/>
          <w:rtl/>
        </w:rPr>
        <w:t>:</w:t>
      </w:r>
      <w:r w:rsidR="00033F4C">
        <w:rPr>
          <w:rFonts w:hint="cs"/>
          <w:rtl/>
        </w:rPr>
        <w:t xml:space="preserve"> (ص/ 5)</w:t>
      </w:r>
      <w:r>
        <w:rPr>
          <w:rFonts w:hint="cs"/>
          <w:rtl/>
        </w:rPr>
        <w:t>]</w:t>
      </w:r>
      <w:r w:rsidR="00F27EE7">
        <w:rPr>
          <w:rFonts w:hint="cs"/>
          <w:rtl/>
        </w:rPr>
        <w:t xml:space="preserve">، </w:t>
      </w:r>
    </w:p>
    <w:p w14:paraId="2043579E" w14:textId="77777777" w:rsidR="00033F4C" w:rsidRDefault="00033F4C" w:rsidP="00F27EE7">
      <w:pPr>
        <w:jc w:val="center"/>
        <w:rPr>
          <w:b/>
          <w:bCs/>
          <w:rtl/>
        </w:rPr>
      </w:pPr>
      <w:r>
        <w:rPr>
          <w:rFonts w:hint="cs"/>
          <w:rtl/>
          <w:lang w:bidi="ar-KW"/>
        </w:rPr>
        <w:t>***</w:t>
      </w:r>
    </w:p>
    <w:p w14:paraId="5284F8E0" w14:textId="06893F60" w:rsidR="00033F4C" w:rsidRDefault="00033F4C" w:rsidP="00F27EE7">
      <w:pPr>
        <w:rPr>
          <w:b/>
          <w:bCs/>
          <w:rtl/>
        </w:rPr>
      </w:pPr>
    </w:p>
    <w:p w14:paraId="799E845A" w14:textId="34127897" w:rsidR="00033F4C" w:rsidRPr="00572AE9" w:rsidRDefault="00A03C1E" w:rsidP="00572AE9">
      <w:pPr>
        <w:pStyle w:val="3"/>
        <w:jc w:val="center"/>
        <w:rPr>
          <w:color w:val="auto"/>
          <w:sz w:val="40"/>
          <w:szCs w:val="40"/>
          <w:u w:val="none"/>
          <w:rtl/>
        </w:rPr>
      </w:pPr>
      <w:r w:rsidRPr="00572AE9">
        <w:rPr>
          <w:color w:val="auto"/>
          <w:sz w:val="40"/>
          <w:szCs w:val="40"/>
          <w:u w:val="none"/>
          <w:rtl/>
        </w:rPr>
        <w:t>(</w:t>
      </w:r>
      <w:r w:rsidR="00033F4C" w:rsidRPr="00572AE9">
        <w:rPr>
          <w:color w:val="auto"/>
          <w:sz w:val="40"/>
          <w:szCs w:val="40"/>
          <w:u w:val="none"/>
          <w:rtl/>
        </w:rPr>
        <w:t>ثالثاً</w:t>
      </w:r>
      <w:r w:rsidRPr="00572AE9">
        <w:rPr>
          <w:color w:val="auto"/>
          <w:sz w:val="40"/>
          <w:szCs w:val="40"/>
          <w:u w:val="none"/>
          <w:rtl/>
        </w:rPr>
        <w:t>)</w:t>
      </w:r>
      <w:r w:rsidR="00033F4C" w:rsidRPr="00572AE9">
        <w:rPr>
          <w:color w:val="auto"/>
          <w:sz w:val="40"/>
          <w:szCs w:val="40"/>
          <w:u w:val="none"/>
          <w:rtl/>
        </w:rPr>
        <w:t xml:space="preserve"> تحقيق القول في حديث النزول</w:t>
      </w:r>
      <w:r w:rsidR="00572AE9" w:rsidRPr="00572AE9">
        <w:rPr>
          <w:rFonts w:hint="cs"/>
          <w:color w:val="auto"/>
          <w:sz w:val="40"/>
          <w:szCs w:val="40"/>
          <w:u w:val="none"/>
          <w:rtl/>
        </w:rPr>
        <w:t xml:space="preserve"> </w:t>
      </w:r>
      <w:r w:rsidR="00033F4C" w:rsidRPr="00572AE9">
        <w:rPr>
          <w:color w:val="auto"/>
          <w:sz w:val="40"/>
          <w:szCs w:val="40"/>
          <w:u w:val="none"/>
          <w:rtl/>
        </w:rPr>
        <w:t>والقضاء على شبه المجسمة المتعلقة به من اثبات المكان</w:t>
      </w:r>
    </w:p>
    <w:p w14:paraId="6408CEC0" w14:textId="77777777" w:rsidR="00033F4C" w:rsidRDefault="00033F4C" w:rsidP="00F27EE7">
      <w:pPr>
        <w:rPr>
          <w:bCs/>
          <w:rtl/>
        </w:rPr>
      </w:pPr>
    </w:p>
    <w:p w14:paraId="40F0809B" w14:textId="0C837654" w:rsidR="00033F4C" w:rsidRDefault="00A03C1E" w:rsidP="00F27EE7">
      <w:pPr>
        <w:rPr>
          <w:b/>
        </w:rPr>
      </w:pPr>
      <w:r>
        <w:rPr>
          <w:rFonts w:hint="cs"/>
          <w:bCs/>
          <w:rtl/>
        </w:rPr>
        <w:t>(</w:t>
      </w:r>
      <w:r w:rsidR="00033F4C">
        <w:rPr>
          <w:rFonts w:hint="cs"/>
          <w:bCs/>
          <w:rtl/>
        </w:rPr>
        <w:t>1</w:t>
      </w:r>
      <w:r>
        <w:rPr>
          <w:rFonts w:hint="cs"/>
          <w:bCs/>
          <w:rtl/>
        </w:rPr>
        <w:t>)</w:t>
      </w:r>
      <w:r w:rsidR="00033F4C">
        <w:rPr>
          <w:rFonts w:hint="cs"/>
          <w:bCs/>
          <w:rtl/>
        </w:rPr>
        <w:t xml:space="preserve"> أخرج البخاري</w:t>
      </w:r>
      <w:r w:rsidR="00033F4C">
        <w:rPr>
          <w:rFonts w:hint="cs"/>
          <w:rtl/>
        </w:rPr>
        <w:t xml:space="preserve"> عن أبي هريرة رضي الله عنه أَنَّ رَسُولَ اللَّهِ صَلَّى اللَّهُ عَلَيْهِ وَسَلَّمَ قَالَ</w:t>
      </w:r>
      <w:r>
        <w:rPr>
          <w:rFonts w:hint="cs"/>
          <w:rtl/>
        </w:rPr>
        <w:t>:</w:t>
      </w:r>
      <w:r w:rsidR="00033F4C">
        <w:rPr>
          <w:rFonts w:hint="cs"/>
          <w:rtl/>
        </w:rPr>
        <w:t xml:space="preserve"> (</w:t>
      </w:r>
      <w:r>
        <w:rPr>
          <w:rFonts w:hint="cs"/>
          <w:rtl/>
        </w:rPr>
        <w:t>(</w:t>
      </w:r>
      <w:r w:rsidR="00033F4C">
        <w:rPr>
          <w:rFonts w:hint="cs"/>
          <w:rtl/>
        </w:rPr>
        <w:t>يَنْزِلُ رَبُّنَا تَبَارَكَ وَتَعَالَى كُلَّ لَيْلَةٍ إِلَى السَّمَاءِ الدُّنْيَا حِينَ يَبْقَى ثُلُثُ اللَّيْلِ الْآخِرُ يَقُولُ مَنْ يَدْعُونِي فَأَسْتَجِيبَ لَهُ مَنْ يَسْأَلُنِي فَأُعْطِيَهُ مَنْ يَسْتَغْفِرُنِي فَأَغْفِرَ لَهُ</w:t>
      </w:r>
      <w:r>
        <w:rPr>
          <w:rFonts w:hint="cs"/>
          <w:rtl/>
        </w:rPr>
        <w:t>)</w:t>
      </w:r>
      <w:r w:rsidR="00033F4C">
        <w:rPr>
          <w:rFonts w:hint="cs"/>
          <w:rtl/>
        </w:rPr>
        <w:t xml:space="preserve">) </w:t>
      </w:r>
      <w:r>
        <w:rPr>
          <w:rFonts w:hint="cs"/>
          <w:rtl/>
        </w:rPr>
        <w:t>[</w:t>
      </w:r>
      <w:r w:rsidR="00033F4C">
        <w:rPr>
          <w:rFonts w:hint="cs"/>
          <w:rtl/>
        </w:rPr>
        <w:t>البخاري ح 1077</w:t>
      </w:r>
      <w:r>
        <w:rPr>
          <w:rFonts w:hint="cs"/>
          <w:rtl/>
        </w:rPr>
        <w:t>]</w:t>
      </w:r>
      <w:r w:rsidR="00F27EE7">
        <w:rPr>
          <w:rFonts w:hint="cs"/>
          <w:rtl/>
        </w:rPr>
        <w:t xml:space="preserve">، </w:t>
      </w:r>
      <w:r w:rsidR="00033F4C">
        <w:rPr>
          <w:rFonts w:hint="cs"/>
          <w:bCs/>
          <w:rtl/>
        </w:rPr>
        <w:t>وقال ابن حجر</w:t>
      </w:r>
      <w:r w:rsidR="00033F4C">
        <w:rPr>
          <w:rFonts w:hint="cs"/>
          <w:rtl/>
        </w:rPr>
        <w:t xml:space="preserve"> - في درة </w:t>
      </w:r>
      <w:proofErr w:type="spellStart"/>
      <w:r w:rsidR="00033F4C">
        <w:rPr>
          <w:rFonts w:hint="cs"/>
          <w:rtl/>
        </w:rPr>
        <w:t>تنزيهية</w:t>
      </w:r>
      <w:proofErr w:type="spellEnd"/>
      <w:r w:rsidR="00033F4C">
        <w:rPr>
          <w:rFonts w:hint="cs"/>
          <w:rtl/>
        </w:rPr>
        <w:t xml:space="preserve"> من كلامه - في شرح الحديث</w:t>
      </w:r>
      <w:r>
        <w:rPr>
          <w:rFonts w:hint="cs"/>
          <w:rtl/>
        </w:rPr>
        <w:t>:</w:t>
      </w:r>
      <w:r w:rsidR="00033F4C">
        <w:rPr>
          <w:rFonts w:hint="cs"/>
          <w:rtl/>
        </w:rPr>
        <w:t xml:space="preserve"> </w:t>
      </w:r>
      <w:r>
        <w:rPr>
          <w:rFonts w:hint="cs"/>
          <w:rtl/>
        </w:rPr>
        <w:t>(</w:t>
      </w:r>
      <w:r w:rsidR="00033F4C">
        <w:rPr>
          <w:rFonts w:hint="cs"/>
          <w:rtl/>
        </w:rPr>
        <w:t>قوله</w:t>
      </w:r>
      <w:r>
        <w:rPr>
          <w:rFonts w:hint="cs"/>
          <w:rtl/>
        </w:rPr>
        <w:t>:</w:t>
      </w:r>
      <w:r w:rsidR="00033F4C">
        <w:rPr>
          <w:rFonts w:hint="cs"/>
          <w:rtl/>
        </w:rPr>
        <w:t xml:space="preserve"> </w:t>
      </w:r>
      <w:r>
        <w:rPr>
          <w:rFonts w:hint="cs"/>
          <w:rtl/>
        </w:rPr>
        <w:t>(</w:t>
      </w:r>
      <w:r w:rsidR="00033F4C">
        <w:rPr>
          <w:rFonts w:hint="cs"/>
          <w:rtl/>
        </w:rPr>
        <w:t>ينزل ربنا إلى السماء الدنيا</w:t>
      </w:r>
      <w:r>
        <w:rPr>
          <w:rFonts w:hint="cs"/>
          <w:rtl/>
        </w:rPr>
        <w:t>)</w:t>
      </w:r>
      <w:r w:rsidR="00033F4C">
        <w:rPr>
          <w:rFonts w:hint="cs"/>
          <w:rtl/>
        </w:rPr>
        <w:t xml:space="preserve"> استدل به من أثبت الجهة وقال</w:t>
      </w:r>
      <w:r>
        <w:rPr>
          <w:rFonts w:hint="cs"/>
          <w:rtl/>
        </w:rPr>
        <w:t>:</w:t>
      </w:r>
      <w:r w:rsidR="00033F4C">
        <w:rPr>
          <w:rFonts w:hint="cs"/>
          <w:rtl/>
        </w:rPr>
        <w:t xml:space="preserve"> هي جهة العلو , وأنكر ذلك الجمهور لأن القول بذلك يفضي إلى التحيز تعالى الله عن ذلك</w:t>
      </w:r>
      <w:r w:rsidR="00F27EE7">
        <w:rPr>
          <w:rFonts w:hint="cs"/>
          <w:rtl/>
        </w:rPr>
        <w:t xml:space="preserve">، </w:t>
      </w:r>
      <w:r w:rsidR="00033F4C">
        <w:rPr>
          <w:rFonts w:hint="cs"/>
          <w:rtl/>
        </w:rPr>
        <w:t>وقد اختلف في معنى النزول على أقوال</w:t>
      </w:r>
      <w:r>
        <w:rPr>
          <w:rFonts w:hint="cs"/>
          <w:rtl/>
        </w:rPr>
        <w:t>:</w:t>
      </w:r>
      <w:r w:rsidR="00033F4C">
        <w:rPr>
          <w:rFonts w:hint="cs"/>
          <w:rtl/>
        </w:rPr>
        <w:t xml:space="preserve"> فمنهم من حمله على ظاهره وحقيقته وهم المشبهة تعالى الله عن قولهم</w:t>
      </w:r>
      <w:r w:rsidR="00F27EE7">
        <w:rPr>
          <w:rFonts w:hint="cs"/>
          <w:rtl/>
        </w:rPr>
        <w:t xml:space="preserve">، </w:t>
      </w:r>
      <w:r w:rsidR="00033F4C">
        <w:rPr>
          <w:rFonts w:hint="cs"/>
          <w:rtl/>
        </w:rPr>
        <w:t xml:space="preserve">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w:t>
      </w:r>
      <w:proofErr w:type="spellStart"/>
      <w:r w:rsidR="00033F4C">
        <w:rPr>
          <w:rFonts w:hint="cs"/>
          <w:rtl/>
        </w:rPr>
        <w:t>والسفيانين</w:t>
      </w:r>
      <w:proofErr w:type="spellEnd"/>
      <w:r w:rsidR="00033F4C">
        <w:rPr>
          <w:rFonts w:hint="cs"/>
          <w:rtl/>
        </w:rPr>
        <w:t xml:space="preserve"> </w:t>
      </w:r>
      <w:proofErr w:type="spellStart"/>
      <w:r w:rsidR="00033F4C">
        <w:rPr>
          <w:rFonts w:hint="cs"/>
          <w:rtl/>
        </w:rPr>
        <w:t>والحمادين</w:t>
      </w:r>
      <w:proofErr w:type="spellEnd"/>
      <w:r w:rsidR="00033F4C">
        <w:rPr>
          <w:rFonts w:hint="cs"/>
          <w:rtl/>
        </w:rPr>
        <w:t xml:space="preserve">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Pr>
          <w:rFonts w:hint="cs"/>
          <w:rtl/>
        </w:rPr>
        <w:t>:</w:t>
      </w:r>
      <w:r w:rsidR="00033F4C">
        <w:rPr>
          <w:rFonts w:hint="cs"/>
          <w:rtl/>
        </w:rPr>
        <w:t xml:space="preserve"> وأسلمها الإيمان بلا كيف والسكوت عن المراد إلا أن يرد ذلك عن الصادق فيصار </w:t>
      </w:r>
      <w:r w:rsidR="00033F4C">
        <w:rPr>
          <w:rFonts w:hint="cs"/>
          <w:rtl/>
        </w:rPr>
        <w:lastRenderedPageBreak/>
        <w:t xml:space="preserve">إليه , ومن الدليل على ذلك اتفاقهم على أن التأويل المعين غير واجب فحينئذ التفويض أسلم . وسيأتي مزيد بسط في ذلك في كتاب التوحيد إن شاء الله </w:t>
      </w:r>
      <w:proofErr w:type="gramStart"/>
      <w:r w:rsidR="00033F4C">
        <w:rPr>
          <w:rFonts w:hint="cs"/>
          <w:rtl/>
        </w:rPr>
        <w:t>تعالى .</w:t>
      </w:r>
      <w:proofErr w:type="gramEnd"/>
      <w:r w:rsidR="00033F4C">
        <w:rPr>
          <w:rFonts w:hint="cs"/>
          <w:rtl/>
        </w:rPr>
        <w:t xml:space="preserve"> وقال ابن العربي</w:t>
      </w:r>
      <w:r>
        <w:rPr>
          <w:rFonts w:hint="cs"/>
          <w:rtl/>
        </w:rPr>
        <w:t>:</w:t>
      </w:r>
      <w:r w:rsidR="00033F4C">
        <w:rPr>
          <w:rFonts w:hint="cs"/>
          <w:rtl/>
        </w:rPr>
        <w:t xml:space="preserve"> حكي عن المبتدعة رد هذه </w:t>
      </w:r>
      <w:proofErr w:type="gramStart"/>
      <w:r w:rsidR="00033F4C">
        <w:rPr>
          <w:rFonts w:hint="cs"/>
          <w:rtl/>
        </w:rPr>
        <w:t>الأحاديث ,</w:t>
      </w:r>
      <w:proofErr w:type="gramEnd"/>
      <w:r w:rsidR="00033F4C">
        <w:rPr>
          <w:rFonts w:hint="cs"/>
          <w:rtl/>
        </w:rPr>
        <w:t xml:space="preserve"> وعن السلف إمرارها , وعن قوم تأويلها وبه أقول . فأما قوله ينزل فهو راجع إلى أفعاله لا إلى </w:t>
      </w:r>
      <w:proofErr w:type="gramStart"/>
      <w:r w:rsidR="00033F4C">
        <w:rPr>
          <w:rFonts w:hint="cs"/>
          <w:rtl/>
        </w:rPr>
        <w:t>ذاته ,</w:t>
      </w:r>
      <w:proofErr w:type="gramEnd"/>
      <w:r w:rsidR="00033F4C">
        <w:rPr>
          <w:rFonts w:hint="cs"/>
          <w:rtl/>
        </w:rPr>
        <w:t xml:space="preserve"> بل ذلك عبارة عن ملكه الذي ينزل بأمره ونهيه , والنزول كما يكون في الأجسام يكون في المعاني , فإن حملته في الحديث على الحسي فتلك صفة الملك المبعوث بذلك , وإن حملته على المعنوي بمعنى أنه لم يفعل ثم فعل فيسمى ذلك نزولا عن مرتبة إلى مرتبة , فهي عربية صحيحة انتهى . والحاصل أنه تأوله بوجهين</w:t>
      </w:r>
      <w:r>
        <w:rPr>
          <w:rFonts w:hint="cs"/>
          <w:rtl/>
        </w:rPr>
        <w:t>:</w:t>
      </w:r>
      <w:r w:rsidR="00033F4C">
        <w:rPr>
          <w:rFonts w:hint="cs"/>
          <w:rtl/>
        </w:rPr>
        <w:t xml:space="preserve"> إما بأن المعنى ينزل أمره أو الملك </w:t>
      </w:r>
      <w:proofErr w:type="gramStart"/>
      <w:r w:rsidR="00033F4C">
        <w:rPr>
          <w:rFonts w:hint="cs"/>
          <w:rtl/>
        </w:rPr>
        <w:t>بأمره ,</w:t>
      </w:r>
      <w:proofErr w:type="gramEnd"/>
      <w:r w:rsidR="00033F4C">
        <w:rPr>
          <w:rFonts w:hint="cs"/>
          <w:rtl/>
        </w:rPr>
        <w:t xml:space="preserve"> وإما بأنه استعارة بمعنى التلطف بالداعين والإجابة لهم ونحوه . وقد حكى أبو بكر بن فورك أن بعض المشايخ ضبطه بضم أوله على حذف المفعول أي ينزل </w:t>
      </w:r>
      <w:proofErr w:type="gramStart"/>
      <w:r w:rsidR="00033F4C">
        <w:rPr>
          <w:rFonts w:hint="cs"/>
          <w:rtl/>
        </w:rPr>
        <w:t>ملكا ,</w:t>
      </w:r>
      <w:proofErr w:type="gramEnd"/>
      <w:r w:rsidR="00033F4C">
        <w:rPr>
          <w:rFonts w:hint="cs"/>
          <w:rtl/>
        </w:rPr>
        <w:t xml:space="preserve"> ويقويه ما رواه النسائي من طريق الأغر عن أبي هريرة وأبي سعيد بلفظ</w:t>
      </w:r>
      <w:r>
        <w:rPr>
          <w:rFonts w:hint="cs"/>
          <w:rtl/>
        </w:rPr>
        <w:t>:</w:t>
      </w:r>
      <w:r w:rsidR="00033F4C">
        <w:rPr>
          <w:rFonts w:hint="cs"/>
          <w:rtl/>
        </w:rPr>
        <w:t xml:space="preserve"> (</w:t>
      </w:r>
      <w:r>
        <w:rPr>
          <w:rFonts w:hint="cs"/>
          <w:rtl/>
        </w:rPr>
        <w:t>(</w:t>
      </w:r>
      <w:r w:rsidR="00033F4C">
        <w:rPr>
          <w:rFonts w:hint="cs"/>
          <w:rtl/>
        </w:rPr>
        <w:t>إن الله يمهل حتى يمضي شطر الليل , ثم يأمر مناديا يقول</w:t>
      </w:r>
      <w:r>
        <w:rPr>
          <w:rFonts w:hint="cs"/>
          <w:rtl/>
        </w:rPr>
        <w:t>:</w:t>
      </w:r>
      <w:r w:rsidR="00033F4C">
        <w:rPr>
          <w:rFonts w:hint="cs"/>
          <w:rtl/>
        </w:rPr>
        <w:t xml:space="preserve"> هل من داع فيستجاب له</w:t>
      </w:r>
      <w:r>
        <w:rPr>
          <w:rFonts w:hint="cs"/>
          <w:rtl/>
        </w:rPr>
        <w:t>)</w:t>
      </w:r>
      <w:r w:rsidR="00033F4C">
        <w:rPr>
          <w:rFonts w:hint="cs"/>
          <w:rtl/>
        </w:rPr>
        <w:t>)</w:t>
      </w:r>
      <w:r>
        <w:rPr>
          <w:rFonts w:hint="cs"/>
          <w:rtl/>
        </w:rPr>
        <w:t xml:space="preserve"> </w:t>
      </w:r>
      <w:r w:rsidR="00033F4C">
        <w:rPr>
          <w:rFonts w:hint="cs"/>
          <w:rtl/>
        </w:rPr>
        <w:t>الحديث</w:t>
      </w:r>
      <w:r w:rsidR="00F27EE7">
        <w:rPr>
          <w:rFonts w:hint="cs"/>
          <w:rtl/>
        </w:rPr>
        <w:t xml:space="preserve">، </w:t>
      </w:r>
      <w:r w:rsidR="00033F4C">
        <w:rPr>
          <w:rFonts w:hint="cs"/>
          <w:rtl/>
        </w:rPr>
        <w:t>وفي حديث عثمان بن أبي العاص</w:t>
      </w:r>
      <w:r>
        <w:rPr>
          <w:rFonts w:hint="cs"/>
          <w:rtl/>
        </w:rPr>
        <w:t>:</w:t>
      </w:r>
      <w:r w:rsidR="00033F4C">
        <w:rPr>
          <w:rFonts w:hint="cs"/>
          <w:rtl/>
        </w:rPr>
        <w:t xml:space="preserve"> (</w:t>
      </w:r>
      <w:r>
        <w:rPr>
          <w:rFonts w:hint="cs"/>
          <w:rtl/>
        </w:rPr>
        <w:t>(</w:t>
      </w:r>
      <w:r w:rsidR="00033F4C">
        <w:rPr>
          <w:rFonts w:hint="cs"/>
          <w:rtl/>
        </w:rPr>
        <w:t>ينادي مناد هل من داع يستجاب له</w:t>
      </w:r>
      <w:r>
        <w:rPr>
          <w:rFonts w:hint="cs"/>
          <w:rtl/>
        </w:rPr>
        <w:t>)</w:t>
      </w:r>
      <w:r w:rsidR="00033F4C">
        <w:rPr>
          <w:rFonts w:hint="cs"/>
          <w:rtl/>
        </w:rPr>
        <w:t>) الحديث . قال القرطبي</w:t>
      </w:r>
      <w:r>
        <w:rPr>
          <w:rFonts w:hint="cs"/>
          <w:rtl/>
        </w:rPr>
        <w:t>:</w:t>
      </w:r>
      <w:r w:rsidR="00033F4C">
        <w:rPr>
          <w:rFonts w:hint="cs"/>
          <w:rtl/>
        </w:rPr>
        <w:t xml:space="preserve"> وبهذا يرتفع الإشكال , ولا يعكر عليه ما في رواية رفاعة الجهني</w:t>
      </w:r>
      <w:r>
        <w:rPr>
          <w:rFonts w:hint="cs"/>
          <w:rtl/>
        </w:rPr>
        <w:t>:</w:t>
      </w:r>
      <w:r w:rsidR="00033F4C">
        <w:rPr>
          <w:rFonts w:hint="cs"/>
          <w:rtl/>
        </w:rPr>
        <w:t xml:space="preserve"> (</w:t>
      </w:r>
      <w:r>
        <w:rPr>
          <w:rFonts w:hint="cs"/>
          <w:rtl/>
        </w:rPr>
        <w:t>(</w:t>
      </w:r>
      <w:r w:rsidR="00033F4C">
        <w:rPr>
          <w:rFonts w:hint="cs"/>
          <w:rtl/>
        </w:rPr>
        <w:t>ينزل الله إلى السماء الدنيا فيقول</w:t>
      </w:r>
      <w:r>
        <w:rPr>
          <w:rFonts w:hint="cs"/>
          <w:rtl/>
        </w:rPr>
        <w:t>:</w:t>
      </w:r>
      <w:r w:rsidR="00033F4C">
        <w:rPr>
          <w:rFonts w:hint="cs"/>
          <w:rtl/>
        </w:rPr>
        <w:t xml:space="preserve"> لا أسأل عن عبادي غيري</w:t>
      </w:r>
      <w:r>
        <w:rPr>
          <w:rFonts w:hint="cs"/>
          <w:rtl/>
        </w:rPr>
        <w:t>)</w:t>
      </w:r>
      <w:r w:rsidR="00033F4C">
        <w:rPr>
          <w:rFonts w:hint="cs"/>
          <w:rtl/>
        </w:rPr>
        <w:t>)</w:t>
      </w:r>
      <w:r>
        <w:rPr>
          <w:rFonts w:hint="cs"/>
          <w:rtl/>
        </w:rPr>
        <w:t xml:space="preserve"> </w:t>
      </w:r>
      <w:r w:rsidR="00033F4C">
        <w:rPr>
          <w:rFonts w:hint="cs"/>
          <w:rtl/>
        </w:rPr>
        <w:t>لأنه ليس في ذلك ما يدفع التأويل المذكور . وقال البيضاوي</w:t>
      </w:r>
      <w:r>
        <w:rPr>
          <w:rFonts w:hint="cs"/>
          <w:rtl/>
        </w:rPr>
        <w:t>:</w:t>
      </w:r>
      <w:r w:rsidR="00033F4C">
        <w:rPr>
          <w:rFonts w:hint="cs"/>
          <w:rtl/>
        </w:rPr>
        <w:t xml:space="preserve"> ولما ثبت بالقواطع أنه سبحانه منزه عن الجسمية والتحيز امتنع عليه النزول على معنى الانتقال من موضع إلى موضع أخفض </w:t>
      </w:r>
      <w:proofErr w:type="gramStart"/>
      <w:r w:rsidR="00033F4C">
        <w:rPr>
          <w:rFonts w:hint="cs"/>
          <w:rtl/>
        </w:rPr>
        <w:t>منه ,</w:t>
      </w:r>
      <w:proofErr w:type="gramEnd"/>
      <w:r w:rsidR="00033F4C">
        <w:rPr>
          <w:rFonts w:hint="cs"/>
          <w:rtl/>
        </w:rPr>
        <w:t xml:space="preserve"> فالمراد نور رحمته , أي ينتقل من مقتضى صفة الجلال التي تقتضي الغضب والانتقام إلى مقتضى صفة الإكرام التي تقتضي الرأفة والرحمة</w:t>
      </w:r>
      <w:r>
        <w:rPr>
          <w:rFonts w:hint="cs"/>
          <w:rtl/>
        </w:rPr>
        <w:t>)</w:t>
      </w:r>
      <w:r w:rsidR="00033F4C">
        <w:rPr>
          <w:rFonts w:hint="cs"/>
          <w:rtl/>
        </w:rPr>
        <w:t xml:space="preserve"> أهـ </w:t>
      </w:r>
      <w:r>
        <w:rPr>
          <w:rFonts w:hint="cs"/>
          <w:rtl/>
        </w:rPr>
        <w:t>[</w:t>
      </w:r>
      <w:r w:rsidR="00033F4C">
        <w:rPr>
          <w:rFonts w:hint="cs"/>
          <w:rtl/>
        </w:rPr>
        <w:t>فتح الباري</w:t>
      </w:r>
      <w:r>
        <w:rPr>
          <w:rFonts w:hint="cs"/>
          <w:rtl/>
        </w:rPr>
        <w:t>:</w:t>
      </w:r>
      <w:r w:rsidR="00033F4C">
        <w:rPr>
          <w:rFonts w:hint="cs"/>
          <w:rtl/>
        </w:rPr>
        <w:t xml:space="preserve"> ج: 3 ص: 30</w:t>
      </w:r>
      <w:r>
        <w:rPr>
          <w:rFonts w:hint="cs"/>
          <w:rtl/>
        </w:rPr>
        <w:t>]</w:t>
      </w:r>
      <w:r w:rsidR="00F27EE7">
        <w:rPr>
          <w:rFonts w:hint="cs"/>
          <w:rtl/>
        </w:rPr>
        <w:t xml:space="preserve">، </w:t>
      </w:r>
    </w:p>
    <w:p w14:paraId="65828084" w14:textId="17F24390" w:rsidR="00033F4C" w:rsidRDefault="00A03C1E" w:rsidP="00F27EE7">
      <w:pPr>
        <w:rPr>
          <w:b/>
          <w:rtl/>
        </w:rPr>
      </w:pPr>
      <w:r>
        <w:rPr>
          <w:rFonts w:hint="cs"/>
          <w:bCs/>
          <w:rtl/>
        </w:rPr>
        <w:t>(</w:t>
      </w:r>
      <w:r w:rsidR="00033F4C">
        <w:rPr>
          <w:rFonts w:hint="cs"/>
          <w:bCs/>
          <w:rtl/>
        </w:rPr>
        <w:t>2</w:t>
      </w:r>
      <w:r>
        <w:rPr>
          <w:rFonts w:hint="cs"/>
          <w:bCs/>
          <w:rtl/>
        </w:rPr>
        <w:t>)</w:t>
      </w:r>
      <w:r w:rsidR="00033F4C">
        <w:rPr>
          <w:rFonts w:hint="cs"/>
          <w:bCs/>
          <w:rtl/>
        </w:rPr>
        <w:t xml:space="preserve"> وأخرج البخاري </w:t>
      </w:r>
      <w:r w:rsidR="00033F4C">
        <w:rPr>
          <w:rFonts w:hint="cs"/>
          <w:rtl/>
        </w:rPr>
        <w:t>أيضاً عن أَبِي هُرَيْرَةَ رضي الله عنه أَنَّ رَسُولَ اللَّهِ صَلَّى اللَّهُ عَلَيْهِ وَسَلَّمَ قَالَ</w:t>
      </w:r>
      <w:r>
        <w:rPr>
          <w:rFonts w:hint="cs"/>
          <w:rtl/>
        </w:rPr>
        <w:t>:</w:t>
      </w:r>
      <w:r w:rsidR="00033F4C">
        <w:rPr>
          <w:rFonts w:hint="cs"/>
          <w:rtl/>
        </w:rPr>
        <w:t xml:space="preserve"> (</w:t>
      </w:r>
      <w:r>
        <w:rPr>
          <w:rFonts w:hint="cs"/>
          <w:rtl/>
        </w:rPr>
        <w:t>(</w:t>
      </w:r>
      <w:r w:rsidR="00033F4C">
        <w:rPr>
          <w:rFonts w:hint="cs"/>
          <w:rtl/>
        </w:rPr>
        <w:t>يَنْزِلُ رَبُّنَا تَبَارَكَ وَتَعَالَى كُلَّ لَيْلَةٍ إِلَى السَّمَاءِ الدُّنْيَا حِينَ يَبْقَى ثُلُثُ اللَّيْلِ الْآخِرُ فَيَقُولُ مَنْ يَدْعُونِي فَأَسْتَجِيبَ لَهُ مَنْ يَسْأَلُنِي فَأُعْطِيَهُ مَنْ يَسْتَغْفِرُنِي فَأَغْفِرَ لَهُ</w:t>
      </w:r>
      <w:r>
        <w:rPr>
          <w:rFonts w:hint="cs"/>
          <w:rtl/>
        </w:rPr>
        <w:t>)</w:t>
      </w:r>
      <w:r w:rsidR="00033F4C">
        <w:rPr>
          <w:rFonts w:hint="cs"/>
          <w:rtl/>
        </w:rPr>
        <w:t xml:space="preserve"> </w:t>
      </w:r>
      <w:r>
        <w:rPr>
          <w:rFonts w:hint="cs"/>
          <w:rtl/>
        </w:rPr>
        <w:t>[</w:t>
      </w:r>
      <w:r w:rsidR="00033F4C">
        <w:rPr>
          <w:rFonts w:hint="cs"/>
          <w:rtl/>
        </w:rPr>
        <w:t>البخاري</w:t>
      </w:r>
      <w:r>
        <w:rPr>
          <w:rFonts w:hint="cs"/>
          <w:rtl/>
        </w:rPr>
        <w:t xml:space="preserve"> </w:t>
      </w:r>
      <w:r w:rsidR="00033F4C">
        <w:rPr>
          <w:rFonts w:hint="cs"/>
          <w:rtl/>
        </w:rPr>
        <w:t>ح 6940</w:t>
      </w:r>
      <w:r>
        <w:rPr>
          <w:rFonts w:hint="cs"/>
          <w:rtl/>
        </w:rPr>
        <w:t>]</w:t>
      </w:r>
      <w:r w:rsidR="00F27EE7">
        <w:rPr>
          <w:rFonts w:hint="cs"/>
          <w:rtl/>
        </w:rPr>
        <w:t xml:space="preserve">، </w:t>
      </w:r>
      <w:r w:rsidR="00033F4C">
        <w:rPr>
          <w:rFonts w:hint="cs"/>
          <w:bCs/>
          <w:rtl/>
        </w:rPr>
        <w:t>وقال ابن حجر</w:t>
      </w:r>
      <w:r w:rsidR="00033F4C">
        <w:rPr>
          <w:rFonts w:hint="cs"/>
          <w:rtl/>
        </w:rPr>
        <w:t xml:space="preserve"> - في درة </w:t>
      </w:r>
      <w:proofErr w:type="spellStart"/>
      <w:r w:rsidR="00033F4C">
        <w:rPr>
          <w:rFonts w:hint="cs"/>
          <w:rtl/>
        </w:rPr>
        <w:t>تنزيهية</w:t>
      </w:r>
      <w:proofErr w:type="spellEnd"/>
      <w:r w:rsidR="00033F4C">
        <w:rPr>
          <w:rFonts w:hint="cs"/>
          <w:rtl/>
        </w:rPr>
        <w:t xml:space="preserve"> من كلامه - في شرح الحديث</w:t>
      </w:r>
      <w:r>
        <w:rPr>
          <w:rFonts w:hint="cs"/>
          <w:rtl/>
        </w:rPr>
        <w:t>:</w:t>
      </w:r>
      <w:r w:rsidR="00033F4C">
        <w:rPr>
          <w:rFonts w:hint="cs"/>
          <w:rtl/>
        </w:rPr>
        <w:t xml:space="preserve"> </w:t>
      </w:r>
      <w:r>
        <w:rPr>
          <w:rFonts w:hint="cs"/>
          <w:rtl/>
        </w:rPr>
        <w:t>(</w:t>
      </w:r>
      <w:r w:rsidR="00033F4C">
        <w:rPr>
          <w:rFonts w:hint="cs"/>
          <w:rtl/>
        </w:rPr>
        <w:t>قد تقدم شرحه في</w:t>
      </w:r>
      <w:r>
        <w:rPr>
          <w:rFonts w:hint="cs"/>
          <w:rtl/>
        </w:rPr>
        <w:t xml:space="preserve"> </w:t>
      </w:r>
      <w:r w:rsidR="00033F4C">
        <w:rPr>
          <w:rFonts w:hint="cs"/>
          <w:rtl/>
        </w:rPr>
        <w:t>كتاب التهجد</w:t>
      </w:r>
      <w:r>
        <w:rPr>
          <w:rFonts w:hint="cs"/>
          <w:rtl/>
        </w:rPr>
        <w:t xml:space="preserve"> </w:t>
      </w:r>
      <w:r w:rsidR="00033F4C">
        <w:rPr>
          <w:rFonts w:hint="cs"/>
          <w:rtl/>
        </w:rPr>
        <w:t xml:space="preserve">في باب الدعاء في الصلاة في آخر الليل , وتقدم هناك مناسبة الترجمة لحديث الباب مع أن لفظه </w:t>
      </w:r>
      <w:r>
        <w:rPr>
          <w:rFonts w:hint="cs"/>
          <w:rtl/>
        </w:rPr>
        <w:t>(</w:t>
      </w:r>
      <w:r w:rsidR="00033F4C">
        <w:rPr>
          <w:rFonts w:hint="cs"/>
          <w:rtl/>
        </w:rPr>
        <w:t>حين يبقى ثلث الليل</w:t>
      </w:r>
      <w:r>
        <w:rPr>
          <w:rFonts w:hint="cs"/>
          <w:rtl/>
        </w:rPr>
        <w:t>)</w:t>
      </w:r>
      <w:r w:rsidR="00033F4C">
        <w:rPr>
          <w:rFonts w:hint="cs"/>
          <w:rtl/>
        </w:rPr>
        <w:t xml:space="preserve"> ومضى بيان الاختلاف فيما يتعلق بأحاديث الصفات في أوائل " كتاب التوحيد " في باب وكان عرشه على الماء , 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 , </w:t>
      </w:r>
      <w:r w:rsidR="00033F4C">
        <w:rPr>
          <w:rFonts w:hint="cs"/>
          <w:rtl/>
        </w:rPr>
        <w:lastRenderedPageBreak/>
        <w:t>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 , تقول</w:t>
      </w:r>
      <w:r>
        <w:rPr>
          <w:rFonts w:hint="cs"/>
          <w:rtl/>
        </w:rPr>
        <w:t>:</w:t>
      </w:r>
      <w:r w:rsidR="00033F4C">
        <w:rPr>
          <w:rFonts w:hint="cs"/>
          <w:rtl/>
        </w:rPr>
        <w:t xml:space="preserve"> فلان نزل لي عن حقه بمعنى وهبه , قال</w:t>
      </w:r>
      <w:r>
        <w:rPr>
          <w:rFonts w:hint="cs"/>
          <w:rtl/>
        </w:rPr>
        <w:t>:</w:t>
      </w:r>
      <w:r w:rsidR="00033F4C">
        <w:rPr>
          <w:rFonts w:hint="cs"/>
          <w:rtl/>
        </w:rPr>
        <w:t xml:space="preserve"> والدليل على أنها صفة فعل تعليقه بوقت محدود ومن لم يزل لا يتعلق بالزمان فصح أنه فعل حادث , وقد عقد شيخ الإسلام أبو إسماعيل الهروي وهو من المبالغين في الإثبات حتى طعن فيه بعضهم بسبب ذلك في كتابه الفاروق بابا لهذا الحديث , وأورده من طرق كثيرة ثم ذكره من طرق زعم أنها لا تقبل التأويل , إلى أن قال</w:t>
      </w:r>
      <w:r>
        <w:rPr>
          <w:rFonts w:hint="cs"/>
          <w:rtl/>
        </w:rPr>
        <w:t>:</w:t>
      </w:r>
      <w:r w:rsidR="00033F4C">
        <w:rPr>
          <w:rFonts w:hint="cs"/>
          <w:rtl/>
        </w:rPr>
        <w:t xml:space="preserve"> 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 . وقد أجاد هو في قوله في آخر كتابه فأشار إلى ما ورد من الصفات وكلها من التقريب لا من التمثيل , وفي مذاهب العرب سعة , يقولون أمر بين كالشمس وجواد كالريح وحق كالنهار , ولا تريد تحقيق الاشتباه وإنما تريد تحقيق الإثبات والتقريب على الأفهام , فقد علم من عقل أن الماء أبعد الأشياء شبها بالصخر , والله يقول </w:t>
      </w:r>
      <w:r>
        <w:rPr>
          <w:rFonts w:hint="cs"/>
          <w:rtl/>
        </w:rPr>
        <w:t>(</w:t>
      </w:r>
      <w:r w:rsidR="00033F4C">
        <w:rPr>
          <w:rFonts w:hint="cs"/>
          <w:rtl/>
        </w:rPr>
        <w:t>في موج كالجبال</w:t>
      </w:r>
      <w:r>
        <w:rPr>
          <w:rFonts w:hint="cs"/>
          <w:rtl/>
        </w:rPr>
        <w:t>)</w:t>
      </w:r>
      <w:r w:rsidR="00033F4C">
        <w:rPr>
          <w:rFonts w:hint="cs"/>
          <w:rtl/>
        </w:rPr>
        <w:t xml:space="preserve"> فأراد العظم والعلو لا الشبه في الحقيقة , والعرب تشبه الصورة بالشمس والقمر , واللفظ بالسحر , والمواعيد الكاذبة بالرياح , ولا تعد شيئا من ذلك كذبا ولا توجب حقيقة وبالله التوفيق</w:t>
      </w:r>
      <w:r>
        <w:rPr>
          <w:rFonts w:hint="cs"/>
          <w:rtl/>
        </w:rPr>
        <w:t>)</w:t>
      </w:r>
      <w:r w:rsidR="00033F4C">
        <w:rPr>
          <w:rFonts w:hint="cs"/>
          <w:rtl/>
        </w:rPr>
        <w:t xml:space="preserve"> أهـ </w:t>
      </w:r>
      <w:r>
        <w:rPr>
          <w:rFonts w:hint="cs"/>
          <w:rtl/>
        </w:rPr>
        <w:t>[</w:t>
      </w:r>
      <w:r w:rsidR="00033F4C">
        <w:rPr>
          <w:rFonts w:hint="cs"/>
          <w:rtl/>
        </w:rPr>
        <w:t>فتح الباري ج: 13 ص: 468</w:t>
      </w:r>
      <w:r>
        <w:rPr>
          <w:rFonts w:hint="cs"/>
          <w:rtl/>
        </w:rPr>
        <w:t>]</w:t>
      </w:r>
      <w:r w:rsidR="00F27EE7">
        <w:rPr>
          <w:rFonts w:hint="cs"/>
          <w:rtl/>
        </w:rPr>
        <w:t xml:space="preserve">، </w:t>
      </w:r>
    </w:p>
    <w:p w14:paraId="5A89295C" w14:textId="284762C0" w:rsidR="00033F4C" w:rsidRDefault="00A03C1E" w:rsidP="00F27EE7">
      <w:pPr>
        <w:rPr>
          <w:b/>
          <w:bCs/>
          <w:rtl/>
        </w:rPr>
      </w:pPr>
      <w:r>
        <w:rPr>
          <w:rFonts w:hint="cs"/>
          <w:bCs/>
          <w:rtl/>
        </w:rPr>
        <w:t>(</w:t>
      </w:r>
      <w:r w:rsidR="00033F4C">
        <w:rPr>
          <w:rFonts w:hint="cs"/>
          <w:bCs/>
          <w:rtl/>
        </w:rPr>
        <w:t>3</w:t>
      </w:r>
      <w:r>
        <w:rPr>
          <w:rFonts w:hint="cs"/>
          <w:bCs/>
          <w:rtl/>
        </w:rPr>
        <w:t>)</w:t>
      </w:r>
      <w:r w:rsidR="00033F4C">
        <w:rPr>
          <w:rFonts w:hint="cs"/>
          <w:bCs/>
          <w:rtl/>
        </w:rPr>
        <w:t xml:space="preserve"> وأخرج مسلم في صحيحه</w:t>
      </w:r>
      <w:r w:rsidR="00033F4C">
        <w:rPr>
          <w:rFonts w:hint="cs"/>
          <w:rtl/>
        </w:rPr>
        <w:t xml:space="preserve"> عن أَبِي هُرَيْرَةَ رضي الله عنه أَنَّ رَسُولَ اللَّهِ صَلَّى اللَّهُ عَلَيْهِ وَسَلَّمَ قَالَ</w:t>
      </w:r>
      <w:r>
        <w:rPr>
          <w:rFonts w:hint="cs"/>
          <w:rtl/>
        </w:rPr>
        <w:t>:</w:t>
      </w:r>
      <w:r w:rsidR="00033F4C">
        <w:rPr>
          <w:rFonts w:hint="cs"/>
          <w:rtl/>
        </w:rPr>
        <w:t xml:space="preserve"> (</w:t>
      </w:r>
      <w:r>
        <w:rPr>
          <w:rFonts w:hint="cs"/>
          <w:rtl/>
        </w:rPr>
        <w:t>(</w:t>
      </w:r>
      <w:r w:rsidR="00033F4C">
        <w:rPr>
          <w:rFonts w:hint="cs"/>
          <w:rtl/>
        </w:rPr>
        <w:t>يَنْزِلُ رَبُّنَا تَبَارَكَ وَتَعَالَى كُلَّ لَيْلَةٍ إِلَى السَّمَاءِ الدُّنْيَا حِينَ يَبْقَى ثُلُثُ اللَّيْلِ الْآخِرُ فَيَقُولُ مَنْ يَدْعُونِي فَأَسْتَجِيبَ لَهُ وَمَنْ يَسْأَلُنِي فَأُعْطِيَهُ وَمَنْ يَسْتَغْفِرُنِي فَأَغْفِرَ لَهُ</w:t>
      </w:r>
      <w:r>
        <w:rPr>
          <w:rFonts w:hint="cs"/>
          <w:rtl/>
        </w:rPr>
        <w:t>)</w:t>
      </w:r>
      <w:r w:rsidR="00033F4C">
        <w:rPr>
          <w:rFonts w:hint="cs"/>
          <w:rtl/>
        </w:rPr>
        <w:t xml:space="preserve">) </w:t>
      </w:r>
      <w:r>
        <w:rPr>
          <w:rFonts w:hint="cs"/>
          <w:rtl/>
        </w:rPr>
        <w:t>[</w:t>
      </w:r>
      <w:r w:rsidR="00033F4C">
        <w:rPr>
          <w:rFonts w:hint="cs"/>
          <w:rtl/>
        </w:rPr>
        <w:t>مسلم</w:t>
      </w:r>
      <w:r>
        <w:rPr>
          <w:rFonts w:hint="cs"/>
          <w:rtl/>
        </w:rPr>
        <w:t>:</w:t>
      </w:r>
      <w:r w:rsidR="00033F4C">
        <w:rPr>
          <w:rFonts w:hint="cs"/>
          <w:rtl/>
        </w:rPr>
        <w:t xml:space="preserve"> ح</w:t>
      </w:r>
      <w:r>
        <w:rPr>
          <w:rFonts w:hint="cs"/>
          <w:rtl/>
        </w:rPr>
        <w:t>:</w:t>
      </w:r>
      <w:r w:rsidR="00033F4C">
        <w:rPr>
          <w:rFonts w:hint="cs"/>
          <w:rtl/>
        </w:rPr>
        <w:t>1261</w:t>
      </w:r>
      <w:r>
        <w:rPr>
          <w:rFonts w:hint="cs"/>
          <w:rtl/>
        </w:rPr>
        <w:t>]</w:t>
      </w:r>
      <w:r w:rsidR="00F27EE7">
        <w:rPr>
          <w:rFonts w:hint="cs"/>
          <w:rtl/>
        </w:rPr>
        <w:t xml:space="preserve">، </w:t>
      </w:r>
      <w:r w:rsidR="00033F4C">
        <w:rPr>
          <w:rFonts w:hint="cs"/>
          <w:bCs/>
          <w:rtl/>
        </w:rPr>
        <w:t>وقال النووي</w:t>
      </w:r>
      <w:r w:rsidR="00033F4C">
        <w:rPr>
          <w:rFonts w:hint="cs"/>
          <w:rtl/>
        </w:rPr>
        <w:t xml:space="preserve"> - في درة من </w:t>
      </w:r>
      <w:proofErr w:type="spellStart"/>
      <w:r w:rsidR="00033F4C">
        <w:rPr>
          <w:rFonts w:hint="cs"/>
          <w:rtl/>
        </w:rPr>
        <w:t>تنزيهاته</w:t>
      </w:r>
      <w:proofErr w:type="spellEnd"/>
      <w:r w:rsidR="00033F4C">
        <w:rPr>
          <w:rFonts w:hint="cs"/>
          <w:rtl/>
        </w:rPr>
        <w:t xml:space="preserve"> - في شرح الحديث</w:t>
      </w:r>
      <w:r>
        <w:rPr>
          <w:rFonts w:hint="cs"/>
          <w:rtl/>
        </w:rPr>
        <w:t>:</w:t>
      </w:r>
      <w:r w:rsidR="00033F4C">
        <w:rPr>
          <w:rFonts w:hint="cs"/>
          <w:rtl/>
        </w:rPr>
        <w:t xml:space="preserve"> </w:t>
      </w:r>
      <w:r>
        <w:rPr>
          <w:rFonts w:hint="cs"/>
          <w:rtl/>
        </w:rPr>
        <w:t>(</w:t>
      </w:r>
      <w:r w:rsidR="00033F4C">
        <w:rPr>
          <w:rFonts w:hint="cs"/>
          <w:rtl/>
        </w:rPr>
        <w:t>قوله صلى الله عليه وسلم</w:t>
      </w:r>
      <w:r>
        <w:rPr>
          <w:rFonts w:hint="cs"/>
          <w:rtl/>
        </w:rPr>
        <w:t>:</w:t>
      </w:r>
      <w:r w:rsidR="00033F4C">
        <w:rPr>
          <w:rFonts w:hint="cs"/>
          <w:rtl/>
        </w:rPr>
        <w:t xml:space="preserve"> (</w:t>
      </w:r>
      <w:r>
        <w:rPr>
          <w:rFonts w:hint="cs"/>
          <w:rtl/>
        </w:rPr>
        <w:t>(</w:t>
      </w:r>
      <w:r w:rsidR="00033F4C">
        <w:rPr>
          <w:rFonts w:hint="cs"/>
          <w:rtl/>
        </w:rPr>
        <w:t>ينزل ربنا كل ليلة إلى السماء الدنيا فيقول</w:t>
      </w:r>
      <w:r>
        <w:rPr>
          <w:rFonts w:hint="cs"/>
          <w:rtl/>
        </w:rPr>
        <w:t>:</w:t>
      </w:r>
      <w:r w:rsidR="00033F4C">
        <w:rPr>
          <w:rFonts w:hint="cs"/>
          <w:rtl/>
        </w:rPr>
        <w:t xml:space="preserve"> من يدعوني فأستجيب له</w:t>
      </w:r>
      <w:r>
        <w:rPr>
          <w:rFonts w:hint="cs"/>
          <w:rtl/>
        </w:rPr>
        <w:t>)</w:t>
      </w:r>
      <w:r w:rsidR="00033F4C">
        <w:rPr>
          <w:rFonts w:hint="cs"/>
          <w:rtl/>
        </w:rPr>
        <w:t>) هذا الحديث من أحاديث الصفات , وفيه مذهبان مشهوران للعلماء سبق إيضاحهما في كتاب الإيمان ومختصرهما أن أحدهما وهو مذهب جمهور السلف وبعض المتكلمين</w:t>
      </w:r>
      <w:r>
        <w:rPr>
          <w:rFonts w:hint="cs"/>
          <w:rtl/>
        </w:rPr>
        <w:t>:</w:t>
      </w:r>
      <w:r w:rsidR="00033F4C">
        <w:rPr>
          <w:rFonts w:hint="cs"/>
          <w:rtl/>
        </w:rPr>
        <w:t xml:space="preserve"> 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 . والثاني</w:t>
      </w:r>
      <w:r>
        <w:rPr>
          <w:rFonts w:hint="cs"/>
          <w:rtl/>
        </w:rPr>
        <w:t>:</w:t>
      </w:r>
      <w:r w:rsidR="00033F4C">
        <w:rPr>
          <w:rFonts w:hint="cs"/>
          <w:rtl/>
        </w:rPr>
        <w:t xml:space="preserve"> مذهب أكثر المتكلمين وجماعات من السلف وهو محكي هنا عن مالك والأوزاعي</w:t>
      </w:r>
      <w:r>
        <w:rPr>
          <w:rFonts w:hint="cs"/>
          <w:rtl/>
        </w:rPr>
        <w:t>:</w:t>
      </w:r>
      <w:r w:rsidR="00033F4C">
        <w:rPr>
          <w:rFonts w:hint="cs"/>
          <w:rtl/>
        </w:rPr>
        <w:t xml:space="preserve"> أنها تتأول على ما يليق بها بحسب </w:t>
      </w:r>
      <w:proofErr w:type="gramStart"/>
      <w:r w:rsidR="00033F4C">
        <w:rPr>
          <w:rFonts w:hint="cs"/>
          <w:rtl/>
        </w:rPr>
        <w:t>مواطنها .</w:t>
      </w:r>
      <w:proofErr w:type="gramEnd"/>
      <w:r w:rsidR="00033F4C">
        <w:rPr>
          <w:rFonts w:hint="cs"/>
          <w:rtl/>
        </w:rPr>
        <w:t xml:space="preserve"> فعلى هذا تأولوا هذا الحديث تأويلين أحدهما</w:t>
      </w:r>
      <w:r>
        <w:rPr>
          <w:rFonts w:hint="cs"/>
          <w:rtl/>
        </w:rPr>
        <w:t>:</w:t>
      </w:r>
      <w:r w:rsidR="00033F4C">
        <w:rPr>
          <w:rFonts w:hint="cs"/>
          <w:rtl/>
        </w:rPr>
        <w:t xml:space="preserve"> تأويل مالك بن أنس وغيره معناه</w:t>
      </w:r>
      <w:r>
        <w:rPr>
          <w:rFonts w:hint="cs"/>
          <w:rtl/>
        </w:rPr>
        <w:t>:</w:t>
      </w:r>
      <w:r w:rsidR="00033F4C">
        <w:rPr>
          <w:rFonts w:hint="cs"/>
          <w:rtl/>
        </w:rPr>
        <w:t xml:space="preserve"> تنزل رحمته وأمره وملائكته كما يقال</w:t>
      </w:r>
      <w:r>
        <w:rPr>
          <w:rFonts w:hint="cs"/>
          <w:rtl/>
        </w:rPr>
        <w:t>:</w:t>
      </w:r>
      <w:r w:rsidR="00033F4C">
        <w:rPr>
          <w:rFonts w:hint="cs"/>
          <w:rtl/>
        </w:rPr>
        <w:t xml:space="preserve"> فعل السلطان كذا إذا فعله </w:t>
      </w:r>
      <w:r w:rsidR="00033F4C">
        <w:rPr>
          <w:rFonts w:hint="cs"/>
          <w:rtl/>
        </w:rPr>
        <w:lastRenderedPageBreak/>
        <w:t xml:space="preserve">أتباعه </w:t>
      </w:r>
      <w:proofErr w:type="gramStart"/>
      <w:r w:rsidR="00033F4C">
        <w:rPr>
          <w:rFonts w:hint="cs"/>
          <w:rtl/>
        </w:rPr>
        <w:t>بأمره .</w:t>
      </w:r>
      <w:proofErr w:type="gramEnd"/>
      <w:r w:rsidR="00033F4C">
        <w:rPr>
          <w:rFonts w:hint="cs"/>
          <w:rtl/>
        </w:rPr>
        <w:t xml:space="preserve"> والثاني</w:t>
      </w:r>
      <w:r>
        <w:rPr>
          <w:rFonts w:hint="cs"/>
          <w:rtl/>
        </w:rPr>
        <w:t>:</w:t>
      </w:r>
      <w:r w:rsidR="00033F4C">
        <w:rPr>
          <w:rFonts w:hint="cs"/>
          <w:rtl/>
        </w:rPr>
        <w:t xml:space="preserve"> أنه على الاستعارة , ومعناه</w:t>
      </w:r>
      <w:r>
        <w:rPr>
          <w:rFonts w:hint="cs"/>
          <w:rtl/>
        </w:rPr>
        <w:t>:</w:t>
      </w:r>
      <w:r w:rsidR="00033F4C">
        <w:rPr>
          <w:rFonts w:hint="cs"/>
          <w:rtl/>
        </w:rPr>
        <w:t xml:space="preserve"> الإقبال على الداعين بالإجابة واللطف</w:t>
      </w:r>
      <w:r w:rsidR="00F27EE7">
        <w:rPr>
          <w:rFonts w:hint="cs"/>
          <w:rtl/>
        </w:rPr>
        <w:t xml:space="preserve">، </w:t>
      </w:r>
      <w:r w:rsidR="00033F4C">
        <w:rPr>
          <w:rFonts w:hint="cs"/>
          <w:rtl/>
        </w:rPr>
        <w:t>والله أعلم</w:t>
      </w:r>
      <w:r>
        <w:rPr>
          <w:rFonts w:hint="cs"/>
          <w:rtl/>
        </w:rPr>
        <w:t>)</w:t>
      </w:r>
      <w:r w:rsidR="00033F4C">
        <w:rPr>
          <w:rFonts w:hint="cs"/>
          <w:rtl/>
        </w:rPr>
        <w:t xml:space="preserve"> أهـ </w:t>
      </w:r>
      <w:r>
        <w:rPr>
          <w:rFonts w:hint="cs"/>
          <w:rtl/>
        </w:rPr>
        <w:t>[</w:t>
      </w:r>
      <w:r w:rsidR="00033F4C">
        <w:rPr>
          <w:rFonts w:hint="cs"/>
          <w:rtl/>
        </w:rPr>
        <w:t>شرح النووي على صحيح مسلم</w:t>
      </w:r>
      <w:r>
        <w:rPr>
          <w:rFonts w:hint="cs"/>
          <w:rtl/>
        </w:rPr>
        <w:t>]</w:t>
      </w:r>
      <w:r w:rsidR="00F27EE7">
        <w:rPr>
          <w:rFonts w:hint="cs"/>
          <w:rtl/>
        </w:rPr>
        <w:t xml:space="preserve">، </w:t>
      </w:r>
      <w:r w:rsidR="00033F4C">
        <w:rPr>
          <w:rFonts w:hint="cs"/>
          <w:bCs/>
          <w:rtl/>
        </w:rPr>
        <w:t>وقال رحمه الله في المجموع</w:t>
      </w:r>
      <w:r>
        <w:rPr>
          <w:rFonts w:hint="cs"/>
          <w:rtl/>
        </w:rPr>
        <w:t>:</w:t>
      </w:r>
      <w:r w:rsidR="00033F4C">
        <w:rPr>
          <w:rFonts w:hint="cs"/>
          <w:rtl/>
        </w:rPr>
        <w:t xml:space="preserve"> </w:t>
      </w:r>
      <w:r>
        <w:rPr>
          <w:rFonts w:hint="cs"/>
          <w:rtl/>
        </w:rPr>
        <w:t>(</w:t>
      </w:r>
      <w:r w:rsidR="00033F4C">
        <w:rPr>
          <w:rFonts w:hint="cs"/>
          <w:rtl/>
        </w:rPr>
        <w:t>وعن جابر رضي الله عنه قال سمعت رسول الله</w:t>
      </w:r>
      <w:r>
        <w:rPr>
          <w:rFonts w:hint="cs"/>
          <w:rtl/>
        </w:rPr>
        <w:t xml:space="preserve"> </w:t>
      </w:r>
      <w:r w:rsidR="00033F4C">
        <w:rPr>
          <w:rFonts w:hint="cs"/>
          <w:rtl/>
        </w:rPr>
        <w:t>صلى الله عليه وسلم</w:t>
      </w:r>
      <w:r>
        <w:rPr>
          <w:rFonts w:hint="cs"/>
          <w:rtl/>
        </w:rPr>
        <w:t xml:space="preserve"> </w:t>
      </w:r>
      <w:r w:rsidR="00033F4C">
        <w:rPr>
          <w:rFonts w:hint="cs"/>
          <w:rtl/>
        </w:rPr>
        <w:t xml:space="preserve">يقول «إن في الليل لساعة لا </w:t>
      </w:r>
      <w:proofErr w:type="spellStart"/>
      <w:r w:rsidR="00033F4C">
        <w:rPr>
          <w:rFonts w:hint="cs"/>
          <w:rtl/>
        </w:rPr>
        <w:t>يوافقها</w:t>
      </w:r>
      <w:proofErr w:type="spellEnd"/>
      <w:r w:rsidR="00033F4C">
        <w:rPr>
          <w:rFonts w:hint="cs"/>
          <w:rtl/>
        </w:rPr>
        <w:t xml:space="preserve"> رجل مسلم يسأل الله خيراً من أمر الدنيا والآخرة إلا أعطاه إياه وذلك كل ليلة» رواه مسلم وعن أبي هريرة رضي الله عنه رسول الله</w:t>
      </w:r>
      <w:r>
        <w:rPr>
          <w:rFonts w:hint="cs"/>
          <w:rtl/>
        </w:rPr>
        <w:t xml:space="preserve"> </w:t>
      </w:r>
      <w:r w:rsidR="00033F4C">
        <w:rPr>
          <w:rFonts w:hint="cs"/>
          <w:rtl/>
        </w:rPr>
        <w:t>صلى الله عليه وسلم</w:t>
      </w:r>
      <w:r>
        <w:rPr>
          <w:rFonts w:hint="cs"/>
          <w:rtl/>
        </w:rPr>
        <w:t xml:space="preserve"> </w:t>
      </w:r>
      <w:r w:rsidR="00033F4C">
        <w:rPr>
          <w:rFonts w:hint="cs"/>
          <w:rtl/>
        </w:rPr>
        <w:t>قال ينزل ربنا تبارك وتعالى في كل ليلة حين يبقى من ثلث الليل الآخر يقول من يدعو فأستجيب له</w:t>
      </w:r>
      <w:r w:rsidR="00F27EE7">
        <w:rPr>
          <w:rFonts w:hint="cs"/>
          <w:rtl/>
        </w:rPr>
        <w:t xml:space="preserve">، </w:t>
      </w:r>
      <w:r w:rsidR="00033F4C">
        <w:rPr>
          <w:rFonts w:hint="cs"/>
          <w:rtl/>
        </w:rPr>
        <w:t>من يسألني فأعطيه</w:t>
      </w:r>
      <w:r w:rsidR="00F27EE7">
        <w:rPr>
          <w:rFonts w:hint="cs"/>
          <w:rtl/>
        </w:rPr>
        <w:t xml:space="preserve">، </w:t>
      </w:r>
      <w:r w:rsidR="00033F4C">
        <w:rPr>
          <w:rFonts w:hint="cs"/>
          <w:rtl/>
        </w:rPr>
        <w:t xml:space="preserve">من يستغفرني فأغفر له» رواه البخاري ومسلم </w:t>
      </w:r>
      <w:r w:rsidR="00033F4C">
        <w:rPr>
          <w:rFonts w:hint="cs"/>
          <w:bCs/>
          <w:rtl/>
        </w:rPr>
        <w:t>وفي هذا الحديث وشبهه من أحاديث الصفات وآياتها مذهبان مشهوران</w:t>
      </w:r>
      <w:r>
        <w:rPr>
          <w:rFonts w:hint="cs"/>
          <w:bCs/>
          <w:rtl/>
        </w:rPr>
        <w:t>:</w:t>
      </w:r>
      <w:r w:rsidR="00033F4C">
        <w:rPr>
          <w:rFonts w:hint="cs"/>
          <w:bCs/>
          <w:rtl/>
        </w:rPr>
        <w:t xml:space="preserve"> </w:t>
      </w:r>
      <w:r>
        <w:rPr>
          <w:rFonts w:hint="cs"/>
          <w:bCs/>
          <w:rtl/>
        </w:rPr>
        <w:t>(</w:t>
      </w:r>
      <w:r w:rsidR="00033F4C">
        <w:rPr>
          <w:rFonts w:hint="cs"/>
          <w:bCs/>
          <w:rtl/>
        </w:rPr>
        <w:t>أحدهما</w:t>
      </w:r>
      <w:r>
        <w:rPr>
          <w:rFonts w:hint="cs"/>
          <w:bCs/>
          <w:rtl/>
        </w:rPr>
        <w:t>)</w:t>
      </w:r>
      <w:r w:rsidR="00033F4C">
        <w:rPr>
          <w:rFonts w:hint="cs"/>
          <w:bCs/>
          <w:rtl/>
        </w:rPr>
        <w:t xml:space="preserve"> تأويله على ما يليق بصفات الله سبحانه وتعالى وتنزيهه عن الانتقال وسائر صفات المحدث</w:t>
      </w:r>
      <w:r w:rsidR="00F27EE7">
        <w:rPr>
          <w:rFonts w:hint="cs"/>
          <w:bCs/>
          <w:rtl/>
        </w:rPr>
        <w:t xml:space="preserve">، </w:t>
      </w:r>
      <w:r w:rsidR="00033F4C">
        <w:rPr>
          <w:rFonts w:hint="cs"/>
          <w:bCs/>
          <w:rtl/>
        </w:rPr>
        <w:t xml:space="preserve">وهذا هو الأشهر عن المتكلمين و </w:t>
      </w:r>
      <w:r>
        <w:rPr>
          <w:rFonts w:hint="cs"/>
          <w:bCs/>
          <w:rtl/>
        </w:rPr>
        <w:t>(</w:t>
      </w:r>
      <w:r w:rsidR="00033F4C">
        <w:rPr>
          <w:rFonts w:hint="cs"/>
          <w:bCs/>
          <w:rtl/>
        </w:rPr>
        <w:t>الثاني</w:t>
      </w:r>
      <w:r>
        <w:rPr>
          <w:rFonts w:hint="cs"/>
          <w:bCs/>
          <w:rtl/>
        </w:rPr>
        <w:t>):</w:t>
      </w:r>
      <w:r w:rsidR="00033F4C">
        <w:rPr>
          <w:rFonts w:hint="cs"/>
          <w:bCs/>
          <w:rtl/>
        </w:rPr>
        <w:t xml:space="preserve"> الإمساك عن تأويلها مع اعتقاد</w:t>
      </w:r>
      <w:r>
        <w:rPr>
          <w:rFonts w:hint="cs"/>
          <w:bCs/>
          <w:rtl/>
        </w:rPr>
        <w:t xml:space="preserve"> </w:t>
      </w:r>
      <w:r w:rsidR="00033F4C">
        <w:rPr>
          <w:rFonts w:hint="cs"/>
          <w:bCs/>
          <w:rtl/>
        </w:rPr>
        <w:t xml:space="preserve">تنزيه الله سبحانه عن صفات المحدث لقوله تعالى </w:t>
      </w:r>
      <w:r>
        <w:rPr>
          <w:rFonts w:hint="cs"/>
          <w:bCs/>
          <w:rtl/>
        </w:rPr>
        <w:t>{</w:t>
      </w:r>
      <w:r w:rsidR="00033F4C">
        <w:rPr>
          <w:rFonts w:hint="cs"/>
          <w:bCs/>
          <w:rtl/>
        </w:rPr>
        <w:t>ليس كمثله شيء</w:t>
      </w:r>
      <w:r>
        <w:rPr>
          <w:rFonts w:hint="cs"/>
          <w:bCs/>
          <w:rtl/>
        </w:rPr>
        <w:t>}</w:t>
      </w:r>
      <w:r w:rsidR="00033F4C">
        <w:rPr>
          <w:rFonts w:hint="cs"/>
          <w:bCs/>
          <w:rtl/>
        </w:rPr>
        <w:t xml:space="preserve"> وهذا مذهب السلف وجماعة من المتكلمين</w:t>
      </w:r>
      <w:r w:rsidR="00F27EE7">
        <w:rPr>
          <w:rFonts w:hint="cs"/>
          <w:bCs/>
          <w:rtl/>
        </w:rPr>
        <w:t xml:space="preserve">، </w:t>
      </w:r>
      <w:r w:rsidR="00033F4C">
        <w:rPr>
          <w:rFonts w:hint="cs"/>
          <w:bCs/>
          <w:rtl/>
        </w:rPr>
        <w:t>وحاصله أن يقال لا نعلم المراد بهذا ولكن نؤمن به مع اعتقادنا أن ظاهره غير مراد</w:t>
      </w:r>
      <w:r w:rsidR="00F27EE7">
        <w:rPr>
          <w:rFonts w:hint="cs"/>
          <w:bCs/>
          <w:rtl/>
        </w:rPr>
        <w:t xml:space="preserve">، </w:t>
      </w:r>
      <w:r w:rsidR="00033F4C">
        <w:rPr>
          <w:rFonts w:hint="cs"/>
          <w:bCs/>
          <w:rtl/>
        </w:rPr>
        <w:t>وله معنى يليق بالله تعالى والله أعلم</w:t>
      </w:r>
      <w:r>
        <w:rPr>
          <w:rFonts w:hint="cs"/>
          <w:bCs/>
          <w:rtl/>
        </w:rPr>
        <w:t>)</w:t>
      </w:r>
      <w:r w:rsidR="00033F4C">
        <w:rPr>
          <w:rFonts w:hint="cs"/>
          <w:bCs/>
          <w:rtl/>
        </w:rPr>
        <w:t xml:space="preserve"> أهـ </w:t>
      </w:r>
      <w:r>
        <w:rPr>
          <w:rFonts w:hint="cs"/>
          <w:bCs/>
          <w:rtl/>
        </w:rPr>
        <w:t>[</w:t>
      </w:r>
      <w:r w:rsidR="00033F4C">
        <w:rPr>
          <w:rFonts w:hint="cs"/>
          <w:rtl/>
        </w:rPr>
        <w:t>المجموع ج: 4 ص: 51</w:t>
      </w:r>
      <w:r>
        <w:rPr>
          <w:rFonts w:hint="cs"/>
          <w:rtl/>
        </w:rPr>
        <w:t>]</w:t>
      </w:r>
      <w:r w:rsidR="00F27EE7">
        <w:rPr>
          <w:rFonts w:hint="cs"/>
          <w:rtl/>
        </w:rPr>
        <w:t xml:space="preserve">، </w:t>
      </w:r>
    </w:p>
    <w:p w14:paraId="5B048D5B" w14:textId="75DCEFF2" w:rsidR="00033F4C" w:rsidRDefault="00A03C1E" w:rsidP="00F27EE7">
      <w:pPr>
        <w:rPr>
          <w:b/>
          <w:rtl/>
        </w:rPr>
      </w:pPr>
      <w:r>
        <w:rPr>
          <w:rFonts w:hint="cs"/>
          <w:bCs/>
          <w:rtl/>
        </w:rPr>
        <w:t>(</w:t>
      </w:r>
      <w:r w:rsidR="00033F4C">
        <w:rPr>
          <w:rFonts w:hint="cs"/>
          <w:bCs/>
          <w:rtl/>
        </w:rPr>
        <w:t>4</w:t>
      </w:r>
      <w:r>
        <w:rPr>
          <w:rFonts w:hint="cs"/>
          <w:bCs/>
          <w:rtl/>
        </w:rPr>
        <w:t>)</w:t>
      </w:r>
      <w:r w:rsidR="00033F4C">
        <w:rPr>
          <w:rFonts w:hint="cs"/>
          <w:bCs/>
          <w:rtl/>
        </w:rPr>
        <w:t xml:space="preserve"> ومن أقوال شرّاح الحديث في بيان معانيه</w:t>
      </w:r>
      <w:r w:rsidR="00F27EE7">
        <w:rPr>
          <w:rFonts w:hint="cs"/>
          <w:bCs/>
          <w:rtl/>
        </w:rPr>
        <w:t xml:space="preserve">، </w:t>
      </w:r>
      <w:r w:rsidR="00033F4C">
        <w:rPr>
          <w:rFonts w:hint="cs"/>
          <w:bCs/>
          <w:rtl/>
        </w:rPr>
        <w:t>دون الغوص في الحشو والتشبيه</w:t>
      </w:r>
      <w:r>
        <w:rPr>
          <w:rFonts w:hint="cs"/>
          <w:bCs/>
          <w:rtl/>
        </w:rPr>
        <w:t>:</w:t>
      </w:r>
      <w:r w:rsidR="00033F4C">
        <w:rPr>
          <w:rFonts w:hint="cs"/>
          <w:bCs/>
          <w:rtl/>
        </w:rPr>
        <w:t xml:space="preserve"> قال الإمام البيهقي</w:t>
      </w:r>
      <w:r w:rsidR="00033F4C">
        <w:rPr>
          <w:rFonts w:hint="cs"/>
          <w:rtl/>
        </w:rPr>
        <w:t xml:space="preserve"> في كتابه القيم (الاسماء والصفات</w:t>
      </w:r>
      <w:r>
        <w:rPr>
          <w:rFonts w:hint="cs"/>
          <w:rtl/>
        </w:rPr>
        <w:t>)</w:t>
      </w:r>
      <w:r w:rsidR="00033F4C">
        <w:rPr>
          <w:rFonts w:hint="cs"/>
          <w:rtl/>
        </w:rPr>
        <w:t xml:space="preserve"> - بعد أن نقل قول </w:t>
      </w:r>
      <w:proofErr w:type="spellStart"/>
      <w:r w:rsidR="00033F4C">
        <w:rPr>
          <w:rFonts w:hint="cs"/>
          <w:rtl/>
        </w:rPr>
        <w:t>القتيبي</w:t>
      </w:r>
      <w:proofErr w:type="spellEnd"/>
      <w:r>
        <w:rPr>
          <w:rFonts w:hint="cs"/>
          <w:rtl/>
        </w:rPr>
        <w:t>:</w:t>
      </w:r>
      <w:r w:rsidR="00033F4C">
        <w:rPr>
          <w:rFonts w:hint="cs"/>
          <w:rtl/>
        </w:rPr>
        <w:t xml:space="preserve"> قد يكون</w:t>
      </w:r>
      <w:r>
        <w:rPr>
          <w:rFonts w:hint="cs"/>
          <w:rtl/>
        </w:rPr>
        <w:t xml:space="preserve"> </w:t>
      </w:r>
      <w:r w:rsidR="00033F4C">
        <w:rPr>
          <w:rFonts w:hint="cs"/>
          <w:rtl/>
        </w:rPr>
        <w:t xml:space="preserve">النزول بمعنى إقبالك على الشيء </w:t>
      </w:r>
      <w:proofErr w:type="spellStart"/>
      <w:r w:rsidR="00033F4C">
        <w:rPr>
          <w:rFonts w:hint="cs"/>
          <w:rtl/>
        </w:rPr>
        <w:t>بالارادة</w:t>
      </w:r>
      <w:proofErr w:type="spellEnd"/>
      <w:r w:rsidR="00033F4C">
        <w:rPr>
          <w:rFonts w:hint="cs"/>
          <w:rtl/>
        </w:rPr>
        <w:t xml:space="preserve"> والنية</w:t>
      </w:r>
      <w:r w:rsidR="00F27EE7">
        <w:rPr>
          <w:rFonts w:hint="cs"/>
          <w:rtl/>
        </w:rPr>
        <w:t xml:space="preserve">، </w:t>
      </w:r>
      <w:r w:rsidR="00033F4C">
        <w:rPr>
          <w:rFonts w:hint="cs"/>
          <w:rtl/>
        </w:rPr>
        <w:t>وقل الإمام أبي حنيفة عنه</w:t>
      </w:r>
      <w:r>
        <w:rPr>
          <w:rFonts w:hint="cs"/>
          <w:rtl/>
        </w:rPr>
        <w:t>:</w:t>
      </w:r>
      <w:r w:rsidR="00033F4C">
        <w:rPr>
          <w:rFonts w:hint="cs"/>
          <w:rtl/>
        </w:rPr>
        <w:t xml:space="preserve"> ينزل بلا كيف</w:t>
      </w:r>
      <w:r w:rsidR="00F27EE7">
        <w:rPr>
          <w:rFonts w:hint="cs"/>
          <w:rtl/>
        </w:rPr>
        <w:t xml:space="preserve">، </w:t>
      </w:r>
      <w:r w:rsidR="00033F4C">
        <w:rPr>
          <w:rFonts w:hint="cs"/>
          <w:rtl/>
        </w:rPr>
        <w:t>وقول حماد بن زيد</w:t>
      </w:r>
      <w:r>
        <w:rPr>
          <w:rFonts w:hint="cs"/>
          <w:rtl/>
        </w:rPr>
        <w:t>:</w:t>
      </w:r>
      <w:r w:rsidR="00033F4C">
        <w:rPr>
          <w:rFonts w:hint="cs"/>
          <w:rtl/>
        </w:rPr>
        <w:t xml:space="preserve"> نزوله إقباله</w:t>
      </w:r>
      <w:r w:rsidR="00F27EE7">
        <w:rPr>
          <w:rFonts w:hint="cs"/>
          <w:rtl/>
        </w:rPr>
        <w:t xml:space="preserve">، </w:t>
      </w:r>
      <w:r w:rsidR="00033F4C">
        <w:rPr>
          <w:rFonts w:hint="cs"/>
          <w:rtl/>
        </w:rPr>
        <w:t>قال البيهقي</w:t>
      </w:r>
      <w:r>
        <w:rPr>
          <w:rFonts w:hint="cs"/>
          <w:rtl/>
        </w:rPr>
        <w:t>:</w:t>
      </w:r>
      <w:r w:rsidR="00033F4C">
        <w:rPr>
          <w:rFonts w:hint="cs"/>
          <w:rtl/>
        </w:rPr>
        <w:t xml:space="preserve"> </w:t>
      </w:r>
      <w:r>
        <w:rPr>
          <w:rFonts w:hint="cs"/>
          <w:rtl/>
        </w:rPr>
        <w:t>(</w:t>
      </w:r>
      <w:r w:rsidR="00033F4C">
        <w:rPr>
          <w:rFonts w:hint="cs"/>
          <w:rtl/>
        </w:rPr>
        <w:t>وأخبرنا عبدالله الحافظ , قال</w:t>
      </w:r>
      <w:r>
        <w:rPr>
          <w:rFonts w:hint="cs"/>
          <w:rtl/>
        </w:rPr>
        <w:t>:</w:t>
      </w:r>
      <w:r w:rsidR="00033F4C">
        <w:rPr>
          <w:rFonts w:hint="cs"/>
          <w:rtl/>
        </w:rPr>
        <w:t xml:space="preserve"> سمعت أبا محمد أحمد بن عبد الله المزني , يقول</w:t>
      </w:r>
      <w:r>
        <w:rPr>
          <w:rFonts w:hint="cs"/>
          <w:rtl/>
        </w:rPr>
        <w:t>:</w:t>
      </w:r>
      <w:r w:rsidR="00033F4C">
        <w:rPr>
          <w:rFonts w:hint="cs"/>
          <w:rtl/>
        </w:rPr>
        <w:t xml:space="preserve"> حديث النزول قد ثبت عن رسول الله صلى الله عليه وسلم من وجوه صحيحة , وورد في التنزيل ما يصدقه , وهو قوله تعالى</w:t>
      </w:r>
      <w:r>
        <w:rPr>
          <w:rFonts w:hint="cs"/>
          <w:rtl/>
        </w:rPr>
        <w:t>:</w:t>
      </w:r>
      <w:r w:rsidR="00033F4C">
        <w:rPr>
          <w:rFonts w:hint="cs"/>
          <w:rtl/>
        </w:rPr>
        <w:t xml:space="preserve"> </w:t>
      </w:r>
      <w:r>
        <w:rPr>
          <w:rFonts w:hint="cs"/>
          <w:rtl/>
        </w:rPr>
        <w:t>{</w:t>
      </w:r>
      <w:r w:rsidR="00033F4C">
        <w:rPr>
          <w:rFonts w:hint="cs"/>
          <w:rtl/>
        </w:rPr>
        <w:t>وجاء ربك والملك صفا صفا</w:t>
      </w:r>
      <w:r>
        <w:rPr>
          <w:rFonts w:hint="cs"/>
          <w:rtl/>
        </w:rPr>
        <w:t>}</w:t>
      </w:r>
      <w:r w:rsidR="00F27EE7">
        <w:rPr>
          <w:rFonts w:hint="cs"/>
          <w:rtl/>
        </w:rPr>
        <w:t xml:space="preserve">، </w:t>
      </w:r>
      <w:proofErr w:type="spellStart"/>
      <w:r w:rsidR="00033F4C">
        <w:rPr>
          <w:rFonts w:hint="cs"/>
          <w:rtl/>
        </w:rPr>
        <w:t>والمجىء</w:t>
      </w:r>
      <w:proofErr w:type="spellEnd"/>
      <w:r w:rsidR="00033F4C">
        <w:rPr>
          <w:rFonts w:hint="cs"/>
          <w:rtl/>
        </w:rPr>
        <w:t xml:space="preserve">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Pr>
          <w:rFonts w:hint="cs"/>
          <w:rtl/>
        </w:rPr>
        <w:t>)</w:t>
      </w:r>
      <w:r w:rsidR="00033F4C">
        <w:rPr>
          <w:rFonts w:hint="cs"/>
          <w:rtl/>
        </w:rPr>
        <w:t xml:space="preserve"> أهـ </w:t>
      </w:r>
      <w:r>
        <w:rPr>
          <w:rFonts w:hint="cs"/>
          <w:rtl/>
        </w:rPr>
        <w:t>[</w:t>
      </w:r>
      <w:r w:rsidR="00033F4C">
        <w:rPr>
          <w:rFonts w:hint="cs"/>
          <w:rtl/>
        </w:rPr>
        <w:t>الاسماء والصفات صـ317</w:t>
      </w:r>
      <w:r>
        <w:rPr>
          <w:rFonts w:hint="cs"/>
          <w:rtl/>
        </w:rPr>
        <w:t>]</w:t>
      </w:r>
      <w:r w:rsidR="00F27EE7">
        <w:rPr>
          <w:rFonts w:hint="cs"/>
          <w:rtl/>
        </w:rPr>
        <w:t xml:space="preserve">، </w:t>
      </w:r>
      <w:r w:rsidR="00033F4C">
        <w:rPr>
          <w:rFonts w:hint="cs"/>
          <w:rtl/>
        </w:rPr>
        <w:t>وقال أيضاً</w:t>
      </w:r>
      <w:r>
        <w:rPr>
          <w:rFonts w:hint="cs"/>
          <w:rtl/>
        </w:rPr>
        <w:t>: (</w:t>
      </w:r>
      <w:r w:rsidR="00033F4C">
        <w:rPr>
          <w:rFonts w:hint="cs"/>
          <w:rtl/>
        </w:rPr>
        <w:t>قال أبو سليمان الخطابي في حديث النزول</w:t>
      </w:r>
      <w:r>
        <w:rPr>
          <w:rFonts w:hint="cs"/>
          <w:rtl/>
        </w:rPr>
        <w:t>:</w:t>
      </w:r>
      <w:r w:rsidR="00033F4C">
        <w:rPr>
          <w:rFonts w:hint="cs"/>
          <w:rtl/>
        </w:rPr>
        <w:t xml:space="preserve"> وقد زل بعض شيوخ أهل الحديث ممن يرجع إلى معرفته بالحديث والرجال , فحاد عن هذه الطريقة _ طريقة السلف _ حين روى حديث النزول</w:t>
      </w:r>
      <w:r>
        <w:rPr>
          <w:rFonts w:hint="cs"/>
          <w:rtl/>
        </w:rPr>
        <w:t>:</w:t>
      </w:r>
      <w:r w:rsidR="00033F4C">
        <w:rPr>
          <w:rFonts w:hint="cs"/>
          <w:rtl/>
        </w:rPr>
        <w:t xml:space="preserve"> أقبل على نفسه فقال</w:t>
      </w:r>
      <w:r>
        <w:rPr>
          <w:rFonts w:hint="cs"/>
          <w:rtl/>
        </w:rPr>
        <w:t>:</w:t>
      </w:r>
      <w:r w:rsidR="00033F4C">
        <w:rPr>
          <w:rFonts w:hint="cs"/>
          <w:rtl/>
        </w:rPr>
        <w:t xml:space="preserve"> إن قال </w:t>
      </w:r>
      <w:proofErr w:type="spellStart"/>
      <w:r w:rsidR="00033F4C">
        <w:rPr>
          <w:rFonts w:hint="cs"/>
          <w:rtl/>
        </w:rPr>
        <w:t>قائل</w:t>
      </w:r>
      <w:r>
        <w:rPr>
          <w:rFonts w:hint="cs"/>
          <w:rtl/>
        </w:rPr>
        <w:t>:</w:t>
      </w:r>
      <w:r w:rsidR="00033F4C">
        <w:rPr>
          <w:rFonts w:hint="cs"/>
          <w:rtl/>
        </w:rPr>
        <w:t>كيف</w:t>
      </w:r>
      <w:proofErr w:type="spellEnd"/>
      <w:r w:rsidR="00033F4C">
        <w:rPr>
          <w:rFonts w:hint="cs"/>
          <w:rtl/>
        </w:rPr>
        <w:t xml:space="preserve"> نزل ربنا إلى السماء ؟ قيل </w:t>
      </w:r>
      <w:proofErr w:type="spellStart"/>
      <w:proofErr w:type="gramStart"/>
      <w:r w:rsidR="00033F4C">
        <w:rPr>
          <w:rFonts w:hint="cs"/>
          <w:rtl/>
        </w:rPr>
        <w:t>له</w:t>
      </w:r>
      <w:r>
        <w:rPr>
          <w:rFonts w:hint="cs"/>
          <w:rtl/>
        </w:rPr>
        <w:t>:</w:t>
      </w:r>
      <w:r w:rsidR="00033F4C">
        <w:rPr>
          <w:rFonts w:hint="cs"/>
          <w:rtl/>
        </w:rPr>
        <w:t>ينزل</w:t>
      </w:r>
      <w:proofErr w:type="spellEnd"/>
      <w:proofErr w:type="gramEnd"/>
      <w:r w:rsidR="00033F4C">
        <w:rPr>
          <w:rFonts w:hint="cs"/>
          <w:rtl/>
        </w:rPr>
        <w:t xml:space="preserve"> كيف يشاء .فإن </w:t>
      </w:r>
      <w:proofErr w:type="spellStart"/>
      <w:r w:rsidR="00033F4C">
        <w:rPr>
          <w:rFonts w:hint="cs"/>
          <w:rtl/>
        </w:rPr>
        <w:t>قال</w:t>
      </w:r>
      <w:r>
        <w:rPr>
          <w:rFonts w:hint="cs"/>
          <w:rtl/>
        </w:rPr>
        <w:t>:</w:t>
      </w:r>
      <w:r w:rsidR="00033F4C">
        <w:rPr>
          <w:rFonts w:hint="cs"/>
          <w:rtl/>
        </w:rPr>
        <w:t>هل</w:t>
      </w:r>
      <w:proofErr w:type="spellEnd"/>
      <w:r w:rsidR="00033F4C">
        <w:rPr>
          <w:rFonts w:hint="cs"/>
          <w:rtl/>
        </w:rPr>
        <w:t xml:space="preserve"> يتحرك إذا نزل ؟ فقال</w:t>
      </w:r>
      <w:r>
        <w:rPr>
          <w:rFonts w:hint="cs"/>
          <w:rtl/>
        </w:rPr>
        <w:t>:</w:t>
      </w:r>
      <w:r w:rsidR="00033F4C">
        <w:rPr>
          <w:rFonts w:hint="cs"/>
          <w:rtl/>
        </w:rPr>
        <w:t xml:space="preserve"> إن شاء يتحرك ,وإن لم </w:t>
      </w:r>
      <w:proofErr w:type="spellStart"/>
      <w:r w:rsidR="00033F4C">
        <w:rPr>
          <w:rFonts w:hint="cs"/>
          <w:rtl/>
        </w:rPr>
        <w:t>يشألم</w:t>
      </w:r>
      <w:proofErr w:type="spellEnd"/>
      <w:r w:rsidR="00033F4C">
        <w:rPr>
          <w:rFonts w:hint="cs"/>
          <w:rtl/>
        </w:rPr>
        <w:t xml:space="preserve"> يتحرك</w:t>
      </w:r>
      <w:r w:rsidR="00F27EE7">
        <w:rPr>
          <w:rFonts w:hint="cs"/>
          <w:rtl/>
        </w:rPr>
        <w:t xml:space="preserve">، </w:t>
      </w:r>
      <w:r w:rsidR="00033F4C">
        <w:rPr>
          <w:rFonts w:hint="cs"/>
          <w:rtl/>
        </w:rPr>
        <w:t xml:space="preserve">وهذا خطأ فاحش عظيم ,والله تعالى لا يوصف بالحركة ,لأن الحركة والسكون يتعاقبان في محل واحد ,وإنما يجوز أن يوصف بالحركة من يجوز أن يوصف </w:t>
      </w:r>
      <w:r w:rsidR="00033F4C">
        <w:rPr>
          <w:rFonts w:hint="cs"/>
          <w:rtl/>
        </w:rPr>
        <w:lastRenderedPageBreak/>
        <w:t xml:space="preserve">بالسكون , وكلاهما من أعراض الحدث وأوصاف المخلوقين , والله تبارك وتعالى متعال عنهما </w:t>
      </w:r>
      <w:r>
        <w:rPr>
          <w:rFonts w:hint="cs"/>
          <w:rtl/>
        </w:rPr>
        <w:t>(</w:t>
      </w:r>
      <w:r w:rsidR="00033F4C">
        <w:rPr>
          <w:rFonts w:hint="cs"/>
          <w:rtl/>
        </w:rPr>
        <w:t>ليس كمثله شيء</w:t>
      </w:r>
      <w:r>
        <w:rPr>
          <w:rFonts w:hint="cs"/>
          <w:rtl/>
        </w:rPr>
        <w:t>)</w:t>
      </w:r>
      <w:r w:rsidR="00033F4C">
        <w:rPr>
          <w:rFonts w:hint="cs"/>
          <w:rtl/>
        </w:rPr>
        <w:t xml:space="preserve"> , فلو جرى هذا الشيخ على طريقة السلف الصالح ولم يدخل فيما </w:t>
      </w:r>
      <w:proofErr w:type="spellStart"/>
      <w:r w:rsidR="00033F4C">
        <w:rPr>
          <w:rFonts w:hint="cs"/>
          <w:rtl/>
        </w:rPr>
        <w:t>لايعنيه</w:t>
      </w:r>
      <w:proofErr w:type="spellEnd"/>
      <w:r w:rsidR="00033F4C">
        <w:rPr>
          <w:rFonts w:hint="cs"/>
          <w:rtl/>
        </w:rPr>
        <w:t xml:space="preserve"> لم يكن يخرج به القول إلى مثل هذا الخطأ الفاحش .قال</w:t>
      </w:r>
      <w:r>
        <w:rPr>
          <w:rFonts w:hint="cs"/>
          <w:rtl/>
        </w:rPr>
        <w:t>:</w:t>
      </w:r>
      <w:r w:rsidR="00033F4C">
        <w:rPr>
          <w:rFonts w:hint="cs"/>
          <w:rtl/>
        </w:rPr>
        <w:t xml:space="preserve"> وإنما ذكرت هذا لكي يتوقى الكلام فيما كان من هذا النوع فإنه </w:t>
      </w:r>
      <w:proofErr w:type="spellStart"/>
      <w:r w:rsidR="00033F4C">
        <w:rPr>
          <w:rFonts w:hint="cs"/>
          <w:rtl/>
        </w:rPr>
        <w:t>لايثمر</w:t>
      </w:r>
      <w:proofErr w:type="spellEnd"/>
      <w:r w:rsidR="00033F4C">
        <w:rPr>
          <w:rFonts w:hint="cs"/>
          <w:rtl/>
        </w:rPr>
        <w:t xml:space="preserve"> خيرا ولا يفيد رشدا .ونسأل الله العصمة من الضلال , والقول بما لا يجوز من الفاسد والمحال</w:t>
      </w:r>
      <w:r>
        <w:rPr>
          <w:rFonts w:hint="cs"/>
          <w:rtl/>
        </w:rPr>
        <w:t>)</w:t>
      </w:r>
      <w:r w:rsidR="00033F4C">
        <w:rPr>
          <w:rFonts w:hint="cs"/>
          <w:rtl/>
        </w:rPr>
        <w:t xml:space="preserve"> أهـ </w:t>
      </w:r>
      <w:r>
        <w:rPr>
          <w:rFonts w:hint="cs"/>
          <w:rtl/>
        </w:rPr>
        <w:t>[</w:t>
      </w:r>
      <w:r w:rsidR="00033F4C">
        <w:rPr>
          <w:rFonts w:hint="cs"/>
          <w:rtl/>
        </w:rPr>
        <w:t>الأسماء والصفات</w:t>
      </w:r>
      <w:r>
        <w:rPr>
          <w:rFonts w:hint="cs"/>
          <w:rtl/>
        </w:rPr>
        <w:t>:</w:t>
      </w:r>
      <w:r w:rsidR="00033F4C">
        <w:rPr>
          <w:rFonts w:hint="cs"/>
          <w:rtl/>
        </w:rPr>
        <w:t xml:space="preserve"> 454</w:t>
      </w:r>
      <w:r>
        <w:rPr>
          <w:rFonts w:hint="cs"/>
          <w:rtl/>
        </w:rPr>
        <w:t>]</w:t>
      </w:r>
      <w:r w:rsidR="00F27EE7">
        <w:rPr>
          <w:rFonts w:hint="cs"/>
          <w:rtl/>
        </w:rPr>
        <w:t xml:space="preserve">، </w:t>
      </w:r>
      <w:r w:rsidR="00033F4C">
        <w:rPr>
          <w:rFonts w:hint="cs"/>
          <w:bCs/>
          <w:rtl/>
        </w:rPr>
        <w:t>وقال الإمام</w:t>
      </w:r>
      <w:r w:rsidR="00033F4C">
        <w:rPr>
          <w:rFonts w:hint="cs"/>
          <w:bCs/>
        </w:rPr>
        <w:t xml:space="preserve"> </w:t>
      </w:r>
      <w:r w:rsidR="00033F4C">
        <w:rPr>
          <w:rFonts w:hint="cs"/>
          <w:bCs/>
          <w:rtl/>
        </w:rPr>
        <w:t>العيني</w:t>
      </w:r>
      <w:r w:rsidR="00033F4C">
        <w:rPr>
          <w:rFonts w:hint="cs"/>
          <w:rtl/>
        </w:rPr>
        <w:t xml:space="preserve"> - في درة من </w:t>
      </w:r>
      <w:proofErr w:type="spellStart"/>
      <w:r w:rsidR="00033F4C">
        <w:rPr>
          <w:rFonts w:hint="cs"/>
          <w:rtl/>
        </w:rPr>
        <w:t>تنزيهاته</w:t>
      </w:r>
      <w:proofErr w:type="spellEnd"/>
      <w:r w:rsidR="00033F4C">
        <w:rPr>
          <w:rFonts w:hint="cs"/>
          <w:rtl/>
        </w:rPr>
        <w:t xml:space="preserve"> - في شرح حديث النزول من صحيح البخاري</w:t>
      </w:r>
      <w:r>
        <w:rPr>
          <w:rFonts w:hint="cs"/>
          <w:rtl/>
        </w:rPr>
        <w:t xml:space="preserve">: </w:t>
      </w:r>
      <w:r w:rsidR="00033F4C">
        <w:rPr>
          <w:rFonts w:hint="cs"/>
          <w:rtl/>
          <w:lang w:bidi="ar-KW"/>
        </w:rPr>
        <w:t>(</w:t>
      </w:r>
      <w:r w:rsidR="00033F4C">
        <w:rPr>
          <w:rFonts w:hint="cs"/>
          <w:rtl/>
        </w:rPr>
        <w:t>حمل صاحب (</w:t>
      </w:r>
      <w:proofErr w:type="spellStart"/>
      <w:r w:rsidR="00033F4C">
        <w:rPr>
          <w:rFonts w:hint="cs"/>
          <w:rtl/>
        </w:rPr>
        <w:t>المفهم</w:t>
      </w:r>
      <w:proofErr w:type="spellEnd"/>
      <w:r w:rsidR="00033F4C">
        <w:rPr>
          <w:rFonts w:hint="cs"/>
          <w:rtl/>
        </w:rPr>
        <w:t>) الحديث على النزول المعنوي على رواية مالك عنه عند مسلم</w:t>
      </w:r>
      <w:r w:rsidR="00F27EE7">
        <w:rPr>
          <w:rFonts w:hint="cs"/>
          <w:rtl/>
        </w:rPr>
        <w:t xml:space="preserve">، </w:t>
      </w:r>
      <w:r w:rsidR="00033F4C">
        <w:rPr>
          <w:rFonts w:hint="cs"/>
          <w:rtl/>
        </w:rPr>
        <w:t>فإنه قال فيها:</w:t>
      </w:r>
      <w:r>
        <w:rPr>
          <w:rFonts w:hint="cs"/>
          <w:rtl/>
        </w:rPr>
        <w:t xml:space="preserve"> </w:t>
      </w:r>
      <w:r w:rsidR="00033F4C">
        <w:rPr>
          <w:rFonts w:hint="cs"/>
          <w:rtl/>
        </w:rPr>
        <w:t>(</w:t>
      </w:r>
      <w:r>
        <w:rPr>
          <w:rFonts w:hint="cs"/>
          <w:rtl/>
        </w:rPr>
        <w:t>(</w:t>
      </w:r>
      <w:r w:rsidR="00033F4C">
        <w:rPr>
          <w:rFonts w:hint="cs"/>
          <w:rtl/>
        </w:rPr>
        <w:t>يتنزل ربنا</w:t>
      </w:r>
      <w:r>
        <w:rPr>
          <w:rFonts w:hint="cs"/>
          <w:rtl/>
        </w:rPr>
        <w:t>)</w:t>
      </w:r>
      <w:r w:rsidR="00033F4C">
        <w:rPr>
          <w:rFonts w:hint="cs"/>
          <w:rtl/>
        </w:rPr>
        <w:t>)</w:t>
      </w:r>
      <w:r w:rsidR="00F27EE7">
        <w:rPr>
          <w:rFonts w:hint="cs"/>
          <w:rtl/>
        </w:rPr>
        <w:t xml:space="preserve">، </w:t>
      </w:r>
      <w:r w:rsidR="00033F4C">
        <w:rPr>
          <w:rFonts w:hint="cs"/>
          <w:rtl/>
        </w:rPr>
        <w:t>بزيادة: تاء</w:t>
      </w:r>
      <w:r w:rsidR="00F27EE7">
        <w:rPr>
          <w:rFonts w:hint="cs"/>
          <w:rtl/>
        </w:rPr>
        <w:t xml:space="preserve">، </w:t>
      </w:r>
      <w:r w:rsidR="00033F4C">
        <w:rPr>
          <w:rFonts w:hint="cs"/>
          <w:rtl/>
        </w:rPr>
        <w:t>بعد: ياء المضارعة</w:t>
      </w:r>
      <w:r w:rsidR="00F27EE7">
        <w:rPr>
          <w:rFonts w:hint="cs"/>
          <w:rtl/>
        </w:rPr>
        <w:t xml:space="preserve">، </w:t>
      </w:r>
      <w:r w:rsidR="00033F4C">
        <w:rPr>
          <w:rFonts w:hint="cs"/>
          <w:rtl/>
        </w:rPr>
        <w:t>فقال: كذا صحت الرواية هنا</w:t>
      </w:r>
      <w:r w:rsidR="00F27EE7">
        <w:rPr>
          <w:rFonts w:hint="cs"/>
          <w:rtl/>
        </w:rPr>
        <w:t xml:space="preserve">، </w:t>
      </w:r>
      <w:r w:rsidR="00033F4C">
        <w:rPr>
          <w:rFonts w:hint="cs"/>
          <w:rtl/>
        </w:rPr>
        <w:t>وهي ظاهرة في النزول المعنوي وإليها يرد (</w:t>
      </w:r>
      <w:r>
        <w:rPr>
          <w:rFonts w:hint="cs"/>
          <w:rtl/>
        </w:rPr>
        <w:t>(</w:t>
      </w:r>
      <w:r w:rsidR="00033F4C">
        <w:rPr>
          <w:rFonts w:hint="cs"/>
          <w:rtl/>
        </w:rPr>
        <w:t>ينزل</w:t>
      </w:r>
      <w:r>
        <w:rPr>
          <w:rFonts w:hint="cs"/>
          <w:rtl/>
        </w:rPr>
        <w:t>)</w:t>
      </w:r>
      <w:r w:rsidR="00033F4C">
        <w:rPr>
          <w:rFonts w:hint="cs"/>
          <w:rtl/>
        </w:rPr>
        <w:t>) على أحد التأويلات</w:t>
      </w:r>
      <w:r w:rsidR="00F27EE7">
        <w:rPr>
          <w:rFonts w:hint="cs"/>
          <w:rtl/>
        </w:rPr>
        <w:t xml:space="preserve">، </w:t>
      </w:r>
      <w:r w:rsidR="00033F4C">
        <w:rPr>
          <w:rFonts w:hint="cs"/>
          <w:rtl/>
        </w:rPr>
        <w:t>ومعنى ذلك أن مقتضى عظمة الله وجلاله واستغنائه أن لا يعبأ بحقير ذليل فقير</w:t>
      </w:r>
      <w:r w:rsidR="00F27EE7">
        <w:rPr>
          <w:rFonts w:hint="cs"/>
          <w:rtl/>
        </w:rPr>
        <w:t xml:space="preserve">، </w:t>
      </w:r>
      <w:r w:rsidR="00033F4C">
        <w:rPr>
          <w:rFonts w:hint="cs"/>
          <w:rtl/>
        </w:rPr>
        <w:t xml:space="preserve">لكن ينزل بمقتضى كرمه ولطفه لأن يقول: من يقرض غير </w:t>
      </w:r>
      <w:proofErr w:type="spellStart"/>
      <w:r w:rsidR="00033F4C">
        <w:rPr>
          <w:rFonts w:hint="cs"/>
          <w:rtl/>
        </w:rPr>
        <w:t>عدوم</w:t>
      </w:r>
      <w:proofErr w:type="spellEnd"/>
      <w:r w:rsidR="00033F4C">
        <w:rPr>
          <w:rFonts w:hint="cs"/>
          <w:rtl/>
        </w:rPr>
        <w:t xml:space="preserve"> ولا ظلوم</w:t>
      </w:r>
      <w:r w:rsidR="00F27EE7">
        <w:rPr>
          <w:rFonts w:hint="cs"/>
          <w:rtl/>
        </w:rPr>
        <w:t xml:space="preserve">، </w:t>
      </w:r>
      <w:r w:rsidR="00033F4C">
        <w:rPr>
          <w:rFonts w:hint="cs"/>
          <w:rtl/>
        </w:rPr>
        <w:t>ويكون قوله: «إلى السماء الدنيا»</w:t>
      </w:r>
      <w:r w:rsidR="00F27EE7">
        <w:rPr>
          <w:rFonts w:hint="cs"/>
          <w:rtl/>
        </w:rPr>
        <w:t xml:space="preserve">، </w:t>
      </w:r>
      <w:r w:rsidR="00033F4C">
        <w:rPr>
          <w:rFonts w:hint="cs"/>
          <w:rtl/>
        </w:rPr>
        <w:t>عبارة عن الحالة القريبة إلينا</w:t>
      </w:r>
      <w:r w:rsidR="00F27EE7">
        <w:rPr>
          <w:rFonts w:hint="cs"/>
          <w:rtl/>
        </w:rPr>
        <w:t xml:space="preserve">، </w:t>
      </w:r>
      <w:r w:rsidR="00033F4C">
        <w:rPr>
          <w:rFonts w:hint="cs"/>
          <w:rtl/>
        </w:rPr>
        <w:t>والدنيا بمعنى: القربى</w:t>
      </w:r>
      <w:r w:rsidR="00F27EE7">
        <w:rPr>
          <w:rFonts w:hint="cs"/>
          <w:rtl/>
        </w:rPr>
        <w:t xml:space="preserve">، </w:t>
      </w:r>
      <w:r w:rsidR="00033F4C">
        <w:rPr>
          <w:rFonts w:hint="cs"/>
          <w:rtl/>
        </w:rPr>
        <w:t>والله أعلم</w:t>
      </w:r>
      <w:r w:rsidR="00F27EE7">
        <w:rPr>
          <w:rFonts w:hint="cs"/>
          <w:rtl/>
        </w:rPr>
        <w:t xml:space="preserve">، </w:t>
      </w:r>
      <w:r w:rsidR="00033F4C">
        <w:rPr>
          <w:rFonts w:hint="cs"/>
          <w:rtl/>
        </w:rPr>
        <w:t xml:space="preserve">ثم الكلام هنا على أنواع. الأول: </w:t>
      </w:r>
      <w:r w:rsidR="00033F4C">
        <w:rPr>
          <w:rFonts w:hint="cs"/>
          <w:bCs/>
          <w:u w:val="single"/>
          <w:rtl/>
        </w:rPr>
        <w:t>احتج به قوم على إثبات الجهة لله تعالى</w:t>
      </w:r>
      <w:r w:rsidR="00F27EE7">
        <w:rPr>
          <w:rFonts w:hint="cs"/>
          <w:bCs/>
          <w:u w:val="single"/>
          <w:rtl/>
        </w:rPr>
        <w:t xml:space="preserve">، </w:t>
      </w:r>
      <w:r w:rsidR="00033F4C">
        <w:rPr>
          <w:rFonts w:hint="cs"/>
          <w:bCs/>
          <w:u w:val="single"/>
          <w:rtl/>
        </w:rPr>
        <w:t>وقالوا: هي جهة العلو</w:t>
      </w:r>
      <w:r w:rsidR="00F27EE7">
        <w:rPr>
          <w:rFonts w:hint="cs"/>
          <w:bCs/>
          <w:u w:val="single"/>
          <w:rtl/>
        </w:rPr>
        <w:t xml:space="preserve">، </w:t>
      </w:r>
      <w:r w:rsidR="00033F4C">
        <w:rPr>
          <w:rFonts w:hint="cs"/>
          <w:bCs/>
          <w:u w:val="single"/>
          <w:rtl/>
        </w:rPr>
        <w:t>وممن قال بذلك: ابن قتيبة وابن عبد البر</w:t>
      </w:r>
      <w:r w:rsidR="00F27EE7">
        <w:rPr>
          <w:rFonts w:hint="cs"/>
          <w:bCs/>
          <w:u w:val="single"/>
          <w:rtl/>
        </w:rPr>
        <w:t xml:space="preserve">، </w:t>
      </w:r>
      <w:r w:rsidR="00033F4C">
        <w:rPr>
          <w:rFonts w:hint="cs"/>
          <w:bCs/>
          <w:u w:val="single"/>
          <w:rtl/>
        </w:rPr>
        <w:t>وحكي أيضا عن أبي محمد بن أبي زيد القيرواني</w:t>
      </w:r>
      <w:r w:rsidR="00F27EE7">
        <w:rPr>
          <w:rFonts w:hint="cs"/>
          <w:bCs/>
          <w:u w:val="single"/>
          <w:rtl/>
        </w:rPr>
        <w:t xml:space="preserve">، </w:t>
      </w:r>
      <w:r w:rsidR="00033F4C">
        <w:rPr>
          <w:rFonts w:hint="cs"/>
          <w:bCs/>
          <w:u w:val="single"/>
          <w:rtl/>
        </w:rPr>
        <w:t>وأنكر ذلك جمهور العلماء لأن القول بالجهة يؤدي إلى تحيز وإحاطة</w:t>
      </w:r>
      <w:r w:rsidR="00F27EE7">
        <w:rPr>
          <w:rFonts w:hint="cs"/>
          <w:bCs/>
          <w:u w:val="single"/>
          <w:rtl/>
        </w:rPr>
        <w:t xml:space="preserve">، </w:t>
      </w:r>
      <w:r w:rsidR="00033F4C">
        <w:rPr>
          <w:rFonts w:hint="cs"/>
          <w:bCs/>
          <w:u w:val="single"/>
          <w:rtl/>
        </w:rPr>
        <w:t>وقد تعالى الله عن ذلك</w:t>
      </w:r>
      <w:r w:rsidR="00F27EE7">
        <w:rPr>
          <w:rFonts w:hint="cs"/>
          <w:bCs/>
          <w:u w:val="single"/>
          <w:rtl/>
        </w:rPr>
        <w:t xml:space="preserve">، </w:t>
      </w:r>
      <w:r w:rsidR="00033F4C">
        <w:rPr>
          <w:rFonts w:hint="cs"/>
          <w:rtl/>
        </w:rPr>
        <w:t>الثاني: أن المعتزلة أو أكثرهم: كجهم بن صفوان وإبراهيم بن صالح ومنصور بن طلحة والخوارج</w:t>
      </w:r>
      <w:r w:rsidR="00F27EE7">
        <w:rPr>
          <w:rFonts w:hint="cs"/>
          <w:rtl/>
        </w:rPr>
        <w:t xml:space="preserve">، </w:t>
      </w:r>
      <w:r w:rsidR="00033F4C">
        <w:rPr>
          <w:rFonts w:hint="cs"/>
          <w:rtl/>
        </w:rPr>
        <w:t>أنكروا صحة تلك الأحاديث الواردة في هذا الباب</w:t>
      </w:r>
      <w:r w:rsidR="00F27EE7">
        <w:rPr>
          <w:rFonts w:hint="cs"/>
          <w:rtl/>
        </w:rPr>
        <w:t xml:space="preserve">، </w:t>
      </w:r>
      <w:r w:rsidR="00033F4C">
        <w:rPr>
          <w:rFonts w:hint="cs"/>
          <w:rtl/>
        </w:rPr>
        <w:t>وهو مكابرة</w:t>
      </w:r>
      <w:r w:rsidR="00F27EE7">
        <w:rPr>
          <w:rFonts w:hint="cs"/>
          <w:rtl/>
        </w:rPr>
        <w:t xml:space="preserve">، </w:t>
      </w:r>
      <w:r w:rsidR="00033F4C">
        <w:rPr>
          <w:rFonts w:hint="cs"/>
          <w:rtl/>
        </w:rPr>
        <w:t>والعجب أنهم أولوا ما ورد من ذلك في القرآن وأنكروا ما ورد في الحديث إما جعلاً وإما عنادا... [و]</w:t>
      </w:r>
      <w:r w:rsidR="00033F4C">
        <w:rPr>
          <w:rFonts w:hint="cs"/>
          <w:bCs/>
          <w:rtl/>
        </w:rPr>
        <w:t>الجمهور سلكوا في هذا</w:t>
      </w:r>
      <w:r>
        <w:rPr>
          <w:rFonts w:hint="cs"/>
          <w:bCs/>
          <w:rtl/>
        </w:rPr>
        <w:t xml:space="preserve"> </w:t>
      </w:r>
      <w:r w:rsidR="00033F4C">
        <w:rPr>
          <w:rFonts w:hint="cs"/>
          <w:bCs/>
          <w:rtl/>
        </w:rPr>
        <w:t>الباب الطريق الواضحة السالمة</w:t>
      </w:r>
      <w:r w:rsidR="00F27EE7">
        <w:rPr>
          <w:rFonts w:hint="cs"/>
          <w:bCs/>
          <w:rtl/>
        </w:rPr>
        <w:t xml:space="preserve">، </w:t>
      </w:r>
      <w:r w:rsidR="00033F4C">
        <w:rPr>
          <w:rFonts w:hint="cs"/>
          <w:bCs/>
          <w:rtl/>
        </w:rPr>
        <w:t>وأجروا على ما ورد مؤمنين به منزهين لله تعالى عن التشبيه والكيفية</w:t>
      </w:r>
      <w:r w:rsidR="00F27EE7">
        <w:rPr>
          <w:rFonts w:hint="cs"/>
          <w:bCs/>
          <w:rtl/>
        </w:rPr>
        <w:t xml:space="preserve">، </w:t>
      </w:r>
      <w:r w:rsidR="00033F4C">
        <w:rPr>
          <w:rFonts w:hint="cs"/>
          <w:bCs/>
          <w:rtl/>
        </w:rPr>
        <w:t>وهم: الزهري والأوزاعي وابن المبارك ومكحول وسفيان الثوري وسفيان بن عيينة والليث بن سعد وحماد بن زيد وحماد بن سلمة وغيرهم من أئمة الدين. ومنهم الأئمة الأربعة</w:t>
      </w:r>
      <w:r>
        <w:rPr>
          <w:rFonts w:hint="cs"/>
          <w:bCs/>
          <w:rtl/>
        </w:rPr>
        <w:t>:</w:t>
      </w:r>
      <w:r w:rsidR="00033F4C">
        <w:rPr>
          <w:rFonts w:hint="cs"/>
          <w:bCs/>
          <w:rtl/>
        </w:rPr>
        <w:t xml:space="preserve"> مالك وأبو حنيفة والشافعي وأحمد</w:t>
      </w:r>
      <w:r w:rsidR="00033F4C">
        <w:rPr>
          <w:rFonts w:hint="cs"/>
          <w:rtl/>
        </w:rPr>
        <w:t>. قال البيهقي في (كتاب الأسماء والصفات): قرأت بخط الإمام أبي عثمان الصابوني</w:t>
      </w:r>
      <w:r w:rsidR="00F27EE7">
        <w:rPr>
          <w:rFonts w:hint="cs"/>
          <w:rtl/>
        </w:rPr>
        <w:t xml:space="preserve">، </w:t>
      </w:r>
      <w:r w:rsidR="00033F4C">
        <w:rPr>
          <w:rFonts w:hint="cs"/>
          <w:rtl/>
        </w:rPr>
        <w:t>عقيب حديث النزول: قال الاستاذ أبو منصور (يعني</w:t>
      </w:r>
      <w:r>
        <w:rPr>
          <w:rFonts w:hint="cs"/>
          <w:rtl/>
        </w:rPr>
        <w:t>)</w:t>
      </w:r>
      <w:proofErr w:type="spellStart"/>
      <w:r w:rsidR="00033F4C">
        <w:rPr>
          <w:rFonts w:hint="cs"/>
          <w:rtl/>
        </w:rPr>
        <w:t>الجمشاذي</w:t>
      </w:r>
      <w:proofErr w:type="spellEnd"/>
      <w:r w:rsidR="00033F4C">
        <w:rPr>
          <w:rFonts w:hint="cs"/>
          <w:rtl/>
        </w:rPr>
        <w:t>: وقد اختلف العلماء في قوله: «ينزل الله»</w:t>
      </w:r>
      <w:r w:rsidR="00F27EE7">
        <w:rPr>
          <w:rFonts w:hint="cs"/>
          <w:rtl/>
        </w:rPr>
        <w:t xml:space="preserve">، </w:t>
      </w:r>
      <w:r w:rsidR="00033F4C">
        <w:rPr>
          <w:rFonts w:hint="cs"/>
          <w:rtl/>
        </w:rPr>
        <w:t>فسئل أبو حنيفة فقال: بلا كيف</w:t>
      </w:r>
      <w:r w:rsidR="00F27EE7">
        <w:rPr>
          <w:rFonts w:hint="cs"/>
          <w:rtl/>
        </w:rPr>
        <w:t xml:space="preserve">، </w:t>
      </w:r>
      <w:r w:rsidR="00033F4C">
        <w:rPr>
          <w:rFonts w:hint="cs"/>
          <w:rtl/>
        </w:rPr>
        <w:t>وقال حماد بن زيد: نزوله إقباله. وروى البيهقي في (كتاب الاعتقاد) بإسناده إلى يونس بن عبد الأعلى</w:t>
      </w:r>
      <w:r w:rsidR="00F27EE7">
        <w:rPr>
          <w:rFonts w:hint="cs"/>
          <w:rtl/>
        </w:rPr>
        <w:t xml:space="preserve">، </w:t>
      </w:r>
      <w:r w:rsidR="00033F4C">
        <w:rPr>
          <w:rFonts w:hint="cs"/>
          <w:rtl/>
        </w:rPr>
        <w:t>قال: قال لي محمد بن إدريس الشافعي: لا يقال للأصل: لِمَ ولا كيف</w:t>
      </w:r>
      <w:r w:rsidR="00F27EE7">
        <w:rPr>
          <w:rFonts w:hint="cs"/>
          <w:rtl/>
        </w:rPr>
        <w:t xml:space="preserve">، </w:t>
      </w:r>
      <w:r w:rsidR="00033F4C">
        <w:rPr>
          <w:rFonts w:hint="cs"/>
          <w:rtl/>
        </w:rPr>
        <w:t>وروى بإسناده إلى الربيع بن سليمان</w:t>
      </w:r>
      <w:r w:rsidR="00F27EE7">
        <w:rPr>
          <w:rFonts w:hint="cs"/>
          <w:rtl/>
        </w:rPr>
        <w:t xml:space="preserve">، </w:t>
      </w:r>
      <w:r w:rsidR="00033F4C">
        <w:rPr>
          <w:rFonts w:hint="cs"/>
          <w:rtl/>
        </w:rPr>
        <w:t>قال: قال الشافعي: الأصل كتاب أو سنة أو قول بعض أصحاب رسول الله</w:t>
      </w:r>
      <w:r>
        <w:rPr>
          <w:rFonts w:hint="cs"/>
          <w:rtl/>
        </w:rPr>
        <w:t xml:space="preserve"> </w:t>
      </w:r>
      <w:r w:rsidR="00033F4C">
        <w:rPr>
          <w:rFonts w:hint="cs"/>
          <w:rtl/>
        </w:rPr>
        <w:t>أو إجماع الناس</w:t>
      </w:r>
      <w:r w:rsidR="00F27EE7">
        <w:rPr>
          <w:rFonts w:hint="cs"/>
          <w:rtl/>
        </w:rPr>
        <w:t xml:space="preserve">، </w:t>
      </w:r>
      <w:r>
        <w:rPr>
          <w:rFonts w:hint="cs"/>
          <w:rtl/>
        </w:rPr>
        <w:t>(</w:t>
      </w:r>
      <w:r w:rsidR="00033F4C">
        <w:rPr>
          <w:rFonts w:hint="cs"/>
          <w:bCs/>
          <w:rtl/>
        </w:rPr>
        <w:t>قلت</w:t>
      </w:r>
      <w:r>
        <w:rPr>
          <w:rFonts w:hint="cs"/>
          <w:bCs/>
          <w:rtl/>
        </w:rPr>
        <w:t>):</w:t>
      </w:r>
      <w:r w:rsidR="00033F4C">
        <w:rPr>
          <w:rFonts w:hint="cs"/>
          <w:bCs/>
          <w:u w:val="single"/>
          <w:rtl/>
        </w:rPr>
        <w:t xml:space="preserve"> لا شك أن النزول انتقال الجسم من </w:t>
      </w:r>
      <w:r w:rsidR="00033F4C">
        <w:rPr>
          <w:rFonts w:hint="cs"/>
          <w:bCs/>
          <w:u w:val="single"/>
          <w:rtl/>
        </w:rPr>
        <w:lastRenderedPageBreak/>
        <w:t>فوق إلى تحت</w:t>
      </w:r>
      <w:r w:rsidR="00F27EE7">
        <w:rPr>
          <w:rFonts w:hint="cs"/>
          <w:bCs/>
          <w:u w:val="single"/>
          <w:rtl/>
        </w:rPr>
        <w:t xml:space="preserve">، </w:t>
      </w:r>
      <w:r w:rsidR="00033F4C">
        <w:rPr>
          <w:rFonts w:hint="cs"/>
          <w:bCs/>
          <w:u w:val="single"/>
          <w:rtl/>
        </w:rPr>
        <w:t>والله منزه عن ذلك</w:t>
      </w:r>
      <w:r w:rsidR="00F27EE7">
        <w:rPr>
          <w:rFonts w:hint="cs"/>
          <w:bCs/>
          <w:u w:val="single"/>
          <w:rtl/>
        </w:rPr>
        <w:t xml:space="preserve">، </w:t>
      </w:r>
      <w:r w:rsidR="00033F4C">
        <w:rPr>
          <w:rFonts w:hint="cs"/>
          <w:bCs/>
          <w:u w:val="single"/>
          <w:rtl/>
        </w:rPr>
        <w:t>فما ورد من ذلك فهو</w:t>
      </w:r>
      <w:r>
        <w:rPr>
          <w:rFonts w:hint="cs"/>
          <w:bCs/>
          <w:u w:val="single"/>
          <w:rtl/>
        </w:rPr>
        <w:t xml:space="preserve"> </w:t>
      </w:r>
      <w:r w:rsidR="00033F4C">
        <w:rPr>
          <w:rFonts w:hint="cs"/>
          <w:bCs/>
          <w:u w:val="single"/>
          <w:rtl/>
        </w:rPr>
        <w:t>من المتشابهات</w:t>
      </w:r>
      <w:r w:rsidR="00F27EE7">
        <w:rPr>
          <w:rFonts w:hint="cs"/>
          <w:bCs/>
          <w:u w:val="single"/>
          <w:rtl/>
        </w:rPr>
        <w:t xml:space="preserve">، </w:t>
      </w:r>
      <w:r w:rsidR="00033F4C">
        <w:rPr>
          <w:rFonts w:hint="cs"/>
          <w:bCs/>
          <w:u w:val="single"/>
          <w:rtl/>
        </w:rPr>
        <w:t>فالعلماء فيه على قسمين: الأول: المفوضة: يؤمنون بها ويفوضون تأويلها إلى الله</w:t>
      </w:r>
      <w:r w:rsidR="00F27EE7">
        <w:rPr>
          <w:rFonts w:hint="cs"/>
          <w:bCs/>
          <w:u w:val="single"/>
          <w:rtl/>
        </w:rPr>
        <w:t xml:space="preserve">، </w:t>
      </w:r>
      <w:r w:rsidR="00033F4C">
        <w:rPr>
          <w:rFonts w:hint="cs"/>
          <w:bCs/>
          <w:u w:val="single"/>
          <w:rtl/>
        </w:rPr>
        <w:t>عز وجل</w:t>
      </w:r>
      <w:r w:rsidR="00F27EE7">
        <w:rPr>
          <w:rFonts w:hint="cs"/>
          <w:bCs/>
          <w:u w:val="single"/>
          <w:rtl/>
        </w:rPr>
        <w:t xml:space="preserve">، </w:t>
      </w:r>
      <w:r w:rsidR="00033F4C">
        <w:rPr>
          <w:rFonts w:hint="cs"/>
          <w:bCs/>
          <w:u w:val="single"/>
          <w:rtl/>
        </w:rPr>
        <w:t>مع الجزم بتنزيهه عن صفات النقصان. والثاني: المؤولة: يؤولون بها على ما يليق به بحسب المواطن</w:t>
      </w:r>
      <w:r w:rsidR="00F27EE7">
        <w:rPr>
          <w:rFonts w:hint="cs"/>
          <w:bCs/>
          <w:u w:val="single"/>
          <w:rtl/>
        </w:rPr>
        <w:t xml:space="preserve">، </w:t>
      </w:r>
      <w:r w:rsidR="00033F4C">
        <w:rPr>
          <w:rFonts w:hint="cs"/>
          <w:bCs/>
          <w:u w:val="single"/>
          <w:rtl/>
        </w:rPr>
        <w:t>فأولوا بأن معنى: ينزل الله: ينزل أمره أو ملائكته وبأنه استعارة</w:t>
      </w:r>
      <w:r w:rsidR="00F27EE7">
        <w:rPr>
          <w:rFonts w:hint="cs"/>
          <w:bCs/>
          <w:u w:val="single"/>
          <w:rtl/>
        </w:rPr>
        <w:t xml:space="preserve">، </w:t>
      </w:r>
      <w:r w:rsidR="00033F4C">
        <w:rPr>
          <w:rFonts w:hint="cs"/>
          <w:bCs/>
          <w:u w:val="single"/>
          <w:rtl/>
        </w:rPr>
        <w:t>ومعناه: التلطف بالداعين والإجابة لهم ونحو ذلك</w:t>
      </w:r>
      <w:proofErr w:type="gramStart"/>
      <w:r w:rsidR="00F27EE7">
        <w:rPr>
          <w:rFonts w:hint="cs"/>
          <w:rtl/>
        </w:rPr>
        <w:t xml:space="preserve">، </w:t>
      </w:r>
      <w:r w:rsidR="00033F4C">
        <w:rPr>
          <w:rFonts w:hint="cs"/>
          <w:rtl/>
        </w:rPr>
        <w:t>.</w:t>
      </w:r>
      <w:proofErr w:type="gramEnd"/>
      <w:r w:rsidR="00033F4C">
        <w:rPr>
          <w:rFonts w:hint="cs"/>
          <w:rtl/>
        </w:rPr>
        <w:t>. وقال القاضي البيضاوي</w:t>
      </w:r>
      <w:r w:rsidR="00F27EE7">
        <w:rPr>
          <w:rFonts w:hint="cs"/>
          <w:rtl/>
        </w:rPr>
        <w:t xml:space="preserve">، </w:t>
      </w:r>
      <w:r w:rsidR="00033F4C">
        <w:rPr>
          <w:rFonts w:hint="cs"/>
          <w:rtl/>
        </w:rPr>
        <w:t>لما ثبت بالقواطع العقلية أنه منزه عن الجسمية والتحيز امتنع عليه النزول على معنى الانتقال من موضع أعلى إلى ما هو أخفض منه</w:t>
      </w:r>
      <w:r w:rsidR="00F27EE7">
        <w:rPr>
          <w:rFonts w:hint="cs"/>
          <w:rtl/>
        </w:rPr>
        <w:t xml:space="preserve">، </w:t>
      </w:r>
      <w:r w:rsidR="00033F4C">
        <w:rPr>
          <w:rFonts w:hint="cs"/>
          <w:rtl/>
        </w:rPr>
        <w:t>فالمراد دنو رحمته</w:t>
      </w:r>
      <w:r w:rsidR="00F27EE7">
        <w:rPr>
          <w:rFonts w:hint="cs"/>
          <w:rtl/>
        </w:rPr>
        <w:t xml:space="preserve">، </w:t>
      </w:r>
      <w:r w:rsidR="00033F4C">
        <w:rPr>
          <w:rFonts w:hint="cs"/>
          <w:rtl/>
        </w:rPr>
        <w:t>وقد روي: يهبط الله من السماء العليا إلى السماء الدنيا</w:t>
      </w:r>
      <w:r w:rsidR="00F27EE7">
        <w:rPr>
          <w:rFonts w:hint="cs"/>
          <w:rtl/>
        </w:rPr>
        <w:t xml:space="preserve">، </w:t>
      </w:r>
      <w:r w:rsidR="00033F4C">
        <w:rPr>
          <w:rFonts w:hint="cs"/>
          <w:rtl/>
        </w:rPr>
        <w:t>أي: ينتقل من مقتضى صفات الجلال التي تقتضي</w:t>
      </w:r>
      <w:r>
        <w:rPr>
          <w:rFonts w:hint="cs"/>
          <w:rtl/>
        </w:rPr>
        <w:t xml:space="preserve"> </w:t>
      </w:r>
      <w:r w:rsidR="00033F4C">
        <w:rPr>
          <w:rFonts w:hint="cs"/>
          <w:rtl/>
        </w:rPr>
        <w:t>الأنفة من الأراذل وقهر الأعداء والانتقام من العصاة إلى مقتضى صفات الإكرام للرأفة والرحمة والعفو</w:t>
      </w:r>
      <w:r w:rsidR="00F27EE7">
        <w:rPr>
          <w:rFonts w:hint="cs"/>
          <w:rtl/>
        </w:rPr>
        <w:t xml:space="preserve">، </w:t>
      </w:r>
      <w:r w:rsidR="00033F4C">
        <w:rPr>
          <w:rFonts w:hint="cs"/>
          <w:rtl/>
        </w:rPr>
        <w:t>ويقال: لا فرق بين المجيء والإتيان والنزول إذا أضيف إلى جسم يجوز عليه الحركة والسكون والنقلة التي هي تفريغ مكان وشغل غيره</w:t>
      </w:r>
      <w:r w:rsidR="00F27EE7">
        <w:rPr>
          <w:rFonts w:hint="cs"/>
          <w:rtl/>
        </w:rPr>
        <w:t xml:space="preserve">، </w:t>
      </w:r>
      <w:r w:rsidR="00033F4C">
        <w:rPr>
          <w:rFonts w:hint="cs"/>
          <w:rtl/>
        </w:rPr>
        <w:t>فإذا أضيف ذلك إلى من لا ليق به الانتقال والحركة</w:t>
      </w:r>
      <w:r w:rsidR="00F27EE7">
        <w:rPr>
          <w:rFonts w:hint="cs"/>
          <w:rtl/>
        </w:rPr>
        <w:t xml:space="preserve">، </w:t>
      </w:r>
      <w:r w:rsidR="00033F4C">
        <w:rPr>
          <w:rFonts w:hint="cs"/>
          <w:rtl/>
        </w:rPr>
        <w:t>كان تأويل ذلك على حسب ما يليق بنعته وصفته تعالى. فالنزول: لغة</w:t>
      </w:r>
      <w:r w:rsidR="00F27EE7">
        <w:rPr>
          <w:rFonts w:hint="cs"/>
          <w:rtl/>
        </w:rPr>
        <w:t xml:space="preserve">، </w:t>
      </w:r>
      <w:r w:rsidR="00033F4C">
        <w:rPr>
          <w:rFonts w:hint="cs"/>
          <w:rtl/>
        </w:rPr>
        <w:t>يستعمل لمعان خمسة مختلفة: بمعنى الانتقال: {وأنزلنا من السماء ماء طهورا} [الفرقان: 84</w:t>
      </w:r>
      <w:r>
        <w:rPr>
          <w:rFonts w:hint="cs"/>
          <w:rtl/>
        </w:rPr>
        <w:t>]</w:t>
      </w:r>
      <w:r w:rsidR="00F27EE7">
        <w:rPr>
          <w:rFonts w:hint="cs"/>
          <w:rtl/>
        </w:rPr>
        <w:t xml:space="preserve">، </w:t>
      </w:r>
      <w:r w:rsidR="00033F4C">
        <w:rPr>
          <w:rFonts w:hint="cs"/>
          <w:rtl/>
        </w:rPr>
        <w:t xml:space="preserve">و: الإعلام {نزل به الروح الأمين} </w:t>
      </w:r>
      <w:r>
        <w:rPr>
          <w:rFonts w:hint="cs"/>
          <w:rtl/>
        </w:rPr>
        <w:t>[</w:t>
      </w:r>
      <w:r w:rsidR="00033F4C">
        <w:rPr>
          <w:rFonts w:hint="cs"/>
          <w:rtl/>
        </w:rPr>
        <w:t>الشعراء: 391</w:t>
      </w:r>
      <w:r>
        <w:rPr>
          <w:rFonts w:hint="cs"/>
          <w:rtl/>
        </w:rPr>
        <w:t>]</w:t>
      </w:r>
      <w:r w:rsidR="00033F4C">
        <w:rPr>
          <w:rFonts w:hint="cs"/>
          <w:rtl/>
        </w:rPr>
        <w:t xml:space="preserve"> أي: أعلم به الروح الأمين محمدا</w:t>
      </w:r>
      <w:r w:rsidR="00F27EE7">
        <w:rPr>
          <w:rFonts w:hint="cs"/>
          <w:rtl/>
        </w:rPr>
        <w:t xml:space="preserve">، </w:t>
      </w:r>
      <w:r w:rsidR="00033F4C">
        <w:rPr>
          <w:rFonts w:hint="cs"/>
          <w:rtl/>
        </w:rPr>
        <w:t xml:space="preserve">وبمعنى: القول {سأنزل مثل ما أنزل الله} </w:t>
      </w:r>
      <w:r>
        <w:rPr>
          <w:rFonts w:hint="cs"/>
          <w:rtl/>
        </w:rPr>
        <w:t>[</w:t>
      </w:r>
      <w:r w:rsidR="00033F4C">
        <w:rPr>
          <w:rFonts w:hint="cs"/>
          <w:rtl/>
        </w:rPr>
        <w:t>الأنعام: 39</w:t>
      </w:r>
      <w:r>
        <w:rPr>
          <w:rFonts w:hint="cs"/>
          <w:rtl/>
        </w:rPr>
        <w:t>]</w:t>
      </w:r>
      <w:r w:rsidR="00F27EE7">
        <w:rPr>
          <w:rFonts w:hint="cs"/>
          <w:rtl/>
        </w:rPr>
        <w:t xml:space="preserve">، </w:t>
      </w:r>
      <w:r w:rsidR="00033F4C">
        <w:rPr>
          <w:rFonts w:hint="cs"/>
          <w:rtl/>
        </w:rPr>
        <w:t>أي سأقول مثل ما قال</w:t>
      </w:r>
      <w:r w:rsidR="00F27EE7">
        <w:rPr>
          <w:rFonts w:hint="cs"/>
          <w:rtl/>
        </w:rPr>
        <w:t xml:space="preserve">، </w:t>
      </w:r>
      <w:r w:rsidR="00033F4C">
        <w:rPr>
          <w:rFonts w:hint="cs"/>
          <w:rtl/>
        </w:rPr>
        <w:t>والإقبال على الشيء</w:t>
      </w:r>
      <w:r w:rsidR="00F27EE7">
        <w:rPr>
          <w:rFonts w:hint="cs"/>
          <w:rtl/>
        </w:rPr>
        <w:t xml:space="preserve">، </w:t>
      </w:r>
      <w:r w:rsidR="00033F4C">
        <w:rPr>
          <w:rFonts w:hint="cs"/>
          <w:rtl/>
        </w:rPr>
        <w:t>وذلك مستعمل في كلامهم</w:t>
      </w:r>
      <w:r w:rsidR="00F27EE7">
        <w:rPr>
          <w:rFonts w:hint="cs"/>
          <w:rtl/>
        </w:rPr>
        <w:t xml:space="preserve">، </w:t>
      </w:r>
      <w:r w:rsidR="00033F4C">
        <w:rPr>
          <w:rFonts w:hint="cs"/>
          <w:rtl/>
        </w:rPr>
        <w:t>جار في عرفهم</w:t>
      </w:r>
      <w:r w:rsidR="00F27EE7">
        <w:rPr>
          <w:rFonts w:hint="cs"/>
          <w:rtl/>
        </w:rPr>
        <w:t xml:space="preserve">، </w:t>
      </w:r>
      <w:r w:rsidR="00033F4C">
        <w:rPr>
          <w:rFonts w:hint="cs"/>
          <w:rtl/>
        </w:rPr>
        <w:t>يقولون: نزل فلان من مكارم الأخلاف إلى دنيها</w:t>
      </w:r>
      <w:r w:rsidR="00F27EE7">
        <w:rPr>
          <w:rFonts w:hint="cs"/>
          <w:rtl/>
        </w:rPr>
        <w:t xml:space="preserve">، </w:t>
      </w:r>
      <w:r w:rsidR="00033F4C">
        <w:rPr>
          <w:rFonts w:hint="cs"/>
          <w:rtl/>
        </w:rPr>
        <w:t>ونزل قدر فلان عند فلان إذا انخفض</w:t>
      </w:r>
      <w:r w:rsidR="00F27EE7">
        <w:rPr>
          <w:rFonts w:hint="cs"/>
          <w:rtl/>
        </w:rPr>
        <w:t xml:space="preserve">، </w:t>
      </w:r>
      <w:r w:rsidR="00033F4C">
        <w:rPr>
          <w:rFonts w:hint="cs"/>
          <w:rtl/>
        </w:rPr>
        <w:t>وبمعنى: نزول الحكم</w:t>
      </w:r>
      <w:r w:rsidR="00F27EE7">
        <w:rPr>
          <w:rFonts w:hint="cs"/>
          <w:rtl/>
        </w:rPr>
        <w:t xml:space="preserve">، </w:t>
      </w:r>
      <w:r w:rsidR="00033F4C">
        <w:rPr>
          <w:rFonts w:hint="cs"/>
          <w:rtl/>
        </w:rPr>
        <w:t>من ذلك قولهم: كنا في خير وعدل حتى نزل بنا بنو فلان</w:t>
      </w:r>
      <w:r w:rsidR="00F27EE7">
        <w:rPr>
          <w:rFonts w:hint="cs"/>
          <w:rtl/>
        </w:rPr>
        <w:t xml:space="preserve">، </w:t>
      </w:r>
      <w:r w:rsidR="00033F4C">
        <w:rPr>
          <w:rFonts w:hint="cs"/>
          <w:rtl/>
        </w:rPr>
        <w:t>أي: حكم</w:t>
      </w:r>
      <w:r w:rsidR="00F27EE7">
        <w:rPr>
          <w:rFonts w:hint="cs"/>
          <w:rtl/>
        </w:rPr>
        <w:t xml:space="preserve">، </w:t>
      </w:r>
      <w:r w:rsidR="00033F4C">
        <w:rPr>
          <w:rFonts w:hint="cs"/>
          <w:rtl/>
        </w:rPr>
        <w:t>وذلك كله متعارف عند أهل اللغة: وإذا كانت مشتركة في المعنى وجب حمل ما وصف به الرب جل جلاله من النزول على ما يليق به من بعض هذه المعاني</w:t>
      </w:r>
      <w:r w:rsidR="00F27EE7">
        <w:rPr>
          <w:rFonts w:hint="cs"/>
          <w:rtl/>
        </w:rPr>
        <w:t xml:space="preserve">، </w:t>
      </w:r>
      <w:r w:rsidR="00033F4C">
        <w:rPr>
          <w:rFonts w:hint="cs"/>
          <w:rtl/>
        </w:rPr>
        <w:t>وهو: إقباله على أهل الأرض بالرحمة</w:t>
      </w:r>
      <w:r>
        <w:rPr>
          <w:rFonts w:hint="cs"/>
          <w:rtl/>
        </w:rPr>
        <w:t>)</w:t>
      </w:r>
      <w:r w:rsidR="00033F4C">
        <w:rPr>
          <w:rFonts w:hint="cs"/>
          <w:rtl/>
        </w:rPr>
        <w:t xml:space="preserve"> أهـ</w:t>
      </w:r>
      <w:r>
        <w:rPr>
          <w:rFonts w:hint="cs"/>
          <w:rtl/>
        </w:rPr>
        <w:t xml:space="preserve"> </w:t>
      </w:r>
      <w:r>
        <w:rPr>
          <w:rFonts w:hint="cs"/>
          <w:rtl/>
          <w:lang w:bidi="ar-KW"/>
        </w:rPr>
        <w:t>[</w:t>
      </w:r>
      <w:r w:rsidR="00033F4C">
        <w:rPr>
          <w:rFonts w:hint="cs"/>
          <w:rtl/>
          <w:lang w:bidi="ar-KW"/>
        </w:rPr>
        <w:t>شرح العيني على صحيح البخاري</w:t>
      </w:r>
      <w:r>
        <w:rPr>
          <w:rFonts w:hint="cs"/>
          <w:rtl/>
          <w:lang w:bidi="ar-KW"/>
        </w:rPr>
        <w:t>:</w:t>
      </w:r>
      <w:r w:rsidR="00033F4C">
        <w:rPr>
          <w:rFonts w:hint="cs"/>
          <w:rtl/>
          <w:lang w:bidi="ar-KW"/>
        </w:rPr>
        <w:t xml:space="preserve"> ج 3</w:t>
      </w:r>
      <w:r>
        <w:rPr>
          <w:rFonts w:hint="cs"/>
          <w:rtl/>
          <w:lang w:bidi="ar-KW"/>
        </w:rPr>
        <w:t>:</w:t>
      </w:r>
      <w:r w:rsidR="00033F4C">
        <w:rPr>
          <w:rFonts w:hint="cs"/>
          <w:rtl/>
          <w:lang w:bidi="ar-KW"/>
        </w:rPr>
        <w:t xml:space="preserve"> ص</w:t>
      </w:r>
      <w:r>
        <w:rPr>
          <w:rFonts w:hint="cs"/>
          <w:rtl/>
          <w:lang w:bidi="ar-KW"/>
        </w:rPr>
        <w:t>:</w:t>
      </w:r>
      <w:r w:rsidR="00033F4C">
        <w:rPr>
          <w:rFonts w:hint="cs"/>
          <w:rtl/>
          <w:lang w:bidi="ar-KW"/>
        </w:rPr>
        <w:t xml:space="preserve"> 622</w:t>
      </w:r>
      <w:r w:rsidR="00F27EE7">
        <w:rPr>
          <w:rFonts w:hint="cs"/>
          <w:rtl/>
          <w:lang w:bidi="ar-KW"/>
        </w:rPr>
        <w:t xml:space="preserve">، </w:t>
      </w:r>
      <w:r w:rsidR="00033F4C">
        <w:rPr>
          <w:rFonts w:hint="cs"/>
          <w:rtl/>
          <w:lang w:bidi="ar-KW"/>
        </w:rPr>
        <w:t>623</w:t>
      </w:r>
      <w:r>
        <w:rPr>
          <w:rFonts w:hint="cs"/>
          <w:rtl/>
          <w:lang w:bidi="ar-KW"/>
        </w:rPr>
        <w:t>]</w:t>
      </w:r>
      <w:r w:rsidR="00F27EE7">
        <w:rPr>
          <w:rFonts w:hint="cs"/>
          <w:rtl/>
          <w:lang w:bidi="ar-KW"/>
        </w:rPr>
        <w:t xml:space="preserve">، </w:t>
      </w:r>
      <w:r w:rsidR="00033F4C">
        <w:rPr>
          <w:rFonts w:hint="cs"/>
          <w:bCs/>
          <w:rtl/>
        </w:rPr>
        <w:t>وقال السندي في شرحه للحديث علي سنن بن ماجة</w:t>
      </w:r>
      <w:r>
        <w:rPr>
          <w:rFonts w:hint="cs"/>
          <w:rtl/>
        </w:rPr>
        <w:t>:</w:t>
      </w:r>
      <w:r w:rsidR="00033F4C">
        <w:rPr>
          <w:rFonts w:hint="cs"/>
          <w:rtl/>
        </w:rPr>
        <w:t xml:space="preserve"> </w:t>
      </w:r>
      <w:r>
        <w:rPr>
          <w:rFonts w:hint="cs"/>
          <w:rtl/>
        </w:rPr>
        <w:t>(</w:t>
      </w:r>
      <w:r w:rsidR="00033F4C">
        <w:rPr>
          <w:rFonts w:hint="cs"/>
          <w:rtl/>
        </w:rPr>
        <w:t>قوله</w:t>
      </w:r>
      <w:r>
        <w:rPr>
          <w:rFonts w:hint="cs"/>
          <w:rtl/>
        </w:rPr>
        <w:t>:</w:t>
      </w:r>
      <w:r w:rsidR="00033F4C">
        <w:rPr>
          <w:rFonts w:hint="cs"/>
          <w:rtl/>
        </w:rPr>
        <w:t xml:space="preserve"> (</w:t>
      </w:r>
      <w:r>
        <w:rPr>
          <w:rFonts w:hint="cs"/>
          <w:rtl/>
        </w:rPr>
        <w:t>(</w:t>
      </w:r>
      <w:r w:rsidR="00033F4C">
        <w:rPr>
          <w:rFonts w:hint="cs"/>
          <w:rtl/>
        </w:rPr>
        <w:t>ينزل ربنا</w:t>
      </w:r>
      <w:r>
        <w:rPr>
          <w:rFonts w:hint="cs"/>
          <w:rtl/>
        </w:rPr>
        <w:t>)</w:t>
      </w:r>
      <w:r w:rsidR="00033F4C">
        <w:rPr>
          <w:rFonts w:hint="cs"/>
          <w:rtl/>
        </w:rPr>
        <w:t>)</w:t>
      </w:r>
      <w:r>
        <w:rPr>
          <w:rFonts w:hint="cs"/>
          <w:rtl/>
        </w:rPr>
        <w:t xml:space="preserve"> </w:t>
      </w:r>
      <w:r w:rsidR="00033F4C">
        <w:rPr>
          <w:rFonts w:hint="cs"/>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Pr>
          <w:rFonts w:hint="cs"/>
          <w:rtl/>
        </w:rPr>
        <w:t>)</w:t>
      </w:r>
      <w:r w:rsidR="00033F4C">
        <w:rPr>
          <w:rFonts w:hint="cs"/>
          <w:rtl/>
        </w:rPr>
        <w:t xml:space="preserve"> أهـ</w:t>
      </w:r>
      <w:r w:rsidR="00F27EE7">
        <w:rPr>
          <w:rFonts w:hint="cs"/>
          <w:rtl/>
        </w:rPr>
        <w:t xml:space="preserve">، </w:t>
      </w:r>
      <w:r w:rsidR="00033F4C">
        <w:rPr>
          <w:rFonts w:hint="cs"/>
          <w:bCs/>
          <w:rtl/>
        </w:rPr>
        <w:t>وجاء في المنتقي شرح الموطأ</w:t>
      </w:r>
      <w:r>
        <w:rPr>
          <w:rFonts w:hint="cs"/>
          <w:rtl/>
        </w:rPr>
        <w:t>:</w:t>
      </w:r>
      <w:r w:rsidR="00033F4C">
        <w:rPr>
          <w:rFonts w:hint="cs"/>
          <w:rtl/>
        </w:rPr>
        <w:t xml:space="preserve"> </w:t>
      </w:r>
      <w:r>
        <w:rPr>
          <w:rFonts w:hint="cs"/>
          <w:rtl/>
        </w:rPr>
        <w:t>(</w:t>
      </w:r>
      <w:r w:rsidR="00033F4C">
        <w:rPr>
          <w:rFonts w:hint="cs"/>
          <w:rtl/>
        </w:rPr>
        <w:t>قوله صلى الله عليه وسلم</w:t>
      </w:r>
      <w:r>
        <w:rPr>
          <w:rFonts w:hint="cs"/>
          <w:rtl/>
        </w:rPr>
        <w:t>:</w:t>
      </w:r>
      <w:r w:rsidR="00033F4C">
        <w:rPr>
          <w:rFonts w:hint="cs"/>
          <w:rtl/>
        </w:rPr>
        <w:t xml:space="preserve"> (</w:t>
      </w:r>
      <w:r>
        <w:rPr>
          <w:rFonts w:hint="cs"/>
          <w:rtl/>
        </w:rPr>
        <w:t>(</w:t>
      </w:r>
      <w:r w:rsidR="00033F4C">
        <w:rPr>
          <w:rFonts w:hint="cs"/>
          <w:rtl/>
        </w:rPr>
        <w:t>ينزل ربنا عز وجل كل ليلة إلى السماء الدنيا</w:t>
      </w:r>
      <w:r>
        <w:rPr>
          <w:rFonts w:hint="cs"/>
          <w:rtl/>
        </w:rPr>
        <w:t>)</w:t>
      </w:r>
      <w:r w:rsidR="00033F4C">
        <w:rPr>
          <w:rFonts w:hint="cs"/>
          <w:rtl/>
        </w:rPr>
        <w:t xml:space="preserve">) إخبار عن إجابة الدعاء في ذلك الوقت وإعطاء السائلين ما سألوه وغفرانه للمستغفرين , وتنبيه على فضيلة ذلك الوقت , وحض على كثرة الدعاء والسؤال والاستغفار فيه ومن هذا المعنى ما روي عنه صلى الله عليه وسلم أنه قال يقول الله تعالى إذا تقرب إلي عبدي شبرا تقربت إليه ذراعا وإذا تقرب إلي ذراعا تقربت إليه باعا وإذا </w:t>
      </w:r>
      <w:r w:rsidR="00033F4C">
        <w:rPr>
          <w:rFonts w:hint="cs"/>
          <w:rtl/>
        </w:rPr>
        <w:lastRenderedPageBreak/>
        <w:t xml:space="preserve">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w:t>
      </w:r>
      <w:proofErr w:type="spellStart"/>
      <w:r w:rsidR="00033F4C">
        <w:rPr>
          <w:rFonts w:hint="cs"/>
          <w:rtl/>
        </w:rPr>
        <w:t>العتبية</w:t>
      </w:r>
      <w:proofErr w:type="spellEnd"/>
      <w:r w:rsidR="00033F4C">
        <w:rPr>
          <w:rFonts w:hint="cs"/>
          <w:rtl/>
        </w:rPr>
        <w:t xml:space="preserve"> سألت مالكا عن الحديث الذي جاء في جنازة سعد بن معاذ في العرش فقال لا يتحدثن به وما يدعو الإنسان إلى أن يتحدث به وهو يرى ما فيه من التغرير , وحديث إن الله خلق آدم على صورته , وحديث الساق قال ابن القاسم لا ينبغي لمن يتقي الله أن يحدث بمثل هذا</w:t>
      </w:r>
      <w:r>
        <w:rPr>
          <w:rFonts w:hint="cs"/>
          <w:rtl/>
        </w:rPr>
        <w:t>)</w:t>
      </w:r>
      <w:r w:rsidR="00033F4C">
        <w:rPr>
          <w:rFonts w:hint="cs"/>
          <w:rtl/>
        </w:rPr>
        <w:t xml:space="preserve"> أهـ</w:t>
      </w:r>
      <w:r w:rsidR="00F27EE7">
        <w:rPr>
          <w:rFonts w:hint="cs"/>
          <w:rtl/>
        </w:rPr>
        <w:t xml:space="preserve">، </w:t>
      </w:r>
      <w:r w:rsidR="00033F4C">
        <w:rPr>
          <w:rFonts w:hint="cs"/>
          <w:bCs/>
          <w:rtl/>
        </w:rPr>
        <w:t xml:space="preserve">وقال الشيخ شهاب الدين </w:t>
      </w:r>
      <w:proofErr w:type="spellStart"/>
      <w:r w:rsidR="00033F4C">
        <w:rPr>
          <w:rFonts w:hint="cs"/>
          <w:bCs/>
          <w:rtl/>
        </w:rPr>
        <w:t>القسطلاني</w:t>
      </w:r>
      <w:proofErr w:type="spellEnd"/>
      <w:r w:rsidR="00033F4C">
        <w:rPr>
          <w:rFonts w:hint="cs"/>
          <w:rtl/>
        </w:rPr>
        <w:t xml:space="preserve"> في إرشاد الساري شرح صحيح البخاري</w:t>
      </w:r>
      <w:r>
        <w:rPr>
          <w:rFonts w:hint="cs"/>
          <w:rtl/>
        </w:rPr>
        <w:t>:</w:t>
      </w:r>
      <w:r w:rsidR="00033F4C">
        <w:rPr>
          <w:rFonts w:hint="cs"/>
          <w:rtl/>
        </w:rPr>
        <w:t xml:space="preserve"> </w:t>
      </w:r>
      <w:r>
        <w:rPr>
          <w:rFonts w:hint="cs"/>
          <w:rtl/>
        </w:rPr>
        <w:t>(</w:t>
      </w:r>
      <w:r w:rsidR="00033F4C">
        <w:rPr>
          <w:rFonts w:hint="cs"/>
          <w:rtl/>
        </w:rPr>
        <w:t>قولـه</w:t>
      </w:r>
      <w:r>
        <w:rPr>
          <w:rtl/>
        </w:rPr>
        <w:t>:</w:t>
      </w:r>
      <w:r w:rsidR="00033F4C">
        <w:t xml:space="preserve"> </w:t>
      </w:r>
      <w:r w:rsidR="00033F4C">
        <w:rPr>
          <w:rFonts w:hint="cs"/>
          <w:rtl/>
        </w:rPr>
        <w:t>(</w:t>
      </w:r>
      <w:r>
        <w:rPr>
          <w:rFonts w:hint="cs"/>
          <w:rtl/>
        </w:rPr>
        <w:t>(</w:t>
      </w:r>
      <w:r w:rsidR="00033F4C">
        <w:rPr>
          <w:rFonts w:hint="cs"/>
          <w:rtl/>
        </w:rPr>
        <w:t>ينـزل ربنا</w:t>
      </w:r>
      <w:r>
        <w:rPr>
          <w:rFonts w:hint="cs"/>
          <w:rtl/>
        </w:rPr>
        <w:t>)</w:t>
      </w:r>
      <w:r w:rsidR="00033F4C">
        <w:rPr>
          <w:rFonts w:hint="cs"/>
          <w:rtl/>
        </w:rPr>
        <w:t>)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sidR="00F27EE7">
        <w:rPr>
          <w:rFonts w:hint="cs"/>
          <w:rtl/>
        </w:rPr>
        <w:t xml:space="preserve">، </w:t>
      </w:r>
      <w:r w:rsidR="00033F4C">
        <w:rPr>
          <w:rFonts w:hint="cs"/>
          <w:rtl/>
        </w:rPr>
        <w:t>نعم يجوز حمله على الحسي ويكون راجعا إلى أفعاله لا إلى ذاته بل هو عبارة عن ملكه الـذي يـنـزل بأمره ونهيه</w:t>
      </w:r>
      <w:r w:rsidR="00F27EE7">
        <w:rPr>
          <w:rFonts w:hint="cs"/>
          <w:rtl/>
        </w:rPr>
        <w:t xml:space="preserve">، </w:t>
      </w:r>
      <w:r w:rsidR="00033F4C">
        <w:rPr>
          <w:rFonts w:hint="cs"/>
          <w:rtl/>
        </w:rPr>
        <w:t>قال الزركشي لكن روى ابن حبان في صحيحه</w:t>
      </w:r>
      <w:r w:rsidR="00033F4C">
        <w:t xml:space="preserve">: </w:t>
      </w:r>
      <w:r w:rsidR="00033F4C">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sidR="00F27EE7">
        <w:rPr>
          <w:rFonts w:hint="cs"/>
          <w:rtl/>
        </w:rPr>
        <w:t xml:space="preserve">، </w:t>
      </w:r>
      <w:r w:rsidR="00033F4C">
        <w:rPr>
          <w:rFonts w:hint="cs"/>
          <w:rtl/>
        </w:rPr>
        <w:t>وقوله جملتان معترضتان بين الفعل وظرفه وهو قوله</w:t>
      </w:r>
      <w:r w:rsidR="00033F4C">
        <w:t>:</w:t>
      </w:r>
      <w:r>
        <w:rPr>
          <w:rtl/>
        </w:rPr>
        <w:t xml:space="preserve"> </w:t>
      </w:r>
      <w:r w:rsidR="00033F4C">
        <w:rPr>
          <w:rFonts w:hint="cs"/>
          <w:rtl/>
        </w:rPr>
        <w:t>((كل ليلة إلى سماء الدنيا</w:t>
      </w:r>
      <w:r>
        <w:rPr>
          <w:rFonts w:hint="cs"/>
          <w:rtl/>
        </w:rPr>
        <w:t>)</w:t>
      </w:r>
      <w:r w:rsidR="00033F4C">
        <w:rPr>
          <w:rFonts w:hint="cs"/>
          <w:rtl/>
        </w:rPr>
        <w:t>)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Pr>
          <w:rFonts w:hint="cs"/>
          <w:rtl/>
        </w:rPr>
        <w:t>)</w:t>
      </w:r>
      <w:r w:rsidR="00033F4C">
        <w:rPr>
          <w:rFonts w:hint="cs"/>
          <w:rtl/>
        </w:rPr>
        <w:t xml:space="preserve"> أهـ</w:t>
      </w:r>
      <w:r w:rsidR="00F27EE7">
        <w:rPr>
          <w:rFonts w:hint="cs"/>
          <w:rtl/>
        </w:rPr>
        <w:t xml:space="preserve">، </w:t>
      </w:r>
      <w:r w:rsidR="00033F4C">
        <w:rPr>
          <w:rFonts w:hint="cs"/>
          <w:bCs/>
          <w:rtl/>
        </w:rPr>
        <w:t>وقال الشيخ ملا علي القاري</w:t>
      </w:r>
      <w:r w:rsidR="00033F4C">
        <w:rPr>
          <w:rFonts w:hint="cs"/>
          <w:rtl/>
        </w:rPr>
        <w:t xml:space="preserve"> في شرح الشفا</w:t>
      </w:r>
      <w:r>
        <w:rPr>
          <w:rFonts w:hint="cs"/>
          <w:rtl/>
        </w:rPr>
        <w:t>:</w:t>
      </w:r>
      <w:r w:rsidR="00033F4C">
        <w:rPr>
          <w:rFonts w:hint="cs"/>
          <w:rtl/>
        </w:rPr>
        <w:t xml:space="preserve"> </w:t>
      </w:r>
      <w:r>
        <w:rPr>
          <w:rFonts w:hint="cs"/>
          <w:rtl/>
        </w:rPr>
        <w:t>(</w:t>
      </w:r>
      <w:r w:rsidR="00033F4C">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Pr>
          <w:rFonts w:hint="cs"/>
          <w:rtl/>
        </w:rPr>
        <w:t>:</w:t>
      </w:r>
      <w:r w:rsidR="00033F4C">
        <w:rPr>
          <w:rFonts w:hint="cs"/>
          <w:rtl/>
        </w:rPr>
        <w:t xml:space="preserve"> (</w:t>
      </w:r>
      <w:r>
        <w:rPr>
          <w:rFonts w:hint="cs"/>
          <w:rtl/>
        </w:rPr>
        <w:t>(</w:t>
      </w:r>
      <w:r w:rsidR="00033F4C">
        <w:rPr>
          <w:rFonts w:hint="cs"/>
          <w:rtl/>
        </w:rPr>
        <w:t>ينـزل ربنا تبارك وتعالى كل ليلة إلى سماء الدنيا حين يبقى ثلث الليل الأخير فيقول هل من داع فأستجيب له هل من سائل فأعطيه هل من مستغفر فأغفر لـه</w:t>
      </w:r>
      <w:r>
        <w:rPr>
          <w:rFonts w:hint="cs"/>
          <w:rtl/>
        </w:rPr>
        <w:t>)</w:t>
      </w:r>
      <w:r w:rsidR="00033F4C">
        <w:rPr>
          <w:rFonts w:hint="cs"/>
          <w:rtl/>
        </w:rPr>
        <w:t>)</w:t>
      </w:r>
      <w:r w:rsidR="00F27EE7">
        <w:rPr>
          <w:rFonts w:hint="cs"/>
          <w:rtl/>
        </w:rPr>
        <w:t xml:space="preserve">، </w:t>
      </w:r>
      <w:r w:rsidR="00033F4C">
        <w:rPr>
          <w:rFonts w:hint="cs"/>
          <w:rtl/>
        </w:rPr>
        <w:t xml:space="preserve">فإن نـزوله سبحانه وتعالى كناية عن </w:t>
      </w:r>
      <w:proofErr w:type="spellStart"/>
      <w:r w:rsidR="00033F4C">
        <w:rPr>
          <w:rFonts w:hint="cs"/>
          <w:rtl/>
        </w:rPr>
        <w:t>تنـزلات</w:t>
      </w:r>
      <w:proofErr w:type="spellEnd"/>
      <w:r w:rsidR="00033F4C">
        <w:rPr>
          <w:rFonts w:hint="cs"/>
          <w:rtl/>
        </w:rPr>
        <w:t xml:space="preserve">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w:t>
      </w:r>
      <w:r w:rsidR="00033F4C">
        <w:rPr>
          <w:rFonts w:hint="cs"/>
          <w:rtl/>
        </w:rPr>
        <w:lastRenderedPageBreak/>
        <w:t>على التأويل والكل قائلون بالتـنـزيه ومانعون عن التشبيه</w:t>
      </w:r>
      <w:r>
        <w:rPr>
          <w:rFonts w:hint="cs"/>
          <w:rtl/>
        </w:rPr>
        <w:t>)</w:t>
      </w:r>
      <w:r w:rsidR="00033F4C">
        <w:rPr>
          <w:rFonts w:hint="cs"/>
          <w:rtl/>
        </w:rPr>
        <w:t xml:space="preserve"> أهـ</w:t>
      </w:r>
      <w:r w:rsidR="00F27EE7">
        <w:rPr>
          <w:rFonts w:hint="cs"/>
          <w:rtl/>
          <w:lang w:bidi="ar-KW"/>
        </w:rPr>
        <w:t xml:space="preserve">، </w:t>
      </w:r>
      <w:r w:rsidR="00033F4C">
        <w:rPr>
          <w:rFonts w:hint="cs"/>
          <w:bCs/>
          <w:rtl/>
        </w:rPr>
        <w:t>وقال الإمام ابن فورك في كتابه مشكل الحديث</w:t>
      </w:r>
      <w:r w:rsidR="00033F4C">
        <w:rPr>
          <w:rFonts w:hint="cs"/>
          <w:bCs/>
        </w:rPr>
        <w:t xml:space="preserve"> </w:t>
      </w:r>
      <w:r w:rsidR="00033F4C">
        <w:rPr>
          <w:rFonts w:hint="cs"/>
          <w:bCs/>
          <w:rtl/>
        </w:rPr>
        <w:t>وبيانه</w:t>
      </w:r>
      <w:r>
        <w:rPr>
          <w:rFonts w:hint="cs"/>
          <w:rtl/>
        </w:rPr>
        <w:t>:</w:t>
      </w:r>
      <w:r w:rsidR="00033F4C">
        <w:rPr>
          <w:rFonts w:hint="cs"/>
          <w:rtl/>
        </w:rPr>
        <w:t xml:space="preserve"> </w:t>
      </w:r>
      <w:r>
        <w:rPr>
          <w:rFonts w:hint="cs"/>
          <w:rtl/>
        </w:rPr>
        <w:t>(</w:t>
      </w:r>
      <w:r w:rsidR="00033F4C">
        <w:rPr>
          <w:rFonts w:hint="cs"/>
          <w:rtl/>
        </w:rPr>
        <w:t>قوله تعالى</w:t>
      </w:r>
      <w:r>
        <w:rPr>
          <w:rFonts w:hint="cs"/>
          <w:rtl/>
        </w:rPr>
        <w:t>:</w:t>
      </w:r>
      <w:r w:rsidR="00033F4C">
        <w:rPr>
          <w:rFonts w:hint="cs"/>
          <w:rtl/>
        </w:rPr>
        <w:t xml:space="preserve"> {فأتى الله بنيانهم من القواعد فخر عليهم السقف من فوقهم</w:t>
      </w:r>
      <w:r>
        <w:rPr>
          <w:rFonts w:hint="cs"/>
          <w:rtl/>
        </w:rPr>
        <w:t>}</w:t>
      </w:r>
      <w:r w:rsidR="00033F4C">
        <w:rPr>
          <w:rFonts w:hint="cs"/>
          <w:rtl/>
        </w:rPr>
        <w:t xml:space="preserve"> </w:t>
      </w:r>
      <w:r>
        <w:rPr>
          <w:rFonts w:hint="cs"/>
          <w:rtl/>
        </w:rPr>
        <w:t>[</w:t>
      </w:r>
      <w:r w:rsidR="00033F4C">
        <w:rPr>
          <w:rFonts w:hint="cs"/>
          <w:rtl/>
        </w:rPr>
        <w:t>النحل 26</w:t>
      </w:r>
      <w:r>
        <w:rPr>
          <w:rFonts w:hint="cs"/>
          <w:rtl/>
        </w:rPr>
        <w:t>]</w:t>
      </w:r>
      <w:r w:rsidR="00F27EE7">
        <w:rPr>
          <w:rFonts w:hint="cs"/>
          <w:rtl/>
        </w:rPr>
        <w:t xml:space="preserve">، </w:t>
      </w:r>
      <w:r w:rsidR="00033F4C">
        <w:rPr>
          <w:rFonts w:hint="cs"/>
          <w:rtl/>
        </w:rPr>
        <w:t xml:space="preserve">وقوله تعالى </w:t>
      </w:r>
      <w:r>
        <w:rPr>
          <w:rFonts w:hint="cs"/>
          <w:rtl/>
        </w:rPr>
        <w:t>{</w:t>
      </w:r>
      <w:r w:rsidR="00033F4C">
        <w:rPr>
          <w:rFonts w:hint="cs"/>
          <w:rtl/>
        </w:rPr>
        <w:t>هل ينظرون إلا أن يأتهم الله في ظلل من الغمام والملائكة</w:t>
      </w:r>
      <w:r>
        <w:rPr>
          <w:rFonts w:hint="cs"/>
          <w:rtl/>
        </w:rPr>
        <w:t>}</w:t>
      </w:r>
      <w:r w:rsidR="00033F4C">
        <w:rPr>
          <w:rFonts w:hint="cs"/>
          <w:rtl/>
        </w:rPr>
        <w:t xml:space="preserve"> </w:t>
      </w:r>
      <w:r>
        <w:rPr>
          <w:rFonts w:hint="cs"/>
          <w:rtl/>
        </w:rPr>
        <w:t>[</w:t>
      </w:r>
      <w:r w:rsidR="00033F4C">
        <w:rPr>
          <w:rFonts w:hint="cs"/>
          <w:rtl/>
        </w:rPr>
        <w:t>البقرة</w:t>
      </w:r>
      <w:r>
        <w:rPr>
          <w:rFonts w:hint="cs"/>
          <w:rtl/>
        </w:rPr>
        <w:t>:</w:t>
      </w:r>
      <w:r w:rsidR="00033F4C">
        <w:rPr>
          <w:rFonts w:hint="cs"/>
          <w:rtl/>
        </w:rPr>
        <w:t xml:space="preserve"> 210</w:t>
      </w:r>
      <w:r>
        <w:rPr>
          <w:rFonts w:hint="cs"/>
          <w:rtl/>
        </w:rPr>
        <w:t>]</w:t>
      </w:r>
      <w:r w:rsidR="00F27EE7">
        <w:rPr>
          <w:rFonts w:hint="cs"/>
          <w:rtl/>
        </w:rPr>
        <w:t xml:space="preserve">، </w:t>
      </w:r>
      <w:r w:rsidR="00033F4C">
        <w:rPr>
          <w:rFonts w:hint="cs"/>
          <w:rtl/>
        </w:rPr>
        <w:t xml:space="preserve">وقوله تعالى: </w:t>
      </w:r>
      <w:r>
        <w:rPr>
          <w:rFonts w:hint="cs"/>
          <w:rtl/>
        </w:rPr>
        <w:t>{</w:t>
      </w:r>
      <w:r w:rsidR="00033F4C">
        <w:rPr>
          <w:rFonts w:hint="cs"/>
          <w:rtl/>
        </w:rPr>
        <w:t>وجاء ربك والملك صفا صفا</w:t>
      </w:r>
      <w:r>
        <w:rPr>
          <w:rFonts w:hint="cs"/>
          <w:rtl/>
        </w:rPr>
        <w:t>}</w:t>
      </w:r>
      <w:r w:rsidR="00033F4C">
        <w:rPr>
          <w:rFonts w:hint="cs"/>
          <w:rtl/>
        </w:rPr>
        <w:t xml:space="preserve"> </w:t>
      </w:r>
      <w:r>
        <w:rPr>
          <w:rFonts w:hint="cs"/>
          <w:rtl/>
        </w:rPr>
        <w:t>[</w:t>
      </w:r>
      <w:r w:rsidR="00033F4C">
        <w:rPr>
          <w:rFonts w:hint="cs"/>
          <w:rtl/>
        </w:rPr>
        <w:t>الفجر</w:t>
      </w:r>
      <w:r>
        <w:rPr>
          <w:rFonts w:hint="cs"/>
          <w:rtl/>
        </w:rPr>
        <w:t>]:</w:t>
      </w:r>
      <w:r w:rsidR="00033F4C">
        <w:rPr>
          <w:rFonts w:hint="cs"/>
          <w:rtl/>
        </w:rPr>
        <w:t xml:space="preserve"> اعلم أنه لا فرق بين الاتيان والمجيء والنزول إذا أضيف جميع ذلك إلى الأجسام التي تتحرك وتنتقل وتحازي مكانا</w:t>
      </w:r>
      <w:r w:rsidR="00F27EE7">
        <w:rPr>
          <w:rFonts w:hint="cs"/>
          <w:rtl/>
        </w:rPr>
        <w:t xml:space="preserve">، </w:t>
      </w:r>
      <w:r w:rsidR="00033F4C">
        <w:rPr>
          <w:rFonts w:hint="cs"/>
          <w:rtl/>
        </w:rPr>
        <w:t>إن جميع ذلك يعقل من ظاهرها</w:t>
      </w:r>
      <w:r w:rsidR="00F27EE7">
        <w:rPr>
          <w:rFonts w:hint="cs"/>
          <w:rtl/>
        </w:rPr>
        <w:t xml:space="preserve">، </w:t>
      </w:r>
      <w:r w:rsidR="00033F4C">
        <w:rPr>
          <w:rFonts w:hint="cs"/>
          <w:rtl/>
        </w:rPr>
        <w:t>والمعنى الذي هو الحركة والنقل</w:t>
      </w:r>
      <w:r w:rsidR="00F27EE7">
        <w:rPr>
          <w:rFonts w:hint="cs"/>
          <w:rtl/>
        </w:rPr>
        <w:t xml:space="preserve">، </w:t>
      </w:r>
      <w:r w:rsidR="00033F4C">
        <w:rPr>
          <w:rFonts w:hint="cs"/>
          <w:rtl/>
        </w:rPr>
        <w:t xml:space="preserve">التي هي تفريغ مكان وشغل مكان .وإذا أضيف إلى ما </w:t>
      </w:r>
      <w:proofErr w:type="spellStart"/>
      <w:r w:rsidR="00033F4C">
        <w:rPr>
          <w:rFonts w:hint="cs"/>
          <w:rtl/>
        </w:rPr>
        <w:t>لايليق</w:t>
      </w:r>
      <w:proofErr w:type="spellEnd"/>
      <w:r w:rsidR="00033F4C">
        <w:rPr>
          <w:rFonts w:hint="cs"/>
          <w:rtl/>
        </w:rPr>
        <w:t xml:space="preserve"> به الانتقال من مكان إلى مكان لاستحالة وصفه كان معنى ما يضاف إليه من الإتيان والمجيء على حسب ما يليق بنعته وصفته</w:t>
      </w:r>
      <w:r w:rsidR="00F27EE7">
        <w:rPr>
          <w:rFonts w:hint="cs"/>
          <w:rtl/>
        </w:rPr>
        <w:t xml:space="preserve">، </w:t>
      </w:r>
      <w:r w:rsidR="00033F4C">
        <w:rPr>
          <w:rFonts w:hint="cs"/>
          <w:rtl/>
        </w:rPr>
        <w:t>إذا ورد به الكتاب</w:t>
      </w:r>
      <w:r w:rsidR="00F27EE7">
        <w:rPr>
          <w:rFonts w:hint="cs"/>
          <w:rtl/>
        </w:rPr>
        <w:t xml:space="preserve">، </w:t>
      </w:r>
      <w:r w:rsidR="00033F4C">
        <w:rPr>
          <w:rFonts w:hint="cs"/>
          <w:rtl/>
        </w:rPr>
        <w:t>وكذلك إذا أضيف النزول إليه</w:t>
      </w:r>
      <w:r w:rsidR="00F27EE7">
        <w:rPr>
          <w:rFonts w:hint="cs"/>
          <w:rtl/>
        </w:rPr>
        <w:t xml:space="preserve">، </w:t>
      </w:r>
      <w:r w:rsidR="00033F4C">
        <w:rPr>
          <w:rFonts w:hint="cs"/>
          <w:rtl/>
        </w:rPr>
        <w:t>وورد الخبر الصحيح الموثوق بروايته ونقله وصحته</w:t>
      </w:r>
      <w:r w:rsidR="00F27EE7">
        <w:rPr>
          <w:rFonts w:hint="cs"/>
          <w:rtl/>
        </w:rPr>
        <w:t xml:space="preserve">، </w:t>
      </w:r>
      <w:r w:rsidR="00033F4C">
        <w:rPr>
          <w:rFonts w:hint="cs"/>
          <w:rtl/>
        </w:rPr>
        <w:t>في باب أنه يحمل على نحو ما حمل عليه معنى المجيء</w:t>
      </w:r>
      <w:r w:rsidR="00F27EE7">
        <w:rPr>
          <w:rFonts w:hint="cs"/>
          <w:rtl/>
        </w:rPr>
        <w:t xml:space="preserve">، </w:t>
      </w:r>
      <w:r w:rsidR="00033F4C">
        <w:rPr>
          <w:rFonts w:hint="cs"/>
          <w:rtl/>
        </w:rPr>
        <w:t>والإتيان إذا ذكرا في أوصافه في الكتاب</w:t>
      </w:r>
      <w:r w:rsidR="00F27EE7">
        <w:rPr>
          <w:rFonts w:hint="cs"/>
          <w:rtl/>
        </w:rPr>
        <w:t xml:space="preserve">، </w:t>
      </w:r>
      <w:r w:rsidR="00033F4C">
        <w:rPr>
          <w:rFonts w:hint="cs"/>
          <w:rtl/>
        </w:rPr>
        <w:t>وإذا كان كذلك تأملنا معنى ما ورد في الخبر من لفظ النزول</w:t>
      </w:r>
      <w:r w:rsidR="00F27EE7">
        <w:rPr>
          <w:rFonts w:hint="cs"/>
          <w:rtl/>
        </w:rPr>
        <w:t xml:space="preserve">، </w:t>
      </w:r>
      <w:r w:rsidR="00033F4C">
        <w:rPr>
          <w:rFonts w:hint="cs"/>
          <w:rtl/>
        </w:rPr>
        <w:t>ونزلناه على الوجه الذي يليق بوصفه</w:t>
      </w:r>
      <w:r w:rsidR="00F27EE7">
        <w:rPr>
          <w:rFonts w:hint="cs"/>
          <w:rtl/>
        </w:rPr>
        <w:t xml:space="preserve">، </w:t>
      </w:r>
      <w:r w:rsidR="00033F4C">
        <w:rPr>
          <w:rFonts w:hint="cs"/>
          <w:rtl/>
        </w:rPr>
        <w:t>وعلى المعنى الذي لا ينكر استعمال مثله في اللسان في مثل معناه ولا أن يرد الخبر بمثله</w:t>
      </w:r>
      <w:r w:rsidR="00F27EE7">
        <w:rPr>
          <w:rFonts w:hint="cs"/>
          <w:rtl/>
        </w:rPr>
        <w:t xml:space="preserve">، </w:t>
      </w:r>
      <w:r w:rsidR="00033F4C">
        <w:rPr>
          <w:rFonts w:hint="cs"/>
          <w:rtl/>
        </w:rPr>
        <w:t>فمن ذلك أنا وجدنا لفظة النزول في اللغة مستعملة على معان مختلفة</w:t>
      </w:r>
      <w:r w:rsidR="00F27EE7">
        <w:rPr>
          <w:rFonts w:hint="cs"/>
          <w:rtl/>
        </w:rPr>
        <w:t xml:space="preserve">، </w:t>
      </w:r>
      <w:r w:rsidR="00033F4C">
        <w:rPr>
          <w:rFonts w:hint="cs"/>
          <w:rtl/>
        </w:rPr>
        <w:t>ولم تكن هذه اللفظة مما يخص أمرا واحداً</w:t>
      </w:r>
      <w:r w:rsidR="00F27EE7">
        <w:rPr>
          <w:rFonts w:hint="cs"/>
          <w:rtl/>
        </w:rPr>
        <w:t xml:space="preserve">، </w:t>
      </w:r>
      <w:r w:rsidR="00033F4C">
        <w:rPr>
          <w:rFonts w:hint="cs"/>
          <w:rtl/>
        </w:rPr>
        <w:t>حتى لا يمكن العدول عنه إلى غيره بل وجدناه مشترك المعنى واحتمل التأويل والتخريج والترتيب</w:t>
      </w:r>
      <w:r w:rsidR="00F27EE7">
        <w:rPr>
          <w:rFonts w:hint="cs"/>
          <w:rtl/>
        </w:rPr>
        <w:t xml:space="preserve">، </w:t>
      </w:r>
      <w:r w:rsidR="00033F4C">
        <w:rPr>
          <w:rFonts w:hint="cs"/>
          <w:rtl/>
        </w:rPr>
        <w:t>فمن ذلك</w:t>
      </w:r>
      <w:r>
        <w:rPr>
          <w:rFonts w:hint="cs"/>
          <w:rtl/>
        </w:rPr>
        <w:t>:</w:t>
      </w:r>
      <w:r w:rsidR="00033F4C">
        <w:rPr>
          <w:rFonts w:hint="cs"/>
          <w:rtl/>
        </w:rPr>
        <w:t xml:space="preserve"> النزول بمعنى الانتقال</w:t>
      </w:r>
      <w:r w:rsidR="00F27EE7">
        <w:rPr>
          <w:rFonts w:hint="cs"/>
          <w:rtl/>
        </w:rPr>
        <w:t xml:space="preserve">، </w:t>
      </w:r>
      <w:r w:rsidR="00033F4C">
        <w:rPr>
          <w:rFonts w:hint="cs"/>
          <w:rtl/>
        </w:rPr>
        <w:t>وذلك في قوله سبحانه</w:t>
      </w:r>
      <w:r>
        <w:rPr>
          <w:rFonts w:hint="cs"/>
          <w:rtl/>
        </w:rPr>
        <w:t>:</w:t>
      </w:r>
      <w:r w:rsidR="00033F4C">
        <w:rPr>
          <w:rFonts w:hint="cs"/>
          <w:rtl/>
        </w:rPr>
        <w:t xml:space="preserve"> </w:t>
      </w:r>
      <w:r>
        <w:rPr>
          <w:rFonts w:hint="cs"/>
          <w:rtl/>
        </w:rPr>
        <w:t>(</w:t>
      </w:r>
      <w:r w:rsidR="00033F4C">
        <w:rPr>
          <w:rFonts w:hint="cs"/>
          <w:rtl/>
        </w:rPr>
        <w:t>وأنزلنا من السماء ماء طهورا</w:t>
      </w:r>
      <w:r>
        <w:rPr>
          <w:rFonts w:hint="cs"/>
          <w:rtl/>
        </w:rPr>
        <w:t>)</w:t>
      </w:r>
      <w:r w:rsidR="00033F4C">
        <w:rPr>
          <w:rFonts w:hint="cs"/>
          <w:rtl/>
        </w:rPr>
        <w:t xml:space="preserve"> الفرقان على معنى النقلة والتحويل</w:t>
      </w:r>
      <w:r w:rsidR="00F27EE7">
        <w:rPr>
          <w:rFonts w:hint="cs"/>
          <w:rtl/>
        </w:rPr>
        <w:t xml:space="preserve">، </w:t>
      </w:r>
      <w:r w:rsidR="00033F4C">
        <w:rPr>
          <w:rFonts w:hint="cs"/>
          <w:rtl/>
        </w:rPr>
        <w:t>ومن ذلك النزول بمعنى الاعلام كقوله عز وجل</w:t>
      </w:r>
      <w:r>
        <w:rPr>
          <w:rFonts w:hint="cs"/>
          <w:rtl/>
        </w:rPr>
        <w:t>:</w:t>
      </w:r>
      <w:r w:rsidR="00033F4C">
        <w:rPr>
          <w:rFonts w:hint="cs"/>
          <w:rtl/>
        </w:rPr>
        <w:t xml:space="preserve"> </w:t>
      </w:r>
      <w:r>
        <w:rPr>
          <w:rFonts w:hint="cs"/>
          <w:rtl/>
        </w:rPr>
        <w:t>(</w:t>
      </w:r>
      <w:r w:rsidR="00033F4C">
        <w:rPr>
          <w:rFonts w:hint="cs"/>
          <w:rtl/>
        </w:rPr>
        <w:t>نزل به الروح الأمين</w:t>
      </w:r>
      <w:r>
        <w:rPr>
          <w:rFonts w:hint="cs"/>
          <w:rtl/>
        </w:rPr>
        <w:t xml:space="preserve"> </w:t>
      </w:r>
      <w:r w:rsidR="00033F4C">
        <w:rPr>
          <w:rFonts w:hint="cs"/>
          <w:rtl/>
        </w:rPr>
        <w:t>على قلبك</w:t>
      </w:r>
      <w:r>
        <w:rPr>
          <w:rFonts w:hint="cs"/>
          <w:rtl/>
        </w:rPr>
        <w:t>)</w:t>
      </w:r>
      <w:r w:rsidR="00033F4C">
        <w:rPr>
          <w:rFonts w:hint="cs"/>
          <w:rtl/>
        </w:rPr>
        <w:t xml:space="preserve"> </w:t>
      </w:r>
      <w:proofErr w:type="spellStart"/>
      <w:r w:rsidR="00033F4C">
        <w:rPr>
          <w:rFonts w:hint="cs"/>
          <w:rtl/>
        </w:rPr>
        <w:t>الشعراء.أي</w:t>
      </w:r>
      <w:proofErr w:type="spellEnd"/>
      <w:r w:rsidR="00033F4C">
        <w:rPr>
          <w:rFonts w:hint="cs"/>
          <w:rtl/>
        </w:rPr>
        <w:t xml:space="preserve"> اعلم به الروح الأمين محمداً صلى الله عليه وسلم</w:t>
      </w:r>
      <w:r w:rsidR="00F27EE7">
        <w:rPr>
          <w:rFonts w:hint="cs"/>
          <w:rtl/>
        </w:rPr>
        <w:t xml:space="preserve">، </w:t>
      </w:r>
      <w:r w:rsidR="00033F4C">
        <w:rPr>
          <w:rFonts w:hint="cs"/>
          <w:rtl/>
        </w:rPr>
        <w:t>والنزول مثل ما أنزل الله</w:t>
      </w:r>
      <w:r>
        <w:rPr>
          <w:rFonts w:hint="cs"/>
          <w:rtl/>
        </w:rPr>
        <w:t>)</w:t>
      </w:r>
      <w:r w:rsidR="00033F4C">
        <w:rPr>
          <w:rFonts w:hint="cs"/>
          <w:rtl/>
        </w:rPr>
        <w:t xml:space="preserve"> الأنعام</w:t>
      </w:r>
      <w:r w:rsidR="00F27EE7">
        <w:rPr>
          <w:rFonts w:hint="cs"/>
          <w:rtl/>
        </w:rPr>
        <w:t xml:space="preserve">، </w:t>
      </w:r>
      <w:r w:rsidR="00033F4C">
        <w:rPr>
          <w:rFonts w:hint="cs"/>
          <w:rtl/>
        </w:rPr>
        <w:t>والنزول أيضا بمعنى الإقبال على الشيء وذلك هو المستعمل في قولهم والجاري في عرفهم</w:t>
      </w:r>
      <w:r w:rsidR="00F27EE7">
        <w:rPr>
          <w:rFonts w:hint="cs"/>
          <w:rtl/>
        </w:rPr>
        <w:t xml:space="preserve">، </w:t>
      </w:r>
      <w:r w:rsidR="00033F4C">
        <w:rPr>
          <w:rFonts w:hint="cs"/>
          <w:rtl/>
        </w:rPr>
        <w:t>وهو أنهم يقولون</w:t>
      </w:r>
      <w:r>
        <w:rPr>
          <w:rFonts w:hint="cs"/>
          <w:rtl/>
        </w:rPr>
        <w:t>:</w:t>
      </w:r>
      <w:r w:rsidR="00033F4C">
        <w:rPr>
          <w:rFonts w:hint="cs"/>
          <w:rtl/>
        </w:rPr>
        <w:t xml:space="preserve"> إن فلانا أخذ بمكارم الأخلاق ثم نزل منها إلى سفاسفها أي أقبل منها إلى </w:t>
      </w:r>
      <w:proofErr w:type="spellStart"/>
      <w:r w:rsidR="00033F4C">
        <w:rPr>
          <w:rFonts w:hint="cs"/>
          <w:rtl/>
        </w:rPr>
        <w:t>رديئها</w:t>
      </w:r>
      <w:proofErr w:type="spellEnd"/>
      <w:r w:rsidR="00F27EE7">
        <w:rPr>
          <w:rFonts w:hint="cs"/>
          <w:rtl/>
        </w:rPr>
        <w:t xml:space="preserve">، </w:t>
      </w:r>
      <w:r w:rsidR="00033F4C">
        <w:rPr>
          <w:rFonts w:hint="cs"/>
          <w:rtl/>
        </w:rPr>
        <w:t>ومثله في نقصان الدرجة والمرتبة لأنهم يقولون</w:t>
      </w:r>
      <w:r>
        <w:rPr>
          <w:rFonts w:hint="cs"/>
          <w:rtl/>
        </w:rPr>
        <w:t>:</w:t>
      </w:r>
      <w:r w:rsidR="00033F4C">
        <w:rPr>
          <w:rFonts w:hint="cs"/>
          <w:rtl/>
        </w:rPr>
        <w:t xml:space="preserve"> نزلت منزله فلان عن فلان عما كانت عليه إلى ما دونها إذا انحط قدره عنده</w:t>
      </w:r>
      <w:r w:rsidR="00F27EE7">
        <w:rPr>
          <w:rFonts w:hint="cs"/>
          <w:rtl/>
        </w:rPr>
        <w:t xml:space="preserve">، </w:t>
      </w:r>
      <w:r w:rsidR="00033F4C">
        <w:rPr>
          <w:rFonts w:hint="cs"/>
          <w:rtl/>
        </w:rPr>
        <w:t>ومن ذلك أيضا النزول بمعنى نزول الحكم</w:t>
      </w:r>
      <w:r>
        <w:rPr>
          <w:rFonts w:hint="cs"/>
          <w:rtl/>
        </w:rPr>
        <w:t xml:space="preserve"> </w:t>
      </w:r>
      <w:r w:rsidR="00033F4C">
        <w:rPr>
          <w:rFonts w:hint="cs"/>
          <w:rtl/>
        </w:rPr>
        <w:t>من ذلك قول الناس قد كنا في عدل وخير</w:t>
      </w:r>
      <w:r w:rsidR="00F27EE7">
        <w:rPr>
          <w:rFonts w:hint="cs"/>
          <w:rtl/>
        </w:rPr>
        <w:t xml:space="preserve">، </w:t>
      </w:r>
      <w:r w:rsidR="00033F4C">
        <w:rPr>
          <w:rFonts w:hint="cs"/>
          <w:rtl/>
        </w:rPr>
        <w:t>حتى نزل بنا بنو فلان إلى حكمهم</w:t>
      </w:r>
      <w:r w:rsidR="00F27EE7">
        <w:rPr>
          <w:rFonts w:hint="cs"/>
          <w:rtl/>
        </w:rPr>
        <w:t xml:space="preserve">، </w:t>
      </w:r>
      <w:r w:rsidR="00033F4C">
        <w:rPr>
          <w:rFonts w:hint="cs"/>
          <w:rtl/>
        </w:rPr>
        <w:t>وكل ذلك في ذلك في معنى النزول متعارف بين أهل اللغة غير مرفوع عنهم اشتراك معناه</w:t>
      </w:r>
      <w:r>
        <w:rPr>
          <w:rFonts w:hint="cs"/>
          <w:rtl/>
        </w:rPr>
        <w:t>)</w:t>
      </w:r>
      <w:r w:rsidR="00033F4C">
        <w:rPr>
          <w:rFonts w:hint="cs"/>
          <w:rtl/>
        </w:rPr>
        <w:t xml:space="preserve"> أهـ [مشكل الحديث</w:t>
      </w:r>
      <w:r w:rsidR="00033F4C">
        <w:rPr>
          <w:rFonts w:hint="cs"/>
        </w:rPr>
        <w:t xml:space="preserve"> </w:t>
      </w:r>
      <w:r w:rsidR="00033F4C">
        <w:rPr>
          <w:rFonts w:hint="cs"/>
          <w:rtl/>
        </w:rPr>
        <w:t>وبيانه</w:t>
      </w:r>
      <w:r w:rsidR="00F27EE7">
        <w:rPr>
          <w:rFonts w:hint="cs"/>
          <w:rtl/>
        </w:rPr>
        <w:t xml:space="preserve">، </w:t>
      </w:r>
      <w:r w:rsidR="00033F4C">
        <w:rPr>
          <w:rFonts w:hint="cs"/>
          <w:rtl/>
        </w:rPr>
        <w:t>ص200:202</w:t>
      </w:r>
      <w:r>
        <w:rPr>
          <w:rFonts w:hint="cs"/>
          <w:rtl/>
        </w:rPr>
        <w:t>]</w:t>
      </w:r>
      <w:r w:rsidR="00F27EE7">
        <w:rPr>
          <w:rFonts w:hint="cs"/>
          <w:rtl/>
        </w:rPr>
        <w:t xml:space="preserve">، </w:t>
      </w:r>
      <w:r w:rsidR="00033F4C">
        <w:rPr>
          <w:rFonts w:hint="cs"/>
          <w:bCs/>
          <w:rtl/>
        </w:rPr>
        <w:t>وقال ابن حزم في الفصل في الملل</w:t>
      </w:r>
      <w:r>
        <w:rPr>
          <w:rFonts w:hint="cs"/>
          <w:rtl/>
        </w:rPr>
        <w:t>:</w:t>
      </w:r>
      <w:r w:rsidR="00033F4C">
        <w:rPr>
          <w:rFonts w:hint="cs"/>
          <w:rtl/>
        </w:rPr>
        <w:t xml:space="preserve"> </w:t>
      </w:r>
      <w:r>
        <w:rPr>
          <w:rFonts w:hint="cs"/>
          <w:rtl/>
        </w:rPr>
        <w:t>(</w:t>
      </w:r>
      <w:r w:rsidR="00033F4C">
        <w:rPr>
          <w:rFonts w:hint="cs"/>
          <w:rtl/>
        </w:rPr>
        <w:t>وصح عن رسول الله صلى الله عليه وسلم أنه أخبر أن الله تعالى ينزل كل ليلة إذا بقي ثلث الليل إلى سماء الدنيا</w:t>
      </w:r>
      <w:r>
        <w:rPr>
          <w:rFonts w:hint="cs"/>
          <w:rtl/>
        </w:rPr>
        <w:t xml:space="preserve"> </w:t>
      </w:r>
      <w:r w:rsidR="00033F4C">
        <w:rPr>
          <w:rFonts w:hint="cs"/>
          <w:rtl/>
        </w:rPr>
        <w:t xml:space="preserve">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w:t>
      </w:r>
      <w:r w:rsidR="00033F4C">
        <w:rPr>
          <w:rFonts w:hint="cs"/>
          <w:rtl/>
        </w:rPr>
        <w:lastRenderedPageBreak/>
        <w:t xml:space="preserve">والتائبين وهذا معهود في اللغة تقول نزل فلان عن حقه بمعنى وهبه لي وتطول به علي ومن البرهان على أنه صفة فعل لا صفة ذات أن رسول الله صلى الله عليه وسلم علق </w:t>
      </w:r>
      <w:proofErr w:type="spellStart"/>
      <w:r w:rsidR="00033F4C">
        <w:rPr>
          <w:rFonts w:hint="cs"/>
          <w:rtl/>
        </w:rPr>
        <w:t>التنزل</w:t>
      </w:r>
      <w:proofErr w:type="spellEnd"/>
      <w:r w:rsidR="00033F4C">
        <w:rPr>
          <w:rFonts w:hint="cs"/>
          <w:rtl/>
        </w:rPr>
        <w:t xml:space="preserve">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ذكر عليه 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sidR="00F27EE7">
        <w:rPr>
          <w:rFonts w:hint="cs"/>
          <w:rtl/>
        </w:rPr>
        <w:t xml:space="preserve">، </w:t>
      </w:r>
      <w:r w:rsidR="00033F4C">
        <w:rPr>
          <w:rFonts w:hint="cs"/>
          <w:u w:val="single"/>
          <w:rtl/>
        </w:rPr>
        <w:t>فقد قدمنا بطلان قوله في أبطال القول</w:t>
      </w:r>
      <w:r>
        <w:rPr>
          <w:rFonts w:hint="cs"/>
          <w:u w:val="single"/>
          <w:rtl/>
        </w:rPr>
        <w:t xml:space="preserve"> </w:t>
      </w:r>
      <w:r w:rsidR="00033F4C">
        <w:rPr>
          <w:rFonts w:hint="cs"/>
          <w:u w:val="single"/>
          <w:rtl/>
        </w:rPr>
        <w:t xml:space="preserve">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w:t>
      </w:r>
      <w:proofErr w:type="spellStart"/>
      <w:r w:rsidR="00033F4C">
        <w:rPr>
          <w:rFonts w:hint="cs"/>
          <w:u w:val="single"/>
          <w:rtl/>
        </w:rPr>
        <w:t>صفا</w:t>
      </w:r>
      <w:proofErr w:type="spellEnd"/>
      <w:r w:rsidR="00033F4C">
        <w:rPr>
          <w:rFonts w:hint="cs"/>
          <w:u w:val="single"/>
          <w:rtl/>
        </w:rPr>
        <w:t xml:space="preserve">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Pr>
          <w:rFonts w:hint="cs"/>
          <w:u w:val="single"/>
          <w:rtl/>
        </w:rPr>
        <w:t xml:space="preserve"> </w:t>
      </w:r>
      <w:r w:rsidR="00033F4C">
        <w:rPr>
          <w:rFonts w:hint="cs"/>
          <w:rtl/>
        </w:rPr>
        <w:t>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Pr>
          <w:rFonts w:hint="cs"/>
          <w:rtl/>
        </w:rPr>
        <w:t>)</w:t>
      </w:r>
      <w:r w:rsidR="00033F4C">
        <w:rPr>
          <w:rFonts w:hint="cs"/>
          <w:rtl/>
        </w:rPr>
        <w:t xml:space="preserve"> أهـ </w:t>
      </w:r>
      <w:r>
        <w:rPr>
          <w:rFonts w:hint="cs"/>
          <w:rtl/>
        </w:rPr>
        <w:t>[</w:t>
      </w:r>
      <w:r w:rsidR="00033F4C">
        <w:rPr>
          <w:rFonts w:hint="cs"/>
          <w:rtl/>
        </w:rPr>
        <w:t>الفصل في الملل ج: 2 ص: 132</w:t>
      </w:r>
      <w:r>
        <w:rPr>
          <w:rFonts w:hint="cs"/>
          <w:rtl/>
        </w:rPr>
        <w:t>]</w:t>
      </w:r>
      <w:r w:rsidR="00F27EE7">
        <w:rPr>
          <w:rFonts w:hint="cs"/>
          <w:rtl/>
        </w:rPr>
        <w:t xml:space="preserve">، </w:t>
      </w:r>
      <w:r w:rsidR="00033F4C">
        <w:rPr>
          <w:rFonts w:hint="cs"/>
          <w:bCs/>
          <w:rtl/>
        </w:rPr>
        <w:t xml:space="preserve">وقال الإمام بن </w:t>
      </w:r>
      <w:proofErr w:type="spellStart"/>
      <w:r w:rsidR="00033F4C">
        <w:rPr>
          <w:rFonts w:hint="cs"/>
          <w:bCs/>
          <w:rtl/>
        </w:rPr>
        <w:t>جهبل</w:t>
      </w:r>
      <w:proofErr w:type="spellEnd"/>
      <w:r w:rsidR="00033F4C">
        <w:rPr>
          <w:rFonts w:hint="cs"/>
          <w:bCs/>
          <w:rtl/>
        </w:rPr>
        <w:t xml:space="preserve"> وهو يرد على من زعم حقيقة النزول</w:t>
      </w:r>
      <w:r>
        <w:rPr>
          <w:rFonts w:hint="cs"/>
          <w:rtl/>
        </w:rPr>
        <w:t>: (</w:t>
      </w:r>
      <w:r w:rsidR="00033F4C">
        <w:rPr>
          <w:rFonts w:hint="cs"/>
          <w:rtl/>
        </w:rPr>
        <w:t>وكما تطلق العرب النزول على الانتقال تطلقه على غيره كما جاء في كتابه العزيز</w:t>
      </w:r>
      <w:r>
        <w:rPr>
          <w:rFonts w:hint="cs"/>
          <w:rtl/>
        </w:rPr>
        <w:t>:</w:t>
      </w:r>
      <w:r w:rsidR="00033F4C">
        <w:rPr>
          <w:rFonts w:hint="cs"/>
          <w:rtl/>
        </w:rPr>
        <w:t xml:space="preserve"> </w:t>
      </w:r>
      <w:r>
        <w:rPr>
          <w:rFonts w:hint="cs"/>
          <w:rtl/>
        </w:rPr>
        <w:t>{</w:t>
      </w:r>
      <w:r w:rsidR="00033F4C">
        <w:rPr>
          <w:rFonts w:hint="cs"/>
          <w:rtl/>
        </w:rPr>
        <w:t>وأنزلنا الحديد فيه بأس شديد</w:t>
      </w:r>
      <w:r>
        <w:rPr>
          <w:rFonts w:hint="cs"/>
          <w:rtl/>
        </w:rPr>
        <w:t>}</w:t>
      </w:r>
      <w:r w:rsidR="00F27EE7">
        <w:rPr>
          <w:rFonts w:hint="cs"/>
          <w:rtl/>
        </w:rPr>
        <w:t xml:space="preserve">، </w:t>
      </w:r>
      <w:r w:rsidR="00033F4C">
        <w:rPr>
          <w:rFonts w:hint="cs"/>
          <w:rtl/>
        </w:rPr>
        <w:t>وقوله تعالى</w:t>
      </w:r>
      <w:r>
        <w:rPr>
          <w:rFonts w:hint="cs"/>
          <w:rtl/>
        </w:rPr>
        <w:t>:</w:t>
      </w:r>
      <w:r w:rsidR="00033F4C">
        <w:rPr>
          <w:rFonts w:hint="cs"/>
          <w:rtl/>
        </w:rPr>
        <w:t xml:space="preserve"> </w:t>
      </w:r>
      <w:r>
        <w:rPr>
          <w:rFonts w:hint="cs"/>
          <w:rtl/>
        </w:rPr>
        <w:t>{</w:t>
      </w:r>
      <w:r w:rsidR="00033F4C">
        <w:rPr>
          <w:rFonts w:hint="cs"/>
          <w:rtl/>
        </w:rPr>
        <w:t>وأنزل لكم من الأنعام ثمانية أزواج</w:t>
      </w:r>
      <w:r>
        <w:rPr>
          <w:rFonts w:hint="cs"/>
          <w:rtl/>
        </w:rPr>
        <w:t>}</w:t>
      </w:r>
      <w:r w:rsidR="00F27EE7">
        <w:rPr>
          <w:rFonts w:hint="cs"/>
          <w:rtl/>
        </w:rPr>
        <w:t xml:space="preserve">، </w:t>
      </w:r>
      <w:r w:rsidR="00033F4C">
        <w:rPr>
          <w:rFonts w:hint="cs"/>
          <w:rtl/>
        </w:rPr>
        <w:t xml:space="preserve">ولم ير أحد قط قطعة حديد نازلة من السماء في الهواء ولا جملا </w:t>
      </w:r>
      <w:r w:rsidR="00033F4C">
        <w:rPr>
          <w:rFonts w:hint="cs"/>
          <w:rtl/>
        </w:rPr>
        <w:lastRenderedPageBreak/>
        <w:t>يحلق من السماء إلى الأرض فكما جوز هنا أن النزول غير الانتقال من العلو إلى السفل فليجوزه هناك</w:t>
      </w:r>
      <w:r>
        <w:rPr>
          <w:rFonts w:hint="cs"/>
          <w:rtl/>
        </w:rPr>
        <w:t>)</w:t>
      </w:r>
      <w:r w:rsidR="00033F4C">
        <w:rPr>
          <w:rFonts w:hint="cs"/>
          <w:rtl/>
        </w:rPr>
        <w:t xml:space="preserve"> أهـ [طبقات الشافعية الكبرى ج: 9 ص: 51</w:t>
      </w:r>
      <w:r>
        <w:rPr>
          <w:rFonts w:hint="cs"/>
          <w:rtl/>
        </w:rPr>
        <w:t>]</w:t>
      </w:r>
      <w:r w:rsidR="00F27EE7">
        <w:rPr>
          <w:rFonts w:hint="cs"/>
          <w:rtl/>
        </w:rPr>
        <w:t xml:space="preserve">، </w:t>
      </w:r>
      <w:r w:rsidR="00033F4C">
        <w:rPr>
          <w:rFonts w:hint="cs"/>
          <w:bCs/>
          <w:rtl/>
        </w:rPr>
        <w:t>وقال الزرقاني في شرح حديث النزول في الموطأ</w:t>
      </w:r>
      <w:r>
        <w:rPr>
          <w:rFonts w:hint="cs"/>
          <w:rtl/>
        </w:rPr>
        <w:t>:</w:t>
      </w:r>
      <w:r w:rsidR="00033F4C">
        <w:rPr>
          <w:rFonts w:hint="cs"/>
          <w:rtl/>
        </w:rPr>
        <w:t xml:space="preserve"> </w:t>
      </w:r>
      <w:r>
        <w:rPr>
          <w:rFonts w:hint="cs"/>
          <w:rtl/>
        </w:rPr>
        <w:t>(</w:t>
      </w:r>
      <w:r w:rsidR="00033F4C">
        <w:rPr>
          <w:rFonts w:hint="cs"/>
          <w:rtl/>
        </w:rPr>
        <w:t>وعن أبي سلمة بن عبد الرحمن بن عوف القرشي الزهري عن أبي هريرة أن رسول الله قال</w:t>
      </w:r>
      <w:r>
        <w:rPr>
          <w:rFonts w:hint="cs"/>
          <w:rtl/>
        </w:rPr>
        <w:t>:</w:t>
      </w:r>
      <w:r w:rsidR="00033F4C">
        <w:rPr>
          <w:rFonts w:hint="cs"/>
          <w:rtl/>
        </w:rPr>
        <w:t xml:space="preserve"> (</w:t>
      </w:r>
      <w:r>
        <w:rPr>
          <w:rFonts w:hint="cs"/>
          <w:rtl/>
        </w:rPr>
        <w:t>(</w:t>
      </w:r>
      <w:r w:rsidR="00033F4C">
        <w:rPr>
          <w:rFonts w:hint="cs"/>
          <w:rtl/>
        </w:rPr>
        <w:t>ينزل ربنا</w:t>
      </w:r>
      <w:r>
        <w:rPr>
          <w:rFonts w:hint="cs"/>
          <w:rtl/>
        </w:rPr>
        <w:t>)</w:t>
      </w:r>
      <w:r w:rsidR="00033F4C">
        <w:rPr>
          <w:rFonts w:hint="cs"/>
          <w:rtl/>
        </w:rPr>
        <w:t>) اختلف فيه فالراسخون في العلم يقولون آمنا به كل من عند ربنا على طريق الإجمال منزهين لله تعالى عن الكيفية والتشبيه</w:t>
      </w:r>
      <w:r w:rsidR="00F27EE7">
        <w:rPr>
          <w:rFonts w:hint="cs"/>
          <w:rtl/>
        </w:rPr>
        <w:t xml:space="preserve">، </w:t>
      </w:r>
      <w:r w:rsidR="00033F4C">
        <w:rPr>
          <w:rFonts w:hint="cs"/>
          <w:rtl/>
        </w:rPr>
        <w:t xml:space="preserve">ونقله البيهقي وغيره عن الأئمة الأربعة </w:t>
      </w:r>
      <w:proofErr w:type="spellStart"/>
      <w:r w:rsidR="00033F4C">
        <w:rPr>
          <w:rFonts w:hint="cs"/>
          <w:rtl/>
        </w:rPr>
        <w:t>والسفيانين</w:t>
      </w:r>
      <w:proofErr w:type="spellEnd"/>
      <w:r w:rsidR="00033F4C">
        <w:rPr>
          <w:rFonts w:hint="cs"/>
          <w:rtl/>
        </w:rPr>
        <w:t xml:space="preserve"> </w:t>
      </w:r>
      <w:proofErr w:type="spellStart"/>
      <w:r w:rsidR="00033F4C">
        <w:rPr>
          <w:rFonts w:hint="cs"/>
          <w:rtl/>
        </w:rPr>
        <w:t>والحمادين</w:t>
      </w:r>
      <w:proofErr w:type="spellEnd"/>
      <w:r w:rsidR="00033F4C">
        <w:rPr>
          <w:rFonts w:hint="cs"/>
          <w:rtl/>
        </w:rPr>
        <w:t xml:space="preserve"> والليث والأوزاعي وغيرهم قال البيهقي وهو أسلم ويدل عليه اتفاقهم على أن التأويل المعين لا يجب فحينئذ التفويض أسلم</w:t>
      </w:r>
      <w:r w:rsidR="00F27EE7">
        <w:rPr>
          <w:rFonts w:hint="cs"/>
          <w:rtl/>
        </w:rPr>
        <w:t xml:space="preserve">، </w:t>
      </w:r>
      <w:r w:rsidR="00033F4C">
        <w:rPr>
          <w:rFonts w:hint="cs"/>
          <w:rtl/>
        </w:rPr>
        <w:t>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sidR="00F27EE7">
        <w:rPr>
          <w:rFonts w:hint="cs"/>
          <w:rtl/>
        </w:rPr>
        <w:t xml:space="preserve">، </w:t>
      </w:r>
      <w:r w:rsidR="00033F4C">
        <w:rPr>
          <w:rFonts w:hint="cs"/>
          <w:rtl/>
        </w:rPr>
        <w:t>وحديث عثمان بن أبي العاص عند أحمد ينادي مناد هل من داع يستجاب له الحديث</w:t>
      </w:r>
      <w:r>
        <w:rPr>
          <w:rFonts w:hint="cs"/>
          <w:rtl/>
        </w:rPr>
        <w:t xml:space="preserve"> </w:t>
      </w:r>
      <w:r w:rsidR="00033F4C">
        <w:rPr>
          <w:rFonts w:hint="cs"/>
          <w:rtl/>
        </w:rPr>
        <w:t>قال القرطبي</w:t>
      </w:r>
      <w:r>
        <w:rPr>
          <w:rFonts w:hint="cs"/>
          <w:rtl/>
        </w:rPr>
        <w:t>:</w:t>
      </w:r>
      <w:r w:rsidR="00033F4C">
        <w:rPr>
          <w:rFonts w:hint="cs"/>
          <w:rtl/>
        </w:rPr>
        <w:t xml:space="preserve"> 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sidR="00F27EE7">
        <w:rPr>
          <w:rFonts w:hint="cs"/>
          <w:rtl/>
        </w:rPr>
        <w:t xml:space="preserve">، </w:t>
      </w:r>
      <w:r w:rsidR="00033F4C">
        <w:rPr>
          <w:rFonts w:hint="cs"/>
          <w:bCs/>
          <w:rtl/>
        </w:rPr>
        <w:t>هذا وقد حمل المشبهة الحديث وأحاديث التشبيه كلها على ظاهرها تعالى الله عن قولهم</w:t>
      </w:r>
      <w:r w:rsidR="00F27EE7">
        <w:rPr>
          <w:rFonts w:hint="cs"/>
          <w:bCs/>
          <w:rtl/>
        </w:rPr>
        <w:t xml:space="preserve">، </w:t>
      </w:r>
      <w:r w:rsidR="00033F4C">
        <w:rPr>
          <w:rFonts w:hint="cs"/>
          <w:bCs/>
          <w:rtl/>
        </w:rPr>
        <w:t>وأما المعتزلة والخوارج فأنكروا صحتها جملة وهو مكابرة والعجب أنهم أولوا ما في القرآن من نحو ذلك وأنكروا الأحاديث جهلا أو عنادا</w:t>
      </w:r>
      <w:r>
        <w:rPr>
          <w:rFonts w:hint="cs"/>
          <w:bCs/>
          <w:rtl/>
        </w:rPr>
        <w:t>)</w:t>
      </w:r>
      <w:r w:rsidR="00033F4C">
        <w:rPr>
          <w:rFonts w:hint="cs"/>
          <w:bCs/>
          <w:rtl/>
        </w:rPr>
        <w:t xml:space="preserve"> أهـ [</w:t>
      </w:r>
      <w:r w:rsidR="00033F4C">
        <w:rPr>
          <w:rFonts w:hint="cs"/>
          <w:rtl/>
        </w:rPr>
        <w:t>شرح الزرقاني ج: 2 ص: 49</w:t>
      </w:r>
      <w:r w:rsidR="00F27EE7">
        <w:rPr>
          <w:rFonts w:hint="cs"/>
          <w:rtl/>
        </w:rPr>
        <w:t xml:space="preserve">، </w:t>
      </w:r>
      <w:r w:rsidR="00033F4C">
        <w:rPr>
          <w:rFonts w:hint="cs"/>
          <w:rtl/>
        </w:rPr>
        <w:t>50</w:t>
      </w:r>
      <w:r>
        <w:rPr>
          <w:rFonts w:hint="cs"/>
          <w:rtl/>
        </w:rPr>
        <w:t>]</w:t>
      </w:r>
      <w:r w:rsidR="00F27EE7">
        <w:rPr>
          <w:rFonts w:hint="cs"/>
          <w:rtl/>
        </w:rPr>
        <w:t xml:space="preserve">، </w:t>
      </w:r>
      <w:r w:rsidR="00033F4C">
        <w:rPr>
          <w:rFonts w:hint="cs"/>
          <w:bCs/>
          <w:rtl/>
        </w:rPr>
        <w:t>وقال العلامة ابن الجوزي</w:t>
      </w:r>
      <w:r w:rsidR="00F27EE7">
        <w:rPr>
          <w:rFonts w:hint="cs"/>
          <w:rtl/>
        </w:rPr>
        <w:t xml:space="preserve">، </w:t>
      </w:r>
      <w:r w:rsidR="00033F4C">
        <w:rPr>
          <w:rFonts w:hint="cs"/>
          <w:rtl/>
        </w:rPr>
        <w:t>وهو من خير الحنابلة وأعلمهم بعد الإمام أحمد</w:t>
      </w:r>
      <w:r>
        <w:rPr>
          <w:rFonts w:hint="cs"/>
          <w:rtl/>
        </w:rPr>
        <w:t>:</w:t>
      </w:r>
      <w:r w:rsidR="00033F4C">
        <w:rPr>
          <w:rFonts w:hint="cs"/>
          <w:rtl/>
        </w:rPr>
        <w:t xml:space="preserve"> وهو يرد على </w:t>
      </w:r>
      <w:proofErr w:type="spellStart"/>
      <w:r w:rsidR="00033F4C">
        <w:rPr>
          <w:rFonts w:hint="cs"/>
          <w:rtl/>
        </w:rPr>
        <w:t>حشوية</w:t>
      </w:r>
      <w:proofErr w:type="spellEnd"/>
      <w:r w:rsidR="00033F4C">
        <w:rPr>
          <w:rFonts w:hint="cs"/>
          <w:rtl/>
        </w:rPr>
        <w:t xml:space="preserve"> الحنابلة ويصحح عقائدهم وذلك في كتابه القيم - الذي أنصح كل مسلم بقراءته - الباز الأشهب</w:t>
      </w:r>
      <w:r>
        <w:rPr>
          <w:rFonts w:hint="cs"/>
          <w:rtl/>
        </w:rPr>
        <w:t>:</w:t>
      </w:r>
      <w:r w:rsidR="00033F4C">
        <w:rPr>
          <w:rFonts w:hint="cs"/>
          <w:rtl/>
        </w:rPr>
        <w:t xml:space="preserve"> </w:t>
      </w:r>
      <w:r>
        <w:rPr>
          <w:rFonts w:hint="cs"/>
          <w:rtl/>
        </w:rPr>
        <w:t>(</w:t>
      </w:r>
      <w:r w:rsidR="00033F4C">
        <w:rPr>
          <w:rFonts w:hint="cs"/>
          <w:rtl/>
        </w:rPr>
        <w:t>ومنها قوله تعالي</w:t>
      </w:r>
      <w:r>
        <w:rPr>
          <w:rFonts w:hint="cs"/>
          <w:rtl/>
        </w:rPr>
        <w:t>:</w:t>
      </w:r>
      <w:r w:rsidR="00033F4C">
        <w:rPr>
          <w:rFonts w:hint="cs"/>
          <w:rtl/>
        </w:rPr>
        <w:t xml:space="preserve"> {هل ينظرون إلا أن يأتيهم الله في ظلل من الغمام</w:t>
      </w:r>
      <w:r>
        <w:rPr>
          <w:rFonts w:hint="cs"/>
          <w:rtl/>
        </w:rPr>
        <w:t>}</w:t>
      </w:r>
      <w:r w:rsidR="00033F4C">
        <w:rPr>
          <w:rFonts w:hint="cs"/>
          <w:rtl/>
        </w:rPr>
        <w:t xml:space="preserve"> أي بظل</w:t>
      </w:r>
      <w:r w:rsidR="00F27EE7">
        <w:rPr>
          <w:rFonts w:hint="cs"/>
          <w:rtl/>
        </w:rPr>
        <w:t xml:space="preserve">، </w:t>
      </w:r>
      <w:r w:rsidR="00033F4C">
        <w:rPr>
          <w:rFonts w:hint="cs"/>
          <w:rtl/>
        </w:rPr>
        <w:t>وكذلك قوله تعالي</w:t>
      </w:r>
      <w:r>
        <w:rPr>
          <w:rFonts w:hint="cs"/>
          <w:rtl/>
        </w:rPr>
        <w:t>:</w:t>
      </w:r>
      <w:r w:rsidR="00033F4C">
        <w:rPr>
          <w:rFonts w:hint="cs"/>
          <w:rtl/>
        </w:rPr>
        <w:t xml:space="preserve"> </w:t>
      </w:r>
      <w:r>
        <w:rPr>
          <w:rFonts w:hint="cs"/>
          <w:rtl/>
        </w:rPr>
        <w:t>{</w:t>
      </w:r>
      <w:r w:rsidR="00033F4C">
        <w:rPr>
          <w:rFonts w:hint="cs"/>
          <w:rtl/>
        </w:rPr>
        <w:t>وجاء ربك</w:t>
      </w:r>
      <w:r>
        <w:rPr>
          <w:rFonts w:hint="cs"/>
          <w:rtl/>
        </w:rPr>
        <w:t>}</w:t>
      </w:r>
      <w:r w:rsidR="00F27EE7">
        <w:rPr>
          <w:rFonts w:hint="cs"/>
          <w:rtl/>
        </w:rPr>
        <w:t xml:space="preserve">، </w:t>
      </w:r>
      <w:r>
        <w:rPr>
          <w:rFonts w:hint="cs"/>
          <w:rtl/>
        </w:rPr>
        <w:t>(</w:t>
      </w:r>
      <w:r w:rsidR="00033F4C">
        <w:rPr>
          <w:rFonts w:hint="cs"/>
          <w:rtl/>
        </w:rPr>
        <w:t>قلت</w:t>
      </w:r>
      <w:r>
        <w:rPr>
          <w:rFonts w:hint="cs"/>
          <w:rtl/>
        </w:rPr>
        <w:t>):</w:t>
      </w:r>
      <w:r w:rsidR="00033F4C">
        <w:rPr>
          <w:rFonts w:hint="cs"/>
          <w:rtl/>
        </w:rPr>
        <w:t xml:space="preserve"> قال القاضي أبو يعلي عن أحمد بن حنبل أنه قال</w:t>
      </w:r>
      <w:r>
        <w:rPr>
          <w:rFonts w:hint="cs"/>
          <w:rtl/>
        </w:rPr>
        <w:t>:</w:t>
      </w:r>
      <w:r w:rsidR="00033F4C">
        <w:rPr>
          <w:rFonts w:hint="cs"/>
          <w:rtl/>
        </w:rPr>
        <w:t xml:space="preserve"> في قوله تعالي " يأتيهم " قال المراد به</w:t>
      </w:r>
      <w:r>
        <w:rPr>
          <w:rFonts w:hint="cs"/>
          <w:rtl/>
        </w:rPr>
        <w:t>:</w:t>
      </w:r>
      <w:r w:rsidR="00033F4C">
        <w:rPr>
          <w:rFonts w:hint="cs"/>
          <w:rtl/>
        </w:rPr>
        <w:t xml:space="preserve"> قدرته وأمره</w:t>
      </w:r>
      <w:r w:rsidR="00F27EE7">
        <w:rPr>
          <w:rFonts w:hint="cs"/>
          <w:rtl/>
        </w:rPr>
        <w:t xml:space="preserve">، </w:t>
      </w:r>
      <w:r w:rsidR="00033F4C">
        <w:rPr>
          <w:rFonts w:hint="cs"/>
          <w:rtl/>
        </w:rPr>
        <w:t>قال</w:t>
      </w:r>
      <w:r>
        <w:rPr>
          <w:rFonts w:hint="cs"/>
          <w:rtl/>
        </w:rPr>
        <w:t>:</w:t>
      </w:r>
      <w:r w:rsidR="00033F4C">
        <w:rPr>
          <w:rFonts w:hint="cs"/>
          <w:rtl/>
        </w:rPr>
        <w:t xml:space="preserve"> وقد بينه في قوله تعالي</w:t>
      </w:r>
      <w:r>
        <w:rPr>
          <w:rFonts w:hint="cs"/>
          <w:rtl/>
        </w:rPr>
        <w:t>:</w:t>
      </w:r>
      <w:r w:rsidR="00033F4C">
        <w:rPr>
          <w:rFonts w:hint="cs"/>
          <w:rtl/>
        </w:rPr>
        <w:t xml:space="preserve"> </w:t>
      </w:r>
      <w:r>
        <w:rPr>
          <w:rFonts w:hint="cs"/>
          <w:rtl/>
        </w:rPr>
        <w:t>{</w:t>
      </w:r>
      <w:r w:rsidR="00033F4C">
        <w:rPr>
          <w:rFonts w:hint="cs"/>
          <w:rtl/>
        </w:rPr>
        <w:t>أو يأتي أمر ربك</w:t>
      </w:r>
      <w:r>
        <w:rPr>
          <w:rFonts w:hint="cs"/>
          <w:rtl/>
        </w:rPr>
        <w:t>}</w:t>
      </w:r>
      <w:r w:rsidR="00F27EE7">
        <w:rPr>
          <w:rFonts w:hint="cs"/>
          <w:rtl/>
        </w:rPr>
        <w:t xml:space="preserve">، </w:t>
      </w:r>
      <w:r w:rsidR="00033F4C">
        <w:rPr>
          <w:rFonts w:hint="cs"/>
          <w:rtl/>
        </w:rPr>
        <w:t>ومثل هذا في التوراة</w:t>
      </w:r>
      <w:r>
        <w:rPr>
          <w:rFonts w:hint="cs"/>
          <w:rtl/>
        </w:rPr>
        <w:t>:</w:t>
      </w:r>
      <w:r w:rsidR="00033F4C">
        <w:rPr>
          <w:rFonts w:hint="cs"/>
          <w:rtl/>
        </w:rPr>
        <w:t xml:space="preserve"> </w:t>
      </w:r>
      <w:r>
        <w:rPr>
          <w:rFonts w:hint="cs"/>
          <w:rtl/>
        </w:rPr>
        <w:t>{</w:t>
      </w:r>
      <w:r w:rsidR="00033F4C">
        <w:rPr>
          <w:rFonts w:hint="cs"/>
          <w:rtl/>
        </w:rPr>
        <w:t>وجاء ربك</w:t>
      </w:r>
      <w:r>
        <w:rPr>
          <w:rFonts w:hint="cs"/>
          <w:rtl/>
        </w:rPr>
        <w:t>}</w:t>
      </w:r>
      <w:r w:rsidR="00033F4C">
        <w:rPr>
          <w:rFonts w:hint="cs"/>
          <w:rtl/>
        </w:rPr>
        <w:t xml:space="preserve"> قال إنما هو قدرته . قال بن حامد</w:t>
      </w:r>
      <w:r>
        <w:rPr>
          <w:rFonts w:hint="cs"/>
          <w:rtl/>
        </w:rPr>
        <w:t>:</w:t>
      </w:r>
      <w:r w:rsidR="00033F4C">
        <w:rPr>
          <w:rFonts w:hint="cs"/>
          <w:rtl/>
        </w:rPr>
        <w:t xml:space="preserve"> هذا خطأ</w:t>
      </w:r>
      <w:r w:rsidR="00F27EE7">
        <w:rPr>
          <w:rFonts w:hint="cs"/>
          <w:rtl/>
        </w:rPr>
        <w:t xml:space="preserve">، </w:t>
      </w:r>
      <w:r w:rsidR="00033F4C">
        <w:rPr>
          <w:rFonts w:hint="cs"/>
          <w:bCs/>
          <w:rtl/>
        </w:rPr>
        <w:t>إنما ينزل بذاته بانتقال .</w:t>
      </w:r>
      <w:r w:rsidR="00F27EE7">
        <w:rPr>
          <w:rFonts w:hint="cs"/>
          <w:bCs/>
          <w:rtl/>
        </w:rPr>
        <w:t xml:space="preserve">، </w:t>
      </w:r>
      <w:r>
        <w:rPr>
          <w:rFonts w:hint="cs"/>
          <w:bCs/>
          <w:rtl/>
        </w:rPr>
        <w:t>(</w:t>
      </w:r>
      <w:r w:rsidR="00033F4C">
        <w:rPr>
          <w:rFonts w:hint="cs"/>
          <w:rtl/>
        </w:rPr>
        <w:t>قلت</w:t>
      </w:r>
      <w:r>
        <w:rPr>
          <w:rFonts w:hint="cs"/>
          <w:rtl/>
        </w:rPr>
        <w:t>):</w:t>
      </w:r>
      <w:r w:rsidR="00033F4C">
        <w:rPr>
          <w:rFonts w:hint="cs"/>
          <w:rtl/>
        </w:rPr>
        <w:t xml:space="preserve"> وهذا الكلام في ذاته تعالي بمقتضي الحس</w:t>
      </w:r>
      <w:r w:rsidR="00F27EE7">
        <w:rPr>
          <w:rFonts w:hint="cs"/>
          <w:rtl/>
        </w:rPr>
        <w:t xml:space="preserve">، </w:t>
      </w:r>
      <w:r w:rsidR="00033F4C">
        <w:rPr>
          <w:rFonts w:hint="cs"/>
          <w:rtl/>
        </w:rPr>
        <w:t>كما يتكلم في الأجسام</w:t>
      </w:r>
      <w:r w:rsidR="00F27EE7">
        <w:rPr>
          <w:rFonts w:hint="cs"/>
          <w:rtl/>
        </w:rPr>
        <w:t xml:space="preserve">، </w:t>
      </w:r>
      <w:r w:rsidR="00033F4C">
        <w:rPr>
          <w:rFonts w:hint="cs"/>
          <w:rtl/>
        </w:rPr>
        <w:t xml:space="preserve">قال ابن عقيل في قوله تعالي </w:t>
      </w:r>
      <w:r>
        <w:rPr>
          <w:rFonts w:hint="cs"/>
          <w:rtl/>
        </w:rPr>
        <w:t>{</w:t>
      </w:r>
      <w:r w:rsidR="00033F4C">
        <w:rPr>
          <w:rFonts w:hint="cs"/>
          <w:rtl/>
        </w:rPr>
        <w:t>قل الروح من أمر ربي</w:t>
      </w:r>
      <w:r>
        <w:rPr>
          <w:rFonts w:hint="cs"/>
          <w:rtl/>
        </w:rPr>
        <w:t>}</w:t>
      </w:r>
      <w:r w:rsidR="00F27EE7">
        <w:rPr>
          <w:rFonts w:hint="cs"/>
          <w:rtl/>
        </w:rPr>
        <w:t xml:space="preserve">، </w:t>
      </w:r>
      <w:r w:rsidR="00033F4C">
        <w:rPr>
          <w:rFonts w:hint="cs"/>
          <w:rtl/>
        </w:rPr>
        <w:t>قال</w:t>
      </w:r>
      <w:r>
        <w:rPr>
          <w:rFonts w:hint="cs"/>
          <w:rtl/>
        </w:rPr>
        <w:t>:</w:t>
      </w:r>
      <w:r w:rsidR="00033F4C">
        <w:rPr>
          <w:rFonts w:hint="cs"/>
          <w:rtl/>
        </w:rPr>
        <w:t xml:space="preserve"> من كف خلقه عن السؤال عن مخلوق</w:t>
      </w:r>
      <w:r w:rsidR="00F27EE7">
        <w:rPr>
          <w:rFonts w:hint="cs"/>
          <w:rtl/>
        </w:rPr>
        <w:t xml:space="preserve">، </w:t>
      </w:r>
      <w:r w:rsidR="00033F4C">
        <w:rPr>
          <w:rFonts w:hint="cs"/>
          <w:rtl/>
        </w:rPr>
        <w:t>فكفهم عن الخالق وصفاته أولي</w:t>
      </w:r>
      <w:r w:rsidR="00F27EE7">
        <w:rPr>
          <w:rFonts w:hint="cs"/>
          <w:rtl/>
        </w:rPr>
        <w:t xml:space="preserve">، </w:t>
      </w:r>
      <w:r w:rsidR="00033F4C">
        <w:rPr>
          <w:rFonts w:hint="cs"/>
          <w:rtl/>
        </w:rPr>
        <w:t>و أنشده</w:t>
      </w:r>
      <w:r>
        <w:rPr>
          <w:rFonts w:hint="cs"/>
          <w:rtl/>
        </w:rPr>
        <w:t>:</w:t>
      </w:r>
      <w:r w:rsidR="00033F4C">
        <w:rPr>
          <w:rFonts w:hint="cs"/>
          <w:rtl/>
        </w:rPr>
        <w:t xml:space="preserve"> " كيفية النفس ليس المرء يدركها</w:t>
      </w:r>
      <w:r>
        <w:rPr>
          <w:rFonts w:hint="cs"/>
          <w:rtl/>
        </w:rPr>
        <w:t xml:space="preserve"> </w:t>
      </w:r>
      <w:r w:rsidR="00033F4C">
        <w:rPr>
          <w:rFonts w:hint="cs"/>
          <w:rtl/>
        </w:rPr>
        <w:t xml:space="preserve">* فكيف كيفية الجبار في القدم " </w:t>
      </w:r>
      <w:r>
        <w:rPr>
          <w:rFonts w:hint="cs"/>
          <w:rtl/>
        </w:rPr>
        <w:t>[</w:t>
      </w:r>
      <w:r w:rsidR="00033F4C">
        <w:rPr>
          <w:rFonts w:hint="cs"/>
          <w:rtl/>
        </w:rPr>
        <w:t>الباز الأشهب ص61</w:t>
      </w:r>
      <w:r>
        <w:rPr>
          <w:rFonts w:hint="cs"/>
          <w:rtl/>
        </w:rPr>
        <w:t>]</w:t>
      </w:r>
      <w:r w:rsidR="00F27EE7">
        <w:rPr>
          <w:rFonts w:hint="cs"/>
          <w:rtl/>
        </w:rPr>
        <w:t xml:space="preserve">، </w:t>
      </w:r>
      <w:r>
        <w:rPr>
          <w:rFonts w:hint="cs"/>
          <w:rtl/>
        </w:rPr>
        <w:t>(</w:t>
      </w:r>
      <w:r w:rsidR="00033F4C" w:rsidRPr="000D7FFC">
        <w:rPr>
          <w:rFonts w:hint="cs"/>
          <w:rtl/>
        </w:rPr>
        <w:t>قلت</w:t>
      </w:r>
      <w:r>
        <w:rPr>
          <w:rFonts w:hint="cs"/>
          <w:rtl/>
        </w:rPr>
        <w:t>):</w:t>
      </w:r>
      <w:r w:rsidR="00033F4C" w:rsidRPr="000D7FFC">
        <w:rPr>
          <w:rFonts w:hint="cs"/>
          <w:rtl/>
        </w:rPr>
        <w:t xml:space="preserve"> </w:t>
      </w:r>
      <w:r w:rsidR="00033F4C" w:rsidRPr="000D7FFC">
        <w:rPr>
          <w:rtl/>
        </w:rPr>
        <w:t xml:space="preserve">روى البيهقي </w:t>
      </w:r>
      <w:r w:rsidR="00033F4C" w:rsidRPr="000D7FFC">
        <w:rPr>
          <w:rFonts w:hint="cs"/>
          <w:rtl/>
        </w:rPr>
        <w:t xml:space="preserve">في كتابه الأسماء والصفات </w:t>
      </w:r>
      <w:r w:rsidR="00033F4C" w:rsidRPr="000D7FFC">
        <w:rPr>
          <w:rtl/>
        </w:rPr>
        <w:t xml:space="preserve">عن الإمام أحمد أنه قال </w:t>
      </w:r>
      <w:r w:rsidR="00033F4C" w:rsidRPr="000D7FFC">
        <w:rPr>
          <w:rtl/>
        </w:rPr>
        <w:lastRenderedPageBreak/>
        <w:t>في قوله تعالي (وجاء ربك)جاءت قدرته بسند لا غبار عليه</w:t>
      </w:r>
      <w:r w:rsidR="00F27EE7">
        <w:rPr>
          <w:rFonts w:hint="cs"/>
          <w:rtl/>
        </w:rPr>
        <w:t xml:space="preserve">، </w:t>
      </w:r>
      <w:r w:rsidR="00033F4C">
        <w:rPr>
          <w:rFonts w:hint="cs"/>
          <w:bCs/>
          <w:rtl/>
        </w:rPr>
        <w:t>وقال ابن الجوزي في نفس الكتاب</w:t>
      </w:r>
      <w:r w:rsidR="00033F4C">
        <w:rPr>
          <w:rFonts w:hint="cs"/>
          <w:rtl/>
        </w:rPr>
        <w:t xml:space="preserve"> </w:t>
      </w:r>
      <w:r>
        <w:rPr>
          <w:rFonts w:hint="cs"/>
          <w:rtl/>
        </w:rPr>
        <w:t>[</w:t>
      </w:r>
      <w:r w:rsidR="00033F4C">
        <w:rPr>
          <w:rFonts w:hint="cs"/>
          <w:rtl/>
        </w:rPr>
        <w:t>ص95-96</w:t>
      </w:r>
      <w:r>
        <w:rPr>
          <w:rFonts w:hint="cs"/>
          <w:rtl/>
        </w:rPr>
        <w:t>]:</w:t>
      </w:r>
      <w:r w:rsidR="00033F4C">
        <w:rPr>
          <w:rFonts w:hint="cs"/>
          <w:rtl/>
        </w:rPr>
        <w:t xml:space="preserve"> </w:t>
      </w:r>
      <w:r>
        <w:rPr>
          <w:rFonts w:hint="cs"/>
          <w:rtl/>
        </w:rPr>
        <w:t>(</w:t>
      </w:r>
      <w:r w:rsidR="00033F4C">
        <w:rPr>
          <w:rFonts w:hint="cs"/>
          <w:rtl/>
        </w:rPr>
        <w:t>الحديث التاسع عشر</w:t>
      </w:r>
      <w:r>
        <w:rPr>
          <w:rFonts w:hint="cs"/>
          <w:rtl/>
        </w:rPr>
        <w:t>:</w:t>
      </w:r>
      <w:r w:rsidR="00033F4C">
        <w:rPr>
          <w:rFonts w:hint="cs"/>
          <w:rtl/>
        </w:rPr>
        <w:t xml:space="preserve"> روى البخاري ومسلم في الصحيحين من حديث أبي هريرة رضي الله عنه عن النبي صلى الله عليه وسلم أنه قال</w:t>
      </w:r>
      <w:r>
        <w:rPr>
          <w:rFonts w:hint="cs"/>
          <w:rtl/>
        </w:rPr>
        <w:t>:</w:t>
      </w:r>
      <w:r w:rsidR="00033F4C">
        <w:rPr>
          <w:rFonts w:hint="cs"/>
          <w:rtl/>
        </w:rPr>
        <w:t xml:space="preserve"> (</w:t>
      </w:r>
      <w:r>
        <w:rPr>
          <w:rFonts w:hint="cs"/>
          <w:rtl/>
        </w:rPr>
        <w:t>(</w:t>
      </w:r>
      <w:r w:rsidR="00033F4C">
        <w:rPr>
          <w:rFonts w:hint="cs"/>
          <w:rtl/>
        </w:rPr>
        <w:t>ينزل ربنا كل ليلة إلى السماء الدنيا حتى يبقى ثلث الليل الأخير يقول</w:t>
      </w:r>
      <w:r>
        <w:rPr>
          <w:rFonts w:hint="cs"/>
          <w:rtl/>
        </w:rPr>
        <w:t xml:space="preserve">: </w:t>
      </w:r>
      <w:r w:rsidR="00033F4C">
        <w:rPr>
          <w:rFonts w:hint="cs"/>
          <w:rtl/>
        </w:rPr>
        <w:t>من يدعوني فأستجيب له</w:t>
      </w:r>
      <w:r>
        <w:rPr>
          <w:rFonts w:hint="cs"/>
          <w:rtl/>
        </w:rPr>
        <w:t>)</w:t>
      </w:r>
      <w:r w:rsidR="00033F4C">
        <w:rPr>
          <w:rFonts w:hint="cs"/>
          <w:rtl/>
        </w:rPr>
        <w:t xml:space="preserve">) </w:t>
      </w:r>
      <w:r>
        <w:rPr>
          <w:rFonts w:hint="cs"/>
          <w:rtl/>
        </w:rPr>
        <w:t>(</w:t>
      </w:r>
      <w:r w:rsidR="00033F4C">
        <w:rPr>
          <w:rFonts w:hint="cs"/>
          <w:rtl/>
        </w:rPr>
        <w:t>قلت</w:t>
      </w:r>
      <w:r>
        <w:rPr>
          <w:rFonts w:hint="cs"/>
          <w:rtl/>
        </w:rPr>
        <w:t>):</w:t>
      </w:r>
      <w:r w:rsidR="00033F4C">
        <w:rPr>
          <w:rFonts w:hint="cs"/>
          <w:rtl/>
        </w:rPr>
        <w:t xml:space="preserve"> وقد روى حديث النزول عشرون صحابيا</w:t>
      </w:r>
      <w:r w:rsidR="00F27EE7">
        <w:rPr>
          <w:rFonts w:hint="cs"/>
          <w:rtl/>
        </w:rPr>
        <w:t xml:space="preserve">، </w:t>
      </w:r>
      <w:r w:rsidR="00033F4C">
        <w:rPr>
          <w:rFonts w:hint="cs"/>
          <w:rtl/>
        </w:rPr>
        <w:t>وقد سبق القول أنه يستحيل على الله عز وجل الحركة والنقلة والتغيير</w:t>
      </w:r>
      <w:r w:rsidR="00F27EE7">
        <w:rPr>
          <w:rFonts w:hint="cs"/>
          <w:rtl/>
        </w:rPr>
        <w:t xml:space="preserve">، </w:t>
      </w:r>
      <w:r w:rsidR="00033F4C">
        <w:rPr>
          <w:rFonts w:hint="cs"/>
          <w:rtl/>
        </w:rPr>
        <w:t>فيبقى الناس رجلين أحدهما المتأول له بمعنى</w:t>
      </w:r>
      <w:r>
        <w:rPr>
          <w:rFonts w:hint="cs"/>
          <w:rtl/>
        </w:rPr>
        <w:t>:</w:t>
      </w:r>
      <w:r w:rsidR="00033F4C">
        <w:rPr>
          <w:rFonts w:hint="cs"/>
          <w:rtl/>
        </w:rPr>
        <w:t xml:space="preserve"> أنه يقرب رحمته . وقد ذكر أشباء بالنزول فقال تعالى</w:t>
      </w:r>
      <w:r>
        <w:rPr>
          <w:rFonts w:hint="cs"/>
          <w:rtl/>
        </w:rPr>
        <w:t>:</w:t>
      </w:r>
      <w:r w:rsidR="00033F4C">
        <w:rPr>
          <w:rFonts w:hint="cs"/>
          <w:rtl/>
        </w:rPr>
        <w:t xml:space="preserve"> </w:t>
      </w:r>
      <w:r>
        <w:rPr>
          <w:rFonts w:hint="cs"/>
          <w:rtl/>
        </w:rPr>
        <w:t>{</w:t>
      </w:r>
      <w:r w:rsidR="00033F4C">
        <w:rPr>
          <w:rFonts w:hint="cs"/>
          <w:rtl/>
        </w:rPr>
        <w:t>وأنزلنا الحديد فيه بأس شديد</w:t>
      </w:r>
      <w:r>
        <w:rPr>
          <w:rFonts w:hint="cs"/>
          <w:rtl/>
        </w:rPr>
        <w:t>}</w:t>
      </w:r>
      <w:r w:rsidR="00F27EE7">
        <w:rPr>
          <w:rFonts w:hint="cs"/>
          <w:rtl/>
        </w:rPr>
        <w:t xml:space="preserve">، </w:t>
      </w:r>
      <w:r w:rsidR="00033F4C">
        <w:rPr>
          <w:rFonts w:hint="cs"/>
          <w:rtl/>
        </w:rPr>
        <w:t>وإن كان معدنه</w:t>
      </w:r>
      <w:r>
        <w:rPr>
          <w:rFonts w:hint="cs"/>
          <w:rtl/>
        </w:rPr>
        <w:t xml:space="preserve"> </w:t>
      </w:r>
      <w:r w:rsidR="00033F4C">
        <w:rPr>
          <w:rFonts w:hint="cs"/>
          <w:rtl/>
        </w:rPr>
        <w:t xml:space="preserve">بالأرض وقال </w:t>
      </w:r>
      <w:r>
        <w:rPr>
          <w:rFonts w:hint="cs"/>
          <w:rtl/>
        </w:rPr>
        <w:t>{</w:t>
      </w:r>
      <w:r w:rsidR="00033F4C">
        <w:rPr>
          <w:rFonts w:hint="cs"/>
          <w:rtl/>
        </w:rPr>
        <w:t>وأنزلنا لكم من الأنعام ثمانية أزواج</w:t>
      </w:r>
      <w:r>
        <w:rPr>
          <w:rFonts w:hint="cs"/>
          <w:rtl/>
        </w:rPr>
        <w:t>}</w:t>
      </w:r>
      <w:r w:rsidR="00F27EE7">
        <w:rPr>
          <w:rFonts w:hint="cs"/>
          <w:rtl/>
        </w:rPr>
        <w:t xml:space="preserve">، </w:t>
      </w:r>
      <w:r w:rsidR="00033F4C">
        <w:rPr>
          <w:rFonts w:hint="cs"/>
          <w:rtl/>
        </w:rPr>
        <w:t>ومن لم يعرف كيف نزول الجمل كيف يتكلم في تفصيل هذه الجمل</w:t>
      </w:r>
      <w:proofErr w:type="gramStart"/>
      <w:r w:rsidR="00033F4C">
        <w:rPr>
          <w:rFonts w:hint="cs"/>
          <w:rtl/>
        </w:rPr>
        <w:t xml:space="preserve"> ..؟</w:t>
      </w:r>
      <w:proofErr w:type="gramEnd"/>
      <w:r>
        <w:rPr>
          <w:rFonts w:hint="cs"/>
          <w:rtl/>
        </w:rPr>
        <w:t xml:space="preserve"> </w:t>
      </w:r>
      <w:r w:rsidR="00033F4C">
        <w:rPr>
          <w:rFonts w:hint="cs"/>
          <w:rtl/>
        </w:rPr>
        <w:t>و الثاني</w:t>
      </w:r>
      <w:r>
        <w:rPr>
          <w:rFonts w:hint="cs"/>
          <w:rtl/>
        </w:rPr>
        <w:t>:</w:t>
      </w:r>
      <w:r w:rsidR="00033F4C">
        <w:rPr>
          <w:rFonts w:hint="cs"/>
          <w:rtl/>
        </w:rPr>
        <w:t xml:space="preserve"> الساكت عن الكلام في </w:t>
      </w:r>
      <w:proofErr w:type="gramStart"/>
      <w:r w:rsidR="00033F4C">
        <w:rPr>
          <w:rFonts w:hint="cs"/>
          <w:rtl/>
        </w:rPr>
        <w:t>ذلك .</w:t>
      </w:r>
      <w:proofErr w:type="gramEnd"/>
      <w:r w:rsidR="00033F4C">
        <w:rPr>
          <w:rFonts w:hint="cs"/>
          <w:rtl/>
        </w:rPr>
        <w:t xml:space="preserve"> </w:t>
      </w:r>
      <w:r>
        <w:rPr>
          <w:rFonts w:hint="cs"/>
          <w:rtl/>
        </w:rPr>
        <w:t>(</w:t>
      </w:r>
      <w:r w:rsidR="00033F4C">
        <w:rPr>
          <w:rFonts w:hint="cs"/>
          <w:rtl/>
        </w:rPr>
        <w:t>روي أبو عيسي الترمذي عن مالك بن أنس وسفيان بن عيينة وابن المبارك انهم قالوا</w:t>
      </w:r>
      <w:r>
        <w:rPr>
          <w:rFonts w:hint="cs"/>
          <w:rtl/>
        </w:rPr>
        <w:t>:</w:t>
      </w:r>
      <w:r w:rsidR="00033F4C">
        <w:rPr>
          <w:rFonts w:hint="cs"/>
          <w:rtl/>
        </w:rPr>
        <w:t xml:space="preserve"> أمروا هذه الأحاديث بلا كيف قلت</w:t>
      </w:r>
      <w:r>
        <w:rPr>
          <w:rFonts w:hint="cs"/>
          <w:rtl/>
        </w:rPr>
        <w:t>:</w:t>
      </w:r>
      <w:r w:rsidR="00033F4C">
        <w:rPr>
          <w:rFonts w:hint="cs"/>
          <w:rtl/>
        </w:rPr>
        <w:t xml:space="preserve"> وواجب علي الخلق اعتقاد التنزيه وامتناع تجويز النقلة</w:t>
      </w:r>
      <w:r w:rsidR="00F27EE7">
        <w:rPr>
          <w:rFonts w:hint="cs"/>
          <w:rtl/>
        </w:rPr>
        <w:t xml:space="preserve">، </w:t>
      </w:r>
      <w:r w:rsidR="00033F4C">
        <w:rPr>
          <w:rFonts w:hint="cs"/>
          <w:rtl/>
        </w:rPr>
        <w:t xml:space="preserve">وأن النزول الذي هو انتقال من مكان إلي مكان </w:t>
      </w:r>
      <w:proofErr w:type="spellStart"/>
      <w:r w:rsidR="00033F4C">
        <w:rPr>
          <w:rFonts w:hint="cs"/>
          <w:rtl/>
        </w:rPr>
        <w:t>يقتقر</w:t>
      </w:r>
      <w:proofErr w:type="spellEnd"/>
      <w:r w:rsidR="00033F4C">
        <w:rPr>
          <w:rFonts w:hint="cs"/>
          <w:rtl/>
        </w:rPr>
        <w:t xml:space="preserve"> إلي ثلاثة أجسام</w:t>
      </w:r>
      <w:r>
        <w:rPr>
          <w:rFonts w:hint="cs"/>
          <w:rtl/>
        </w:rPr>
        <w:t>:</w:t>
      </w:r>
      <w:r w:rsidR="00033F4C">
        <w:rPr>
          <w:rFonts w:hint="cs"/>
          <w:rtl/>
        </w:rPr>
        <w:t xml:space="preserve"> جسم عالي</w:t>
      </w:r>
      <w:r w:rsidR="00F27EE7">
        <w:rPr>
          <w:rFonts w:hint="cs"/>
          <w:rtl/>
        </w:rPr>
        <w:t xml:space="preserve">، </w:t>
      </w:r>
      <w:r w:rsidR="00033F4C">
        <w:rPr>
          <w:rFonts w:hint="cs"/>
          <w:rtl/>
        </w:rPr>
        <w:t>وهو مكان الساكن</w:t>
      </w:r>
      <w:r w:rsidR="00F27EE7">
        <w:rPr>
          <w:rFonts w:hint="cs"/>
          <w:rtl/>
        </w:rPr>
        <w:t xml:space="preserve">، </w:t>
      </w:r>
      <w:r w:rsidR="00033F4C">
        <w:rPr>
          <w:rFonts w:hint="cs"/>
          <w:rtl/>
        </w:rPr>
        <w:t>وجسم سافل</w:t>
      </w:r>
      <w:r w:rsidR="00F27EE7">
        <w:rPr>
          <w:rFonts w:hint="cs"/>
          <w:rtl/>
        </w:rPr>
        <w:t xml:space="preserve">، </w:t>
      </w:r>
      <w:r w:rsidR="00033F4C">
        <w:rPr>
          <w:rFonts w:hint="cs"/>
          <w:rtl/>
        </w:rPr>
        <w:t>وجسم ينتقل من علو إلي أسفل</w:t>
      </w:r>
      <w:r w:rsidR="00F27EE7">
        <w:rPr>
          <w:rFonts w:hint="cs"/>
          <w:rtl/>
        </w:rPr>
        <w:t xml:space="preserve">، </w:t>
      </w:r>
      <w:r w:rsidR="00033F4C">
        <w:rPr>
          <w:rFonts w:hint="cs"/>
          <w:rtl/>
        </w:rPr>
        <w:t xml:space="preserve">وهذا لا يجوز علي الله تعالي </w:t>
      </w:r>
      <w:proofErr w:type="gramStart"/>
      <w:r w:rsidR="00033F4C">
        <w:rPr>
          <w:rFonts w:hint="cs"/>
          <w:rtl/>
        </w:rPr>
        <w:t>قطعا .</w:t>
      </w:r>
      <w:proofErr w:type="gramEnd"/>
      <w:r w:rsidR="00033F4C">
        <w:rPr>
          <w:rFonts w:hint="cs"/>
          <w:rtl/>
        </w:rPr>
        <w:t xml:space="preserve"> </w:t>
      </w:r>
      <w:r>
        <w:rPr>
          <w:rFonts w:hint="cs"/>
          <w:rtl/>
        </w:rPr>
        <w:t>(</w:t>
      </w:r>
      <w:r w:rsidR="00033F4C">
        <w:rPr>
          <w:rFonts w:hint="cs"/>
          <w:rtl/>
        </w:rPr>
        <w:t>فإن قال العامي</w:t>
      </w:r>
      <w:r>
        <w:rPr>
          <w:rFonts w:hint="cs"/>
          <w:rtl/>
        </w:rPr>
        <w:t>:</w:t>
      </w:r>
      <w:r w:rsidR="00033F4C">
        <w:rPr>
          <w:rFonts w:hint="cs"/>
          <w:rtl/>
        </w:rPr>
        <w:t xml:space="preserve"> فما الذي أراد </w:t>
      </w:r>
      <w:proofErr w:type="gramStart"/>
      <w:r w:rsidR="00033F4C">
        <w:rPr>
          <w:rFonts w:hint="cs"/>
          <w:rtl/>
        </w:rPr>
        <w:t>بالنزول ؟</w:t>
      </w:r>
      <w:proofErr w:type="gramEnd"/>
      <w:r w:rsidR="00033F4C">
        <w:rPr>
          <w:rFonts w:hint="cs"/>
          <w:rtl/>
        </w:rPr>
        <w:t xml:space="preserve"> قيل</w:t>
      </w:r>
      <w:r>
        <w:rPr>
          <w:rFonts w:hint="cs"/>
          <w:rtl/>
        </w:rPr>
        <w:t>:</w:t>
      </w:r>
      <w:r w:rsidR="00033F4C">
        <w:rPr>
          <w:rFonts w:hint="cs"/>
          <w:rtl/>
        </w:rPr>
        <w:t xml:space="preserve"> أراد به معني يليق بجلاله لا يلزمك التفتيش عنه</w:t>
      </w:r>
      <w:r w:rsidR="00F27EE7">
        <w:rPr>
          <w:rFonts w:hint="cs"/>
          <w:rtl/>
        </w:rPr>
        <w:t xml:space="preserve">، </w:t>
      </w:r>
      <w:r w:rsidR="00033F4C">
        <w:rPr>
          <w:rFonts w:hint="cs"/>
          <w:rtl/>
        </w:rPr>
        <w:t>فإن قال</w:t>
      </w:r>
      <w:r>
        <w:rPr>
          <w:rFonts w:hint="cs"/>
          <w:rtl/>
        </w:rPr>
        <w:t>:</w:t>
      </w:r>
      <w:r w:rsidR="00033F4C">
        <w:rPr>
          <w:rFonts w:hint="cs"/>
          <w:rtl/>
        </w:rPr>
        <w:t xml:space="preserve"> كيف حدث بما لا أفهمه؟ قلنا</w:t>
      </w:r>
      <w:r>
        <w:rPr>
          <w:rFonts w:hint="cs"/>
          <w:rtl/>
        </w:rPr>
        <w:t>:</w:t>
      </w:r>
      <w:r w:rsidR="00033F4C">
        <w:rPr>
          <w:rFonts w:hint="cs"/>
          <w:rtl/>
        </w:rPr>
        <w:t xml:space="preserve"> قد علمت أن النازل إليك قريب منك</w:t>
      </w:r>
      <w:r w:rsidR="00F27EE7">
        <w:rPr>
          <w:rFonts w:hint="cs"/>
          <w:rtl/>
        </w:rPr>
        <w:t xml:space="preserve">، </w:t>
      </w:r>
      <w:r w:rsidR="00033F4C">
        <w:rPr>
          <w:rFonts w:hint="cs"/>
          <w:rtl/>
        </w:rPr>
        <w:t>فاقنع بالقرب ولا تظنه كقرب الأجسام</w:t>
      </w:r>
      <w:r w:rsidR="00F27EE7">
        <w:rPr>
          <w:rFonts w:hint="cs"/>
          <w:rtl/>
        </w:rPr>
        <w:t xml:space="preserve">، </w:t>
      </w:r>
      <w:r w:rsidR="00033F4C">
        <w:rPr>
          <w:rFonts w:hint="cs"/>
          <w:rtl/>
        </w:rPr>
        <w:t>قال ابن حامد</w:t>
      </w:r>
      <w:r>
        <w:rPr>
          <w:rFonts w:hint="cs"/>
          <w:rtl/>
        </w:rPr>
        <w:t>:</w:t>
      </w:r>
      <w:r w:rsidR="00033F4C">
        <w:rPr>
          <w:rFonts w:hint="cs"/>
          <w:rtl/>
        </w:rPr>
        <w:t xml:space="preserve"> هو علي العرش بذاته</w:t>
      </w:r>
      <w:r w:rsidR="00F27EE7">
        <w:rPr>
          <w:rFonts w:hint="cs"/>
          <w:rtl/>
        </w:rPr>
        <w:t xml:space="preserve">، </w:t>
      </w:r>
      <w:r w:rsidR="00033F4C">
        <w:rPr>
          <w:rFonts w:hint="cs"/>
          <w:rtl/>
        </w:rPr>
        <w:t>مماس له</w:t>
      </w:r>
      <w:r w:rsidR="00F27EE7">
        <w:rPr>
          <w:rFonts w:hint="cs"/>
          <w:rtl/>
        </w:rPr>
        <w:t xml:space="preserve">، </w:t>
      </w:r>
      <w:r w:rsidR="00033F4C">
        <w:rPr>
          <w:rFonts w:hint="cs"/>
          <w:rtl/>
        </w:rPr>
        <w:t>وينزل من مكانه الذي هو فيه فيزول وينتقل</w:t>
      </w:r>
      <w:r w:rsidR="00F27EE7">
        <w:rPr>
          <w:rFonts w:hint="cs"/>
          <w:rtl/>
        </w:rPr>
        <w:t xml:space="preserve">، </w:t>
      </w:r>
      <w:r>
        <w:rPr>
          <w:rFonts w:hint="cs"/>
          <w:rtl/>
        </w:rPr>
        <w:t>(</w:t>
      </w:r>
      <w:r w:rsidR="00033F4C">
        <w:rPr>
          <w:rFonts w:hint="cs"/>
          <w:rtl/>
        </w:rPr>
        <w:t>قلت</w:t>
      </w:r>
      <w:r>
        <w:rPr>
          <w:rFonts w:hint="cs"/>
          <w:rtl/>
        </w:rPr>
        <w:t>):</w:t>
      </w:r>
      <w:r w:rsidR="00033F4C">
        <w:rPr>
          <w:rFonts w:hint="cs"/>
          <w:rtl/>
        </w:rPr>
        <w:t xml:space="preserve"> وهذا رجل لا يعرف ما يجوز علي الله تعالي</w:t>
      </w:r>
      <w:r w:rsidR="00F27EE7">
        <w:rPr>
          <w:rFonts w:hint="cs"/>
          <w:rtl/>
        </w:rPr>
        <w:t xml:space="preserve">، </w:t>
      </w:r>
      <w:r w:rsidR="00033F4C">
        <w:rPr>
          <w:rFonts w:hint="cs"/>
          <w:rtl/>
        </w:rPr>
        <w:t>وقال القاضي</w:t>
      </w:r>
      <w:r>
        <w:rPr>
          <w:rFonts w:hint="cs"/>
          <w:rtl/>
        </w:rPr>
        <w:t>:</w:t>
      </w:r>
      <w:r w:rsidR="00033F4C">
        <w:rPr>
          <w:rFonts w:hint="cs"/>
          <w:rtl/>
        </w:rPr>
        <w:t xml:space="preserve"> النزول صفة ذاتية</w:t>
      </w:r>
      <w:r w:rsidR="00F27EE7">
        <w:rPr>
          <w:rFonts w:hint="cs"/>
          <w:rtl/>
        </w:rPr>
        <w:t xml:space="preserve">، </w:t>
      </w:r>
      <w:r w:rsidR="00033F4C">
        <w:rPr>
          <w:rFonts w:hint="cs"/>
          <w:rtl/>
        </w:rPr>
        <w:t xml:space="preserve">ولا نقول نزوله </w:t>
      </w:r>
      <w:proofErr w:type="gramStart"/>
      <w:r w:rsidR="00033F4C">
        <w:rPr>
          <w:rFonts w:hint="cs"/>
          <w:rtl/>
        </w:rPr>
        <w:t>انتقال .</w:t>
      </w:r>
      <w:proofErr w:type="gramEnd"/>
      <w:r w:rsidR="00033F4C">
        <w:rPr>
          <w:rFonts w:hint="cs"/>
          <w:rtl/>
        </w:rPr>
        <w:t xml:space="preserve"> </w:t>
      </w:r>
      <w:r>
        <w:rPr>
          <w:rFonts w:hint="cs"/>
          <w:rtl/>
        </w:rPr>
        <w:t>(</w:t>
      </w:r>
      <w:r w:rsidR="00033F4C">
        <w:rPr>
          <w:rFonts w:hint="cs"/>
          <w:rtl/>
        </w:rPr>
        <w:t>قلت</w:t>
      </w:r>
      <w:r>
        <w:rPr>
          <w:rFonts w:hint="cs"/>
          <w:rtl/>
        </w:rPr>
        <w:t>)</w:t>
      </w:r>
      <w:r w:rsidR="00033F4C">
        <w:rPr>
          <w:rFonts w:hint="cs"/>
          <w:rtl/>
        </w:rPr>
        <w:t xml:space="preserve"> وهذا مغالطة</w:t>
      </w:r>
      <w:r w:rsidR="00F27EE7">
        <w:rPr>
          <w:rFonts w:hint="cs"/>
          <w:rtl/>
        </w:rPr>
        <w:t xml:space="preserve">، </w:t>
      </w:r>
      <w:r w:rsidR="00033F4C">
        <w:rPr>
          <w:rFonts w:hint="cs"/>
          <w:rtl/>
        </w:rPr>
        <w:t>ومنهم من قال</w:t>
      </w:r>
      <w:r>
        <w:rPr>
          <w:rFonts w:hint="cs"/>
          <w:rtl/>
        </w:rPr>
        <w:t>:</w:t>
      </w:r>
      <w:r w:rsidR="00033F4C">
        <w:rPr>
          <w:rFonts w:hint="cs"/>
          <w:rtl/>
        </w:rPr>
        <w:t xml:space="preserve"> يتحرك إذا نزل</w:t>
      </w:r>
      <w:r w:rsidR="00F27EE7">
        <w:rPr>
          <w:rFonts w:hint="cs"/>
          <w:rtl/>
        </w:rPr>
        <w:t xml:space="preserve">، </w:t>
      </w:r>
      <w:r w:rsidR="00033F4C">
        <w:rPr>
          <w:rFonts w:hint="cs"/>
          <w:rtl/>
        </w:rPr>
        <w:t>ولا يدري أن الحركة لا تجوز علي الخالق</w:t>
      </w:r>
      <w:r w:rsidR="00F27EE7">
        <w:rPr>
          <w:rFonts w:hint="cs"/>
          <w:rtl/>
        </w:rPr>
        <w:t xml:space="preserve">، </w:t>
      </w:r>
      <w:r w:rsidR="00033F4C">
        <w:rPr>
          <w:rFonts w:hint="cs"/>
          <w:rtl/>
        </w:rPr>
        <w:t xml:space="preserve">وقد حكوا عن أحمد ذلك وهو كذب </w:t>
      </w:r>
      <w:proofErr w:type="gramStart"/>
      <w:r w:rsidR="00033F4C">
        <w:rPr>
          <w:rFonts w:hint="cs"/>
          <w:rtl/>
        </w:rPr>
        <w:t>عليه .</w:t>
      </w:r>
      <w:proofErr w:type="gramEnd"/>
      <w:r w:rsidR="00033F4C">
        <w:rPr>
          <w:rFonts w:hint="cs"/>
          <w:rtl/>
        </w:rPr>
        <w:t xml:space="preserve"> ولو كان النزول صفة لذاته</w:t>
      </w:r>
      <w:r w:rsidR="00F27EE7">
        <w:rPr>
          <w:rFonts w:hint="cs"/>
          <w:rtl/>
        </w:rPr>
        <w:t xml:space="preserve">، </w:t>
      </w:r>
      <w:r w:rsidR="00033F4C">
        <w:rPr>
          <w:rFonts w:hint="cs"/>
          <w:rtl/>
        </w:rPr>
        <w:t>لكانت صفاته كل ليلة تتجدد وصفاته قديمة</w:t>
      </w:r>
      <w:r>
        <w:rPr>
          <w:rFonts w:hint="cs"/>
          <w:rtl/>
        </w:rPr>
        <w:t>)</w:t>
      </w:r>
      <w:r w:rsidR="00033F4C">
        <w:rPr>
          <w:rFonts w:hint="cs"/>
          <w:rtl/>
        </w:rPr>
        <w:t xml:space="preserve"> أهـ </w:t>
      </w:r>
      <w:r>
        <w:rPr>
          <w:rFonts w:hint="cs"/>
          <w:rtl/>
        </w:rPr>
        <w:t>[</w:t>
      </w:r>
      <w:r w:rsidR="00033F4C">
        <w:rPr>
          <w:rFonts w:hint="cs"/>
          <w:rtl/>
        </w:rPr>
        <w:t>الباز الأشهب ص95-96</w:t>
      </w:r>
      <w:r>
        <w:rPr>
          <w:rFonts w:hint="cs"/>
          <w:rtl/>
        </w:rPr>
        <w:t>]</w:t>
      </w:r>
      <w:r w:rsidR="00F27EE7">
        <w:rPr>
          <w:rFonts w:hint="cs"/>
          <w:rtl/>
        </w:rPr>
        <w:t xml:space="preserve">، </w:t>
      </w:r>
    </w:p>
    <w:p w14:paraId="58AFBB37" w14:textId="7E4A31BF" w:rsidR="00033F4C" w:rsidRDefault="00033F4C" w:rsidP="00F27EE7">
      <w:pPr>
        <w:rPr>
          <w:b/>
          <w:rtl/>
          <w:lang w:bidi="ar-KW"/>
        </w:rPr>
      </w:pPr>
      <w:r>
        <w:rPr>
          <w:rFonts w:hint="cs"/>
          <w:snapToGrid w:val="0"/>
          <w:rtl/>
        </w:rPr>
        <w:t>‏</w:t>
      </w:r>
      <w:r>
        <w:rPr>
          <w:rFonts w:hint="cs"/>
          <w:bCs/>
          <w:snapToGrid w:val="0"/>
          <w:rtl/>
        </w:rPr>
        <w:t>وقال الإمام القرطبي في كتابه الجامع لأحكام القرآن</w:t>
      </w:r>
      <w:r w:rsidR="00A03C1E">
        <w:rPr>
          <w:rFonts w:hint="cs"/>
          <w:snapToGrid w:val="0"/>
          <w:rtl/>
        </w:rPr>
        <w:t>:</w:t>
      </w:r>
      <w:r>
        <w:rPr>
          <w:rFonts w:hint="cs"/>
          <w:snapToGrid w:val="0"/>
          <w:rtl/>
        </w:rPr>
        <w:t xml:space="preserve"> </w:t>
      </w:r>
      <w:r w:rsidR="00A03C1E">
        <w:rPr>
          <w:rFonts w:hint="cs"/>
          <w:snapToGrid w:val="0"/>
          <w:rtl/>
        </w:rPr>
        <w:t>(</w:t>
      </w:r>
      <w:r>
        <w:rPr>
          <w:rFonts w:hint="cs"/>
          <w:rtl/>
        </w:rPr>
        <w:t>قال القاضي</w:t>
      </w:r>
      <w:r>
        <w:rPr>
          <w:rFonts w:hint="cs"/>
        </w:rPr>
        <w:t xml:space="preserve"> </w:t>
      </w:r>
      <w:r>
        <w:rPr>
          <w:rFonts w:hint="cs"/>
          <w:rtl/>
        </w:rPr>
        <w:t>عياض</w:t>
      </w:r>
      <w:r w:rsidR="00A03C1E">
        <w:rPr>
          <w:rFonts w:hint="cs"/>
          <w:rtl/>
        </w:rPr>
        <w:t xml:space="preserve"> </w:t>
      </w:r>
      <w:proofErr w:type="spellStart"/>
      <w:r>
        <w:rPr>
          <w:rFonts w:hint="cs"/>
          <w:rtl/>
        </w:rPr>
        <w:t>إعلم</w:t>
      </w:r>
      <w:proofErr w:type="spellEnd"/>
      <w:r>
        <w:rPr>
          <w:rFonts w:hint="cs"/>
        </w:rPr>
        <w:t xml:space="preserve"> </w:t>
      </w:r>
      <w:r>
        <w:rPr>
          <w:rFonts w:hint="cs"/>
          <w:rtl/>
        </w:rPr>
        <w:t>أن الله ما وقع من إضافة</w:t>
      </w:r>
      <w:r>
        <w:rPr>
          <w:rFonts w:hint="cs"/>
        </w:rPr>
        <w:t xml:space="preserve"> </w:t>
      </w:r>
      <w:r>
        <w:rPr>
          <w:rFonts w:hint="cs"/>
          <w:rtl/>
        </w:rPr>
        <w:t>الدنو والقرب من الله أو إلى الله فليس بدنو مكان ولا قرب مدى وإنما دنو النبي</w:t>
      </w:r>
      <w:r>
        <w:rPr>
          <w:rFonts w:hint="cs"/>
        </w:rPr>
        <w:t xml:space="preserve"> </w:t>
      </w:r>
      <w:r>
        <w:rPr>
          <w:rFonts w:hint="cs"/>
          <w:rtl/>
        </w:rPr>
        <w:t>ص من ربه لقربه منه</w:t>
      </w:r>
      <w:r w:rsidR="00A03C1E">
        <w:rPr>
          <w:rFonts w:hint="cs"/>
          <w:rtl/>
        </w:rPr>
        <w:t xml:space="preserve"> </w:t>
      </w:r>
      <w:proofErr w:type="spellStart"/>
      <w:r>
        <w:rPr>
          <w:rFonts w:hint="cs"/>
          <w:rtl/>
        </w:rPr>
        <w:t>إبناه</w:t>
      </w:r>
      <w:proofErr w:type="spellEnd"/>
      <w:r>
        <w:rPr>
          <w:rFonts w:hint="cs"/>
        </w:rPr>
        <w:t xml:space="preserve"> </w:t>
      </w:r>
      <w:r>
        <w:rPr>
          <w:rFonts w:hint="cs"/>
          <w:rtl/>
        </w:rPr>
        <w:t>عظيم منزلته</w:t>
      </w:r>
      <w:r>
        <w:rPr>
          <w:rFonts w:hint="cs"/>
        </w:rPr>
        <w:t xml:space="preserve"> </w:t>
      </w:r>
      <w:r>
        <w:rPr>
          <w:rFonts w:hint="cs"/>
          <w:rtl/>
        </w:rPr>
        <w:t>وتشريف رتبته وإشراق أنوار معرفته ومشاهدة أسرار غيبته وقدرته من الله تعالى له</w:t>
      </w:r>
      <w:r w:rsidR="00A03C1E">
        <w:rPr>
          <w:rFonts w:hint="cs"/>
          <w:rtl/>
        </w:rPr>
        <w:t xml:space="preserve"> </w:t>
      </w:r>
      <w:r>
        <w:rPr>
          <w:rFonts w:hint="cs"/>
          <w:rtl/>
        </w:rPr>
        <w:t>مبرة</w:t>
      </w:r>
      <w:r>
        <w:rPr>
          <w:rFonts w:hint="cs"/>
        </w:rPr>
        <w:t xml:space="preserve"> </w:t>
      </w:r>
      <w:r>
        <w:rPr>
          <w:rFonts w:hint="cs"/>
          <w:rtl/>
        </w:rPr>
        <w:t xml:space="preserve">وتأنيس وبسط وإكرام </w:t>
      </w:r>
      <w:r>
        <w:rPr>
          <w:rFonts w:hint="cs"/>
          <w:bCs/>
          <w:rtl/>
        </w:rPr>
        <w:t>ويتأول في قوله</w:t>
      </w:r>
      <w:r>
        <w:rPr>
          <w:rFonts w:hint="cs"/>
          <w:bCs/>
        </w:rPr>
        <w:t xml:space="preserve"> </w:t>
      </w:r>
      <w:r>
        <w:rPr>
          <w:rFonts w:hint="cs"/>
          <w:bCs/>
          <w:rtl/>
        </w:rPr>
        <w:t>عليه السلام</w:t>
      </w:r>
      <w:r w:rsidR="00A03C1E">
        <w:rPr>
          <w:rFonts w:hint="cs"/>
          <w:bCs/>
          <w:rtl/>
        </w:rPr>
        <w:t xml:space="preserve"> </w:t>
      </w:r>
      <w:r>
        <w:rPr>
          <w:rFonts w:hint="cs"/>
          <w:bCs/>
          <w:rtl/>
        </w:rPr>
        <w:t>ينزل</w:t>
      </w:r>
      <w:r>
        <w:rPr>
          <w:rFonts w:hint="cs"/>
          <w:bCs/>
        </w:rPr>
        <w:t xml:space="preserve"> </w:t>
      </w:r>
      <w:r>
        <w:rPr>
          <w:rFonts w:hint="cs"/>
          <w:bCs/>
          <w:rtl/>
        </w:rPr>
        <w:t>ربنا إلى السماء الدنيا</w:t>
      </w:r>
      <w:r>
        <w:rPr>
          <w:rFonts w:hint="cs"/>
          <w:bCs/>
        </w:rPr>
        <w:t xml:space="preserve"> </w:t>
      </w:r>
      <w:r>
        <w:rPr>
          <w:rFonts w:hint="cs"/>
          <w:bCs/>
          <w:rtl/>
        </w:rPr>
        <w:t>على أحد الوجوه</w:t>
      </w:r>
      <w:r w:rsidR="00A03C1E">
        <w:rPr>
          <w:rFonts w:hint="cs"/>
          <w:bCs/>
          <w:rtl/>
        </w:rPr>
        <w:t xml:space="preserve"> </w:t>
      </w:r>
      <w:r>
        <w:rPr>
          <w:rFonts w:hint="cs"/>
          <w:bCs/>
          <w:rtl/>
        </w:rPr>
        <w:t>نزول</w:t>
      </w:r>
      <w:r>
        <w:rPr>
          <w:rFonts w:hint="cs"/>
          <w:bCs/>
        </w:rPr>
        <w:t xml:space="preserve"> </w:t>
      </w:r>
      <w:r>
        <w:rPr>
          <w:rFonts w:hint="cs"/>
          <w:bCs/>
          <w:rtl/>
        </w:rPr>
        <w:t>إجمال وقبول وإحسان</w:t>
      </w:r>
      <w:r w:rsidR="00A03C1E">
        <w:rPr>
          <w:rFonts w:hint="cs"/>
          <w:rtl/>
        </w:rPr>
        <w:t>)</w:t>
      </w:r>
      <w:r>
        <w:rPr>
          <w:rFonts w:hint="cs"/>
          <w:rtl/>
        </w:rPr>
        <w:t xml:space="preserve"> أهـ [تفسير القرطبي ج: 17 ص: 90</w:t>
      </w:r>
      <w:r w:rsidR="00A03C1E">
        <w:rPr>
          <w:rFonts w:hint="cs"/>
          <w:rtl/>
        </w:rPr>
        <w:t>]</w:t>
      </w:r>
      <w:r w:rsidR="00F27EE7">
        <w:rPr>
          <w:rFonts w:hint="cs"/>
          <w:rtl/>
        </w:rPr>
        <w:t xml:space="preserve">، </w:t>
      </w:r>
      <w:r>
        <w:rPr>
          <w:rFonts w:hint="cs"/>
          <w:bCs/>
          <w:snapToGrid w:val="0"/>
          <w:rtl/>
        </w:rPr>
        <w:t xml:space="preserve">وجاء في </w:t>
      </w:r>
      <w:r>
        <w:rPr>
          <w:rFonts w:hint="cs"/>
          <w:bCs/>
          <w:rtl/>
        </w:rPr>
        <w:t>الفواكه الدواني</w:t>
      </w:r>
      <w:r w:rsidR="00A03C1E">
        <w:rPr>
          <w:rFonts w:hint="cs"/>
          <w:rtl/>
        </w:rPr>
        <w:t>:</w:t>
      </w:r>
      <w:r>
        <w:rPr>
          <w:rFonts w:hint="cs"/>
          <w:rtl/>
        </w:rPr>
        <w:t xml:space="preserve"> </w:t>
      </w:r>
      <w:r w:rsidR="00A03C1E">
        <w:rPr>
          <w:rFonts w:hint="cs"/>
          <w:rtl/>
        </w:rPr>
        <w:t>(</w:t>
      </w:r>
      <w:r>
        <w:rPr>
          <w:rFonts w:hint="cs"/>
          <w:rtl/>
        </w:rPr>
        <w:t>من الصفات ما يصح أن يوصف به الخالق والمخلوق</w:t>
      </w:r>
      <w:r>
        <w:rPr>
          <w:rFonts w:hint="cs"/>
        </w:rPr>
        <w:t xml:space="preserve"> </w:t>
      </w:r>
      <w:r>
        <w:rPr>
          <w:rFonts w:hint="cs"/>
          <w:rtl/>
        </w:rPr>
        <w:t xml:space="preserve">على وجه الحقيقة كالعلم بوحدانية الله </w:t>
      </w:r>
      <w:r>
        <w:rPr>
          <w:rFonts w:hint="cs"/>
          <w:rtl/>
        </w:rPr>
        <w:lastRenderedPageBreak/>
        <w:t>تعالى فالله نعلم أنه واحد والعبد الموحد</w:t>
      </w:r>
      <w:r>
        <w:rPr>
          <w:rFonts w:hint="cs"/>
        </w:rPr>
        <w:t xml:space="preserve"> </w:t>
      </w:r>
      <w:r>
        <w:rPr>
          <w:rFonts w:hint="cs"/>
          <w:rtl/>
        </w:rPr>
        <w:t>أيضا يعلم ذلك بطريق الحقيقة فيهما وكالعلم بحرارة النار وإن كان علم الله قديما</w:t>
      </w:r>
      <w:r>
        <w:rPr>
          <w:rFonts w:hint="cs"/>
        </w:rPr>
        <w:t xml:space="preserve"> </w:t>
      </w:r>
      <w:r>
        <w:rPr>
          <w:rFonts w:hint="cs"/>
          <w:rtl/>
        </w:rPr>
        <w:t>وعلم العبد حادثا ومنها ما يوصف به تعالى حقيقة والعبد مجازا كالمعطي والرازق</w:t>
      </w:r>
      <w:r>
        <w:rPr>
          <w:rFonts w:hint="cs"/>
        </w:rPr>
        <w:t xml:space="preserve"> </w:t>
      </w:r>
      <w:r>
        <w:rPr>
          <w:rFonts w:hint="cs"/>
          <w:rtl/>
        </w:rPr>
        <w:t>فإن العبد إذا أعطى غيره شيئا يقال له معط مجازا لحصول صورة العطاء منه كما</w:t>
      </w:r>
      <w:r>
        <w:rPr>
          <w:rFonts w:hint="cs"/>
        </w:rPr>
        <w:t xml:space="preserve"> </w:t>
      </w:r>
      <w:r>
        <w:rPr>
          <w:rFonts w:hint="cs"/>
          <w:rtl/>
        </w:rPr>
        <w:t>يقال لصورة الفرس فرس ومن ثم أجات بعض المفسرين عن خير الرازقين وأحسن الخالقين</w:t>
      </w:r>
      <w:r>
        <w:rPr>
          <w:rFonts w:hint="cs"/>
        </w:rPr>
        <w:t xml:space="preserve"> </w:t>
      </w:r>
      <w:r>
        <w:rPr>
          <w:rFonts w:hint="cs"/>
          <w:rtl/>
        </w:rPr>
        <w:t>مع أنه لا رازق ولا خلق إلا هو سبحانه وتعالى بأن الرازق يطلق على الله حقيقة</w:t>
      </w:r>
      <w:r>
        <w:rPr>
          <w:rFonts w:hint="cs"/>
        </w:rPr>
        <w:t xml:space="preserve"> </w:t>
      </w:r>
      <w:r>
        <w:rPr>
          <w:rFonts w:hint="cs"/>
          <w:rtl/>
        </w:rPr>
        <w:t>وعلى المخلوق مجازا أو أن المراد خير من تزعمونهم رازقين ويجري نحو هذين الجوابيين</w:t>
      </w:r>
      <w:r>
        <w:rPr>
          <w:rFonts w:hint="cs"/>
        </w:rPr>
        <w:t xml:space="preserve"> </w:t>
      </w:r>
      <w:r>
        <w:rPr>
          <w:rFonts w:hint="cs"/>
          <w:rtl/>
        </w:rPr>
        <w:t>في أحسن الخالقين ومنها ما يوصف به الباري بطريق الحقيقة ولا يوصف به المخلوق</w:t>
      </w:r>
      <w:r>
        <w:rPr>
          <w:rFonts w:hint="cs"/>
        </w:rPr>
        <w:t xml:space="preserve"> </w:t>
      </w:r>
      <w:r>
        <w:rPr>
          <w:rFonts w:hint="cs"/>
          <w:rtl/>
        </w:rPr>
        <w:t>لا حقيقة ولا مجازا كالأزلي ومنها ما يوصف به العبد حقيقة ويوصف به الباري مجازا</w:t>
      </w:r>
      <w:r>
        <w:rPr>
          <w:rFonts w:hint="cs"/>
        </w:rPr>
        <w:t xml:space="preserve"> </w:t>
      </w:r>
      <w:r>
        <w:rPr>
          <w:rFonts w:hint="cs"/>
          <w:rtl/>
        </w:rPr>
        <w:t>كالاستواء والنزول والمعية والفوقية</w:t>
      </w:r>
      <w:r w:rsidR="00A03C1E">
        <w:rPr>
          <w:rFonts w:hint="cs"/>
          <w:rtl/>
        </w:rPr>
        <w:t>)</w:t>
      </w:r>
      <w:r>
        <w:rPr>
          <w:rFonts w:hint="cs"/>
          <w:rtl/>
        </w:rPr>
        <w:t xml:space="preserve"> أهـ </w:t>
      </w:r>
      <w:r w:rsidR="00A03C1E">
        <w:rPr>
          <w:rFonts w:hint="cs"/>
          <w:rtl/>
        </w:rPr>
        <w:t>[</w:t>
      </w:r>
      <w:r>
        <w:rPr>
          <w:rFonts w:hint="cs"/>
          <w:rtl/>
        </w:rPr>
        <w:t>الفواكه الدواني ج: 1 ص: 48</w:t>
      </w:r>
      <w:r w:rsidR="00A03C1E">
        <w:rPr>
          <w:rFonts w:hint="cs"/>
          <w:rtl/>
        </w:rPr>
        <w:t>]</w:t>
      </w:r>
      <w:r w:rsidR="00F27EE7">
        <w:rPr>
          <w:rFonts w:hint="cs"/>
          <w:rtl/>
        </w:rPr>
        <w:t xml:space="preserve">، </w:t>
      </w:r>
      <w:r>
        <w:rPr>
          <w:rFonts w:hint="cs"/>
          <w:bCs/>
          <w:rtl/>
        </w:rPr>
        <w:t>وقال القاضي ابن جماعة في كتابه القيم إيضاح الدليل في قطع حجج أهل التعطيل</w:t>
      </w:r>
      <w:r>
        <w:rPr>
          <w:rFonts w:hint="cs"/>
          <w:rtl/>
        </w:rPr>
        <w:t xml:space="preserve"> - وهو يرد على اشكالات </w:t>
      </w:r>
      <w:proofErr w:type="spellStart"/>
      <w:r>
        <w:rPr>
          <w:rFonts w:hint="cs"/>
          <w:rtl/>
        </w:rPr>
        <w:t>الحشوية</w:t>
      </w:r>
      <w:proofErr w:type="spellEnd"/>
      <w:r w:rsidR="00A03C1E">
        <w:rPr>
          <w:rFonts w:hint="cs"/>
          <w:rtl/>
        </w:rPr>
        <w:t>:</w:t>
      </w:r>
      <w:r>
        <w:rPr>
          <w:rFonts w:hint="cs"/>
          <w:rtl/>
        </w:rPr>
        <w:t xml:space="preserve"> </w:t>
      </w:r>
      <w:r w:rsidR="00A03C1E">
        <w:rPr>
          <w:rFonts w:hint="cs"/>
          <w:rtl/>
        </w:rPr>
        <w:t>(</w:t>
      </w:r>
      <w:r>
        <w:rPr>
          <w:rFonts w:hint="cs"/>
          <w:bCs/>
          <w:rtl/>
        </w:rPr>
        <w:t>الحديث الرابع</w:t>
      </w:r>
      <w:r w:rsidR="00A03C1E">
        <w:rPr>
          <w:rFonts w:hint="cs"/>
          <w:bCs/>
          <w:rtl/>
        </w:rPr>
        <w:t>:</w:t>
      </w:r>
      <w:r>
        <w:rPr>
          <w:rFonts w:hint="cs"/>
          <w:bCs/>
          <w:rtl/>
        </w:rPr>
        <w:t xml:space="preserve"> </w:t>
      </w:r>
      <w:r>
        <w:rPr>
          <w:rFonts w:hint="cs"/>
          <w:rtl/>
        </w:rPr>
        <w:t>عن ابي هريرة عن النبي صلى الله عليه وسلم</w:t>
      </w:r>
      <w:r w:rsidR="00A03C1E">
        <w:rPr>
          <w:rFonts w:hint="cs"/>
          <w:rtl/>
        </w:rPr>
        <w:t>:</w:t>
      </w:r>
      <w:r>
        <w:rPr>
          <w:rFonts w:hint="cs"/>
          <w:rtl/>
        </w:rPr>
        <w:t xml:space="preserve"> (</w:t>
      </w:r>
      <w:r w:rsidR="00A03C1E">
        <w:rPr>
          <w:rFonts w:hint="cs"/>
          <w:rtl/>
        </w:rPr>
        <w:t>(</w:t>
      </w:r>
      <w:r>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A03C1E">
        <w:rPr>
          <w:rFonts w:hint="cs"/>
          <w:rtl/>
        </w:rPr>
        <w:t>)</w:t>
      </w:r>
      <w:r>
        <w:rPr>
          <w:rFonts w:hint="cs"/>
          <w:rtl/>
        </w:rPr>
        <w:t xml:space="preserve">) </w:t>
      </w:r>
      <w:r>
        <w:rPr>
          <w:rFonts w:hint="cs"/>
          <w:bCs/>
          <w:rtl/>
        </w:rPr>
        <w:t>اعلم أن النزول الذي هو الانتقال من علو إلى سفل لا يجوز حمل الحديث عليه لوجوه</w:t>
      </w:r>
      <w:r w:rsidR="00A03C1E">
        <w:rPr>
          <w:rFonts w:hint="cs"/>
          <w:rtl/>
        </w:rPr>
        <w:t>:</w:t>
      </w:r>
      <w:r>
        <w:rPr>
          <w:rFonts w:hint="cs"/>
          <w:rtl/>
        </w:rPr>
        <w:t xml:space="preserve"> </w:t>
      </w:r>
      <w:r w:rsidR="00A03C1E">
        <w:rPr>
          <w:rFonts w:hint="cs"/>
          <w:bCs/>
          <w:rtl/>
        </w:rPr>
        <w:t>(</w:t>
      </w:r>
      <w:r>
        <w:rPr>
          <w:rFonts w:hint="cs"/>
          <w:bCs/>
          <w:rtl/>
        </w:rPr>
        <w:t>الأول</w:t>
      </w:r>
      <w:r w:rsidR="00A03C1E">
        <w:rPr>
          <w:rFonts w:hint="cs"/>
          <w:bCs/>
          <w:rtl/>
        </w:rPr>
        <w:t>)</w:t>
      </w:r>
      <w:r w:rsidR="00A03C1E">
        <w:rPr>
          <w:rFonts w:hint="cs"/>
          <w:rtl/>
        </w:rPr>
        <w:t>:</w:t>
      </w:r>
      <w:r>
        <w:rPr>
          <w:rFonts w:hint="cs"/>
          <w:rtl/>
        </w:rPr>
        <w:t xml:space="preserve"> النزول من صفات الأجسام والمحدثات ويحتاج إلى ثلاثة أجسام منتقل ومنتقل عنه ومنتقل إليه وذلك على الله تعالى محال</w:t>
      </w:r>
      <w:r w:rsidR="00F27EE7">
        <w:rPr>
          <w:rFonts w:hint="cs"/>
          <w:rtl/>
        </w:rPr>
        <w:t xml:space="preserve">، </w:t>
      </w:r>
      <w:r w:rsidR="00A03C1E">
        <w:rPr>
          <w:rFonts w:hint="cs"/>
          <w:bCs/>
          <w:rtl/>
        </w:rPr>
        <w:t>(</w:t>
      </w:r>
      <w:r>
        <w:rPr>
          <w:rFonts w:hint="cs"/>
          <w:bCs/>
          <w:rtl/>
        </w:rPr>
        <w:t>الثاني</w:t>
      </w:r>
      <w:r w:rsidR="00A03C1E">
        <w:rPr>
          <w:rFonts w:hint="cs"/>
          <w:bCs/>
          <w:rtl/>
        </w:rPr>
        <w:t>)</w:t>
      </w:r>
      <w:r w:rsidR="00A03C1E">
        <w:rPr>
          <w:rFonts w:hint="cs"/>
          <w:rtl/>
        </w:rPr>
        <w:t>:</w:t>
      </w:r>
      <w:r>
        <w:rPr>
          <w:rFonts w:hint="cs"/>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w:t>
      </w:r>
      <w:proofErr w:type="spellStart"/>
      <w:r>
        <w:rPr>
          <w:rFonts w:hint="cs"/>
          <w:rtl/>
        </w:rPr>
        <w:t>ذولب</w:t>
      </w:r>
      <w:proofErr w:type="spellEnd"/>
      <w:r>
        <w:rPr>
          <w:rFonts w:hint="cs"/>
          <w:rtl/>
        </w:rPr>
        <w:t xml:space="preserve"> وتحصيل</w:t>
      </w:r>
      <w:r w:rsidR="00F27EE7">
        <w:rPr>
          <w:rFonts w:hint="cs"/>
          <w:rtl/>
        </w:rPr>
        <w:t xml:space="preserve">، </w:t>
      </w:r>
      <w:r w:rsidR="00A03C1E">
        <w:rPr>
          <w:rFonts w:hint="cs"/>
          <w:rtl/>
        </w:rPr>
        <w:t>(</w:t>
      </w:r>
      <w:r>
        <w:rPr>
          <w:rFonts w:hint="cs"/>
          <w:rtl/>
        </w:rPr>
        <w:t>ا</w:t>
      </w:r>
      <w:r>
        <w:rPr>
          <w:rFonts w:hint="cs"/>
          <w:bCs/>
          <w:rtl/>
        </w:rPr>
        <w:t>لثالث</w:t>
      </w:r>
      <w:r w:rsidR="00A03C1E">
        <w:rPr>
          <w:rFonts w:hint="cs"/>
          <w:rtl/>
        </w:rPr>
        <w:t xml:space="preserve">): </w:t>
      </w:r>
      <w:r>
        <w:rPr>
          <w:rFonts w:hint="cs"/>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F27EE7">
        <w:rPr>
          <w:rFonts w:hint="cs"/>
          <w:rtl/>
        </w:rPr>
        <w:t xml:space="preserve">، </w:t>
      </w:r>
      <w:r w:rsidR="00A03C1E">
        <w:rPr>
          <w:rFonts w:hint="cs"/>
          <w:bCs/>
          <w:rtl/>
        </w:rPr>
        <w:t>(</w:t>
      </w:r>
      <w:r>
        <w:rPr>
          <w:rFonts w:hint="cs"/>
          <w:bCs/>
          <w:rtl/>
        </w:rPr>
        <w:t>الرابع</w:t>
      </w:r>
      <w:r w:rsidR="00A03C1E">
        <w:rPr>
          <w:rFonts w:hint="cs"/>
          <w:bCs/>
          <w:rtl/>
        </w:rPr>
        <w:t>)</w:t>
      </w:r>
      <w:r>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sidR="00F27EE7">
        <w:rPr>
          <w:rFonts w:hint="cs"/>
          <w:rtl/>
        </w:rPr>
        <w:t xml:space="preserve">، </w:t>
      </w:r>
      <w:r>
        <w:rPr>
          <w:rFonts w:hint="cs"/>
          <w:rtl/>
        </w:rPr>
        <w:t>إذا ثبت ذلك فقد ذهب جماعة من السلف إلى السكوت عن المراد بذلك النزول مع قطعهم بأن مالا يليق بجلاله تعالى غير مراد و تنزيهه عن الحركة والانتقال</w:t>
      </w:r>
      <w:r w:rsidR="00F27EE7">
        <w:rPr>
          <w:rFonts w:hint="cs"/>
          <w:rtl/>
        </w:rPr>
        <w:t xml:space="preserve">، </w:t>
      </w:r>
      <w:r>
        <w:rPr>
          <w:rFonts w:hint="cs"/>
          <w:bCs/>
          <w:rtl/>
        </w:rPr>
        <w:t>قال الأوزاعي وقد سئل عن ذلك فقال يفعل الله ما يشاء</w:t>
      </w:r>
      <w:r w:rsidR="00A03C1E">
        <w:rPr>
          <w:rFonts w:hint="cs"/>
          <w:bCs/>
          <w:rtl/>
        </w:rPr>
        <w:t>)</w:t>
      </w:r>
      <w:r>
        <w:rPr>
          <w:rFonts w:hint="cs"/>
          <w:bCs/>
          <w:rtl/>
        </w:rPr>
        <w:t xml:space="preserve"> أهـ </w:t>
      </w:r>
      <w:r w:rsidR="00A03C1E">
        <w:rPr>
          <w:rFonts w:hint="cs"/>
          <w:bCs/>
          <w:rtl/>
        </w:rPr>
        <w:t>[</w:t>
      </w:r>
      <w:r>
        <w:rPr>
          <w:rFonts w:hint="cs"/>
          <w:rtl/>
        </w:rPr>
        <w:t>إيضاح الدليل في قطع حجج أهل التعطيل ج: 1 ص: 163</w:t>
      </w:r>
      <w:r w:rsidR="00A03C1E">
        <w:rPr>
          <w:rFonts w:hint="cs"/>
          <w:rtl/>
        </w:rPr>
        <w:t>]</w:t>
      </w:r>
      <w:r w:rsidR="00F27EE7">
        <w:rPr>
          <w:rFonts w:hint="cs"/>
          <w:rtl/>
        </w:rPr>
        <w:t xml:space="preserve">، </w:t>
      </w:r>
      <w:r>
        <w:rPr>
          <w:rFonts w:hint="cs"/>
          <w:bCs/>
          <w:rtl/>
        </w:rPr>
        <w:t>وقال العلامة عبد الباقي بن عبد القادر</w:t>
      </w:r>
      <w:r>
        <w:rPr>
          <w:rFonts w:hint="cs"/>
          <w:rtl/>
        </w:rPr>
        <w:t xml:space="preserve"> - في درة من كلامه - في كتابه العين والأثر في </w:t>
      </w:r>
      <w:r>
        <w:rPr>
          <w:rFonts w:hint="cs"/>
          <w:rtl/>
        </w:rPr>
        <w:lastRenderedPageBreak/>
        <w:t>عقائد أهل الأثر</w:t>
      </w:r>
      <w:r w:rsidR="00A03C1E">
        <w:rPr>
          <w:rFonts w:hint="cs"/>
          <w:rtl/>
        </w:rPr>
        <w:t>:</w:t>
      </w:r>
      <w:r>
        <w:rPr>
          <w:rFonts w:hint="cs"/>
          <w:rtl/>
        </w:rPr>
        <w:t xml:space="preserve"> </w:t>
      </w:r>
      <w:r w:rsidR="00A03C1E">
        <w:rPr>
          <w:rFonts w:hint="cs"/>
          <w:rtl/>
        </w:rPr>
        <w:t>(</w:t>
      </w:r>
      <w:r>
        <w:rPr>
          <w:rFonts w:hint="cs"/>
          <w:rtl/>
        </w:rPr>
        <w:t>فصل</w:t>
      </w:r>
      <w:r w:rsidR="00A03C1E">
        <w:rPr>
          <w:rFonts w:hint="cs"/>
          <w:rtl/>
        </w:rPr>
        <w:t>:</w:t>
      </w:r>
      <w:r>
        <w:rPr>
          <w:rFonts w:hint="cs"/>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sidR="00F27EE7">
        <w:rPr>
          <w:rFonts w:hint="cs"/>
          <w:rtl/>
        </w:rPr>
        <w:t xml:space="preserve">، </w:t>
      </w:r>
      <w:r>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A03C1E">
        <w:rPr>
          <w:rFonts w:hint="cs"/>
          <w:rtl/>
        </w:rPr>
        <w:t xml:space="preserve"> </w:t>
      </w:r>
      <w:r>
        <w:rPr>
          <w:rFonts w:hint="cs"/>
          <w:rtl/>
        </w:rPr>
        <w:t>وعلى كل حال مهما خطر بالبال أو توهمه الخيال فهو بخلاف ذي الإكرام والجلال</w:t>
      </w:r>
      <w:r w:rsidR="00F27EE7">
        <w:rPr>
          <w:rFonts w:hint="cs"/>
          <w:rtl/>
        </w:rPr>
        <w:t xml:space="preserve">، </w:t>
      </w:r>
      <w:r>
        <w:rPr>
          <w:rFonts w:hint="cs"/>
          <w:rtl/>
        </w:rPr>
        <w:t>فيحرم تأويل ما يتعلق به تعالى وتفسيره كآية الاستواء</w:t>
      </w:r>
      <w:r w:rsidR="00F27EE7">
        <w:rPr>
          <w:rFonts w:hint="cs"/>
          <w:rtl/>
        </w:rPr>
        <w:t xml:space="preserve">، </w:t>
      </w:r>
      <w:r>
        <w:rPr>
          <w:rFonts w:hint="cs"/>
          <w:rtl/>
        </w:rPr>
        <w:t>وحديث النزول</w:t>
      </w:r>
      <w:r>
        <w:rPr>
          <w:rFonts w:hint="cs"/>
        </w:rPr>
        <w:t xml:space="preserve"> </w:t>
      </w:r>
      <w:r>
        <w:rPr>
          <w:rFonts w:hint="cs"/>
          <w:rtl/>
        </w:rPr>
        <w:t>وغير ذلك من آيات الصفات إلا بصادر عن النبي أو بعض الصحابة وهذا مذهب السلف</w:t>
      </w:r>
      <w:r>
        <w:rPr>
          <w:rFonts w:hint="cs"/>
        </w:rPr>
        <w:t xml:space="preserve"> </w:t>
      </w:r>
      <w:r>
        <w:rPr>
          <w:rFonts w:hint="cs"/>
          <w:rtl/>
        </w:rPr>
        <w:t>قاطبة</w:t>
      </w:r>
      <w:r w:rsidR="00A03C1E">
        <w:rPr>
          <w:rFonts w:hint="cs"/>
          <w:rtl/>
        </w:rPr>
        <w:t>)</w:t>
      </w:r>
      <w:r>
        <w:rPr>
          <w:rFonts w:hint="cs"/>
          <w:rtl/>
        </w:rPr>
        <w:t xml:space="preserve"> أهـ </w:t>
      </w:r>
      <w:r w:rsidR="00A03C1E">
        <w:rPr>
          <w:rFonts w:hint="cs"/>
          <w:rtl/>
        </w:rPr>
        <w:t>[</w:t>
      </w:r>
      <w:r>
        <w:rPr>
          <w:rFonts w:hint="cs"/>
          <w:rtl/>
        </w:rPr>
        <w:t>عقائد أهل الأثر ج: 1 ص: 34</w:t>
      </w:r>
      <w:r w:rsidR="00F27EE7">
        <w:rPr>
          <w:rFonts w:hint="cs"/>
          <w:rtl/>
        </w:rPr>
        <w:t xml:space="preserve">، </w:t>
      </w:r>
      <w:r>
        <w:rPr>
          <w:rFonts w:hint="cs"/>
          <w:rtl/>
        </w:rPr>
        <w:t>36</w:t>
      </w:r>
      <w:r w:rsidR="00A03C1E">
        <w:rPr>
          <w:rFonts w:hint="cs"/>
          <w:rtl/>
        </w:rPr>
        <w:t>]</w:t>
      </w:r>
      <w:r w:rsidR="00F27EE7">
        <w:rPr>
          <w:rFonts w:hint="cs"/>
          <w:rtl/>
        </w:rPr>
        <w:t xml:space="preserve">، </w:t>
      </w:r>
      <w:r>
        <w:rPr>
          <w:rFonts w:hint="cs"/>
          <w:bCs/>
          <w:rtl/>
        </w:rPr>
        <w:t>وقال رحمه الله</w:t>
      </w:r>
      <w:r w:rsidR="00A03C1E">
        <w:rPr>
          <w:rFonts w:hint="cs"/>
          <w:rtl/>
        </w:rPr>
        <w:t>:</w:t>
      </w:r>
      <w:r>
        <w:rPr>
          <w:rFonts w:hint="cs"/>
          <w:rtl/>
        </w:rPr>
        <w:t xml:space="preserve"> </w:t>
      </w:r>
      <w:r w:rsidR="00A03C1E">
        <w:rPr>
          <w:rFonts w:hint="cs"/>
          <w:rtl/>
        </w:rPr>
        <w:t>(</w:t>
      </w:r>
      <w:r>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F27EE7">
        <w:rPr>
          <w:rFonts w:hint="cs"/>
          <w:rtl/>
        </w:rPr>
        <w:t xml:space="preserve">، </w:t>
      </w:r>
      <w:r>
        <w:rPr>
          <w:rFonts w:hint="cs"/>
          <w:rtl/>
        </w:rPr>
        <w:t>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sidR="00F27EE7">
        <w:rPr>
          <w:rFonts w:hint="cs"/>
          <w:rtl/>
        </w:rPr>
        <w:t xml:space="preserve">، </w:t>
      </w:r>
      <w:r>
        <w:rPr>
          <w:rFonts w:hint="cs"/>
          <w:rtl/>
        </w:rPr>
        <w:t>ويكلون علمه</w:t>
      </w:r>
      <w:r>
        <w:rPr>
          <w:rFonts w:hint="cs"/>
        </w:rPr>
        <w:t xml:space="preserve"> </w:t>
      </w:r>
      <w:r>
        <w:rPr>
          <w:rFonts w:hint="cs"/>
          <w:rtl/>
        </w:rPr>
        <w:t>إلى الله تعالى</w:t>
      </w:r>
      <w:r w:rsidR="00A03C1E">
        <w:rPr>
          <w:rFonts w:hint="cs"/>
          <w:rtl/>
        </w:rPr>
        <w:t xml:space="preserve"> </w:t>
      </w:r>
      <w:r>
        <w:rPr>
          <w:rFonts w:hint="cs"/>
          <w:rtl/>
        </w:rPr>
        <w:t>وكذلك</w:t>
      </w:r>
      <w:r>
        <w:rPr>
          <w:rFonts w:hint="cs"/>
        </w:rPr>
        <w:t xml:space="preserve"> </w:t>
      </w:r>
      <w:r>
        <w:rPr>
          <w:rFonts w:hint="cs"/>
          <w:rtl/>
        </w:rPr>
        <w:t>ما أنزل الله</w:t>
      </w:r>
      <w:r>
        <w:rPr>
          <w:rFonts w:hint="cs"/>
        </w:rPr>
        <w:t xml:space="preserve"> </w:t>
      </w:r>
      <w:r>
        <w:rPr>
          <w:rFonts w:hint="cs"/>
          <w:rtl/>
        </w:rPr>
        <w:t>عز اسمه في كتابه من ذكر المجيء والإتيان المذكورين في قوله تعالى</w:t>
      </w:r>
      <w:r w:rsidR="00A03C1E">
        <w:rPr>
          <w:rFonts w:hint="cs"/>
          <w:rtl/>
        </w:rPr>
        <w:t>:</w:t>
      </w:r>
      <w:r>
        <w:rPr>
          <w:rFonts w:hint="cs"/>
          <w:rtl/>
        </w:rPr>
        <w:t xml:space="preserve"> </w:t>
      </w:r>
      <w:r w:rsidR="00A03C1E">
        <w:rPr>
          <w:rFonts w:hint="cs"/>
          <w:rtl/>
        </w:rPr>
        <w:t>{</w:t>
      </w:r>
      <w:r>
        <w:rPr>
          <w:rFonts w:hint="cs"/>
          <w:rtl/>
        </w:rPr>
        <w:t>وجاء</w:t>
      </w:r>
      <w:r>
        <w:rPr>
          <w:rFonts w:hint="cs"/>
        </w:rPr>
        <w:t xml:space="preserve"> </w:t>
      </w:r>
      <w:r>
        <w:rPr>
          <w:rFonts w:hint="cs"/>
          <w:rtl/>
        </w:rPr>
        <w:t>ربك والملك</w:t>
      </w:r>
      <w:r w:rsidR="00A03C1E">
        <w:rPr>
          <w:rFonts w:hint="cs"/>
          <w:rtl/>
        </w:rPr>
        <w:t>}</w:t>
      </w:r>
      <w:r>
        <w:rPr>
          <w:rFonts w:hint="cs"/>
          <w:rtl/>
        </w:rPr>
        <w:t xml:space="preserve"> الآية</w:t>
      </w:r>
      <w:r w:rsidR="00F27EE7">
        <w:rPr>
          <w:rFonts w:hint="cs"/>
          <w:rtl/>
        </w:rPr>
        <w:t xml:space="preserve">، </w:t>
      </w:r>
      <w:r>
        <w:rPr>
          <w:rFonts w:hint="cs"/>
          <w:rtl/>
        </w:rPr>
        <w:t>وفي قوله</w:t>
      </w:r>
      <w:r w:rsidR="00A03C1E">
        <w:rPr>
          <w:rFonts w:hint="cs"/>
          <w:rtl/>
        </w:rPr>
        <w:t>:</w:t>
      </w:r>
      <w:r>
        <w:rPr>
          <w:rFonts w:hint="cs"/>
          <w:rtl/>
        </w:rPr>
        <w:t xml:space="preserve"> </w:t>
      </w:r>
      <w:r w:rsidR="00A03C1E">
        <w:rPr>
          <w:rFonts w:hint="cs"/>
          <w:rtl/>
        </w:rPr>
        <w:t>{</w:t>
      </w:r>
      <w:r>
        <w:rPr>
          <w:rFonts w:hint="cs"/>
          <w:rtl/>
        </w:rPr>
        <w:t>ينظرون</w:t>
      </w:r>
      <w:r>
        <w:rPr>
          <w:rFonts w:hint="cs"/>
        </w:rPr>
        <w:t xml:space="preserve"> </w:t>
      </w:r>
      <w:r>
        <w:rPr>
          <w:rFonts w:hint="cs"/>
          <w:rtl/>
        </w:rPr>
        <w:t>إلا أن يأتيهم الله في ظلل من الغمام</w:t>
      </w:r>
      <w:r w:rsidR="00A03C1E">
        <w:rPr>
          <w:rFonts w:hint="cs"/>
          <w:rtl/>
        </w:rPr>
        <w:t xml:space="preserve">} </w:t>
      </w:r>
      <w:r>
        <w:rPr>
          <w:rFonts w:hint="cs"/>
          <w:rtl/>
        </w:rPr>
        <w:t>الآية</w:t>
      </w:r>
      <w:r w:rsidR="00F27EE7">
        <w:rPr>
          <w:rFonts w:hint="cs"/>
          <w:rtl/>
        </w:rPr>
        <w:t xml:space="preserve">، </w:t>
      </w:r>
      <w:r>
        <w:rPr>
          <w:rFonts w:hint="cs"/>
          <w:rtl/>
        </w:rPr>
        <w:t>ونؤمن</w:t>
      </w:r>
      <w:r>
        <w:rPr>
          <w:rFonts w:hint="cs"/>
        </w:rPr>
        <w:t xml:space="preserve"> </w:t>
      </w:r>
      <w:r>
        <w:rPr>
          <w:rFonts w:hint="cs"/>
          <w:rtl/>
        </w:rPr>
        <w:t>بذلك بلا كيف فلو شاء سبحانه أن يبين لنا كيفية ذلك فعل فانتهينا إلى ما</w:t>
      </w:r>
      <w:r>
        <w:rPr>
          <w:rFonts w:hint="cs"/>
        </w:rPr>
        <w:t xml:space="preserve"> </w:t>
      </w:r>
      <w:r>
        <w:rPr>
          <w:rFonts w:hint="cs"/>
          <w:rtl/>
        </w:rPr>
        <w:t>أحكمه وكففنا عن الذي يتشابه</w:t>
      </w:r>
      <w:r w:rsidR="00A03C1E">
        <w:rPr>
          <w:rFonts w:hint="cs"/>
          <w:rtl/>
        </w:rPr>
        <w:t>)</w:t>
      </w:r>
      <w:r>
        <w:rPr>
          <w:rFonts w:hint="cs"/>
          <w:rtl/>
        </w:rPr>
        <w:t xml:space="preserve"> أهـ </w:t>
      </w:r>
      <w:r w:rsidR="00A03C1E">
        <w:rPr>
          <w:rFonts w:hint="cs"/>
          <w:rtl/>
        </w:rPr>
        <w:t>[</w:t>
      </w:r>
      <w:r>
        <w:rPr>
          <w:rFonts w:hint="cs"/>
          <w:rtl/>
        </w:rPr>
        <w:t>العين والأثر في عقائد أهل الأثر ج: 1 ص: 60</w:t>
      </w:r>
      <w:r w:rsidR="00A03C1E">
        <w:rPr>
          <w:rFonts w:hint="cs"/>
          <w:rtl/>
        </w:rPr>
        <w:t>]</w:t>
      </w:r>
      <w:r w:rsidR="00F27EE7">
        <w:rPr>
          <w:rFonts w:hint="cs"/>
          <w:rtl/>
        </w:rPr>
        <w:t xml:space="preserve">، </w:t>
      </w:r>
      <w:r>
        <w:rPr>
          <w:rFonts w:hint="cs"/>
          <w:bCs/>
          <w:rtl/>
        </w:rPr>
        <w:t>وقال العلامة الكوثري</w:t>
      </w:r>
      <w:r>
        <w:rPr>
          <w:rFonts w:hint="cs"/>
          <w:rtl/>
        </w:rPr>
        <w:t xml:space="preserve"> - وهو يرد علي استدلال البعض على العلو الحسي بحديث النزول -</w:t>
      </w:r>
      <w:r w:rsidR="00A03C1E">
        <w:rPr>
          <w:rFonts w:hint="cs"/>
          <w:rtl/>
        </w:rPr>
        <w:t>:</w:t>
      </w:r>
      <w:r>
        <w:rPr>
          <w:rFonts w:hint="cs"/>
          <w:rtl/>
        </w:rPr>
        <w:t xml:space="preserve"> (</w:t>
      </w:r>
      <w:r w:rsidR="00A03C1E">
        <w:rPr>
          <w:rFonts w:hint="cs"/>
          <w:rtl/>
        </w:rPr>
        <w:t>(</w:t>
      </w:r>
      <w:r>
        <w:rPr>
          <w:rFonts w:hint="cs"/>
          <w:rtl/>
        </w:rPr>
        <w:t>قاتل الله الجهل</w:t>
      </w:r>
      <w:r w:rsidR="00F27EE7">
        <w:rPr>
          <w:rFonts w:hint="cs"/>
          <w:rtl/>
        </w:rPr>
        <w:t xml:space="preserve">، </w:t>
      </w:r>
      <w:r>
        <w:rPr>
          <w:rFonts w:hint="cs"/>
          <w:rtl/>
        </w:rPr>
        <w:t>ما أفتكه</w:t>
      </w:r>
      <w:r w:rsidR="00F27EE7">
        <w:rPr>
          <w:rFonts w:hint="cs"/>
          <w:rtl/>
        </w:rPr>
        <w:t xml:space="preserve">، </w:t>
      </w:r>
      <w:r>
        <w:rPr>
          <w:rFonts w:hint="cs"/>
          <w:rtl/>
        </w:rPr>
        <w:t>فمن الذي يجهل استمرار الثلث الأخير من الليل في البلاد باختلاف المطالع حتى يحمل</w:t>
      </w:r>
      <w:r>
        <w:rPr>
          <w:rFonts w:hint="cs"/>
        </w:rPr>
        <w:t xml:space="preserve"> </w:t>
      </w:r>
      <w:r>
        <w:rPr>
          <w:rFonts w:hint="cs"/>
          <w:rtl/>
        </w:rPr>
        <w:t>النـزول إلى السماء الدنيا على النـزول الحسي</w:t>
      </w:r>
      <w:r w:rsidR="00F27EE7">
        <w:rPr>
          <w:rFonts w:hint="cs"/>
          <w:rtl/>
        </w:rPr>
        <w:t xml:space="preserve">، </w:t>
      </w:r>
      <w:r>
        <w:rPr>
          <w:rFonts w:hint="cs"/>
          <w:rtl/>
        </w:rPr>
        <w:t>وقد حمل حماد بن زيد النـزول في</w:t>
      </w:r>
      <w:r>
        <w:rPr>
          <w:rFonts w:hint="cs"/>
        </w:rPr>
        <w:t xml:space="preserve"> </w:t>
      </w:r>
      <w:r>
        <w:rPr>
          <w:rFonts w:hint="cs"/>
          <w:rtl/>
        </w:rPr>
        <w:t>الحديث على معنى الإقبال ومن أهل العلم من حمل الحديث على أن الإسناد فيه مجازي من</w:t>
      </w:r>
      <w:r>
        <w:rPr>
          <w:rFonts w:hint="cs"/>
        </w:rPr>
        <w:t xml:space="preserve"> </w:t>
      </w:r>
      <w:r>
        <w:rPr>
          <w:rFonts w:hint="cs"/>
          <w:rtl/>
        </w:rPr>
        <w:t xml:space="preserve">قبيل الإسناد إلى السبب الآمر ويؤيده حديث أبي هريرة في سنن النسائي وفيه </w:t>
      </w:r>
      <w:r w:rsidR="00A03C1E">
        <w:rPr>
          <w:rFonts w:hint="cs"/>
          <w:rtl/>
        </w:rPr>
        <w:t>(</w:t>
      </w:r>
      <w:r>
        <w:rPr>
          <w:rFonts w:hint="cs"/>
          <w:rtl/>
        </w:rPr>
        <w:t>ثم يأمر</w:t>
      </w:r>
      <w:r>
        <w:rPr>
          <w:rFonts w:hint="cs"/>
        </w:rPr>
        <w:t xml:space="preserve"> </w:t>
      </w:r>
      <w:r>
        <w:rPr>
          <w:rFonts w:hint="cs"/>
          <w:rtl/>
        </w:rPr>
        <w:t>منادياً يقول هل من داع فيستجاب له</w:t>
      </w:r>
      <w:r w:rsidR="00A03C1E">
        <w:rPr>
          <w:rFonts w:hint="cs"/>
          <w:rtl/>
        </w:rPr>
        <w:t>)</w:t>
      </w:r>
      <w:r>
        <w:rPr>
          <w:rFonts w:hint="cs"/>
          <w:rtl/>
        </w:rPr>
        <w:t xml:space="preserve"> وليس في استطاعة من يخاف الله غير أن يفوض</w:t>
      </w:r>
      <w:r>
        <w:rPr>
          <w:rFonts w:hint="cs"/>
        </w:rPr>
        <w:t xml:space="preserve"> </w:t>
      </w:r>
      <w:r>
        <w:rPr>
          <w:rFonts w:hint="cs"/>
          <w:rtl/>
        </w:rPr>
        <w:t>معنى النـزول إلى الله مع التنـزيه أو أن يحمل الحديث على المجاز في الطرف أو في</w:t>
      </w:r>
      <w:r>
        <w:rPr>
          <w:rFonts w:hint="cs"/>
        </w:rPr>
        <w:t xml:space="preserve"> </w:t>
      </w:r>
      <w:r>
        <w:rPr>
          <w:rFonts w:hint="cs"/>
          <w:rtl/>
        </w:rPr>
        <w:t>الإسناد</w:t>
      </w:r>
      <w:r w:rsidR="00F27EE7">
        <w:rPr>
          <w:rFonts w:hint="cs"/>
          <w:rtl/>
        </w:rPr>
        <w:t xml:space="preserve">، </w:t>
      </w:r>
      <w:r>
        <w:rPr>
          <w:rFonts w:hint="cs"/>
          <w:rtl/>
        </w:rPr>
        <w:t>بل الأخير هو المتعين لحديث النسائي المذكور فيخرج حديث النـزول من عداد</w:t>
      </w:r>
      <w:r>
        <w:rPr>
          <w:rFonts w:hint="cs"/>
        </w:rPr>
        <w:t xml:space="preserve"> </w:t>
      </w:r>
      <w:r>
        <w:rPr>
          <w:rFonts w:hint="cs"/>
          <w:rtl/>
        </w:rPr>
        <w:t>أحاديث الصفات بالمرة عند من فكر وتدبر تعالى الله عن النقلة التي يقول بها المجسمــة</w:t>
      </w:r>
      <w:r w:rsidR="00A03C1E">
        <w:rPr>
          <w:rFonts w:hint="cs"/>
          <w:rtl/>
        </w:rPr>
        <w:t>)</w:t>
      </w:r>
      <w:r>
        <w:rPr>
          <w:rFonts w:hint="cs"/>
          <w:rtl/>
        </w:rPr>
        <w:t xml:space="preserve">) أهـ </w:t>
      </w:r>
      <w:r w:rsidR="00A03C1E">
        <w:rPr>
          <w:rFonts w:hint="cs"/>
          <w:rtl/>
        </w:rPr>
        <w:t>[</w:t>
      </w:r>
      <w:r>
        <w:rPr>
          <w:rFonts w:hint="cs"/>
          <w:rtl/>
        </w:rPr>
        <w:t>السيف الصقيل ص 102</w:t>
      </w:r>
      <w:r w:rsidR="00A03C1E">
        <w:rPr>
          <w:rFonts w:hint="cs"/>
          <w:rtl/>
        </w:rPr>
        <w:t>]</w:t>
      </w:r>
      <w:r w:rsidR="00F27EE7">
        <w:rPr>
          <w:rFonts w:hint="cs"/>
          <w:rtl/>
        </w:rPr>
        <w:t xml:space="preserve">، </w:t>
      </w:r>
      <w:r>
        <w:rPr>
          <w:rFonts w:hint="cs"/>
          <w:rtl/>
        </w:rPr>
        <w:t>و</w:t>
      </w:r>
      <w:r>
        <w:rPr>
          <w:rFonts w:hint="cs"/>
          <w:bCs/>
          <w:rtl/>
          <w:lang w:bidi="ar-KW"/>
        </w:rPr>
        <w:t xml:space="preserve"> قال الإمام القرشي التيمي مجدد القرن السادس حفيد الصديق أبي بكر رضي الله عنه </w:t>
      </w:r>
      <w:r>
        <w:rPr>
          <w:rFonts w:hint="cs"/>
          <w:bCs/>
          <w:rtl/>
          <w:lang w:bidi="ar-KW"/>
        </w:rPr>
        <w:lastRenderedPageBreak/>
        <w:t>الإمام فخر الدين الرازي - في درة من علم التقديس والتنزيه -</w:t>
      </w:r>
      <w:r w:rsidR="00A03C1E">
        <w:rPr>
          <w:rFonts w:hint="cs"/>
          <w:bCs/>
          <w:rtl/>
          <w:lang w:bidi="ar-KW"/>
        </w:rPr>
        <w:t>:</w:t>
      </w:r>
      <w:r>
        <w:rPr>
          <w:rFonts w:hint="cs"/>
          <w:rtl/>
          <w:lang w:bidi="ar-KW"/>
        </w:rPr>
        <w:t xml:space="preserve"> </w:t>
      </w:r>
      <w:r w:rsidR="00A03C1E">
        <w:rPr>
          <w:rFonts w:hint="cs"/>
          <w:rtl/>
          <w:lang w:bidi="ar-KW"/>
        </w:rPr>
        <w:t>(</w:t>
      </w:r>
      <w:r>
        <w:rPr>
          <w:rFonts w:hint="cs"/>
          <w:rtl/>
          <w:lang w:bidi="ar-KW"/>
        </w:rPr>
        <w:t>المسألة الرابعة</w:t>
      </w:r>
      <w:r w:rsidR="00A03C1E">
        <w:rPr>
          <w:rFonts w:hint="cs"/>
          <w:rtl/>
          <w:lang w:bidi="ar-KW"/>
        </w:rPr>
        <w:t>:</w:t>
      </w:r>
      <w:r>
        <w:rPr>
          <w:rFonts w:hint="cs"/>
          <w:rtl/>
          <w:lang w:bidi="ar-KW"/>
        </w:rPr>
        <w:t xml:space="preserve"> احتج من أثبت الأعضاء والجوارح لله تعالى بقوله تعالى</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 xml:space="preserve">ما منعك أن تسجد لما خلقت </w:t>
      </w:r>
      <w:proofErr w:type="spellStart"/>
      <w:r>
        <w:rPr>
          <w:rFonts w:hint="cs"/>
          <w:rtl/>
          <w:lang w:bidi="ar-KW"/>
        </w:rPr>
        <w:t>بيدى</w:t>
      </w:r>
      <w:proofErr w:type="spellEnd"/>
      <w:r w:rsidR="00A03C1E">
        <w:rPr>
          <w:rFonts w:hint="cs"/>
          <w:rtl/>
          <w:lang w:bidi="ar-KW"/>
        </w:rPr>
        <w:t>}</w:t>
      </w:r>
      <w:r>
        <w:rPr>
          <w:rFonts w:hint="cs"/>
          <w:rtl/>
          <w:lang w:bidi="ar-KW"/>
        </w:rPr>
        <w:t xml:space="preserve"> في إثبات يدين لله تعالى</w:t>
      </w:r>
      <w:r w:rsidR="00F27EE7">
        <w:rPr>
          <w:rFonts w:hint="cs"/>
          <w:rtl/>
          <w:lang w:bidi="ar-KW"/>
        </w:rPr>
        <w:t xml:space="preserve">، </w:t>
      </w:r>
      <w:r>
        <w:rPr>
          <w:rFonts w:hint="cs"/>
          <w:rtl/>
          <w:lang w:bidi="ar-KW"/>
        </w:rPr>
        <w:t>بأن قالوا ظاهر الآية يدل عليه</w:t>
      </w:r>
      <w:r w:rsidR="00F27EE7">
        <w:rPr>
          <w:rFonts w:hint="cs"/>
          <w:rtl/>
          <w:lang w:bidi="ar-KW"/>
        </w:rPr>
        <w:t xml:space="preserve">، </w:t>
      </w:r>
      <w:r>
        <w:rPr>
          <w:rFonts w:hint="cs"/>
          <w:rtl/>
          <w:lang w:bidi="ar-KW"/>
        </w:rPr>
        <w:t>فوجب المصير إليه</w:t>
      </w:r>
      <w:r w:rsidR="00F27EE7">
        <w:rPr>
          <w:rFonts w:hint="cs"/>
          <w:rtl/>
          <w:lang w:bidi="ar-KW"/>
        </w:rPr>
        <w:t xml:space="preserve">، </w:t>
      </w:r>
      <w:r>
        <w:rPr>
          <w:rFonts w:hint="cs"/>
          <w:rtl/>
          <w:lang w:bidi="ar-KW"/>
        </w:rPr>
        <w:t>والآيات الكثيرة واردة على وفق هذه الآية</w:t>
      </w:r>
      <w:r w:rsidR="00F27EE7">
        <w:rPr>
          <w:rFonts w:hint="cs"/>
          <w:rtl/>
          <w:lang w:bidi="ar-KW"/>
        </w:rPr>
        <w:t xml:space="preserve">، </w:t>
      </w:r>
      <w:r>
        <w:rPr>
          <w:rFonts w:hint="cs"/>
          <w:rtl/>
          <w:lang w:bidi="ar-KW"/>
        </w:rPr>
        <w:t>فوجب القطع به</w:t>
      </w:r>
      <w:r w:rsidR="00F27EE7">
        <w:rPr>
          <w:rFonts w:hint="cs"/>
          <w:rtl/>
          <w:lang w:bidi="ar-KW"/>
        </w:rPr>
        <w:t xml:space="preserve">، </w:t>
      </w:r>
      <w:r>
        <w:rPr>
          <w:rFonts w:hint="cs"/>
          <w:bCs/>
          <w:rtl/>
          <w:lang w:bidi="ar-KW"/>
        </w:rPr>
        <w:t>واعلم أن الدلائل الدالة على نفي كونه تعالى جسما مركبا من الأجزاء والأعضاء</w:t>
      </w:r>
      <w:r w:rsidR="00F27EE7">
        <w:rPr>
          <w:rFonts w:hint="cs"/>
          <w:bCs/>
          <w:rtl/>
          <w:lang w:bidi="ar-KW"/>
        </w:rPr>
        <w:t xml:space="preserve">، </w:t>
      </w:r>
      <w:r>
        <w:rPr>
          <w:rFonts w:hint="cs"/>
          <w:bCs/>
          <w:rtl/>
          <w:lang w:bidi="ar-KW"/>
        </w:rPr>
        <w:t xml:space="preserve">قد سبقت إلا أنا نذكر ههنا نكتا جارية مجرى </w:t>
      </w:r>
      <w:proofErr w:type="spellStart"/>
      <w:r>
        <w:rPr>
          <w:rFonts w:hint="cs"/>
          <w:bCs/>
          <w:rtl/>
          <w:lang w:bidi="ar-KW"/>
        </w:rPr>
        <w:t>الإلزامات</w:t>
      </w:r>
      <w:proofErr w:type="spellEnd"/>
      <w:r>
        <w:rPr>
          <w:rFonts w:hint="cs"/>
          <w:bCs/>
          <w:rtl/>
          <w:lang w:bidi="ar-KW"/>
        </w:rPr>
        <w:t xml:space="preserve"> الظاهرة</w:t>
      </w:r>
      <w:r w:rsidR="00F27EE7">
        <w:rPr>
          <w:rFonts w:hint="cs"/>
          <w:rtl/>
          <w:lang w:bidi="ar-KW"/>
        </w:rPr>
        <w:t xml:space="preserve">، </w:t>
      </w:r>
      <w:r w:rsidR="00A03C1E">
        <w:rPr>
          <w:rFonts w:hint="cs"/>
          <w:rtl/>
          <w:lang w:bidi="ar-KW"/>
        </w:rPr>
        <w:t>(</w:t>
      </w:r>
      <w:r>
        <w:rPr>
          <w:rFonts w:hint="cs"/>
          <w:rtl/>
          <w:lang w:bidi="ar-KW"/>
        </w:rPr>
        <w:t>فالأول</w:t>
      </w:r>
      <w:r w:rsidR="00A03C1E">
        <w:rPr>
          <w:rFonts w:hint="cs"/>
          <w:rtl/>
          <w:lang w:bidi="ar-KW"/>
        </w:rPr>
        <w:t>):</w:t>
      </w:r>
      <w:r>
        <w:rPr>
          <w:rFonts w:hint="cs"/>
          <w:rtl/>
          <w:lang w:bidi="ar-KW"/>
        </w:rPr>
        <w:t xml:space="preserve"> أن من قال إنه مركب من الأعضاء والأجزاء</w:t>
      </w:r>
      <w:r w:rsidR="00F27EE7">
        <w:rPr>
          <w:rFonts w:hint="cs"/>
          <w:rtl/>
          <w:lang w:bidi="ar-KW"/>
        </w:rPr>
        <w:t xml:space="preserve">، </w:t>
      </w:r>
      <w:r>
        <w:rPr>
          <w:rFonts w:hint="cs"/>
          <w:rtl/>
          <w:lang w:bidi="ar-KW"/>
        </w:rPr>
        <w:t>فإما أن يثبت الأعضاء التي ورد ذكرها في القرآن ولا يزيد عليها</w:t>
      </w:r>
      <w:r w:rsidR="00F27EE7">
        <w:rPr>
          <w:rFonts w:hint="cs"/>
          <w:rtl/>
          <w:lang w:bidi="ar-KW"/>
        </w:rPr>
        <w:t xml:space="preserve">، </w:t>
      </w:r>
      <w:r>
        <w:rPr>
          <w:rFonts w:hint="cs"/>
          <w:rtl/>
          <w:lang w:bidi="ar-KW"/>
        </w:rPr>
        <w:t>وإما أن يزيد عليها</w:t>
      </w:r>
      <w:r w:rsidR="00F27EE7">
        <w:rPr>
          <w:rFonts w:hint="cs"/>
          <w:rtl/>
          <w:lang w:bidi="ar-KW"/>
        </w:rPr>
        <w:t xml:space="preserve">، </w:t>
      </w:r>
      <w:r>
        <w:rPr>
          <w:rFonts w:hint="cs"/>
          <w:rtl/>
          <w:lang w:bidi="ar-KW"/>
        </w:rPr>
        <w:t>فإن كان الأول لزمه إثبات صورة لا يمكن أن يزاد عليها في القبح</w:t>
      </w:r>
      <w:r w:rsidR="00F27EE7">
        <w:rPr>
          <w:rFonts w:hint="cs"/>
          <w:rtl/>
          <w:lang w:bidi="ar-KW"/>
        </w:rPr>
        <w:t xml:space="preserve">، </w:t>
      </w:r>
      <w:r>
        <w:rPr>
          <w:rFonts w:hint="cs"/>
          <w:rtl/>
          <w:lang w:bidi="ar-KW"/>
        </w:rPr>
        <w:t>لأنه يلزمه إثبات وجه بحيث لا يوجد منه إلا مجرد رقعة الوجه لقوله</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كل شيء هالك إلا وجهه</w:t>
      </w:r>
      <w:r w:rsidR="00A03C1E">
        <w:rPr>
          <w:rFonts w:hint="cs"/>
          <w:rtl/>
          <w:lang w:bidi="ar-KW"/>
        </w:rPr>
        <w:t>}</w:t>
      </w:r>
      <w:r w:rsidR="00F27EE7">
        <w:rPr>
          <w:rFonts w:hint="cs"/>
          <w:rtl/>
          <w:lang w:bidi="ar-KW"/>
        </w:rPr>
        <w:t xml:space="preserve">، </w:t>
      </w:r>
      <w:r w:rsidR="00A03C1E">
        <w:rPr>
          <w:rFonts w:hint="cs"/>
          <w:rtl/>
          <w:lang w:bidi="ar-KW"/>
        </w:rPr>
        <w:t>[</w:t>
      </w:r>
      <w:r>
        <w:rPr>
          <w:rFonts w:hint="cs"/>
          <w:rtl/>
          <w:lang w:bidi="ar-KW"/>
        </w:rPr>
        <w:t>القصص</w:t>
      </w:r>
      <w:r w:rsidR="00A03C1E">
        <w:rPr>
          <w:rFonts w:hint="cs"/>
          <w:rtl/>
          <w:lang w:bidi="ar-KW"/>
        </w:rPr>
        <w:t>:</w:t>
      </w:r>
      <w:r>
        <w:rPr>
          <w:rFonts w:hint="cs"/>
          <w:rtl/>
          <w:lang w:bidi="ar-KW"/>
        </w:rPr>
        <w:t xml:space="preserve"> 88</w:t>
      </w:r>
      <w:r w:rsidR="00A03C1E">
        <w:rPr>
          <w:rFonts w:hint="cs"/>
          <w:rtl/>
          <w:lang w:bidi="ar-KW"/>
        </w:rPr>
        <w:t>]</w:t>
      </w:r>
      <w:r>
        <w:rPr>
          <w:rFonts w:hint="cs"/>
          <w:rtl/>
          <w:lang w:bidi="ar-KW"/>
        </w:rPr>
        <w:t xml:space="preserve"> ويلزمه أن يثبت في تلك الرقعة عيونا كثيرة لقوله</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تجرى بأعيننا</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القمر</w:t>
      </w:r>
      <w:r w:rsidR="00A03C1E">
        <w:rPr>
          <w:rFonts w:hint="cs"/>
          <w:rtl/>
          <w:lang w:bidi="ar-KW"/>
        </w:rPr>
        <w:t>:</w:t>
      </w:r>
      <w:r>
        <w:rPr>
          <w:rFonts w:hint="cs"/>
          <w:rtl/>
          <w:lang w:bidi="ar-KW"/>
        </w:rPr>
        <w:t xml:space="preserve"> 14</w:t>
      </w:r>
      <w:r w:rsidR="00A03C1E">
        <w:rPr>
          <w:rFonts w:hint="cs"/>
          <w:rtl/>
          <w:lang w:bidi="ar-KW"/>
        </w:rPr>
        <w:t>]</w:t>
      </w:r>
      <w:r>
        <w:rPr>
          <w:rFonts w:hint="cs"/>
          <w:rtl/>
          <w:lang w:bidi="ar-KW"/>
        </w:rPr>
        <w:t xml:space="preserve"> وأن يثبت جنبا واحدا لقوله تعالى</w:t>
      </w:r>
      <w:r w:rsidR="00A03C1E">
        <w:rPr>
          <w:rFonts w:hint="cs"/>
          <w:rtl/>
          <w:lang w:bidi="ar-KW"/>
        </w:rPr>
        <w:t>:</w:t>
      </w:r>
      <w:r>
        <w:rPr>
          <w:rFonts w:hint="cs"/>
          <w:rtl/>
          <w:lang w:bidi="ar-KW"/>
        </w:rPr>
        <w:t xml:space="preserve"> </w:t>
      </w:r>
      <w:r w:rsidR="00A03C1E">
        <w:rPr>
          <w:rFonts w:hint="cs"/>
          <w:rtl/>
          <w:lang w:bidi="ar-KW"/>
        </w:rPr>
        <w:t>{</w:t>
      </w:r>
      <w:proofErr w:type="spellStart"/>
      <w:r>
        <w:rPr>
          <w:rFonts w:hint="cs"/>
          <w:rtl/>
          <w:lang w:bidi="ar-KW"/>
        </w:rPr>
        <w:t>ياحسرتى</w:t>
      </w:r>
      <w:proofErr w:type="spellEnd"/>
      <w:r>
        <w:rPr>
          <w:rFonts w:hint="cs"/>
          <w:rtl/>
          <w:lang w:bidi="ar-KW"/>
        </w:rPr>
        <w:t xml:space="preserve"> على ما فرطت في جنب الله</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الزمر</w:t>
      </w:r>
      <w:r w:rsidR="00A03C1E">
        <w:rPr>
          <w:rFonts w:hint="cs"/>
          <w:rtl/>
          <w:lang w:bidi="ar-KW"/>
        </w:rPr>
        <w:t>:</w:t>
      </w:r>
      <w:r>
        <w:rPr>
          <w:rFonts w:hint="cs"/>
          <w:rtl/>
          <w:lang w:bidi="ar-KW"/>
        </w:rPr>
        <w:t xml:space="preserve"> 56</w:t>
      </w:r>
      <w:r w:rsidR="00A03C1E">
        <w:rPr>
          <w:rFonts w:hint="cs"/>
          <w:rtl/>
          <w:lang w:bidi="ar-KW"/>
        </w:rPr>
        <w:t>]</w:t>
      </w:r>
      <w:r>
        <w:rPr>
          <w:rFonts w:hint="cs"/>
          <w:rtl/>
          <w:lang w:bidi="ar-KW"/>
        </w:rPr>
        <w:t xml:space="preserve"> وأن يثبت على ذلك الجنب أيدي كثيرة لقوله تعالى</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مما عملت أيدينا</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يس</w:t>
      </w:r>
      <w:r w:rsidR="00A03C1E">
        <w:rPr>
          <w:rFonts w:hint="cs"/>
          <w:rtl/>
          <w:lang w:bidi="ar-KW"/>
        </w:rPr>
        <w:t>:</w:t>
      </w:r>
      <w:r>
        <w:rPr>
          <w:rFonts w:hint="cs"/>
          <w:rtl/>
          <w:lang w:bidi="ar-KW"/>
        </w:rPr>
        <w:t xml:space="preserve"> 71</w:t>
      </w:r>
      <w:r w:rsidR="00A03C1E">
        <w:rPr>
          <w:rFonts w:hint="cs"/>
          <w:rtl/>
          <w:lang w:bidi="ar-KW"/>
        </w:rPr>
        <w:t>]</w:t>
      </w:r>
      <w:r>
        <w:rPr>
          <w:rFonts w:hint="cs"/>
          <w:rtl/>
          <w:lang w:bidi="ar-KW"/>
        </w:rPr>
        <w:t xml:space="preserve"> وبتقدير أن يكون له يدان فإنه يجب أن يكون كلاهما على جانب واحد لقوله صلى الله عليه وسلم</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وكلتا يديه يمين</w:t>
      </w:r>
      <w:r w:rsidR="00A03C1E">
        <w:rPr>
          <w:rFonts w:hint="cs"/>
          <w:rtl/>
          <w:lang w:bidi="ar-KW"/>
        </w:rPr>
        <w:t>)</w:t>
      </w:r>
      <w:r>
        <w:rPr>
          <w:rFonts w:hint="cs"/>
          <w:rtl/>
          <w:lang w:bidi="ar-KW"/>
        </w:rPr>
        <w:t>)</w:t>
      </w:r>
      <w:r w:rsidR="00F27EE7">
        <w:rPr>
          <w:rFonts w:hint="cs"/>
          <w:rtl/>
          <w:lang w:bidi="ar-KW"/>
        </w:rPr>
        <w:t xml:space="preserve">، </w:t>
      </w:r>
      <w:r>
        <w:rPr>
          <w:rFonts w:hint="cs"/>
          <w:rtl/>
          <w:lang w:bidi="ar-KW"/>
        </w:rPr>
        <w:t>وقوله صلى الله عليه وسلم</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الحجر الأسود يمين الله في الأرض</w:t>
      </w:r>
      <w:r w:rsidR="00A03C1E">
        <w:rPr>
          <w:rFonts w:hint="cs"/>
          <w:rtl/>
          <w:lang w:bidi="ar-KW"/>
        </w:rPr>
        <w:t>)</w:t>
      </w:r>
      <w:r>
        <w:rPr>
          <w:rFonts w:hint="cs"/>
          <w:rtl/>
          <w:lang w:bidi="ar-KW"/>
        </w:rPr>
        <w:t>) وأن يثبت له ساقا واحدا لقوله تعالى</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يوم يكشف عن ساق</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القلم</w:t>
      </w:r>
      <w:r w:rsidR="00A03C1E">
        <w:rPr>
          <w:rFonts w:hint="cs"/>
          <w:rtl/>
          <w:lang w:bidi="ar-KW"/>
        </w:rPr>
        <w:t>:</w:t>
      </w:r>
      <w:r>
        <w:rPr>
          <w:rFonts w:hint="cs"/>
          <w:rtl/>
          <w:lang w:bidi="ar-KW"/>
        </w:rPr>
        <w:t xml:space="preserve"> 42</w:t>
      </w:r>
      <w:r w:rsidR="00A03C1E">
        <w:rPr>
          <w:rFonts w:hint="cs"/>
          <w:rtl/>
          <w:lang w:bidi="ar-KW"/>
        </w:rPr>
        <w:t>]</w:t>
      </w:r>
      <w:r>
        <w:rPr>
          <w:rFonts w:hint="cs"/>
          <w:rtl/>
          <w:lang w:bidi="ar-KW"/>
        </w:rPr>
        <w:t xml:space="preserve"> فيكون الحاصل من هذه الصورة</w:t>
      </w:r>
      <w:r w:rsidR="00F27EE7">
        <w:rPr>
          <w:rFonts w:hint="cs"/>
          <w:rtl/>
          <w:lang w:bidi="ar-KW"/>
        </w:rPr>
        <w:t xml:space="preserve">، </w:t>
      </w:r>
      <w:r>
        <w:rPr>
          <w:rFonts w:hint="cs"/>
          <w:rtl/>
          <w:lang w:bidi="ar-KW"/>
        </w:rPr>
        <w:t>مجرد رقعة الوجه ويكون عليها عيون كثيرة</w:t>
      </w:r>
      <w:r w:rsidR="00F27EE7">
        <w:rPr>
          <w:rFonts w:hint="cs"/>
          <w:rtl/>
          <w:lang w:bidi="ar-KW"/>
        </w:rPr>
        <w:t xml:space="preserve">، </w:t>
      </w:r>
      <w:r>
        <w:rPr>
          <w:rFonts w:hint="cs"/>
          <w:rtl/>
          <w:lang w:bidi="ar-KW"/>
        </w:rPr>
        <w:t>وجنب واحد ويكون عليه أيد كثيرة وساق واحد</w:t>
      </w:r>
      <w:r w:rsidR="00F27EE7">
        <w:rPr>
          <w:rFonts w:hint="cs"/>
          <w:rtl/>
          <w:lang w:bidi="ar-KW"/>
        </w:rPr>
        <w:t xml:space="preserve">، </w:t>
      </w:r>
      <w:r>
        <w:rPr>
          <w:rFonts w:hint="cs"/>
          <w:rtl/>
          <w:lang w:bidi="ar-KW"/>
        </w:rPr>
        <w:t>ومعلوم أن هذه الصورة أقبح الصور</w:t>
      </w:r>
      <w:r w:rsidR="00F27EE7">
        <w:rPr>
          <w:rFonts w:hint="cs"/>
          <w:rtl/>
          <w:lang w:bidi="ar-KW"/>
        </w:rPr>
        <w:t xml:space="preserve">، </w:t>
      </w:r>
      <w:r>
        <w:rPr>
          <w:rFonts w:hint="cs"/>
          <w:rtl/>
          <w:lang w:bidi="ar-KW"/>
        </w:rPr>
        <w:t>ولو كان هذا عبدا لم يرغب أحد في شرائه</w:t>
      </w:r>
      <w:r w:rsidR="00F27EE7">
        <w:rPr>
          <w:rFonts w:hint="cs"/>
          <w:rtl/>
          <w:lang w:bidi="ar-KW"/>
        </w:rPr>
        <w:t xml:space="preserve">، </w:t>
      </w:r>
      <w:r>
        <w:rPr>
          <w:rFonts w:hint="cs"/>
          <w:rtl/>
          <w:lang w:bidi="ar-KW"/>
        </w:rPr>
        <w:t>فكيف يقول العاقل إن رب العالمين موصوف بهذه الصورة</w:t>
      </w:r>
      <w:r w:rsidR="00F27EE7">
        <w:rPr>
          <w:rFonts w:hint="cs"/>
          <w:rtl/>
          <w:lang w:bidi="ar-KW"/>
        </w:rPr>
        <w:t xml:space="preserve">، </w:t>
      </w:r>
      <w:r>
        <w:rPr>
          <w:rFonts w:hint="cs"/>
          <w:rtl/>
          <w:lang w:bidi="ar-KW"/>
        </w:rPr>
        <w:t>وأما القسم الثاني</w:t>
      </w:r>
      <w:r w:rsidR="00A03C1E">
        <w:rPr>
          <w:rFonts w:hint="cs"/>
          <w:rtl/>
          <w:lang w:bidi="ar-KW"/>
        </w:rPr>
        <w:t>:</w:t>
      </w:r>
      <w:r>
        <w:rPr>
          <w:rFonts w:hint="cs"/>
          <w:rtl/>
          <w:lang w:bidi="ar-KW"/>
        </w:rPr>
        <w:t xml:space="preserve"> وهو أن لا يقتصر على الأعضاء المذكورة في القرآن</w:t>
      </w:r>
      <w:r w:rsidR="00F27EE7">
        <w:rPr>
          <w:rFonts w:hint="cs"/>
          <w:rtl/>
          <w:lang w:bidi="ar-KW"/>
        </w:rPr>
        <w:t xml:space="preserve">، </w:t>
      </w:r>
      <w:r>
        <w:rPr>
          <w:rFonts w:hint="cs"/>
          <w:rtl/>
          <w:lang w:bidi="ar-KW"/>
        </w:rPr>
        <w:t>بل يزيد وينقص على وفق التأويلات</w:t>
      </w:r>
      <w:r w:rsidR="00F27EE7">
        <w:rPr>
          <w:rFonts w:hint="cs"/>
          <w:rtl/>
          <w:lang w:bidi="ar-KW"/>
        </w:rPr>
        <w:t xml:space="preserve">، </w:t>
      </w:r>
      <w:r>
        <w:rPr>
          <w:rFonts w:hint="cs"/>
          <w:rtl/>
          <w:lang w:bidi="ar-KW"/>
        </w:rPr>
        <w:t>فحينئذ يبطل مذهبه في الحمل على مجرد الظواهر</w:t>
      </w:r>
      <w:r w:rsidR="00F27EE7">
        <w:rPr>
          <w:rFonts w:hint="cs"/>
          <w:rtl/>
          <w:lang w:bidi="ar-KW"/>
        </w:rPr>
        <w:t xml:space="preserve">، </w:t>
      </w:r>
      <w:r>
        <w:rPr>
          <w:rFonts w:hint="cs"/>
          <w:rtl/>
          <w:lang w:bidi="ar-KW"/>
        </w:rPr>
        <w:t>ولا بد له من قبول دلائل العقل</w:t>
      </w:r>
      <w:r w:rsidR="00F27EE7">
        <w:rPr>
          <w:rFonts w:hint="cs"/>
          <w:rtl/>
          <w:lang w:bidi="ar-KW"/>
        </w:rPr>
        <w:t xml:space="preserve">، </w:t>
      </w:r>
      <w:r w:rsidR="00A03C1E">
        <w:rPr>
          <w:rFonts w:hint="cs"/>
          <w:bCs/>
          <w:rtl/>
          <w:lang w:bidi="ar-KW"/>
        </w:rPr>
        <w:t>(</w:t>
      </w:r>
      <w:r>
        <w:rPr>
          <w:rFonts w:hint="cs"/>
          <w:bCs/>
          <w:rtl/>
          <w:lang w:bidi="ar-KW"/>
        </w:rPr>
        <w:t>الحجة الثانية</w:t>
      </w:r>
      <w:r w:rsidR="00A03C1E">
        <w:rPr>
          <w:rFonts w:hint="cs"/>
          <w:rtl/>
          <w:lang w:bidi="ar-KW"/>
        </w:rPr>
        <w:t>):</w:t>
      </w:r>
      <w:r>
        <w:rPr>
          <w:rFonts w:hint="cs"/>
          <w:rtl/>
          <w:lang w:bidi="ar-KW"/>
        </w:rPr>
        <w:t xml:space="preserve"> في إبطال قولهم إنهم إذا أثبتوا الأعضاء لله تعالى</w:t>
      </w:r>
      <w:r w:rsidR="00F27EE7">
        <w:rPr>
          <w:rFonts w:hint="cs"/>
          <w:rtl/>
          <w:lang w:bidi="ar-KW"/>
        </w:rPr>
        <w:t xml:space="preserve">، </w:t>
      </w:r>
      <w:r>
        <w:rPr>
          <w:rFonts w:hint="cs"/>
          <w:rtl/>
          <w:lang w:bidi="ar-KW"/>
        </w:rPr>
        <w:t>فإن أثبتوا له عضو الرجل فهو رجل وأن أثبتوا له عضو النساء فهو أنثى</w:t>
      </w:r>
      <w:r w:rsidR="00F27EE7">
        <w:rPr>
          <w:rFonts w:hint="cs"/>
          <w:rtl/>
          <w:lang w:bidi="ar-KW"/>
        </w:rPr>
        <w:t xml:space="preserve">، </w:t>
      </w:r>
      <w:r>
        <w:rPr>
          <w:rFonts w:hint="cs"/>
          <w:rtl/>
          <w:lang w:bidi="ar-KW"/>
        </w:rPr>
        <w:t>وإن نفوهما فهو خصي أو عنين</w:t>
      </w:r>
      <w:r w:rsidR="00F27EE7">
        <w:rPr>
          <w:rFonts w:hint="cs"/>
          <w:rtl/>
          <w:lang w:bidi="ar-KW"/>
        </w:rPr>
        <w:t xml:space="preserve">، </w:t>
      </w:r>
      <w:r>
        <w:rPr>
          <w:rFonts w:hint="cs"/>
          <w:rtl/>
          <w:lang w:bidi="ar-KW"/>
        </w:rPr>
        <w:t>وتعالى الله عما يقول الظالمون علوا كبيرا</w:t>
      </w:r>
      <w:r w:rsidR="00F27EE7">
        <w:rPr>
          <w:rFonts w:hint="cs"/>
          <w:rtl/>
          <w:lang w:bidi="ar-KW"/>
        </w:rPr>
        <w:t xml:space="preserve">، </w:t>
      </w:r>
      <w:r w:rsidR="00A03C1E">
        <w:rPr>
          <w:rFonts w:hint="cs"/>
          <w:rtl/>
          <w:lang w:bidi="ar-KW"/>
        </w:rPr>
        <w:t>(</w:t>
      </w:r>
      <w:r>
        <w:rPr>
          <w:rFonts w:hint="cs"/>
          <w:bCs/>
          <w:rtl/>
          <w:lang w:bidi="ar-KW"/>
        </w:rPr>
        <w:t>الحجة الثالثة</w:t>
      </w:r>
      <w:r w:rsidR="00A03C1E">
        <w:rPr>
          <w:rFonts w:hint="cs"/>
          <w:rtl/>
          <w:lang w:bidi="ar-KW"/>
        </w:rPr>
        <w:t>):</w:t>
      </w:r>
      <w:r>
        <w:rPr>
          <w:rFonts w:hint="cs"/>
          <w:rtl/>
          <w:lang w:bidi="ar-KW"/>
        </w:rPr>
        <w:t xml:space="preserve"> أنه في ذاته سبحانه وتعالى</w:t>
      </w:r>
      <w:r w:rsidR="00F27EE7">
        <w:rPr>
          <w:rFonts w:hint="cs"/>
          <w:rtl/>
          <w:lang w:bidi="ar-KW"/>
        </w:rPr>
        <w:t xml:space="preserve">، </w:t>
      </w:r>
      <w:r>
        <w:rPr>
          <w:rFonts w:hint="cs"/>
          <w:rtl/>
          <w:lang w:bidi="ar-KW"/>
        </w:rPr>
        <w:t xml:space="preserve">إما أن يكون جسما صلبا لا </w:t>
      </w:r>
      <w:proofErr w:type="spellStart"/>
      <w:r>
        <w:rPr>
          <w:rFonts w:hint="cs"/>
          <w:rtl/>
          <w:lang w:bidi="ar-KW"/>
        </w:rPr>
        <w:t>ينغمز</w:t>
      </w:r>
      <w:proofErr w:type="spellEnd"/>
      <w:r>
        <w:rPr>
          <w:rFonts w:hint="cs"/>
          <w:rtl/>
          <w:lang w:bidi="ar-KW"/>
        </w:rPr>
        <w:t xml:space="preserve"> البتة</w:t>
      </w:r>
      <w:r w:rsidR="00F27EE7">
        <w:rPr>
          <w:rFonts w:hint="cs"/>
          <w:rtl/>
          <w:lang w:bidi="ar-KW"/>
        </w:rPr>
        <w:t xml:space="preserve">، </w:t>
      </w:r>
      <w:r>
        <w:rPr>
          <w:rFonts w:hint="cs"/>
          <w:rtl/>
          <w:lang w:bidi="ar-KW"/>
        </w:rPr>
        <w:t>فيكون حجرا صلبا</w:t>
      </w:r>
      <w:r w:rsidR="00F27EE7">
        <w:rPr>
          <w:rFonts w:hint="cs"/>
          <w:rtl/>
          <w:lang w:bidi="ar-KW"/>
        </w:rPr>
        <w:t xml:space="preserve">، </w:t>
      </w:r>
      <w:r>
        <w:rPr>
          <w:rFonts w:hint="cs"/>
          <w:rtl/>
          <w:lang w:bidi="ar-KW"/>
        </w:rPr>
        <w:t xml:space="preserve">وإما أن يكون قابلا </w:t>
      </w:r>
      <w:proofErr w:type="spellStart"/>
      <w:r>
        <w:rPr>
          <w:rFonts w:hint="cs"/>
          <w:rtl/>
          <w:lang w:bidi="ar-KW"/>
        </w:rPr>
        <w:t>للانغماز</w:t>
      </w:r>
      <w:proofErr w:type="spellEnd"/>
      <w:r w:rsidR="00F27EE7">
        <w:rPr>
          <w:rFonts w:hint="cs"/>
          <w:rtl/>
          <w:lang w:bidi="ar-KW"/>
        </w:rPr>
        <w:t xml:space="preserve">، </w:t>
      </w:r>
      <w:r>
        <w:rPr>
          <w:rFonts w:hint="cs"/>
          <w:rtl/>
          <w:lang w:bidi="ar-KW"/>
        </w:rPr>
        <w:t>فيكون لينا قابلا للتفرق والتمزق . وتعالى الله عن ذلك</w:t>
      </w:r>
      <w:r w:rsidR="00F27EE7">
        <w:rPr>
          <w:rFonts w:hint="cs"/>
          <w:rtl/>
          <w:lang w:bidi="ar-KW"/>
        </w:rPr>
        <w:t xml:space="preserve">، </w:t>
      </w:r>
      <w:r w:rsidR="00A03C1E">
        <w:rPr>
          <w:rFonts w:hint="cs"/>
          <w:rtl/>
          <w:lang w:bidi="ar-KW"/>
        </w:rPr>
        <w:t>(</w:t>
      </w:r>
      <w:r>
        <w:rPr>
          <w:rFonts w:hint="cs"/>
          <w:bCs/>
          <w:rtl/>
          <w:lang w:bidi="ar-KW"/>
        </w:rPr>
        <w:t>الحجة الرابعة</w:t>
      </w:r>
      <w:r w:rsidR="00A03C1E">
        <w:rPr>
          <w:rFonts w:hint="cs"/>
          <w:rtl/>
          <w:lang w:bidi="ar-KW"/>
        </w:rPr>
        <w:t>):</w:t>
      </w:r>
      <w:r>
        <w:rPr>
          <w:rFonts w:hint="cs"/>
          <w:rtl/>
          <w:lang w:bidi="ar-KW"/>
        </w:rPr>
        <w:t xml:space="preserve"> أنه إن كان بحيث لا يمكنه أن يتحرك عن مكانه</w:t>
      </w:r>
      <w:r w:rsidR="00F27EE7">
        <w:rPr>
          <w:rFonts w:hint="cs"/>
          <w:rtl/>
          <w:lang w:bidi="ar-KW"/>
        </w:rPr>
        <w:t xml:space="preserve">، </w:t>
      </w:r>
      <w:r>
        <w:rPr>
          <w:rFonts w:hint="cs"/>
          <w:rtl/>
          <w:lang w:bidi="ar-KW"/>
        </w:rPr>
        <w:t>كان كالزمن المعقد العاجز</w:t>
      </w:r>
      <w:r w:rsidR="00F27EE7">
        <w:rPr>
          <w:rFonts w:hint="cs"/>
          <w:rtl/>
          <w:lang w:bidi="ar-KW"/>
        </w:rPr>
        <w:t xml:space="preserve">، </w:t>
      </w:r>
      <w:r>
        <w:rPr>
          <w:rFonts w:hint="cs"/>
          <w:rtl/>
          <w:lang w:bidi="ar-KW"/>
        </w:rPr>
        <w:t>وإن كان بحيث يمكنه أن يتحرك عن مكانه</w:t>
      </w:r>
      <w:r w:rsidR="00F27EE7">
        <w:rPr>
          <w:rFonts w:hint="cs"/>
          <w:rtl/>
          <w:lang w:bidi="ar-KW"/>
        </w:rPr>
        <w:t xml:space="preserve">، </w:t>
      </w:r>
      <w:r>
        <w:rPr>
          <w:rFonts w:hint="cs"/>
          <w:rtl/>
          <w:lang w:bidi="ar-KW"/>
        </w:rPr>
        <w:t>كان محلا للتغيرات</w:t>
      </w:r>
      <w:r w:rsidR="00F27EE7">
        <w:rPr>
          <w:rFonts w:hint="cs"/>
          <w:rtl/>
          <w:lang w:bidi="ar-KW"/>
        </w:rPr>
        <w:t xml:space="preserve">، </w:t>
      </w:r>
      <w:r>
        <w:rPr>
          <w:rFonts w:hint="cs"/>
          <w:rtl/>
          <w:lang w:bidi="ar-KW"/>
        </w:rPr>
        <w:t>فدخل تحت قوله</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لا أحب الآفلين</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الأنعام</w:t>
      </w:r>
      <w:r w:rsidR="00A03C1E">
        <w:rPr>
          <w:rFonts w:hint="cs"/>
          <w:rtl/>
          <w:lang w:bidi="ar-KW"/>
        </w:rPr>
        <w:t>:</w:t>
      </w:r>
      <w:r>
        <w:rPr>
          <w:rFonts w:hint="cs"/>
          <w:rtl/>
          <w:lang w:bidi="ar-KW"/>
        </w:rPr>
        <w:t xml:space="preserve"> 76</w:t>
      </w:r>
      <w:r w:rsidR="00A03C1E">
        <w:rPr>
          <w:rFonts w:hint="cs"/>
          <w:rtl/>
          <w:lang w:bidi="ar-KW"/>
        </w:rPr>
        <w:t>]</w:t>
      </w:r>
      <w:r w:rsidR="00F27EE7">
        <w:rPr>
          <w:rFonts w:hint="cs"/>
          <w:rtl/>
          <w:lang w:bidi="ar-KW"/>
        </w:rPr>
        <w:t xml:space="preserve">، </w:t>
      </w:r>
      <w:r w:rsidR="00A03C1E">
        <w:rPr>
          <w:rFonts w:hint="cs"/>
          <w:rtl/>
          <w:lang w:bidi="ar-KW"/>
        </w:rPr>
        <w:t>(</w:t>
      </w:r>
      <w:r>
        <w:rPr>
          <w:rFonts w:hint="cs"/>
          <w:bCs/>
          <w:rtl/>
          <w:lang w:bidi="ar-KW"/>
        </w:rPr>
        <w:t>الحجة الخامسة</w:t>
      </w:r>
      <w:r w:rsidR="00A03C1E">
        <w:rPr>
          <w:rFonts w:hint="cs"/>
          <w:rtl/>
          <w:lang w:bidi="ar-KW"/>
        </w:rPr>
        <w:t>):</w:t>
      </w:r>
      <w:r>
        <w:rPr>
          <w:rFonts w:hint="cs"/>
          <w:rtl/>
          <w:lang w:bidi="ar-KW"/>
        </w:rPr>
        <w:t xml:space="preserve"> إن كان لا يأكل ولا يشرب ولا ينام ولا يتحرك كان كالميت</w:t>
      </w:r>
      <w:r w:rsidR="00F27EE7">
        <w:rPr>
          <w:rFonts w:hint="cs"/>
          <w:rtl/>
          <w:lang w:bidi="ar-KW"/>
        </w:rPr>
        <w:t xml:space="preserve">، </w:t>
      </w:r>
      <w:r>
        <w:rPr>
          <w:rFonts w:hint="cs"/>
          <w:rtl/>
          <w:lang w:bidi="ar-KW"/>
        </w:rPr>
        <w:t>وإن كان يفعل هذه الأشياء</w:t>
      </w:r>
      <w:r w:rsidR="00F27EE7">
        <w:rPr>
          <w:rFonts w:hint="cs"/>
          <w:rtl/>
          <w:lang w:bidi="ar-KW"/>
        </w:rPr>
        <w:t xml:space="preserve">، </w:t>
      </w:r>
      <w:r>
        <w:rPr>
          <w:rFonts w:hint="cs"/>
          <w:rtl/>
          <w:lang w:bidi="ar-KW"/>
        </w:rPr>
        <w:lastRenderedPageBreak/>
        <w:t>كان إنسانا كثير التهمة محتاجا إلى الأكل والشرب والوقاع وذلك باطل</w:t>
      </w:r>
      <w:r w:rsidR="00F27EE7">
        <w:rPr>
          <w:rFonts w:hint="cs"/>
          <w:rtl/>
          <w:lang w:bidi="ar-KW"/>
        </w:rPr>
        <w:t xml:space="preserve">، </w:t>
      </w:r>
      <w:r w:rsidR="00A03C1E">
        <w:rPr>
          <w:rFonts w:hint="cs"/>
          <w:rtl/>
          <w:lang w:bidi="ar-KW"/>
        </w:rPr>
        <w:t>(</w:t>
      </w:r>
      <w:r>
        <w:rPr>
          <w:rFonts w:hint="cs"/>
          <w:bCs/>
          <w:rtl/>
          <w:lang w:bidi="ar-KW"/>
        </w:rPr>
        <w:t>الحجة السادسة</w:t>
      </w:r>
      <w:r w:rsidR="00A03C1E">
        <w:rPr>
          <w:rFonts w:hint="cs"/>
          <w:rtl/>
          <w:lang w:bidi="ar-KW"/>
        </w:rPr>
        <w:t>):</w:t>
      </w:r>
      <w:r>
        <w:rPr>
          <w:rFonts w:hint="cs"/>
          <w:rtl/>
          <w:lang w:bidi="ar-KW"/>
        </w:rPr>
        <w:t xml:space="preserve"> أنهم يقولون إنه ينزل كل ليلة من العرش إلى السماء الدنيا</w:t>
      </w:r>
      <w:r w:rsidR="00F27EE7">
        <w:rPr>
          <w:rFonts w:hint="cs"/>
          <w:rtl/>
          <w:lang w:bidi="ar-KW"/>
        </w:rPr>
        <w:t xml:space="preserve">، </w:t>
      </w:r>
      <w:r>
        <w:rPr>
          <w:rFonts w:hint="cs"/>
          <w:rtl/>
          <w:lang w:bidi="ar-KW"/>
        </w:rPr>
        <w:t>فنقول لهم حين نزوله</w:t>
      </w:r>
      <w:r w:rsidR="00A03C1E">
        <w:rPr>
          <w:rFonts w:hint="cs"/>
          <w:rtl/>
          <w:lang w:bidi="ar-KW"/>
        </w:rPr>
        <w:t>:</w:t>
      </w:r>
      <w:r>
        <w:rPr>
          <w:rFonts w:hint="cs"/>
          <w:rtl/>
          <w:lang w:bidi="ar-KW"/>
        </w:rPr>
        <w:t xml:space="preserve"> هل يبقى مدبرا للعرش ويبقى مدبرا للسماء الدنيا حين كان على العرش</w:t>
      </w:r>
      <w:r w:rsidR="00F27EE7">
        <w:rPr>
          <w:rFonts w:hint="cs"/>
          <w:rtl/>
          <w:lang w:bidi="ar-KW"/>
        </w:rPr>
        <w:t xml:space="preserve">، </w:t>
      </w:r>
      <w:r>
        <w:rPr>
          <w:rFonts w:hint="cs"/>
          <w:rtl/>
          <w:lang w:bidi="ar-KW"/>
        </w:rPr>
        <w:t>وحينئذ لا يبقى في النزول فائدة</w:t>
      </w:r>
      <w:r w:rsidR="00F27EE7">
        <w:rPr>
          <w:rFonts w:hint="cs"/>
          <w:rtl/>
          <w:lang w:bidi="ar-KW"/>
        </w:rPr>
        <w:t xml:space="preserve">، </w:t>
      </w:r>
      <w:r>
        <w:rPr>
          <w:rFonts w:hint="cs"/>
          <w:rtl/>
          <w:lang w:bidi="ar-KW"/>
        </w:rPr>
        <w:t>وإن لم يبق مدبرا للعرش فعند نزوله يصير معزولا عن إلهية العرش والسموات</w:t>
      </w:r>
      <w:r w:rsidR="00F27EE7">
        <w:rPr>
          <w:rFonts w:hint="cs"/>
          <w:rtl/>
          <w:lang w:bidi="ar-KW"/>
        </w:rPr>
        <w:t xml:space="preserve">، </w:t>
      </w:r>
      <w:r w:rsidR="00A03C1E">
        <w:rPr>
          <w:rFonts w:hint="cs"/>
          <w:bCs/>
          <w:u w:val="single"/>
          <w:rtl/>
          <w:lang w:bidi="ar-KW"/>
        </w:rPr>
        <w:t>(</w:t>
      </w:r>
      <w:r>
        <w:rPr>
          <w:rFonts w:hint="cs"/>
          <w:bCs/>
          <w:u w:val="single"/>
          <w:rtl/>
          <w:lang w:bidi="ar-KW"/>
        </w:rPr>
        <w:t>الحجة السابعة</w:t>
      </w:r>
      <w:r w:rsidR="00A03C1E">
        <w:rPr>
          <w:rFonts w:hint="cs"/>
          <w:u w:val="single"/>
          <w:rtl/>
          <w:lang w:bidi="ar-KW"/>
        </w:rPr>
        <w:t>):</w:t>
      </w:r>
      <w:r>
        <w:rPr>
          <w:rFonts w:hint="cs"/>
          <w:u w:val="single"/>
          <w:rtl/>
          <w:lang w:bidi="ar-KW"/>
        </w:rPr>
        <w:t xml:space="preserve"> أنهم يقولون إنه تعالى أعظم من العرش</w:t>
      </w:r>
      <w:r w:rsidR="00F27EE7">
        <w:rPr>
          <w:rFonts w:hint="cs"/>
          <w:u w:val="single"/>
          <w:rtl/>
          <w:lang w:bidi="ar-KW"/>
        </w:rPr>
        <w:t xml:space="preserve">، </w:t>
      </w:r>
      <w:r>
        <w:rPr>
          <w:rFonts w:hint="cs"/>
          <w:u w:val="single"/>
          <w:rtl/>
          <w:lang w:bidi="ar-KW"/>
        </w:rPr>
        <w:t>وإن العرش لا نسبة لعظمته إلى عظمة الكرسي</w:t>
      </w:r>
      <w:r w:rsidR="00F27EE7">
        <w:rPr>
          <w:rFonts w:hint="cs"/>
          <w:u w:val="single"/>
          <w:rtl/>
          <w:lang w:bidi="ar-KW"/>
        </w:rPr>
        <w:t xml:space="preserve">، </w:t>
      </w:r>
      <w:r>
        <w:rPr>
          <w:rFonts w:hint="cs"/>
          <w:u w:val="single"/>
          <w:rtl/>
          <w:lang w:bidi="ar-KW"/>
        </w:rPr>
        <w:t>وعلى هذا الترتيب حتى ينتهي إلى السماء الدنيا</w:t>
      </w:r>
      <w:r w:rsidR="00F27EE7">
        <w:rPr>
          <w:rFonts w:hint="cs"/>
          <w:u w:val="single"/>
          <w:rtl/>
          <w:lang w:bidi="ar-KW"/>
        </w:rPr>
        <w:t xml:space="preserve">، </w:t>
      </w:r>
      <w:r>
        <w:rPr>
          <w:rFonts w:hint="cs"/>
          <w:u w:val="single"/>
          <w:rtl/>
          <w:lang w:bidi="ar-KW"/>
        </w:rPr>
        <w:t>فإذا كان كذلك كانت السماء الدنيا بالنسبة إلى عظمة الله كالذرة بالنسبة إلى البحر</w:t>
      </w:r>
      <w:r w:rsidR="00F27EE7">
        <w:rPr>
          <w:rFonts w:hint="cs"/>
          <w:u w:val="single"/>
          <w:rtl/>
          <w:lang w:bidi="ar-KW"/>
        </w:rPr>
        <w:t xml:space="preserve">، </w:t>
      </w:r>
      <w:r>
        <w:rPr>
          <w:rFonts w:hint="cs"/>
          <w:u w:val="single"/>
          <w:rtl/>
          <w:lang w:bidi="ar-KW"/>
        </w:rPr>
        <w:t>فإذا نزل فإما أن يقال إن الإله يصير صغيرا بحيث تسعه السماء الدنيا</w:t>
      </w:r>
      <w:r w:rsidR="00F27EE7">
        <w:rPr>
          <w:rFonts w:hint="cs"/>
          <w:u w:val="single"/>
          <w:rtl/>
          <w:lang w:bidi="ar-KW"/>
        </w:rPr>
        <w:t xml:space="preserve">، </w:t>
      </w:r>
      <w:r>
        <w:rPr>
          <w:rFonts w:hint="cs"/>
          <w:u w:val="single"/>
          <w:rtl/>
          <w:lang w:bidi="ar-KW"/>
        </w:rPr>
        <w:t>وإما أن يقال إن السماء الدنيا تصير أعظم من العرش</w:t>
      </w:r>
      <w:r w:rsidR="00F27EE7">
        <w:rPr>
          <w:rFonts w:hint="cs"/>
          <w:u w:val="single"/>
          <w:rtl/>
          <w:lang w:bidi="ar-KW"/>
        </w:rPr>
        <w:t xml:space="preserve">، </w:t>
      </w:r>
      <w:r>
        <w:rPr>
          <w:rFonts w:hint="cs"/>
          <w:u w:val="single"/>
          <w:rtl/>
          <w:lang w:bidi="ar-KW"/>
        </w:rPr>
        <w:t>وكل ذلك باطل</w:t>
      </w:r>
      <w:r w:rsidR="00F27EE7">
        <w:rPr>
          <w:rFonts w:hint="cs"/>
          <w:u w:val="single"/>
          <w:rtl/>
          <w:lang w:bidi="ar-KW"/>
        </w:rPr>
        <w:t xml:space="preserve">، </w:t>
      </w:r>
      <w:r w:rsidR="00A03C1E">
        <w:rPr>
          <w:rFonts w:hint="cs"/>
          <w:u w:val="single"/>
          <w:rtl/>
          <w:lang w:bidi="ar-KW"/>
        </w:rPr>
        <w:t>(</w:t>
      </w:r>
      <w:r>
        <w:rPr>
          <w:rFonts w:hint="cs"/>
          <w:bCs/>
          <w:u w:val="single"/>
          <w:rtl/>
          <w:lang w:bidi="ar-KW"/>
        </w:rPr>
        <w:t>الحجة الثامنة</w:t>
      </w:r>
      <w:r w:rsidR="00A03C1E">
        <w:rPr>
          <w:rFonts w:hint="cs"/>
          <w:u w:val="single"/>
          <w:rtl/>
          <w:lang w:bidi="ar-KW"/>
        </w:rPr>
        <w:t>):</w:t>
      </w:r>
      <w:r>
        <w:rPr>
          <w:rFonts w:hint="cs"/>
          <w:u w:val="single"/>
          <w:rtl/>
          <w:lang w:bidi="ar-KW"/>
        </w:rPr>
        <w:t xml:space="preserve"> ثبت أن العالم كرة</w:t>
      </w:r>
      <w:r w:rsidR="00F27EE7">
        <w:rPr>
          <w:rFonts w:hint="cs"/>
          <w:u w:val="single"/>
          <w:rtl/>
          <w:lang w:bidi="ar-KW"/>
        </w:rPr>
        <w:t xml:space="preserve">، </w:t>
      </w:r>
      <w:r>
        <w:rPr>
          <w:rFonts w:hint="cs"/>
          <w:u w:val="single"/>
          <w:rtl/>
          <w:lang w:bidi="ar-KW"/>
        </w:rPr>
        <w:t>فإن كان فوق بالنسبة إلى قوم كانت تحت بالنسبة إلى قوم آخرين وذلك باطل</w:t>
      </w:r>
      <w:r w:rsidR="00F27EE7">
        <w:rPr>
          <w:rFonts w:hint="cs"/>
          <w:u w:val="single"/>
          <w:rtl/>
          <w:lang w:bidi="ar-KW"/>
        </w:rPr>
        <w:t xml:space="preserve">، </w:t>
      </w:r>
      <w:r>
        <w:rPr>
          <w:rFonts w:hint="cs"/>
          <w:u w:val="single"/>
          <w:rtl/>
          <w:lang w:bidi="ar-KW"/>
        </w:rPr>
        <w:t>وإن كان فوق بالنسبة إلى الكل</w:t>
      </w:r>
      <w:r w:rsidR="00F27EE7">
        <w:rPr>
          <w:rFonts w:hint="cs"/>
          <w:u w:val="single"/>
          <w:rtl/>
          <w:lang w:bidi="ar-KW"/>
        </w:rPr>
        <w:t xml:space="preserve">، </w:t>
      </w:r>
      <w:r>
        <w:rPr>
          <w:rFonts w:hint="cs"/>
          <w:u w:val="single"/>
          <w:rtl/>
          <w:lang w:bidi="ar-KW"/>
        </w:rPr>
        <w:t>فحينئذ يكون جسما محيطا بهذا العالم من كل الجوانب</w:t>
      </w:r>
      <w:r w:rsidR="00F27EE7">
        <w:rPr>
          <w:rFonts w:hint="cs"/>
          <w:u w:val="single"/>
          <w:rtl/>
          <w:lang w:bidi="ar-KW"/>
        </w:rPr>
        <w:t xml:space="preserve">، </w:t>
      </w:r>
      <w:r>
        <w:rPr>
          <w:rFonts w:hint="cs"/>
          <w:u w:val="single"/>
          <w:rtl/>
          <w:lang w:bidi="ar-KW"/>
        </w:rPr>
        <w:t>فيكون إله العالم على هذا القول فلكا من الأفلاك</w:t>
      </w:r>
      <w:r w:rsidR="00F27EE7">
        <w:rPr>
          <w:rFonts w:hint="cs"/>
          <w:u w:val="single"/>
          <w:rtl/>
          <w:lang w:bidi="ar-KW"/>
        </w:rPr>
        <w:t xml:space="preserve">، ، </w:t>
      </w:r>
      <w:r w:rsidR="00A03C1E">
        <w:rPr>
          <w:rFonts w:hint="cs"/>
          <w:u w:val="single"/>
          <w:rtl/>
          <w:lang w:bidi="ar-KW"/>
        </w:rPr>
        <w:t>(</w:t>
      </w:r>
      <w:r>
        <w:rPr>
          <w:rFonts w:hint="cs"/>
          <w:bCs/>
          <w:u w:val="single"/>
          <w:rtl/>
          <w:lang w:bidi="ar-KW"/>
        </w:rPr>
        <w:t>الحجة التاسعة</w:t>
      </w:r>
      <w:r w:rsidR="00A03C1E">
        <w:rPr>
          <w:rFonts w:hint="cs"/>
          <w:u w:val="single"/>
          <w:rtl/>
          <w:lang w:bidi="ar-KW"/>
        </w:rPr>
        <w:t>):</w:t>
      </w:r>
      <w:r>
        <w:rPr>
          <w:rFonts w:hint="cs"/>
          <w:u w:val="single"/>
          <w:rtl/>
          <w:lang w:bidi="ar-KW"/>
        </w:rPr>
        <w:t xml:space="preserve"> لما كانت الأرض كرة</w:t>
      </w:r>
      <w:r w:rsidR="00F27EE7">
        <w:rPr>
          <w:rFonts w:hint="cs"/>
          <w:u w:val="single"/>
          <w:rtl/>
          <w:lang w:bidi="ar-KW"/>
        </w:rPr>
        <w:t xml:space="preserve">، </w:t>
      </w:r>
      <w:r>
        <w:rPr>
          <w:rFonts w:hint="cs"/>
          <w:u w:val="single"/>
          <w:rtl/>
          <w:lang w:bidi="ar-KW"/>
        </w:rPr>
        <w:t>وكانت السموات كرات</w:t>
      </w:r>
      <w:r w:rsidR="00F27EE7">
        <w:rPr>
          <w:rFonts w:hint="cs"/>
          <w:u w:val="single"/>
          <w:rtl/>
          <w:lang w:bidi="ar-KW"/>
        </w:rPr>
        <w:t xml:space="preserve">، </w:t>
      </w:r>
      <w:r>
        <w:rPr>
          <w:rFonts w:hint="cs"/>
          <w:u w:val="single"/>
          <w:rtl/>
          <w:lang w:bidi="ar-KW"/>
        </w:rPr>
        <w:t>فكل ساعة تفرض الساعات فإنها تكون ثلث الليل في حق أقوام معينين من سكان كرة العوارض</w:t>
      </w:r>
      <w:r w:rsidR="00F27EE7">
        <w:rPr>
          <w:rFonts w:hint="cs"/>
          <w:u w:val="single"/>
          <w:rtl/>
          <w:lang w:bidi="ar-KW"/>
        </w:rPr>
        <w:t xml:space="preserve">، </w:t>
      </w:r>
      <w:r>
        <w:rPr>
          <w:rFonts w:hint="cs"/>
          <w:u w:val="single"/>
          <w:rtl/>
          <w:lang w:bidi="ar-KW"/>
        </w:rPr>
        <w:t>فلو نزل من العرش في ثلث الليل وجب أن يبقى أبدا نازلا عن العرش</w:t>
      </w:r>
      <w:r w:rsidR="00F27EE7">
        <w:rPr>
          <w:rFonts w:hint="cs"/>
          <w:u w:val="single"/>
          <w:rtl/>
          <w:lang w:bidi="ar-KW"/>
        </w:rPr>
        <w:t xml:space="preserve">، </w:t>
      </w:r>
      <w:r>
        <w:rPr>
          <w:rFonts w:hint="cs"/>
          <w:u w:val="single"/>
          <w:rtl/>
          <w:lang w:bidi="ar-KW"/>
        </w:rPr>
        <w:t>وأن لا يرجع إلى العرش البتة</w:t>
      </w:r>
      <w:r w:rsidR="00F27EE7">
        <w:rPr>
          <w:rFonts w:hint="cs"/>
          <w:u w:val="single"/>
          <w:rtl/>
          <w:lang w:bidi="ar-KW"/>
        </w:rPr>
        <w:t xml:space="preserve">، </w:t>
      </w:r>
      <w:r w:rsidR="00A03C1E">
        <w:rPr>
          <w:rFonts w:hint="cs"/>
          <w:rtl/>
          <w:lang w:bidi="ar-KW"/>
        </w:rPr>
        <w:t>(</w:t>
      </w:r>
      <w:r>
        <w:rPr>
          <w:rFonts w:hint="cs"/>
          <w:bCs/>
          <w:rtl/>
          <w:lang w:bidi="ar-KW"/>
        </w:rPr>
        <w:t>الحجة العاشرة</w:t>
      </w:r>
      <w:r w:rsidR="00A03C1E">
        <w:rPr>
          <w:rFonts w:hint="cs"/>
          <w:rtl/>
          <w:lang w:bidi="ar-KW"/>
        </w:rPr>
        <w:t>):</w:t>
      </w:r>
      <w:r>
        <w:rPr>
          <w:rFonts w:hint="cs"/>
          <w:rtl/>
          <w:lang w:bidi="ar-KW"/>
        </w:rPr>
        <w:t xml:space="preserve"> أنا إنما زيفنا إلهية الشمس والقمر لثلاثة أنواع من العيوب أولها</w:t>
      </w:r>
      <w:r w:rsidR="00A03C1E">
        <w:rPr>
          <w:rFonts w:hint="cs"/>
          <w:rtl/>
          <w:lang w:bidi="ar-KW"/>
        </w:rPr>
        <w:t>:</w:t>
      </w:r>
      <w:r>
        <w:rPr>
          <w:rFonts w:hint="cs"/>
          <w:rtl/>
          <w:lang w:bidi="ar-KW"/>
        </w:rPr>
        <w:t xml:space="preserve"> كونه مؤلفا من الأجزاء والأبعاض وثانيها</w:t>
      </w:r>
      <w:r w:rsidR="00A03C1E">
        <w:rPr>
          <w:rFonts w:hint="cs"/>
          <w:rtl/>
          <w:lang w:bidi="ar-KW"/>
        </w:rPr>
        <w:t>:</w:t>
      </w:r>
      <w:r>
        <w:rPr>
          <w:rFonts w:hint="cs"/>
          <w:rtl/>
          <w:lang w:bidi="ar-KW"/>
        </w:rPr>
        <w:t xml:space="preserve"> كونه محدودا متناهيا وثالثها</w:t>
      </w:r>
      <w:r w:rsidR="00A03C1E">
        <w:rPr>
          <w:rFonts w:hint="cs"/>
          <w:rtl/>
          <w:lang w:bidi="ar-KW"/>
        </w:rPr>
        <w:t>:</w:t>
      </w:r>
      <w:r>
        <w:rPr>
          <w:rFonts w:hint="cs"/>
          <w:rtl/>
          <w:lang w:bidi="ar-KW"/>
        </w:rPr>
        <w:t xml:space="preserve"> كونه موصوفا بالحركة والسكون والطلوع والغروب</w:t>
      </w:r>
      <w:r w:rsidR="00F27EE7">
        <w:rPr>
          <w:rFonts w:hint="cs"/>
          <w:rtl/>
          <w:lang w:bidi="ar-KW"/>
        </w:rPr>
        <w:t xml:space="preserve">، </w:t>
      </w:r>
      <w:r>
        <w:rPr>
          <w:rFonts w:hint="cs"/>
          <w:rtl/>
          <w:lang w:bidi="ar-KW"/>
        </w:rPr>
        <w:t>فإذا كان إله المشبهة مؤلفا من الأعضاء والأجزاء كان مركبا</w:t>
      </w:r>
      <w:r w:rsidR="00F27EE7">
        <w:rPr>
          <w:rFonts w:hint="cs"/>
          <w:rtl/>
          <w:lang w:bidi="ar-KW"/>
        </w:rPr>
        <w:t xml:space="preserve">، </w:t>
      </w:r>
      <w:r>
        <w:rPr>
          <w:rFonts w:hint="cs"/>
          <w:rtl/>
          <w:lang w:bidi="ar-KW"/>
        </w:rPr>
        <w:t>فإذا كان العرش كان محدودا متناهيا</w:t>
      </w:r>
      <w:r w:rsidR="00F27EE7">
        <w:rPr>
          <w:rFonts w:hint="cs"/>
          <w:rtl/>
          <w:lang w:bidi="ar-KW"/>
        </w:rPr>
        <w:t xml:space="preserve">، </w:t>
      </w:r>
      <w:r>
        <w:rPr>
          <w:rFonts w:hint="cs"/>
          <w:rtl/>
          <w:lang w:bidi="ar-KW"/>
        </w:rPr>
        <w:t>وإن كان ينزل من العرش ويرجع إليه كان موصوفا بالحركة والسكون</w:t>
      </w:r>
      <w:r w:rsidR="00F27EE7">
        <w:rPr>
          <w:rFonts w:hint="cs"/>
          <w:rtl/>
          <w:lang w:bidi="ar-KW"/>
        </w:rPr>
        <w:t xml:space="preserve">، </w:t>
      </w:r>
      <w:r>
        <w:rPr>
          <w:rFonts w:hint="cs"/>
          <w:rtl/>
          <w:lang w:bidi="ar-KW"/>
        </w:rPr>
        <w:t>فهذه الصفات الثلاثة إن كانت منافية للإلهية وجب تنزيه الإله عنها بأسرها</w:t>
      </w:r>
      <w:r w:rsidR="00F27EE7">
        <w:rPr>
          <w:rFonts w:hint="cs"/>
          <w:rtl/>
          <w:lang w:bidi="ar-KW"/>
        </w:rPr>
        <w:t xml:space="preserve">، </w:t>
      </w:r>
      <w:r>
        <w:rPr>
          <w:rFonts w:hint="cs"/>
          <w:rtl/>
          <w:lang w:bidi="ar-KW"/>
        </w:rPr>
        <w:t>وذلك يبطل قول المشبهة</w:t>
      </w:r>
      <w:r w:rsidR="00F27EE7">
        <w:rPr>
          <w:rFonts w:hint="cs"/>
          <w:rtl/>
          <w:lang w:bidi="ar-KW"/>
        </w:rPr>
        <w:t xml:space="preserve">، </w:t>
      </w:r>
      <w:r>
        <w:rPr>
          <w:rFonts w:hint="cs"/>
          <w:rtl/>
          <w:lang w:bidi="ar-KW"/>
        </w:rPr>
        <w:t>وإن لم تكن منافية للإلهية فحينئذ لا يقدر أحد على الطعن في إلهية الشمس والقمر</w:t>
      </w:r>
      <w:r w:rsidR="00F27EE7">
        <w:rPr>
          <w:rFonts w:hint="cs"/>
          <w:rtl/>
          <w:lang w:bidi="ar-KW"/>
        </w:rPr>
        <w:t xml:space="preserve">، </w:t>
      </w:r>
      <w:r w:rsidR="00A03C1E">
        <w:rPr>
          <w:rFonts w:hint="cs"/>
          <w:rtl/>
          <w:lang w:bidi="ar-KW"/>
        </w:rPr>
        <w:t>(</w:t>
      </w:r>
      <w:r>
        <w:rPr>
          <w:rFonts w:hint="cs"/>
          <w:bCs/>
          <w:rtl/>
          <w:lang w:bidi="ar-KW"/>
        </w:rPr>
        <w:t>الحجة الحادية عشرة</w:t>
      </w:r>
      <w:r w:rsidR="00A03C1E">
        <w:rPr>
          <w:rFonts w:hint="cs"/>
          <w:rtl/>
          <w:lang w:bidi="ar-KW"/>
        </w:rPr>
        <w:t>):</w:t>
      </w:r>
      <w:r>
        <w:rPr>
          <w:rFonts w:hint="cs"/>
          <w:rtl/>
          <w:lang w:bidi="ar-KW"/>
        </w:rPr>
        <w:t xml:space="preserve"> قوله تعالى</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قل هو الله أحد</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الإخلاص</w:t>
      </w:r>
      <w:r w:rsidR="00A03C1E">
        <w:rPr>
          <w:rFonts w:hint="cs"/>
          <w:rtl/>
          <w:lang w:bidi="ar-KW"/>
        </w:rPr>
        <w:t>:</w:t>
      </w:r>
      <w:r>
        <w:rPr>
          <w:rFonts w:hint="cs"/>
          <w:rtl/>
          <w:lang w:bidi="ar-KW"/>
        </w:rPr>
        <w:t xml:space="preserve"> 1</w:t>
      </w:r>
      <w:r w:rsidR="00A03C1E">
        <w:rPr>
          <w:rFonts w:hint="cs"/>
          <w:rtl/>
          <w:lang w:bidi="ar-KW"/>
        </w:rPr>
        <w:t>]</w:t>
      </w:r>
      <w:r>
        <w:rPr>
          <w:rFonts w:hint="cs"/>
          <w:rtl/>
          <w:lang w:bidi="ar-KW"/>
        </w:rPr>
        <w:t xml:space="preserve"> ولفظ الأحد مبالغة في الوحدة</w:t>
      </w:r>
      <w:r w:rsidR="00F27EE7">
        <w:rPr>
          <w:rFonts w:hint="cs"/>
          <w:rtl/>
          <w:lang w:bidi="ar-KW"/>
        </w:rPr>
        <w:t xml:space="preserve">، </w:t>
      </w:r>
      <w:r>
        <w:rPr>
          <w:rFonts w:hint="cs"/>
          <w:rtl/>
          <w:lang w:bidi="ar-KW"/>
        </w:rPr>
        <w:t>وذلك ينافي كونه مركبا من الأجزاء والأبعاض</w:t>
      </w:r>
      <w:r w:rsidR="00F27EE7">
        <w:rPr>
          <w:rFonts w:hint="cs"/>
          <w:rtl/>
          <w:lang w:bidi="ar-KW"/>
        </w:rPr>
        <w:t xml:space="preserve">، </w:t>
      </w:r>
      <w:r w:rsidR="00A03C1E">
        <w:rPr>
          <w:rFonts w:hint="cs"/>
          <w:bCs/>
          <w:rtl/>
          <w:lang w:bidi="ar-KW"/>
        </w:rPr>
        <w:t>(</w:t>
      </w:r>
      <w:r>
        <w:rPr>
          <w:rFonts w:hint="cs"/>
          <w:bCs/>
          <w:rtl/>
          <w:lang w:bidi="ar-KW"/>
        </w:rPr>
        <w:t>الحجة الثانية عشرة</w:t>
      </w:r>
      <w:r w:rsidR="00A03C1E">
        <w:rPr>
          <w:rFonts w:hint="cs"/>
          <w:bCs/>
          <w:rtl/>
          <w:lang w:bidi="ar-KW"/>
        </w:rPr>
        <w:t>)</w:t>
      </w:r>
      <w:r w:rsidR="00A03C1E">
        <w:rPr>
          <w:rFonts w:hint="cs"/>
          <w:rtl/>
          <w:lang w:bidi="ar-KW"/>
        </w:rPr>
        <w:t>:</w:t>
      </w:r>
      <w:r>
        <w:rPr>
          <w:rFonts w:hint="cs"/>
          <w:rtl/>
          <w:lang w:bidi="ar-KW"/>
        </w:rPr>
        <w:t xml:space="preserve"> قوله تعالى</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والله الغني وأنتم الفقراء</w:t>
      </w:r>
      <w:r w:rsidR="00A03C1E">
        <w:rPr>
          <w:rFonts w:hint="cs"/>
          <w:rtl/>
          <w:lang w:bidi="ar-KW"/>
        </w:rPr>
        <w:t>}</w:t>
      </w:r>
      <w:r>
        <w:rPr>
          <w:rFonts w:hint="cs"/>
          <w:rtl/>
          <w:lang w:bidi="ar-KW"/>
        </w:rPr>
        <w:t xml:space="preserve"> </w:t>
      </w:r>
      <w:r w:rsidR="00A03C1E">
        <w:rPr>
          <w:rFonts w:hint="cs"/>
          <w:rtl/>
          <w:lang w:bidi="ar-KW"/>
        </w:rPr>
        <w:t>[</w:t>
      </w:r>
      <w:r>
        <w:rPr>
          <w:rFonts w:hint="cs"/>
          <w:rtl/>
          <w:lang w:bidi="ar-KW"/>
        </w:rPr>
        <w:t>محمد</w:t>
      </w:r>
      <w:r w:rsidR="00A03C1E">
        <w:rPr>
          <w:rFonts w:hint="cs"/>
          <w:rtl/>
          <w:lang w:bidi="ar-KW"/>
        </w:rPr>
        <w:t>:</w:t>
      </w:r>
      <w:r>
        <w:rPr>
          <w:rFonts w:hint="cs"/>
          <w:rtl/>
          <w:lang w:bidi="ar-KW"/>
        </w:rPr>
        <w:t xml:space="preserve"> 38</w:t>
      </w:r>
      <w:r w:rsidR="00A03C1E">
        <w:rPr>
          <w:rFonts w:hint="cs"/>
          <w:rtl/>
          <w:lang w:bidi="ar-KW"/>
        </w:rPr>
        <w:t>]</w:t>
      </w:r>
      <w:r>
        <w:rPr>
          <w:rFonts w:hint="cs"/>
          <w:rtl/>
          <w:lang w:bidi="ar-KW"/>
        </w:rPr>
        <w:t xml:space="preserve"> ولو كان مركبا من الأجزاء والأبعاض لكان محتاجا إليها وذلك يمنع من كونه غنيا على الإطلاق</w:t>
      </w:r>
      <w:r w:rsidR="00F27EE7">
        <w:rPr>
          <w:rFonts w:hint="cs"/>
          <w:rtl/>
          <w:lang w:bidi="ar-KW"/>
        </w:rPr>
        <w:t xml:space="preserve">، </w:t>
      </w:r>
      <w:r>
        <w:rPr>
          <w:rFonts w:hint="cs"/>
          <w:rtl/>
          <w:lang w:bidi="ar-KW"/>
        </w:rPr>
        <w:t>فثبت بهذه الوجوه أن القول بإثبات الأعضاء والأجزاء لله محال</w:t>
      </w:r>
      <w:r w:rsidR="00A03C1E">
        <w:rPr>
          <w:rFonts w:hint="cs"/>
          <w:rtl/>
          <w:lang w:bidi="ar-KW"/>
        </w:rPr>
        <w:t>)</w:t>
      </w:r>
      <w:r>
        <w:rPr>
          <w:rFonts w:hint="cs"/>
          <w:rtl/>
          <w:lang w:bidi="ar-KW"/>
        </w:rPr>
        <w:t xml:space="preserve"> أهـ </w:t>
      </w:r>
      <w:r w:rsidR="00A03C1E">
        <w:rPr>
          <w:rFonts w:hint="cs"/>
          <w:rtl/>
          <w:lang w:bidi="ar-KW"/>
        </w:rPr>
        <w:t>[</w:t>
      </w:r>
      <w:r>
        <w:rPr>
          <w:rFonts w:hint="cs"/>
          <w:rtl/>
          <w:lang w:bidi="ar-KW"/>
        </w:rPr>
        <w:t>تفسير مفاتح الغيب</w:t>
      </w:r>
      <w:r w:rsidR="00A03C1E">
        <w:rPr>
          <w:rFonts w:hint="cs"/>
          <w:rtl/>
          <w:lang w:bidi="ar-KW"/>
        </w:rPr>
        <w:t>:</w:t>
      </w:r>
      <w:r>
        <w:rPr>
          <w:rFonts w:hint="cs"/>
          <w:rtl/>
          <w:lang w:bidi="ar-KW"/>
        </w:rPr>
        <w:t xml:space="preserve"> ج 13</w:t>
      </w:r>
      <w:r w:rsidR="00A03C1E">
        <w:rPr>
          <w:rFonts w:hint="cs"/>
          <w:rtl/>
          <w:lang w:bidi="ar-KW"/>
        </w:rPr>
        <w:t>:</w:t>
      </w:r>
      <w:r>
        <w:rPr>
          <w:rFonts w:hint="cs"/>
          <w:rtl/>
          <w:lang w:bidi="ar-KW"/>
        </w:rPr>
        <w:t xml:space="preserve"> ص 212 إلى 214</w:t>
      </w:r>
      <w:r w:rsidR="00A03C1E">
        <w:rPr>
          <w:rFonts w:hint="cs"/>
          <w:rtl/>
          <w:lang w:bidi="ar-KW"/>
        </w:rPr>
        <w:t>]</w:t>
      </w:r>
      <w:r w:rsidR="00F27EE7">
        <w:rPr>
          <w:rFonts w:hint="cs"/>
          <w:rtl/>
          <w:lang w:bidi="ar-KW"/>
        </w:rPr>
        <w:t xml:space="preserve">، </w:t>
      </w:r>
    </w:p>
    <w:p w14:paraId="68AE210B" w14:textId="425B961C" w:rsidR="00033F4C" w:rsidRDefault="00033F4C" w:rsidP="00F27EE7">
      <w:pPr>
        <w:rPr>
          <w:b/>
          <w:rtl/>
          <w:lang w:bidi="ar-KW"/>
        </w:rPr>
      </w:pPr>
      <w:r>
        <w:rPr>
          <w:rFonts w:hint="cs"/>
          <w:bCs/>
          <w:rtl/>
        </w:rPr>
        <w:t xml:space="preserve">وقال رحمه الله - في درة من كلامه - في كتابه الذي لم أر في التقديس كتاباً مثله </w:t>
      </w:r>
      <w:r w:rsidR="00A03C1E">
        <w:rPr>
          <w:rFonts w:hint="cs"/>
          <w:bCs/>
          <w:rtl/>
        </w:rPr>
        <w:t>(</w:t>
      </w:r>
      <w:r>
        <w:rPr>
          <w:rFonts w:hint="cs"/>
          <w:bCs/>
          <w:rtl/>
        </w:rPr>
        <w:t>كتاب أساس التقديس</w:t>
      </w:r>
      <w:r w:rsidR="00A03C1E">
        <w:rPr>
          <w:rFonts w:hint="cs"/>
          <w:bCs/>
          <w:rtl/>
        </w:rPr>
        <w:t>):</w:t>
      </w:r>
      <w:r>
        <w:rPr>
          <w:rFonts w:hint="cs"/>
          <w:rtl/>
        </w:rPr>
        <w:t xml:space="preserve"> </w:t>
      </w:r>
      <w:r w:rsidR="00A03C1E">
        <w:rPr>
          <w:rFonts w:hint="cs"/>
          <w:rtl/>
        </w:rPr>
        <w:t>(</w:t>
      </w:r>
      <w:r>
        <w:rPr>
          <w:rFonts w:hint="cs"/>
          <w:rtl/>
        </w:rPr>
        <w:t>الفصل التاسع في المجيء والنـزول</w:t>
      </w:r>
      <w:r w:rsidR="00A03C1E">
        <w:rPr>
          <w:rtl/>
        </w:rPr>
        <w:t xml:space="preserve"> </w:t>
      </w:r>
      <w:r>
        <w:rPr>
          <w:rFonts w:hint="cs"/>
          <w:rtl/>
        </w:rPr>
        <w:t xml:space="preserve">احتجوا بقوله تعالى: </w:t>
      </w:r>
      <w:r w:rsidR="00A03C1E">
        <w:rPr>
          <w:rFonts w:hint="cs"/>
          <w:rtl/>
        </w:rPr>
        <w:t>{</w:t>
      </w:r>
      <w:r>
        <w:rPr>
          <w:rFonts w:hint="cs"/>
          <w:rtl/>
        </w:rPr>
        <w:t xml:space="preserve">هل ينظرون إلا أن يأتيهم الله </w:t>
      </w:r>
      <w:r>
        <w:rPr>
          <w:rFonts w:hint="cs"/>
          <w:rtl/>
        </w:rPr>
        <w:lastRenderedPageBreak/>
        <w:t>في ظلل من الغمام}</w:t>
      </w:r>
      <w:r w:rsidR="00F27EE7">
        <w:rPr>
          <w:rFonts w:hint="cs"/>
          <w:rtl/>
        </w:rPr>
        <w:t xml:space="preserve">، </w:t>
      </w:r>
      <w:r>
        <w:rPr>
          <w:rFonts w:hint="cs"/>
          <w:rtl/>
        </w:rPr>
        <w:t>وبقوله تعالى</w:t>
      </w:r>
      <w:r w:rsidR="00A03C1E">
        <w:rPr>
          <w:rFonts w:hint="cs"/>
          <w:rtl/>
        </w:rPr>
        <w:t>: {</w:t>
      </w:r>
      <w:r>
        <w:rPr>
          <w:rFonts w:hint="cs"/>
          <w:rtl/>
        </w:rPr>
        <w:t>وجاء ربك</w:t>
      </w:r>
      <w:r w:rsidR="00A03C1E">
        <w:rPr>
          <w:rFonts w:hint="cs"/>
          <w:rtl/>
        </w:rPr>
        <w:t>}</w:t>
      </w:r>
      <w:r w:rsidR="00F27EE7">
        <w:rPr>
          <w:rFonts w:hint="cs"/>
          <w:rtl/>
        </w:rPr>
        <w:t xml:space="preserve">، </w:t>
      </w:r>
      <w:r>
        <w:rPr>
          <w:rFonts w:hint="cs"/>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Pr>
          <w:rFonts w:hint="cs"/>
        </w:rPr>
        <w:t xml:space="preserve"> </w:t>
      </w:r>
      <w:r>
        <w:rPr>
          <w:rFonts w:hint="cs"/>
          <w:rtl/>
        </w:rPr>
        <w:t>(</w:t>
      </w:r>
      <w:r w:rsidR="00A03C1E">
        <w:rPr>
          <w:rFonts w:hint="cs"/>
          <w:rtl/>
        </w:rPr>
        <w:t>(</w:t>
      </w:r>
      <w:r>
        <w:rPr>
          <w:rFonts w:hint="cs"/>
          <w:rtl/>
        </w:rPr>
        <w:t>ما اجتمع قوم يذكرون الله إلا حفتهم الملائكة وغشيتهم الرحمة وتنـزلت عليهم السكينة وذكرهم الله فيمن عنده</w:t>
      </w:r>
      <w:r w:rsidR="00A03C1E">
        <w:rPr>
          <w:rFonts w:hint="cs"/>
          <w:rtl/>
        </w:rPr>
        <w:t>)</w:t>
      </w:r>
      <w:r>
        <w:rPr>
          <w:rFonts w:hint="cs"/>
          <w:rtl/>
        </w:rPr>
        <w:t>)</w:t>
      </w:r>
      <w:r w:rsidR="00F27EE7">
        <w:rPr>
          <w:rFonts w:hint="cs"/>
          <w:rtl/>
        </w:rPr>
        <w:t xml:space="preserve">، </w:t>
      </w:r>
      <w:r>
        <w:rPr>
          <w:rFonts w:hint="cs"/>
          <w:rtl/>
        </w:rPr>
        <w:t>ثم قال</w:t>
      </w:r>
      <w:r w:rsidR="00A03C1E">
        <w:rPr>
          <w:rFonts w:hint="cs"/>
          <w:rtl/>
        </w:rPr>
        <w:t>:</w:t>
      </w:r>
      <w:r>
        <w:rPr>
          <w:rFonts w:hint="cs"/>
          <w:rtl/>
        </w:rPr>
        <w:t xml:space="preserve"> </w:t>
      </w:r>
      <w:r>
        <w:rPr>
          <w:rFonts w:hint="cs"/>
          <w:rtl/>
          <w:lang w:bidi="ar-KW"/>
        </w:rPr>
        <w:t>(</w:t>
      </w:r>
      <w:r w:rsidR="00A03C1E">
        <w:rPr>
          <w:rFonts w:hint="cs"/>
          <w:rtl/>
          <w:lang w:bidi="ar-KW"/>
        </w:rPr>
        <w:t>(</w:t>
      </w:r>
      <w:r>
        <w:rPr>
          <w:rFonts w:hint="cs"/>
          <w:rtl/>
        </w:rPr>
        <w:t>إن الله تعالى يمهل حتى إذا كان ثلث الليل الأخير ينـزل إلى هذه السماء الدنيا فينادي هل من مـذنـب يتوب هل من مستغفر هل من داع هل من سائل إلى الفجر</w:t>
      </w:r>
      <w:r w:rsidR="00A03C1E">
        <w:rPr>
          <w:rFonts w:hint="cs"/>
          <w:rtl/>
        </w:rPr>
        <w:t>)</w:t>
      </w:r>
      <w:r>
        <w:rPr>
          <w:rFonts w:hint="cs"/>
          <w:rtl/>
        </w:rPr>
        <w:t>) قال صاحب هذا الكتاب هذا حديث متفق على صحته</w:t>
      </w:r>
      <w:r w:rsidR="00F27EE7">
        <w:rPr>
          <w:rFonts w:hint="cs"/>
          <w:rtl/>
        </w:rPr>
        <w:t xml:space="preserve">، </w:t>
      </w:r>
      <w:r>
        <w:rPr>
          <w:rFonts w:hint="cs"/>
          <w:rtl/>
        </w:rPr>
        <w:t>وفي هذا الباب أيضا عن أبي هريرة أن النبي صلى الله عليه وسلم قال:</w:t>
      </w:r>
      <w:r>
        <w:rPr>
          <w:rFonts w:hint="cs"/>
        </w:rPr>
        <w:t xml:space="preserve"> </w:t>
      </w:r>
      <w:r>
        <w:rPr>
          <w:rFonts w:hint="cs"/>
          <w:rtl/>
        </w:rPr>
        <w:t>ينـزل ربنا كل ليلة إلى سماء الدنيا ..</w:t>
      </w:r>
      <w:r w:rsidR="00A03C1E">
        <w:rPr>
          <w:rFonts w:hint="cs"/>
          <w:rtl/>
        </w:rPr>
        <w:t xml:space="preserve"> </w:t>
      </w:r>
      <w:r>
        <w:rPr>
          <w:rFonts w:hint="cs"/>
          <w:rtl/>
        </w:rPr>
        <w:t>الحديث</w:t>
      </w:r>
      <w:r w:rsidR="00F27EE7">
        <w:rPr>
          <w:rFonts w:hint="cs"/>
          <w:rtl/>
        </w:rPr>
        <w:t xml:space="preserve">، </w:t>
      </w:r>
      <w:r>
        <w:rPr>
          <w:rFonts w:hint="cs"/>
          <w:rtl/>
        </w:rPr>
        <w:t>واعلم أن الكلام في قوله:</w:t>
      </w:r>
      <w:r w:rsidR="00A03C1E">
        <w:rPr>
          <w:rFonts w:hint="cs"/>
          <w:rtl/>
        </w:rPr>
        <w:t xml:space="preserve"> {</w:t>
      </w:r>
      <w:r>
        <w:rPr>
          <w:rFonts w:hint="cs"/>
          <w:rtl/>
        </w:rPr>
        <w:t>هل ينظرون إلا أن يأتيهم الله في ظلل من الغمام}</w:t>
      </w:r>
      <w:r w:rsidR="00A03C1E">
        <w:rPr>
          <w:rFonts w:hint="cs"/>
          <w:rtl/>
        </w:rPr>
        <w:t xml:space="preserve"> </w:t>
      </w:r>
      <w:r>
        <w:rPr>
          <w:rFonts w:hint="cs"/>
          <w:rtl/>
        </w:rPr>
        <w:t>من وجهين</w:t>
      </w:r>
      <w:r w:rsidR="00A03C1E">
        <w:rPr>
          <w:rFonts w:hint="cs"/>
          <w:rtl/>
        </w:rPr>
        <w:t>:</w:t>
      </w:r>
      <w:r>
        <w:rPr>
          <w:rFonts w:hint="cs"/>
          <w:rtl/>
        </w:rPr>
        <w:t xml:space="preserve"> </w:t>
      </w:r>
      <w:r w:rsidR="00A03C1E">
        <w:rPr>
          <w:rFonts w:hint="cs"/>
          <w:rtl/>
        </w:rPr>
        <w:t>(</w:t>
      </w:r>
      <w:r>
        <w:rPr>
          <w:rFonts w:hint="cs"/>
          <w:rtl/>
        </w:rPr>
        <w:t>الأول</w:t>
      </w:r>
      <w:r w:rsidR="00A03C1E">
        <w:rPr>
          <w:rFonts w:hint="cs"/>
          <w:rtl/>
        </w:rPr>
        <w:t>):</w:t>
      </w:r>
      <w:r>
        <w:rPr>
          <w:rFonts w:hint="cs"/>
        </w:rPr>
        <w:t xml:space="preserve"> </w:t>
      </w:r>
      <w:r>
        <w:rPr>
          <w:rFonts w:hint="cs"/>
          <w:rtl/>
        </w:rPr>
        <w:t>أن نبين بالدلائل القاهرة أنه سبحانه وتعالى منـزه عن المجيء والذهاب</w:t>
      </w:r>
      <w:r w:rsidR="00F27EE7">
        <w:rPr>
          <w:rFonts w:hint="cs"/>
          <w:rtl/>
        </w:rPr>
        <w:t xml:space="preserve">، </w:t>
      </w:r>
      <w:r>
        <w:rPr>
          <w:rFonts w:hint="cs"/>
          <w:rtl/>
        </w:rPr>
        <w:t xml:space="preserve">و </w:t>
      </w:r>
      <w:r w:rsidR="00A03C1E">
        <w:rPr>
          <w:rFonts w:hint="cs"/>
          <w:rtl/>
        </w:rPr>
        <w:t>(</w:t>
      </w:r>
      <w:r>
        <w:rPr>
          <w:rFonts w:hint="cs"/>
          <w:rtl/>
        </w:rPr>
        <w:t>الثاني</w:t>
      </w:r>
      <w:r w:rsidR="00A03C1E">
        <w:rPr>
          <w:rFonts w:hint="cs"/>
          <w:rtl/>
        </w:rPr>
        <w:t>):</w:t>
      </w:r>
      <w:r>
        <w:rPr>
          <w:rFonts w:hint="cs"/>
        </w:rPr>
        <w:t xml:space="preserve"> </w:t>
      </w:r>
      <w:r>
        <w:rPr>
          <w:rFonts w:hint="cs"/>
          <w:rtl/>
        </w:rPr>
        <w:t>أن نذكر التأويلات في هذه الآيات</w:t>
      </w:r>
      <w:r w:rsidR="00F27EE7">
        <w:rPr>
          <w:rFonts w:hint="cs"/>
          <w:rtl/>
        </w:rPr>
        <w:t xml:space="preserve">، </w:t>
      </w:r>
      <w:r>
        <w:rPr>
          <w:rFonts w:hint="cs"/>
          <w:rtl/>
        </w:rPr>
        <w:t>أما النوع الأول فنقول:</w:t>
      </w:r>
      <w:r>
        <w:rPr>
          <w:rFonts w:hint="cs"/>
        </w:rPr>
        <w:t xml:space="preserve"> </w:t>
      </w:r>
      <w:r>
        <w:rPr>
          <w:rFonts w:hint="cs"/>
          <w:rtl/>
        </w:rPr>
        <w:t>الذي يدل على امتناع المجيء والذهاب على الله تعالى وجوه</w:t>
      </w:r>
      <w:r w:rsidR="00A03C1E">
        <w:rPr>
          <w:rFonts w:hint="cs"/>
          <w:rtl/>
        </w:rPr>
        <w:t>:</w:t>
      </w:r>
      <w:r>
        <w:rPr>
          <w:rFonts w:hint="cs"/>
          <w:rtl/>
        </w:rPr>
        <w:t xml:space="preserve"> </w:t>
      </w:r>
      <w:r w:rsidR="00A03C1E">
        <w:rPr>
          <w:rFonts w:hint="cs"/>
          <w:rtl/>
        </w:rPr>
        <w:t>(</w:t>
      </w:r>
      <w:r>
        <w:rPr>
          <w:rFonts w:hint="cs"/>
          <w:rtl/>
        </w:rPr>
        <w:t>الأول</w:t>
      </w:r>
      <w:r w:rsidR="00A03C1E">
        <w:rPr>
          <w:rFonts w:hint="cs"/>
          <w:rtl/>
        </w:rPr>
        <w:t>):</w:t>
      </w:r>
      <w:r>
        <w:rPr>
          <w:rFonts w:hint="cs"/>
        </w:rPr>
        <w:t xml:space="preserve"> </w:t>
      </w:r>
      <w:r>
        <w:rPr>
          <w:rFonts w:hint="cs"/>
          <w:rtl/>
        </w:rPr>
        <w:t>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محدثا خلوقا فالإله القديم يستحيل أن يكون كذلك</w:t>
      </w:r>
      <w:r w:rsidR="00F27EE7">
        <w:rPr>
          <w:rFonts w:hint="cs"/>
          <w:rtl/>
        </w:rPr>
        <w:t xml:space="preserve">، </w:t>
      </w:r>
      <w:r>
        <w:rPr>
          <w:rFonts w:hint="cs"/>
          <w:rtl/>
        </w:rPr>
        <w:t xml:space="preserve">و </w:t>
      </w:r>
      <w:r w:rsidR="00A03C1E">
        <w:rPr>
          <w:rFonts w:hint="cs"/>
          <w:rtl/>
        </w:rPr>
        <w:t>(</w:t>
      </w:r>
      <w:r>
        <w:rPr>
          <w:rFonts w:hint="cs"/>
          <w:rtl/>
        </w:rPr>
        <w:t>الثاني</w:t>
      </w:r>
      <w:r w:rsidR="00A03C1E">
        <w:rPr>
          <w:rFonts w:hint="cs"/>
          <w:rtl/>
        </w:rPr>
        <w:t>):</w:t>
      </w:r>
      <w:r>
        <w:rPr>
          <w:rFonts w:hint="cs"/>
        </w:rPr>
        <w:t xml:space="preserve"> </w:t>
      </w:r>
      <w:r>
        <w:rPr>
          <w:rFonts w:hint="cs"/>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sidR="00F27EE7">
        <w:rPr>
          <w:rFonts w:hint="cs"/>
          <w:rtl/>
        </w:rPr>
        <w:t xml:space="preserve">، </w:t>
      </w:r>
      <w:r>
        <w:rPr>
          <w:rFonts w:hint="cs"/>
          <w:rtl/>
        </w:rPr>
        <w:t xml:space="preserve">و </w:t>
      </w:r>
      <w:r w:rsidR="00A03C1E">
        <w:rPr>
          <w:rFonts w:hint="cs"/>
          <w:rtl/>
        </w:rPr>
        <w:t>(</w:t>
      </w:r>
      <w:r>
        <w:rPr>
          <w:rFonts w:hint="cs"/>
          <w:rtl/>
        </w:rPr>
        <w:t>الثالث</w:t>
      </w:r>
      <w:r w:rsidR="00A03C1E">
        <w:rPr>
          <w:rFonts w:hint="cs"/>
          <w:rtl/>
        </w:rPr>
        <w:t>):</w:t>
      </w:r>
      <w:r>
        <w:rPr>
          <w:rFonts w:hint="cs"/>
        </w:rPr>
        <w:t xml:space="preserve"> </w:t>
      </w:r>
      <w:r>
        <w:rPr>
          <w:rFonts w:hint="cs"/>
          <w:rtl/>
        </w:rPr>
        <w:t>وهـو أنا لو جوزنا فيما يصح عليه المجيء والذهاب أن يكون إلها قديما أزليا فحينئذ لا يمكننا أن نحكم بنفي إلهية الشمس والقمر</w:t>
      </w:r>
      <w:r w:rsidR="00F27EE7">
        <w:rPr>
          <w:rFonts w:hint="cs"/>
          <w:rtl/>
        </w:rPr>
        <w:t xml:space="preserve">، </w:t>
      </w:r>
      <w:r>
        <w:rPr>
          <w:rFonts w:hint="cs"/>
          <w:rtl/>
        </w:rPr>
        <w:t xml:space="preserve">و </w:t>
      </w:r>
      <w:r w:rsidR="00A03C1E">
        <w:rPr>
          <w:rFonts w:hint="cs"/>
          <w:rtl/>
        </w:rPr>
        <w:t>(</w:t>
      </w:r>
      <w:r>
        <w:rPr>
          <w:rFonts w:hint="cs"/>
          <w:rtl/>
        </w:rPr>
        <w:t>الرابع</w:t>
      </w:r>
      <w:r w:rsidR="00A03C1E">
        <w:rPr>
          <w:rFonts w:hint="cs"/>
          <w:rtl/>
        </w:rPr>
        <w:t>):</w:t>
      </w:r>
      <w:r>
        <w:rPr>
          <w:rFonts w:hint="cs"/>
        </w:rPr>
        <w:t xml:space="preserve"> </w:t>
      </w:r>
      <w:r>
        <w:rPr>
          <w:rFonts w:hint="cs"/>
          <w:rtl/>
        </w:rPr>
        <w:t>أنه تعالى حكى عن الخليل عليه السلام أنه طعن في إلهية الكواكب والقمر والشمس بقوله</w:t>
      </w:r>
      <w:r w:rsidR="00A03C1E">
        <w:rPr>
          <w:rFonts w:hint="cs"/>
          <w:rtl/>
          <w:lang w:bidi="ar-KW"/>
        </w:rPr>
        <w:t>:</w:t>
      </w:r>
      <w:r>
        <w:rPr>
          <w:rFonts w:hint="cs"/>
          <w:rtl/>
          <w:lang w:bidi="ar-KW"/>
        </w:rPr>
        <w:t xml:space="preserve"> </w:t>
      </w:r>
      <w:r w:rsidR="00A03C1E">
        <w:rPr>
          <w:rFonts w:hint="cs"/>
          <w:rtl/>
        </w:rPr>
        <w:t>{</w:t>
      </w:r>
      <w:r>
        <w:rPr>
          <w:rFonts w:hint="cs"/>
          <w:rtl/>
        </w:rPr>
        <w:t>لا أحب الآفلين}</w:t>
      </w:r>
      <w:r w:rsidR="00F27EE7">
        <w:rPr>
          <w:rFonts w:hint="cs"/>
          <w:rtl/>
        </w:rPr>
        <w:t xml:space="preserve">، </w:t>
      </w:r>
      <w:r>
        <w:rPr>
          <w:rFonts w:hint="cs"/>
          <w:rtl/>
        </w:rPr>
        <w:t>ولا معنى للأفول إلا الغيبة والحضور</w:t>
      </w:r>
      <w:r w:rsidR="00F27EE7">
        <w:rPr>
          <w:rFonts w:hint="cs"/>
          <w:rtl/>
        </w:rPr>
        <w:t xml:space="preserve">، </w:t>
      </w:r>
      <w:r>
        <w:rPr>
          <w:rFonts w:hint="cs"/>
          <w:rtl/>
        </w:rPr>
        <w:t>فمن جوز الغيبة والحضور على الإله تعالى فقد طعن في دليل الخليل وكذب الله تعالى في تصديق الخليل في ذلك حيث قال</w:t>
      </w:r>
      <w:r w:rsidR="00A03C1E">
        <w:rPr>
          <w:rFonts w:hint="cs"/>
          <w:rtl/>
        </w:rPr>
        <w:t>:</w:t>
      </w:r>
      <w:r>
        <w:rPr>
          <w:rFonts w:hint="cs"/>
          <w:rtl/>
        </w:rPr>
        <w:t xml:space="preserve"> </w:t>
      </w:r>
      <w:r w:rsidR="00A03C1E">
        <w:rPr>
          <w:rFonts w:hint="cs"/>
          <w:rtl/>
        </w:rPr>
        <w:t>{</w:t>
      </w:r>
      <w:r>
        <w:rPr>
          <w:rFonts w:hint="cs"/>
          <w:rtl/>
        </w:rPr>
        <w:t>وتلك حجتنا آتيناها إبراهيم على قومه</w:t>
      </w:r>
      <w:r w:rsidR="00A03C1E">
        <w:rPr>
          <w:rFonts w:hint="cs"/>
          <w:rtl/>
        </w:rPr>
        <w:t>}</w:t>
      </w:r>
      <w:r w:rsidR="00F27EE7">
        <w:rPr>
          <w:rFonts w:hint="cs"/>
          <w:rtl/>
        </w:rPr>
        <w:t xml:space="preserve">، </w:t>
      </w:r>
      <w:r>
        <w:rPr>
          <w:rFonts w:hint="cs"/>
          <w:rtl/>
        </w:rPr>
        <w:t>وأما النوع الثاني في بيان التأويلات المذكورة في هذه الآية فنقول فيه وجهان</w:t>
      </w:r>
      <w:r w:rsidR="00A03C1E">
        <w:rPr>
          <w:rFonts w:hint="cs"/>
          <w:rtl/>
        </w:rPr>
        <w:t>:</w:t>
      </w:r>
      <w:r>
        <w:rPr>
          <w:rFonts w:hint="cs"/>
          <w:rtl/>
        </w:rPr>
        <w:t xml:space="preserve"> </w:t>
      </w:r>
      <w:r w:rsidR="00A03C1E">
        <w:rPr>
          <w:rFonts w:hint="cs"/>
          <w:rtl/>
        </w:rPr>
        <w:t>(</w:t>
      </w:r>
      <w:r>
        <w:rPr>
          <w:rFonts w:hint="cs"/>
          <w:rtl/>
        </w:rPr>
        <w:t>الأول</w:t>
      </w:r>
      <w:r w:rsidR="00A03C1E">
        <w:rPr>
          <w:rFonts w:hint="cs"/>
          <w:rtl/>
        </w:rPr>
        <w:t>):</w:t>
      </w:r>
      <w:r>
        <w:rPr>
          <w:rFonts w:hint="cs"/>
        </w:rPr>
        <w:t xml:space="preserve"> </w:t>
      </w:r>
      <w:r>
        <w:rPr>
          <w:rFonts w:hint="cs"/>
          <w:rtl/>
        </w:rPr>
        <w:t>المراد هل ينظرون إلا أن يأتيهم ءايات الله فجعل مجيء ءايات الله مجيئا له على التفخيم لشأن الآيات كما يقال جاء الملك إذا جاء جيش عظيم من جهته</w:t>
      </w:r>
      <w:r w:rsidR="00F27EE7">
        <w:rPr>
          <w:rFonts w:hint="cs"/>
          <w:rtl/>
        </w:rPr>
        <w:t xml:space="preserve">، </w:t>
      </w:r>
      <w:r>
        <w:rPr>
          <w:rFonts w:hint="cs"/>
          <w:rtl/>
        </w:rPr>
        <w:t xml:space="preserve">و </w:t>
      </w:r>
      <w:r w:rsidR="00A03C1E">
        <w:rPr>
          <w:rFonts w:hint="cs"/>
          <w:rtl/>
        </w:rPr>
        <w:t>(</w:t>
      </w:r>
      <w:r>
        <w:rPr>
          <w:rFonts w:hint="cs"/>
          <w:bCs/>
          <w:rtl/>
        </w:rPr>
        <w:t>الوجه الثاني</w:t>
      </w:r>
      <w:r w:rsidR="00A03C1E">
        <w:rPr>
          <w:rFonts w:hint="cs"/>
          <w:rtl/>
        </w:rPr>
        <w:t>):</w:t>
      </w:r>
      <w:r>
        <w:rPr>
          <w:rFonts w:hint="cs"/>
        </w:rPr>
        <w:t xml:space="preserve"> </w:t>
      </w:r>
      <w:r>
        <w:rPr>
          <w:rFonts w:hint="cs"/>
          <w:rtl/>
        </w:rPr>
        <w:t>أن يكون المراد هل ينظرون إلا أن يأتيهم أمر الله</w:t>
      </w:r>
      <w:r w:rsidR="00F27EE7">
        <w:rPr>
          <w:rFonts w:hint="cs"/>
          <w:rtl/>
        </w:rPr>
        <w:t xml:space="preserve">، </w:t>
      </w:r>
      <w:r>
        <w:rPr>
          <w:rFonts w:hint="cs"/>
          <w:rtl/>
        </w:rPr>
        <w:t>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t xml:space="preserve"> {</w:t>
      </w:r>
      <w:r>
        <w:rPr>
          <w:rFonts w:hint="cs"/>
          <w:rtl/>
        </w:rPr>
        <w:t xml:space="preserve">إن </w:t>
      </w:r>
      <w:r>
        <w:rPr>
          <w:rFonts w:hint="cs"/>
          <w:rtl/>
        </w:rPr>
        <w:lastRenderedPageBreak/>
        <w:t>الذين يحادون الله</w:t>
      </w:r>
      <w:r>
        <w:t xml:space="preserve">} </w:t>
      </w:r>
      <w:r>
        <w:rPr>
          <w:rFonts w:hint="cs"/>
          <w:rtl/>
        </w:rPr>
        <w:t>المراد يحادون أولياءه وقد قال تعالى:</w:t>
      </w:r>
      <w:r w:rsidR="00A03C1E">
        <w:rPr>
          <w:rFonts w:hint="cs"/>
          <w:rtl/>
        </w:rPr>
        <w:t xml:space="preserve"> {</w:t>
      </w:r>
      <w:r>
        <w:rPr>
          <w:rFonts w:hint="cs"/>
          <w:rtl/>
        </w:rPr>
        <w:t>وَاسْأَلِ الْقَرْيَةَ</w:t>
      </w:r>
      <w:r w:rsidR="00A03C1E">
        <w:rPr>
          <w:rFonts w:hint="cs"/>
          <w:rtl/>
        </w:rPr>
        <w:t xml:space="preserve">} </w:t>
      </w:r>
      <w:r>
        <w:rPr>
          <w:rFonts w:hint="cs"/>
          <w:rtl/>
        </w:rPr>
        <w:t>والمراد أهل القرية فكذا قوله تعالى</w:t>
      </w:r>
      <w:r w:rsidR="00A03C1E">
        <w:rPr>
          <w:rFonts w:hint="cs"/>
          <w:rtl/>
        </w:rPr>
        <w:t>:</w:t>
      </w:r>
      <w:r>
        <w:rPr>
          <w:rFonts w:hint="cs"/>
          <w:rtl/>
        </w:rPr>
        <w:t xml:space="preserve"> </w:t>
      </w:r>
      <w:r w:rsidR="00A03C1E">
        <w:rPr>
          <w:rFonts w:hint="cs"/>
          <w:rtl/>
        </w:rPr>
        <w:t>{</w:t>
      </w:r>
      <w:r>
        <w:rPr>
          <w:rFonts w:hint="cs"/>
          <w:rtl/>
        </w:rPr>
        <w:t>يأتيهم الله}</w:t>
      </w:r>
      <w:r w:rsidR="00F27EE7">
        <w:rPr>
          <w:rFonts w:hint="cs"/>
          <w:rtl/>
        </w:rPr>
        <w:t xml:space="preserve">، </w:t>
      </w:r>
      <w:r>
        <w:rPr>
          <w:rFonts w:hint="cs"/>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sidR="00A03C1E">
        <w:rPr>
          <w:rFonts w:hint="cs"/>
          <w:rtl/>
        </w:rPr>
        <w:t>:</w:t>
      </w:r>
      <w:r>
        <w:rPr>
          <w:rFonts w:hint="cs"/>
          <w:rtl/>
        </w:rPr>
        <w:t xml:space="preserve"> </w:t>
      </w:r>
      <w:r w:rsidR="00A03C1E">
        <w:rPr>
          <w:rFonts w:hint="cs"/>
          <w:rtl/>
        </w:rPr>
        <w:t>(</w:t>
      </w:r>
      <w:r>
        <w:rPr>
          <w:rFonts w:hint="cs"/>
          <w:rtl/>
        </w:rPr>
        <w:t>الأول</w:t>
      </w:r>
      <w:r w:rsidR="00A03C1E">
        <w:rPr>
          <w:rFonts w:hint="cs"/>
          <w:rtl/>
        </w:rPr>
        <w:t>):</w:t>
      </w:r>
      <w:r>
        <w:rPr>
          <w:rFonts w:hint="cs"/>
        </w:rPr>
        <w:t xml:space="preserve"> </w:t>
      </w:r>
      <w:r>
        <w:rPr>
          <w:rFonts w:hint="cs"/>
          <w:rtl/>
        </w:rPr>
        <w:t>أن قوله تعالى:</w:t>
      </w:r>
      <w:r w:rsidR="00A03C1E">
        <w:rPr>
          <w:rFonts w:hint="cs"/>
          <w:rtl/>
        </w:rPr>
        <w:t xml:space="preserve"> {</w:t>
      </w:r>
      <w:r>
        <w:rPr>
          <w:rFonts w:hint="cs"/>
          <w:rtl/>
        </w:rPr>
        <w:t>يأتيهم الله}</w:t>
      </w:r>
      <w:r w:rsidR="00F27EE7">
        <w:rPr>
          <w:rFonts w:hint="cs"/>
          <w:rtl/>
        </w:rPr>
        <w:t xml:space="preserve">، </w:t>
      </w:r>
      <w:r>
        <w:rPr>
          <w:rFonts w:hint="cs"/>
          <w:rtl/>
        </w:rPr>
        <w:t>وقوله:</w:t>
      </w:r>
      <w:r w:rsidR="00A03C1E">
        <w:rPr>
          <w:rFonts w:hint="cs"/>
          <w:rtl/>
        </w:rPr>
        <w:t xml:space="preserve"> {</w:t>
      </w:r>
      <w:r>
        <w:rPr>
          <w:rFonts w:hint="cs"/>
          <w:rtl/>
        </w:rPr>
        <w:t>وجاء ربك‏</w:t>
      </w:r>
      <w:r w:rsidR="00A03C1E">
        <w:rPr>
          <w:rFonts w:hint="cs"/>
          <w:rtl/>
        </w:rPr>
        <w:t>}</w:t>
      </w:r>
      <w:r w:rsidR="00F27EE7">
        <w:rPr>
          <w:rFonts w:hint="cs"/>
          <w:rtl/>
        </w:rPr>
        <w:t xml:space="preserve">، </w:t>
      </w:r>
      <w:r>
        <w:rPr>
          <w:rFonts w:hint="cs"/>
          <w:rtl/>
        </w:rPr>
        <w:t>إخبار عن حال القيامة ثم إن الله تعالى ذكر هذه الواقعة بعينها في سورة النحل فقال:</w:t>
      </w:r>
      <w:r w:rsidR="00A03C1E">
        <w:rPr>
          <w:rFonts w:hint="cs"/>
          <w:rtl/>
        </w:rPr>
        <w:t xml:space="preserve"> {</w:t>
      </w:r>
      <w:r>
        <w:rPr>
          <w:rFonts w:hint="cs"/>
          <w:rtl/>
        </w:rPr>
        <w:t>هل ينظرون إلا أن تأتيهم الملائكة أو يأتي أمر ربك}</w:t>
      </w:r>
      <w:r w:rsidR="00F27EE7">
        <w:rPr>
          <w:rFonts w:hint="cs"/>
          <w:rtl/>
        </w:rPr>
        <w:t xml:space="preserve">، </w:t>
      </w:r>
      <w:r>
        <w:rPr>
          <w:rFonts w:hint="cs"/>
          <w:rtl/>
        </w:rPr>
        <w:t>فصار هذا مفسرا لذلك المتشابه لأن كل هذه الآيات لما وردت في واقعة واحدة لم يبعد حمل بعضها على البعض</w:t>
      </w:r>
      <w:r w:rsidR="00F27EE7">
        <w:rPr>
          <w:rFonts w:hint="cs"/>
          <w:rtl/>
        </w:rPr>
        <w:t xml:space="preserve">، </w:t>
      </w:r>
      <w:r>
        <w:rPr>
          <w:rFonts w:hint="cs"/>
          <w:rtl/>
        </w:rPr>
        <w:t xml:space="preserve">و </w:t>
      </w:r>
      <w:r w:rsidR="00A03C1E">
        <w:rPr>
          <w:rFonts w:hint="cs"/>
          <w:rtl/>
        </w:rPr>
        <w:t>(</w:t>
      </w:r>
      <w:r>
        <w:rPr>
          <w:rFonts w:hint="cs"/>
          <w:rtl/>
        </w:rPr>
        <w:t>الثاني</w:t>
      </w:r>
      <w:r w:rsidR="00A03C1E">
        <w:rPr>
          <w:rFonts w:hint="cs"/>
          <w:rtl/>
        </w:rPr>
        <w:t>):</w:t>
      </w:r>
      <w:r>
        <w:rPr>
          <w:rFonts w:hint="cs"/>
        </w:rPr>
        <w:t xml:space="preserve"> </w:t>
      </w:r>
      <w:r>
        <w:rPr>
          <w:rFonts w:hint="cs"/>
          <w:rtl/>
        </w:rPr>
        <w:t>أنه تعالى قال بعد هذه الآية</w:t>
      </w:r>
      <w:r w:rsidR="00A03C1E">
        <w:rPr>
          <w:rFonts w:hint="cs"/>
          <w:rtl/>
        </w:rPr>
        <w:t>:</w:t>
      </w:r>
      <w:r>
        <w:rPr>
          <w:rFonts w:hint="cs"/>
          <w:rtl/>
        </w:rPr>
        <w:t xml:space="preserve"> </w:t>
      </w:r>
      <w:r w:rsidR="00A03C1E">
        <w:rPr>
          <w:rFonts w:hint="cs"/>
          <w:rtl/>
        </w:rPr>
        <w:t>{</w:t>
      </w:r>
      <w:r>
        <w:rPr>
          <w:rFonts w:hint="cs"/>
          <w:rtl/>
        </w:rPr>
        <w:t>وقضى الأمر</w:t>
      </w:r>
      <w:r w:rsidR="00A03C1E">
        <w:rPr>
          <w:rFonts w:hint="cs"/>
          <w:rtl/>
        </w:rPr>
        <w:t>}</w:t>
      </w:r>
      <w:r w:rsidR="00F27EE7">
        <w:rPr>
          <w:rFonts w:hint="cs"/>
          <w:rtl/>
        </w:rPr>
        <w:t xml:space="preserve">، </w:t>
      </w:r>
      <w:r>
        <w:rPr>
          <w:rFonts w:hint="cs"/>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sidR="00A03C1E">
        <w:rPr>
          <w:rFonts w:hint="cs"/>
          <w:rtl/>
        </w:rPr>
        <w:t>:</w:t>
      </w:r>
      <w:r>
        <w:rPr>
          <w:rFonts w:hint="cs"/>
          <w:rtl/>
        </w:rPr>
        <w:t xml:space="preserve"> </w:t>
      </w:r>
      <w:r w:rsidR="00A03C1E">
        <w:rPr>
          <w:rFonts w:hint="cs"/>
          <w:rtl/>
        </w:rPr>
        <w:t>{</w:t>
      </w:r>
      <w:r>
        <w:rPr>
          <w:rFonts w:hint="cs"/>
          <w:rtl/>
        </w:rPr>
        <w:t>يأتيهم الله}</w:t>
      </w:r>
      <w:r w:rsidR="00A03C1E">
        <w:rPr>
          <w:rFonts w:hint="cs"/>
          <w:rtl/>
        </w:rPr>
        <w:t xml:space="preserve"> </w:t>
      </w:r>
      <w:r>
        <w:rPr>
          <w:rFonts w:hint="cs"/>
          <w:rtl/>
        </w:rPr>
        <w:t>أي يأتي أمر الله</w:t>
      </w:r>
      <w:r w:rsidR="00F27EE7">
        <w:rPr>
          <w:rFonts w:hint="cs"/>
          <w:rtl/>
        </w:rPr>
        <w:t xml:space="preserve">، </w:t>
      </w:r>
      <w:r>
        <w:rPr>
          <w:rFonts w:hint="cs"/>
          <w:bCs/>
          <w:rtl/>
        </w:rPr>
        <w:t>فأما الحديث المشتمل على النـزول إلى السماء الدنيا فالكلام عليه من وجهين</w:t>
      </w:r>
      <w:r w:rsidR="00A03C1E">
        <w:rPr>
          <w:rFonts w:hint="cs"/>
          <w:bCs/>
          <w:rtl/>
        </w:rPr>
        <w:t>:</w:t>
      </w:r>
      <w:r>
        <w:rPr>
          <w:rFonts w:hint="cs"/>
          <w:rtl/>
        </w:rPr>
        <w:t xml:space="preserve"> </w:t>
      </w:r>
      <w:r w:rsidR="00A03C1E">
        <w:rPr>
          <w:rFonts w:hint="cs"/>
          <w:bCs/>
          <w:rtl/>
        </w:rPr>
        <w:t>(</w:t>
      </w:r>
      <w:r>
        <w:rPr>
          <w:rFonts w:hint="cs"/>
          <w:bCs/>
          <w:rtl/>
        </w:rPr>
        <w:t>الوجه الأول</w:t>
      </w:r>
      <w:r w:rsidR="00A03C1E">
        <w:rPr>
          <w:rFonts w:hint="cs"/>
          <w:bCs/>
          <w:rtl/>
        </w:rPr>
        <w:t>)</w:t>
      </w:r>
      <w:r w:rsidR="00A03C1E">
        <w:rPr>
          <w:rFonts w:hint="cs"/>
          <w:rtl/>
        </w:rPr>
        <w:t>:</w:t>
      </w:r>
      <w:r>
        <w:rPr>
          <w:rFonts w:hint="cs"/>
        </w:rPr>
        <w:t xml:space="preserve"> </w:t>
      </w:r>
      <w:r>
        <w:rPr>
          <w:rFonts w:hint="cs"/>
          <w:rtl/>
        </w:rPr>
        <w:t>بيان أن النـزول قد يستعمل في غير الانتقال وتقريره من وجوه</w:t>
      </w:r>
      <w:r w:rsidR="00A03C1E">
        <w:rPr>
          <w:rFonts w:hint="cs"/>
          <w:rtl/>
        </w:rPr>
        <w:t>:</w:t>
      </w:r>
      <w:r>
        <w:rPr>
          <w:rFonts w:hint="cs"/>
          <w:rtl/>
        </w:rPr>
        <w:t xml:space="preserve"> </w:t>
      </w:r>
      <w:r w:rsidR="00A03C1E">
        <w:rPr>
          <w:rFonts w:hint="cs"/>
          <w:rtl/>
        </w:rPr>
        <w:t>(</w:t>
      </w:r>
      <w:r>
        <w:rPr>
          <w:rFonts w:hint="cs"/>
          <w:rtl/>
        </w:rPr>
        <w:t>أحدها</w:t>
      </w:r>
      <w:r w:rsidR="00A03C1E">
        <w:rPr>
          <w:rFonts w:hint="cs"/>
          <w:rtl/>
        </w:rPr>
        <w:t>):</w:t>
      </w:r>
      <w:r>
        <w:rPr>
          <w:rFonts w:hint="cs"/>
        </w:rPr>
        <w:t xml:space="preserve"> </w:t>
      </w:r>
      <w:r>
        <w:rPr>
          <w:rFonts w:hint="cs"/>
          <w:rtl/>
        </w:rPr>
        <w:t>قوله تعالى:</w:t>
      </w:r>
      <w:r w:rsidR="00A03C1E">
        <w:rPr>
          <w:rFonts w:hint="cs"/>
          <w:rtl/>
        </w:rPr>
        <w:t xml:space="preserve"> {</w:t>
      </w:r>
      <w:r>
        <w:rPr>
          <w:rFonts w:hint="cs"/>
          <w:rtl/>
        </w:rPr>
        <w:t>وأنزل لكم من الأنعام ثمانية أزواج</w:t>
      </w:r>
      <w:r w:rsidR="00A03C1E">
        <w:rPr>
          <w:rFonts w:hint="cs"/>
          <w:rtl/>
        </w:rPr>
        <w:t>}</w:t>
      </w:r>
      <w:r w:rsidR="00F27EE7">
        <w:rPr>
          <w:rFonts w:hint="cs"/>
          <w:rtl/>
        </w:rPr>
        <w:t xml:space="preserve">، </w:t>
      </w:r>
      <w:r>
        <w:rPr>
          <w:rFonts w:hint="cs"/>
          <w:rtl/>
        </w:rPr>
        <w:t>ونحن نعلم بالضرورة أن الجمل والبقر ما نزل من السماء إلى الأرض على سبيل الانتقال</w:t>
      </w:r>
      <w:r w:rsidR="00F27EE7">
        <w:rPr>
          <w:rFonts w:hint="cs"/>
          <w:rtl/>
        </w:rPr>
        <w:t xml:space="preserve">، </w:t>
      </w:r>
      <w:r>
        <w:rPr>
          <w:rFonts w:hint="cs"/>
          <w:rtl/>
        </w:rPr>
        <w:t>وقال الله تعالى</w:t>
      </w:r>
      <w:r w:rsidR="00A03C1E">
        <w:rPr>
          <w:rFonts w:hint="cs"/>
          <w:rtl/>
        </w:rPr>
        <w:t>:</w:t>
      </w:r>
      <w:r>
        <w:rPr>
          <w:rFonts w:hint="cs"/>
          <w:rtl/>
        </w:rPr>
        <w:t xml:space="preserve"> </w:t>
      </w:r>
      <w:r w:rsidR="00A03C1E">
        <w:rPr>
          <w:rFonts w:hint="cs"/>
          <w:rtl/>
        </w:rPr>
        <w:t>{</w:t>
      </w:r>
      <w:r>
        <w:rPr>
          <w:rFonts w:hint="cs"/>
          <w:rtl/>
        </w:rPr>
        <w:t>فأنزل الله سكينته على رسوله</w:t>
      </w:r>
      <w:r w:rsidR="00A03C1E">
        <w:rPr>
          <w:rFonts w:hint="cs"/>
          <w:rtl/>
        </w:rPr>
        <w:t>}</w:t>
      </w:r>
      <w:r w:rsidR="00F27EE7">
        <w:rPr>
          <w:rFonts w:hint="cs"/>
          <w:rtl/>
        </w:rPr>
        <w:t xml:space="preserve">، </w:t>
      </w:r>
      <w:r>
        <w:rPr>
          <w:rFonts w:hint="cs"/>
          <w:rtl/>
        </w:rPr>
        <w:t>والانتقال على السكينة محال</w:t>
      </w:r>
      <w:r w:rsidR="00F27EE7">
        <w:rPr>
          <w:rFonts w:hint="cs"/>
          <w:rtl/>
        </w:rPr>
        <w:t xml:space="preserve">، </w:t>
      </w:r>
      <w:r>
        <w:rPr>
          <w:rFonts w:hint="cs"/>
          <w:rtl/>
        </w:rPr>
        <w:t>وقال الله تعالى</w:t>
      </w:r>
      <w:r w:rsidR="00A03C1E">
        <w:rPr>
          <w:rFonts w:hint="cs"/>
          <w:rtl/>
        </w:rPr>
        <w:t>:</w:t>
      </w:r>
      <w:r>
        <w:rPr>
          <w:rFonts w:hint="cs"/>
          <w:rtl/>
        </w:rPr>
        <w:t xml:space="preserve"> </w:t>
      </w:r>
      <w:r w:rsidR="00A03C1E">
        <w:rPr>
          <w:rFonts w:hint="cs"/>
          <w:rtl/>
        </w:rPr>
        <w:t>{</w:t>
      </w:r>
      <w:r>
        <w:rPr>
          <w:rFonts w:hint="cs"/>
          <w:rtl/>
        </w:rPr>
        <w:t>نزل به الروح الأمين على قلبك}</w:t>
      </w:r>
      <w:r w:rsidR="00F27EE7">
        <w:rPr>
          <w:rFonts w:hint="cs"/>
          <w:rtl/>
        </w:rPr>
        <w:t xml:space="preserve">، </w:t>
      </w:r>
      <w:r>
        <w:rPr>
          <w:rFonts w:hint="cs"/>
          <w:rtl/>
        </w:rPr>
        <w:t>والقرآن سواء قلنا إنه عبارة عن صفة قديمة أو قلنا إنه عبارة عن الحروف والصوت والانتقال عليه محال</w:t>
      </w:r>
      <w:r w:rsidR="00F27EE7">
        <w:rPr>
          <w:rFonts w:hint="cs"/>
          <w:rtl/>
        </w:rPr>
        <w:t xml:space="preserve">، </w:t>
      </w:r>
      <w:r>
        <w:rPr>
          <w:rFonts w:hint="cs"/>
          <w:rtl/>
        </w:rPr>
        <w:t>وقال الشافعي المطلبي رضي الله عنه</w:t>
      </w:r>
      <w:r w:rsidR="00A03C1E">
        <w:rPr>
          <w:rFonts w:hint="cs"/>
          <w:rtl/>
        </w:rPr>
        <w:t>:</w:t>
      </w:r>
      <w:r>
        <w:rPr>
          <w:rFonts w:hint="cs"/>
        </w:rPr>
        <w:t xml:space="preserve"> </w:t>
      </w:r>
      <w:r>
        <w:rPr>
          <w:rFonts w:hint="cs"/>
          <w:rtl/>
        </w:rPr>
        <w:t>دخلت مصر فلم يفهموا كلامي فنـزلت ثم نزلت ولم يكن المراد من هذا النزول الانتقال</w:t>
      </w:r>
      <w:r w:rsidR="00F27EE7">
        <w:rPr>
          <w:rFonts w:hint="cs"/>
          <w:rtl/>
        </w:rPr>
        <w:t xml:space="preserve">، </w:t>
      </w:r>
      <w:r>
        <w:rPr>
          <w:rFonts w:hint="cs"/>
          <w:rtl/>
        </w:rPr>
        <w:t xml:space="preserve">و </w:t>
      </w:r>
      <w:r w:rsidR="00A03C1E">
        <w:rPr>
          <w:rFonts w:hint="cs"/>
          <w:rtl/>
        </w:rPr>
        <w:t>(</w:t>
      </w:r>
      <w:r>
        <w:rPr>
          <w:rFonts w:hint="cs"/>
          <w:rtl/>
        </w:rPr>
        <w:t>الثاني</w:t>
      </w:r>
      <w:r w:rsidR="00A03C1E">
        <w:rPr>
          <w:rFonts w:hint="cs"/>
          <w:rtl/>
        </w:rPr>
        <w:t>):</w:t>
      </w:r>
      <w:r>
        <w:rPr>
          <w:rFonts w:hint="cs"/>
        </w:rPr>
        <w:t xml:space="preserve"> </w:t>
      </w:r>
      <w:r>
        <w:rPr>
          <w:rFonts w:hint="cs"/>
          <w:rtl/>
        </w:rPr>
        <w:t>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F27EE7">
        <w:rPr>
          <w:rFonts w:hint="cs"/>
          <w:rtl/>
        </w:rPr>
        <w:t xml:space="preserve">، </w:t>
      </w:r>
      <w:r w:rsidR="00A03C1E">
        <w:rPr>
          <w:rFonts w:hint="cs"/>
          <w:rtl/>
        </w:rPr>
        <w:t>(</w:t>
      </w:r>
      <w:r>
        <w:rPr>
          <w:rFonts w:hint="cs"/>
          <w:rtl/>
        </w:rPr>
        <w:t>الثالث</w:t>
      </w:r>
      <w:r w:rsidR="00A03C1E">
        <w:rPr>
          <w:rFonts w:hint="cs"/>
          <w:rtl/>
        </w:rPr>
        <w:t>):</w:t>
      </w:r>
      <w:r>
        <w:rPr>
          <w:rFonts w:hint="cs"/>
        </w:rPr>
        <w:t xml:space="preserve"> </w:t>
      </w:r>
      <w:r>
        <w:rPr>
          <w:rFonts w:hint="cs"/>
          <w:rtl/>
        </w:rPr>
        <w:t xml:space="preserve">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w:t>
      </w:r>
      <w:r>
        <w:rPr>
          <w:rFonts w:hint="cs"/>
          <w:rtl/>
        </w:rPr>
        <w:lastRenderedPageBreak/>
        <w:t>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sidR="00F27EE7">
        <w:rPr>
          <w:rFonts w:hint="cs"/>
          <w:rtl/>
        </w:rPr>
        <w:t xml:space="preserve">، </w:t>
      </w:r>
      <w:r>
        <w:rPr>
          <w:rFonts w:hint="cs"/>
          <w:rtl/>
        </w:rPr>
        <w:t xml:space="preserve">و </w:t>
      </w:r>
      <w:r w:rsidR="00A03C1E">
        <w:rPr>
          <w:rFonts w:hint="cs"/>
          <w:rtl/>
        </w:rPr>
        <w:t>(</w:t>
      </w:r>
      <w:r>
        <w:rPr>
          <w:rFonts w:hint="cs"/>
          <w:rtl/>
        </w:rPr>
        <w:t>الرابع</w:t>
      </w:r>
      <w:r w:rsidR="00A03C1E">
        <w:rPr>
          <w:rFonts w:hint="cs"/>
          <w:rtl/>
        </w:rPr>
        <w:t>):</w:t>
      </w:r>
      <w:r>
        <w:rPr>
          <w:rFonts w:hint="cs"/>
        </w:rPr>
        <w:t xml:space="preserve"> </w:t>
      </w:r>
      <w:r>
        <w:rPr>
          <w:rFonts w:hint="cs"/>
          <w:rtl/>
        </w:rPr>
        <w:t>أنا قد دللنا على أن العالم كرة فإذا كان كذلك وجب القطع بأنه أبداً يكون الحاصل في أحد نصفي الأرض هو الليل</w:t>
      </w:r>
      <w:r w:rsidR="00F27EE7">
        <w:rPr>
          <w:rFonts w:hint="cs"/>
          <w:rtl/>
        </w:rPr>
        <w:t xml:space="preserve">، </w:t>
      </w:r>
      <w:r>
        <w:rPr>
          <w:rFonts w:hint="cs"/>
          <w:rtl/>
        </w:rPr>
        <w:t>وفي النصف الآخر هو النهار</w:t>
      </w:r>
      <w:r w:rsidR="00F27EE7">
        <w:rPr>
          <w:rFonts w:hint="cs"/>
          <w:rtl/>
        </w:rPr>
        <w:t xml:space="preserve">، </w:t>
      </w:r>
      <w:r>
        <w:rPr>
          <w:rFonts w:hint="cs"/>
          <w:rtl/>
        </w:rPr>
        <w:t>فإذا وجب نزوله إلى السـماء الدنيا في الليل</w:t>
      </w:r>
      <w:r w:rsidR="00F27EE7">
        <w:rPr>
          <w:rFonts w:hint="cs"/>
          <w:rtl/>
        </w:rPr>
        <w:t xml:space="preserve">، </w:t>
      </w:r>
      <w:r>
        <w:rPr>
          <w:rFonts w:hint="cs"/>
          <w:rtl/>
        </w:rPr>
        <w:t>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w:t>
      </w:r>
      <w:r w:rsidR="00F27EE7">
        <w:rPr>
          <w:rFonts w:hint="cs"/>
          <w:rtl/>
        </w:rPr>
        <w:t xml:space="preserve">، </w:t>
      </w:r>
      <w:r>
        <w:rPr>
          <w:rFonts w:hint="cs"/>
          <w:rtl/>
        </w:rPr>
        <w:t>ولو جاز أن يكون الشيء المستدير مع الفلك أبداً إلهاً للعالم فلم لا يجوز أن يكون إله العالم هو الفلك ومعلوم أن ذلك لا يقوله عاقل</w:t>
      </w:r>
      <w:r w:rsidR="00F27EE7">
        <w:rPr>
          <w:rFonts w:hint="cs"/>
          <w:rtl/>
        </w:rPr>
        <w:t xml:space="preserve">، </w:t>
      </w:r>
      <w:r w:rsidR="00A03C1E">
        <w:rPr>
          <w:rFonts w:hint="cs"/>
          <w:bCs/>
          <w:rtl/>
        </w:rPr>
        <w:t>(</w:t>
      </w:r>
      <w:r>
        <w:rPr>
          <w:rFonts w:hint="cs"/>
          <w:bCs/>
          <w:rtl/>
        </w:rPr>
        <w:t>النوع الثاني</w:t>
      </w:r>
      <w:r w:rsidR="00A03C1E">
        <w:rPr>
          <w:rFonts w:hint="cs"/>
          <w:rtl/>
        </w:rPr>
        <w:t>):</w:t>
      </w:r>
      <w:r>
        <w:rPr>
          <w:rFonts w:hint="cs"/>
        </w:rPr>
        <w:t xml:space="preserve"> </w:t>
      </w:r>
      <w:r>
        <w:rPr>
          <w:rFonts w:hint="cs"/>
          <w:rtl/>
        </w:rPr>
        <w:t>من الكلام في هذا الحديث بناؤه على التأويل على سبيل التفصيل</w:t>
      </w:r>
      <w:r w:rsidR="00F27EE7">
        <w:rPr>
          <w:rFonts w:hint="cs"/>
          <w:rtl/>
        </w:rPr>
        <w:t xml:space="preserve">، </w:t>
      </w:r>
      <w:r>
        <w:rPr>
          <w:rFonts w:hint="cs"/>
          <w:rtl/>
        </w:rPr>
        <w:t>وهو أن يحمل هذا النـزول على نزول رحمته إلى الأرض في ذلك الوقت والسبب في تخصيص ذلك الوقت بهذا الفعل وجوه</w:t>
      </w:r>
      <w:r w:rsidR="00A03C1E">
        <w:rPr>
          <w:rFonts w:hint="cs"/>
          <w:rtl/>
        </w:rPr>
        <w:t>:</w:t>
      </w:r>
      <w:r>
        <w:rPr>
          <w:rFonts w:hint="cs"/>
          <w:rtl/>
        </w:rPr>
        <w:t xml:space="preserve"> </w:t>
      </w:r>
      <w:r w:rsidR="00A03C1E">
        <w:rPr>
          <w:rFonts w:hint="cs"/>
          <w:rtl/>
        </w:rPr>
        <w:t>(</w:t>
      </w:r>
      <w:r>
        <w:rPr>
          <w:rFonts w:hint="cs"/>
          <w:rtl/>
        </w:rPr>
        <w:t>الأول</w:t>
      </w:r>
      <w:r w:rsidR="00A03C1E">
        <w:rPr>
          <w:rFonts w:hint="cs"/>
          <w:rtl/>
        </w:rPr>
        <w:t>):</w:t>
      </w:r>
      <w:r>
        <w:rPr>
          <w:rFonts w:hint="cs"/>
        </w:rPr>
        <w:t xml:space="preserve"> </w:t>
      </w:r>
      <w:r>
        <w:rPr>
          <w:rFonts w:hint="cs"/>
          <w:rtl/>
        </w:rPr>
        <w:t>أن التوبة التي يؤتى بها في قلب الليل الظاهر أنها تكون خالية عن شوائب الدنيا لأن الأغيار لا يطلعون عليها فتكون أقرب إلى القبول</w:t>
      </w:r>
      <w:r w:rsidR="00F27EE7">
        <w:rPr>
          <w:rFonts w:hint="cs"/>
          <w:rtl/>
        </w:rPr>
        <w:t xml:space="preserve">، </w:t>
      </w:r>
      <w:r>
        <w:rPr>
          <w:rFonts w:hint="cs"/>
          <w:rtl/>
        </w:rPr>
        <w:t xml:space="preserve">و </w:t>
      </w:r>
      <w:r w:rsidR="00A03C1E">
        <w:rPr>
          <w:rFonts w:hint="cs"/>
          <w:rtl/>
        </w:rPr>
        <w:t>(</w:t>
      </w:r>
      <w:r>
        <w:rPr>
          <w:rFonts w:hint="cs"/>
          <w:rtl/>
        </w:rPr>
        <w:t>الثاني</w:t>
      </w:r>
      <w:r w:rsidR="00A03C1E">
        <w:rPr>
          <w:rFonts w:hint="cs"/>
          <w:rtl/>
        </w:rPr>
        <w:t>):</w:t>
      </w:r>
      <w:r>
        <w:rPr>
          <w:rFonts w:hint="cs"/>
        </w:rPr>
        <w:t xml:space="preserve"> </w:t>
      </w:r>
      <w:r>
        <w:rPr>
          <w:rFonts w:hint="cs"/>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w:t>
      </w:r>
      <w:r w:rsidR="00F27EE7">
        <w:rPr>
          <w:rFonts w:hint="cs"/>
          <w:rtl/>
        </w:rPr>
        <w:t xml:space="preserve">، </w:t>
      </w:r>
      <w:r>
        <w:rPr>
          <w:rFonts w:hint="cs"/>
          <w:rtl/>
        </w:rPr>
        <w:t>ومتى كان الجد والرغبة والإخلاص أتم وأكمل كان الثواب أوفر</w:t>
      </w:r>
      <w:r w:rsidR="00F27EE7">
        <w:rPr>
          <w:rFonts w:hint="cs"/>
          <w:rtl/>
        </w:rPr>
        <w:t xml:space="preserve">، </w:t>
      </w:r>
      <w:r>
        <w:rPr>
          <w:rFonts w:hint="cs"/>
          <w:rtl/>
        </w:rPr>
        <w:t xml:space="preserve">و </w:t>
      </w:r>
      <w:r w:rsidR="00A03C1E">
        <w:rPr>
          <w:rFonts w:hint="cs"/>
          <w:rtl/>
        </w:rPr>
        <w:t>(</w:t>
      </w:r>
      <w:r>
        <w:rPr>
          <w:rFonts w:hint="cs"/>
          <w:rtl/>
        </w:rPr>
        <w:t>الثالث</w:t>
      </w:r>
      <w:r w:rsidR="00A03C1E">
        <w:rPr>
          <w:rFonts w:hint="cs"/>
          <w:rtl/>
        </w:rPr>
        <w:t>):</w:t>
      </w:r>
      <w:r>
        <w:rPr>
          <w:rFonts w:hint="cs"/>
        </w:rPr>
        <w:t xml:space="preserve"> </w:t>
      </w:r>
      <w:r>
        <w:rPr>
          <w:rFonts w:hint="cs"/>
          <w:rtl/>
        </w:rPr>
        <w:t>أن الليل وقت الكسل والفتور فاحتيج في الترغيب في الاشتغال بالعبادة في الليل إلى مزيد أمور تؤثر في تحريك دواعي الاشتغال والتهجد</w:t>
      </w:r>
      <w:r w:rsidR="00F27EE7">
        <w:rPr>
          <w:rFonts w:hint="cs"/>
          <w:rtl/>
        </w:rPr>
        <w:t xml:space="preserve">، </w:t>
      </w:r>
      <w:r>
        <w:rPr>
          <w:rFonts w:hint="cs"/>
          <w:rtl/>
        </w:rPr>
        <w:t>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sidR="00A03C1E">
        <w:rPr>
          <w:rFonts w:hint="cs"/>
          <w:rtl/>
        </w:rPr>
        <w:t>:</w:t>
      </w:r>
      <w:r>
        <w:rPr>
          <w:rFonts w:hint="cs"/>
          <w:rtl/>
        </w:rPr>
        <w:t xml:space="preserve"> </w:t>
      </w:r>
      <w:r w:rsidR="00A03C1E">
        <w:rPr>
          <w:rFonts w:hint="cs"/>
          <w:rtl/>
        </w:rPr>
        <w:t>{</w:t>
      </w:r>
      <w:r>
        <w:rPr>
          <w:rFonts w:hint="cs"/>
          <w:rtl/>
        </w:rPr>
        <w:t>وبالأسحار هم يستغفرون}</w:t>
      </w:r>
      <w:r w:rsidR="00F27EE7">
        <w:rPr>
          <w:rFonts w:hint="cs"/>
          <w:rtl/>
        </w:rPr>
        <w:t xml:space="preserve">، </w:t>
      </w:r>
      <w:r>
        <w:rPr>
          <w:rFonts w:hint="cs"/>
          <w:rtl/>
        </w:rPr>
        <w:t>وقال تعالى</w:t>
      </w:r>
      <w:r w:rsidR="00A03C1E">
        <w:rPr>
          <w:rFonts w:hint="cs"/>
          <w:rtl/>
        </w:rPr>
        <w:t>:</w:t>
      </w:r>
      <w:r>
        <w:rPr>
          <w:rFonts w:hint="cs"/>
          <w:rtl/>
        </w:rPr>
        <w:t xml:space="preserve"> </w:t>
      </w:r>
      <w:r w:rsidR="00A03C1E">
        <w:rPr>
          <w:rFonts w:hint="cs"/>
          <w:rtl/>
        </w:rPr>
        <w:t>{</w:t>
      </w:r>
      <w:r>
        <w:rPr>
          <w:rFonts w:hint="cs"/>
          <w:rtl/>
        </w:rPr>
        <w:t>والمستغفرين بالأسحار</w:t>
      </w:r>
      <w:r w:rsidR="00A03C1E">
        <w:rPr>
          <w:rFonts w:hint="cs"/>
          <w:rtl/>
        </w:rPr>
        <w:t>}</w:t>
      </w:r>
      <w:r w:rsidR="00F27EE7">
        <w:rPr>
          <w:rFonts w:hint="cs"/>
          <w:rtl/>
        </w:rPr>
        <w:t xml:space="preserve">، </w:t>
      </w:r>
      <w:r>
        <w:rPr>
          <w:rFonts w:hint="cs"/>
          <w:rtl/>
        </w:rPr>
        <w:t xml:space="preserve">و </w:t>
      </w:r>
      <w:r w:rsidR="00A03C1E">
        <w:rPr>
          <w:rFonts w:hint="cs"/>
          <w:rtl/>
        </w:rPr>
        <w:t>(</w:t>
      </w:r>
      <w:r>
        <w:rPr>
          <w:rFonts w:hint="cs"/>
          <w:rtl/>
        </w:rPr>
        <w:t>الوجه الرابع</w:t>
      </w:r>
      <w:r w:rsidR="00A03C1E">
        <w:rPr>
          <w:rFonts w:hint="cs"/>
          <w:rtl/>
        </w:rPr>
        <w:t>):</w:t>
      </w:r>
      <w:r>
        <w:rPr>
          <w:rFonts w:hint="cs"/>
        </w:rPr>
        <w:t xml:space="preserve"> </w:t>
      </w:r>
      <w:r>
        <w:rPr>
          <w:rFonts w:hint="cs"/>
          <w:rtl/>
        </w:rPr>
        <w:t>إن جمعا من أشراف الملائكة ينـزلون في ذلك الوقت بأمر الله تعالى فأضيف ذلـك إلى الله تعالى لأنه حصل بسبب أمر الله تعالى كما يقال:</w:t>
      </w:r>
      <w:r>
        <w:rPr>
          <w:rFonts w:hint="cs"/>
        </w:rPr>
        <w:t xml:space="preserve"> </w:t>
      </w:r>
      <w:r>
        <w:rPr>
          <w:rFonts w:hint="cs"/>
          <w:rtl/>
        </w:rPr>
        <w:t>بنى الأمير داراً وضرب ديناراً</w:t>
      </w:r>
      <w:r>
        <w:t xml:space="preserve">. </w:t>
      </w:r>
      <w:r>
        <w:rPr>
          <w:rFonts w:hint="cs"/>
          <w:rtl/>
        </w:rPr>
        <w:t>وممن ذهب إلى هذا التأويل من يروي الخبر بضم الياء تحقيقاً لهذا المعنى</w:t>
      </w:r>
      <w:r w:rsidR="00F27EE7">
        <w:rPr>
          <w:rFonts w:hint="cs"/>
          <w:rtl/>
        </w:rPr>
        <w:t xml:space="preserve">، </w:t>
      </w:r>
      <w:r>
        <w:rPr>
          <w:rFonts w:hint="cs"/>
          <w:rtl/>
        </w:rPr>
        <w:t>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w:t>
      </w:r>
      <w:r w:rsidR="00F27EE7">
        <w:rPr>
          <w:rFonts w:hint="cs"/>
          <w:rtl/>
        </w:rPr>
        <w:t xml:space="preserve">، </w:t>
      </w:r>
      <w:r>
        <w:rPr>
          <w:rFonts w:hint="cs"/>
          <w:rtl/>
        </w:rPr>
        <w:lastRenderedPageBreak/>
        <w:t>وهذا أيضاً هو المراد بقوله تعالى</w:t>
      </w:r>
      <w:r w:rsidR="00A03C1E">
        <w:rPr>
          <w:rFonts w:hint="cs"/>
          <w:rtl/>
        </w:rPr>
        <w:t>:</w:t>
      </w:r>
      <w:r>
        <w:rPr>
          <w:rFonts w:hint="cs"/>
          <w:rtl/>
        </w:rPr>
        <w:t xml:space="preserve"> </w:t>
      </w:r>
      <w:r w:rsidR="00A03C1E">
        <w:rPr>
          <w:rFonts w:hint="cs"/>
          <w:rtl/>
        </w:rPr>
        <w:t>{</w:t>
      </w:r>
      <w:r>
        <w:rPr>
          <w:rFonts w:hint="cs"/>
          <w:rtl/>
        </w:rPr>
        <w:t>وجاء ربــك والملك صفاً صفا</w:t>
      </w:r>
      <w:r w:rsidR="00A03C1E">
        <w:rPr>
          <w:rFonts w:hint="cs"/>
          <w:rtl/>
        </w:rPr>
        <w:t>}</w:t>
      </w:r>
      <w:r w:rsidR="00F27EE7">
        <w:rPr>
          <w:rFonts w:hint="cs"/>
          <w:rtl/>
        </w:rPr>
        <w:t xml:space="preserve">، </w:t>
      </w:r>
      <w:r>
        <w:rPr>
          <w:rFonts w:hint="cs"/>
          <w:rtl/>
        </w:rPr>
        <w:t>وذلك أن الملك إذا جاء وحضر لفصل الخصومات عظم وقعه واشتدت هيبته والله أعلم</w:t>
      </w:r>
      <w:r w:rsidR="00A03C1E">
        <w:rPr>
          <w:rFonts w:hint="cs"/>
          <w:rtl/>
        </w:rPr>
        <w:t>)</w:t>
      </w:r>
      <w:r>
        <w:rPr>
          <w:rFonts w:hint="cs"/>
          <w:rtl/>
          <w:lang w:bidi="ar-KW"/>
        </w:rPr>
        <w:t xml:space="preserve"> أهـ</w:t>
      </w:r>
    </w:p>
    <w:p w14:paraId="7B368AB2" w14:textId="676DD370" w:rsidR="00033F4C" w:rsidRDefault="00A03C1E" w:rsidP="00F27EE7">
      <w:pPr>
        <w:rPr>
          <w:rtl/>
        </w:rPr>
      </w:pPr>
      <w:r>
        <w:rPr>
          <w:rFonts w:hint="cs"/>
          <w:bCs/>
          <w:rtl/>
        </w:rPr>
        <w:t>(</w:t>
      </w:r>
      <w:r w:rsidR="00033F4C">
        <w:rPr>
          <w:rFonts w:hint="cs"/>
          <w:bCs/>
          <w:rtl/>
        </w:rPr>
        <w:t>5</w:t>
      </w:r>
      <w:r>
        <w:rPr>
          <w:rFonts w:hint="cs"/>
          <w:bCs/>
          <w:rtl/>
        </w:rPr>
        <w:t>)</w:t>
      </w:r>
      <w:r w:rsidR="00033F4C">
        <w:rPr>
          <w:rFonts w:hint="cs"/>
          <w:bCs/>
          <w:rtl/>
        </w:rPr>
        <w:t xml:space="preserve"> اللوازم الفاسدة للقول بالنزول الحقيقي</w:t>
      </w:r>
      <w:r>
        <w:rPr>
          <w:rFonts w:hint="cs"/>
          <w:rtl/>
        </w:rPr>
        <w:t>:</w:t>
      </w:r>
      <w:r w:rsidR="00033F4C">
        <w:rPr>
          <w:rFonts w:hint="cs"/>
          <w:rtl/>
        </w:rPr>
        <w:t xml:space="preserve"> من تلك اللوازم</w:t>
      </w:r>
      <w:r>
        <w:rPr>
          <w:rFonts w:hint="cs"/>
          <w:rtl/>
        </w:rPr>
        <w:t>:</w:t>
      </w:r>
      <w:r w:rsidR="00033F4C">
        <w:rPr>
          <w:rFonts w:hint="cs"/>
          <w:rtl/>
        </w:rPr>
        <w:t xml:space="preserve"> </w:t>
      </w:r>
      <w:r>
        <w:rPr>
          <w:rFonts w:hint="cs"/>
          <w:rtl/>
        </w:rPr>
        <w:t>(</w:t>
      </w:r>
      <w:r w:rsidR="00033F4C">
        <w:rPr>
          <w:rFonts w:hint="cs"/>
          <w:rtl/>
        </w:rPr>
        <w:t>أ</w:t>
      </w:r>
      <w:r>
        <w:rPr>
          <w:rFonts w:hint="cs"/>
          <w:rtl/>
        </w:rPr>
        <w:t>)</w:t>
      </w:r>
      <w:r w:rsidR="00033F4C">
        <w:rPr>
          <w:rFonts w:hint="cs"/>
          <w:rtl/>
        </w:rPr>
        <w:t xml:space="preserve"> الحلول في السماء</w:t>
      </w:r>
      <w:r w:rsidR="00F27EE7">
        <w:rPr>
          <w:rFonts w:hint="cs"/>
          <w:rtl/>
        </w:rPr>
        <w:t xml:space="preserve">، </w:t>
      </w:r>
      <w:r w:rsidR="00033F4C">
        <w:rPr>
          <w:rFonts w:hint="cs"/>
          <w:rtl/>
        </w:rPr>
        <w:t>وقد أجمع علماء أهل السنّة والجماعة على تنزيه الله تعالى عن الاتحاد والحلول</w:t>
      </w:r>
      <w:r w:rsidR="00F27EE7">
        <w:rPr>
          <w:rFonts w:hint="cs"/>
          <w:rtl/>
        </w:rPr>
        <w:t xml:space="preserve">، </w:t>
      </w:r>
      <w:r>
        <w:rPr>
          <w:rFonts w:hint="cs"/>
          <w:rtl/>
        </w:rPr>
        <w:t>(</w:t>
      </w:r>
      <w:r w:rsidR="00033F4C">
        <w:rPr>
          <w:rFonts w:hint="cs"/>
          <w:rtl/>
        </w:rPr>
        <w:t>ب</w:t>
      </w:r>
      <w:r>
        <w:rPr>
          <w:rFonts w:hint="cs"/>
          <w:rtl/>
        </w:rPr>
        <w:t>)</w:t>
      </w:r>
      <w:r w:rsidR="00033F4C">
        <w:rPr>
          <w:rFonts w:hint="cs"/>
          <w:rtl/>
        </w:rPr>
        <w:t xml:space="preserve"> الصعود بعد النزول بمعنى أن يكون أسفل العرش ثم يصعد</w:t>
      </w:r>
      <w:r w:rsidR="00F27EE7">
        <w:rPr>
          <w:rFonts w:hint="cs"/>
          <w:rtl/>
        </w:rPr>
        <w:t xml:space="preserve">، </w:t>
      </w:r>
      <w:r w:rsidR="00033F4C">
        <w:rPr>
          <w:rFonts w:hint="cs"/>
          <w:rtl/>
        </w:rPr>
        <w:t>وهو محال على العلي العظيم</w:t>
      </w:r>
      <w:r w:rsidR="00F27EE7">
        <w:rPr>
          <w:rFonts w:hint="cs"/>
          <w:rtl/>
        </w:rPr>
        <w:t xml:space="preserve">، </w:t>
      </w:r>
      <w:r w:rsidR="00033F4C">
        <w:rPr>
          <w:rFonts w:hint="cs"/>
          <w:rtl/>
        </w:rPr>
        <w:t>ووصف الله تعالى بالسفل كفر وضلال</w:t>
      </w:r>
      <w:r w:rsidR="00F27EE7">
        <w:rPr>
          <w:rFonts w:hint="cs"/>
          <w:rtl/>
        </w:rPr>
        <w:t xml:space="preserve">، </w:t>
      </w:r>
      <w:r>
        <w:rPr>
          <w:rFonts w:hint="cs"/>
          <w:rtl/>
        </w:rPr>
        <w:t>(</w:t>
      </w:r>
      <w:r w:rsidR="00033F4C">
        <w:rPr>
          <w:rFonts w:hint="cs"/>
          <w:rtl/>
        </w:rPr>
        <w:t>ت</w:t>
      </w:r>
      <w:r>
        <w:rPr>
          <w:rFonts w:hint="cs"/>
          <w:rtl/>
        </w:rPr>
        <w:t>)</w:t>
      </w:r>
      <w:r w:rsidR="00033F4C">
        <w:rPr>
          <w:rFonts w:hint="cs"/>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F27EE7">
        <w:rPr>
          <w:rFonts w:hint="cs"/>
          <w:rtl/>
        </w:rPr>
        <w:t xml:space="preserve">، </w:t>
      </w:r>
      <w:r w:rsidR="00033F4C">
        <w:rPr>
          <w:rFonts w:hint="cs"/>
          <w:rtl/>
        </w:rPr>
        <w:t>فلو كان النزول حقيقيا فيلزم انتقاله إلى السماء الدنيا في كل لحظة وحين</w:t>
      </w:r>
      <w:r w:rsidR="00F27EE7">
        <w:rPr>
          <w:rFonts w:hint="cs"/>
          <w:rtl/>
        </w:rPr>
        <w:t xml:space="preserve">، </w:t>
      </w:r>
      <w:r w:rsidR="00033F4C">
        <w:rPr>
          <w:rFonts w:hint="cs"/>
          <w:rtl/>
        </w:rPr>
        <w:t xml:space="preserve">والنتيجة الحتمية هي النزول والصعود على مدار اليوم </w:t>
      </w:r>
      <w:r>
        <w:rPr>
          <w:rFonts w:hint="cs"/>
          <w:rtl/>
        </w:rPr>
        <w:t>(</w:t>
      </w:r>
      <w:r w:rsidR="00033F4C">
        <w:rPr>
          <w:rFonts w:hint="cs"/>
          <w:rtl/>
        </w:rPr>
        <w:t>أربعة وعشرون ساعة نازل صاعد</w:t>
      </w:r>
      <w:r>
        <w:rPr>
          <w:rFonts w:hint="cs"/>
          <w:rtl/>
        </w:rPr>
        <w:t>)</w:t>
      </w:r>
      <w:r w:rsidR="00033F4C">
        <w:rPr>
          <w:rFonts w:hint="cs"/>
          <w:rtl/>
        </w:rPr>
        <w:t xml:space="preserve"> وهل يقول بهذا إلا أحمق مجنون</w:t>
      </w:r>
      <w:r w:rsidR="00F27EE7">
        <w:rPr>
          <w:rFonts w:hint="cs"/>
          <w:rtl/>
        </w:rPr>
        <w:t xml:space="preserve">، </w:t>
      </w:r>
      <w:r w:rsidR="00033F4C">
        <w:rPr>
          <w:rFonts w:hint="cs"/>
          <w:rtl/>
        </w:rPr>
        <w:t>إذن الفهم الصحيح للحديث لابد وأن يكون غير ذلك</w:t>
      </w:r>
      <w:r w:rsidR="00F27EE7">
        <w:rPr>
          <w:rFonts w:hint="cs"/>
          <w:rtl/>
        </w:rPr>
        <w:t xml:space="preserve">، </w:t>
      </w:r>
      <w:r>
        <w:rPr>
          <w:rFonts w:hint="cs"/>
          <w:rtl/>
        </w:rPr>
        <w:t>(</w:t>
      </w:r>
      <w:r w:rsidR="00033F4C">
        <w:rPr>
          <w:rFonts w:hint="cs"/>
          <w:rtl/>
        </w:rPr>
        <w:t>ث</w:t>
      </w:r>
      <w:r>
        <w:rPr>
          <w:rFonts w:hint="cs"/>
          <w:rtl/>
        </w:rPr>
        <w:t>)</w:t>
      </w:r>
      <w:r w:rsidR="00033F4C">
        <w:rPr>
          <w:rFonts w:hint="cs"/>
          <w:rtl/>
        </w:rPr>
        <w:t xml:space="preserve"> كما يقول الرازي</w:t>
      </w:r>
      <w:r>
        <w:rPr>
          <w:rFonts w:hint="cs"/>
          <w:rtl/>
        </w:rPr>
        <w:t>:</w:t>
      </w:r>
      <w:r w:rsidR="00033F4C">
        <w:rPr>
          <w:rFonts w:hint="cs"/>
          <w:rtl/>
        </w:rPr>
        <w:t xml:space="preserve"> أنه إن كان المقصود من النـزول من العرش إلى السماء الدنيا أن يُسْمَعَ نداؤه فهذا المقصود ما حصل</w:t>
      </w:r>
      <w:r w:rsidR="00F27EE7">
        <w:rPr>
          <w:rFonts w:hint="cs"/>
          <w:rtl/>
        </w:rPr>
        <w:t xml:space="preserve">، </w:t>
      </w:r>
      <w:r w:rsidR="00033F4C">
        <w:rPr>
          <w:rFonts w:hint="cs"/>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F27EE7">
        <w:rPr>
          <w:rFonts w:hint="cs"/>
          <w:rtl/>
        </w:rPr>
        <w:t xml:space="preserve">، </w:t>
      </w:r>
      <w:r>
        <w:rPr>
          <w:rFonts w:hint="cs"/>
          <w:rtl/>
          <w:lang w:bidi="ar-KW"/>
        </w:rPr>
        <w:t>(</w:t>
      </w:r>
      <w:r w:rsidR="00033F4C">
        <w:rPr>
          <w:rFonts w:hint="cs"/>
          <w:rtl/>
          <w:lang w:bidi="ar-KW"/>
        </w:rPr>
        <w:t>ج</w:t>
      </w:r>
      <w:r>
        <w:rPr>
          <w:rFonts w:hint="cs"/>
          <w:rtl/>
          <w:lang w:bidi="ar-KW"/>
        </w:rPr>
        <w:t>)</w:t>
      </w:r>
      <w:r w:rsidR="00033F4C">
        <w:rPr>
          <w:rFonts w:hint="cs"/>
          <w:rtl/>
          <w:lang w:bidi="ar-KW"/>
        </w:rPr>
        <w:t xml:space="preserve"> </w:t>
      </w:r>
      <w:r w:rsidR="00033F4C">
        <w:rPr>
          <w:rFonts w:hint="cs"/>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F27EE7">
        <w:rPr>
          <w:rFonts w:hint="cs"/>
          <w:rtl/>
        </w:rPr>
        <w:t xml:space="preserve">، </w:t>
      </w:r>
      <w:r w:rsidR="00033F4C">
        <w:rPr>
          <w:rFonts w:hint="cs"/>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sidR="00F27EE7">
        <w:rPr>
          <w:rFonts w:hint="cs"/>
          <w:rtl/>
        </w:rPr>
        <w:t xml:space="preserve">، </w:t>
      </w:r>
      <w:r>
        <w:rPr>
          <w:rFonts w:hint="cs"/>
          <w:rtl/>
        </w:rPr>
        <w:t>(</w:t>
      </w:r>
      <w:r w:rsidR="00033F4C">
        <w:rPr>
          <w:rFonts w:hint="cs"/>
          <w:rtl/>
        </w:rPr>
        <w:t>ح</w:t>
      </w:r>
      <w:r>
        <w:rPr>
          <w:rFonts w:hint="cs"/>
          <w:rtl/>
        </w:rPr>
        <w:t>)</w:t>
      </w:r>
      <w:r w:rsidR="00033F4C">
        <w:rPr>
          <w:rFonts w:hint="cs"/>
          <w:rtl/>
        </w:rPr>
        <w:t xml:space="preserve"> النزول الحقيقي يستلزم التغير والحدوث والحركة والسكون والقيام والجلوس</w:t>
      </w:r>
      <w:r w:rsidR="00F27EE7">
        <w:rPr>
          <w:rFonts w:hint="cs"/>
          <w:rtl/>
        </w:rPr>
        <w:t xml:space="preserve">، </w:t>
      </w:r>
      <w:r w:rsidR="00033F4C">
        <w:rPr>
          <w:rFonts w:hint="cs"/>
          <w:rtl/>
        </w:rPr>
        <w:t>وهذه كلها محال نسبتها إلى الله المنزه عن الجسمية ولوازمها عند اهل الأصول المتخصصين في العقيدة</w:t>
      </w:r>
      <w:r w:rsidR="00F27EE7">
        <w:rPr>
          <w:rFonts w:hint="cs"/>
          <w:rtl/>
        </w:rPr>
        <w:t xml:space="preserve">، </w:t>
      </w:r>
      <w:r w:rsidR="00033F4C">
        <w:rPr>
          <w:rFonts w:hint="cs"/>
          <w:rtl/>
        </w:rPr>
        <w:t xml:space="preserve">وإن كان </w:t>
      </w:r>
      <w:proofErr w:type="spellStart"/>
      <w:r w:rsidR="00033F4C">
        <w:rPr>
          <w:rFonts w:hint="cs"/>
          <w:rtl/>
        </w:rPr>
        <w:t>الحشوية</w:t>
      </w:r>
      <w:proofErr w:type="spellEnd"/>
      <w:r w:rsidR="00033F4C">
        <w:rPr>
          <w:rFonts w:hint="cs"/>
          <w:rtl/>
        </w:rPr>
        <w:t xml:space="preserve"> الجهال لا يرون باساً من نسبة تلك العظائم إلى الله</w:t>
      </w:r>
      <w:r w:rsidR="00F27EE7">
        <w:rPr>
          <w:rFonts w:hint="cs"/>
          <w:rtl/>
        </w:rPr>
        <w:t xml:space="preserve">، </w:t>
      </w:r>
      <w:r w:rsidR="00033F4C">
        <w:rPr>
          <w:rFonts w:hint="cs"/>
          <w:rtl/>
        </w:rPr>
        <w:t>وهم يقولون على الله تعالى بغير علم</w:t>
      </w:r>
      <w:r w:rsidR="00F27EE7">
        <w:rPr>
          <w:rFonts w:hint="cs"/>
          <w:rtl/>
        </w:rPr>
        <w:t xml:space="preserve">، </w:t>
      </w:r>
      <w:r w:rsidR="00033F4C">
        <w:rPr>
          <w:rFonts w:hint="cs"/>
          <w:rtl/>
        </w:rPr>
        <w:t>وحقاً إذا لم تستح فاصنع ما شئت</w:t>
      </w:r>
      <w:r w:rsidR="00F27EE7">
        <w:rPr>
          <w:rFonts w:hint="cs"/>
          <w:rtl/>
        </w:rPr>
        <w:t xml:space="preserve">، </w:t>
      </w:r>
    </w:p>
    <w:p w14:paraId="7673B77C" w14:textId="1915A8A5" w:rsidR="00033F4C" w:rsidRDefault="00A03C1E" w:rsidP="00F27EE7">
      <w:pPr>
        <w:rPr>
          <w:b/>
          <w:rtl/>
        </w:rPr>
      </w:pPr>
      <w:r>
        <w:rPr>
          <w:rFonts w:hint="cs"/>
          <w:bCs/>
          <w:rtl/>
        </w:rPr>
        <w:t>(</w:t>
      </w:r>
      <w:r w:rsidR="00033F4C">
        <w:rPr>
          <w:rFonts w:hint="cs"/>
          <w:bCs/>
          <w:rtl/>
        </w:rPr>
        <w:t>6</w:t>
      </w:r>
      <w:r>
        <w:rPr>
          <w:rFonts w:hint="cs"/>
          <w:bCs/>
          <w:rtl/>
        </w:rPr>
        <w:t>)</w:t>
      </w:r>
      <w:r w:rsidR="00033F4C">
        <w:rPr>
          <w:rFonts w:hint="cs"/>
          <w:bCs/>
          <w:rtl/>
        </w:rPr>
        <w:t xml:space="preserve"> حل إشكالية حديث النزول</w:t>
      </w:r>
      <w:r>
        <w:rPr>
          <w:rFonts w:hint="cs"/>
          <w:bCs/>
          <w:rtl/>
        </w:rPr>
        <w:t>:</w:t>
      </w:r>
      <w:r w:rsidR="00033F4C">
        <w:rPr>
          <w:rFonts w:hint="cs"/>
          <w:bCs/>
          <w:rtl/>
        </w:rPr>
        <w:t xml:space="preserve"> </w:t>
      </w:r>
      <w:r w:rsidR="00033F4C">
        <w:rPr>
          <w:rFonts w:hint="cs"/>
          <w:rtl/>
        </w:rPr>
        <w:t>أخرج النسائي</w:t>
      </w:r>
      <w:r w:rsidR="00033F4C">
        <w:rPr>
          <w:rFonts w:hint="cs"/>
          <w:rtl/>
          <w:lang w:bidi="ar-KW"/>
        </w:rPr>
        <w:t xml:space="preserve"> حديث النزول بلفظ</w:t>
      </w:r>
      <w:r>
        <w:rPr>
          <w:rFonts w:hint="cs"/>
          <w:rtl/>
          <w:lang w:bidi="ar-KW"/>
        </w:rPr>
        <w:t>:</w:t>
      </w:r>
      <w:r w:rsidR="00033F4C">
        <w:rPr>
          <w:rFonts w:hint="cs"/>
          <w:rtl/>
          <w:lang w:bidi="ar-KW"/>
        </w:rPr>
        <w:t xml:space="preserve"> (</w:t>
      </w:r>
      <w:r>
        <w:rPr>
          <w:rFonts w:hint="cs"/>
          <w:rtl/>
          <w:lang w:bidi="ar-KW"/>
        </w:rPr>
        <w:t>(</w:t>
      </w:r>
      <w:r w:rsidR="00033F4C">
        <w:rPr>
          <w:rFonts w:hint="cs"/>
          <w:rtl/>
        </w:rPr>
        <w:t xml:space="preserve">إن الله عز وجل يمهل حتى يمضي شطر الليل الأول ثم يأمر مناديا فيقول هل من داع يستجاب له هل من مستغفر يغفر له هل </w:t>
      </w:r>
      <w:r w:rsidR="00033F4C">
        <w:rPr>
          <w:rFonts w:hint="cs"/>
          <w:rtl/>
        </w:rPr>
        <w:lastRenderedPageBreak/>
        <w:t>من سائل يعطى</w:t>
      </w:r>
      <w:r>
        <w:rPr>
          <w:rFonts w:hint="cs"/>
          <w:rtl/>
        </w:rPr>
        <w:t>)</w:t>
      </w:r>
      <w:r w:rsidR="00033F4C">
        <w:rPr>
          <w:rFonts w:hint="cs"/>
          <w:rtl/>
        </w:rPr>
        <w:t>)</w:t>
      </w:r>
      <w:r w:rsidR="00F27EE7">
        <w:rPr>
          <w:rFonts w:hint="cs"/>
          <w:rtl/>
        </w:rPr>
        <w:t xml:space="preserve">، </w:t>
      </w:r>
      <w:r w:rsidR="00033F4C">
        <w:rPr>
          <w:rFonts w:hint="cs"/>
          <w:rtl/>
        </w:rPr>
        <w:t>وهذا اللفظ هو المحكم</w:t>
      </w:r>
      <w:r w:rsidR="00F27EE7">
        <w:rPr>
          <w:rFonts w:hint="cs"/>
          <w:rtl/>
        </w:rPr>
        <w:t xml:space="preserve">، </w:t>
      </w:r>
      <w:r w:rsidR="00033F4C">
        <w:rPr>
          <w:rFonts w:hint="cs"/>
          <w:rtl/>
        </w:rPr>
        <w:t>ولفظ حديث البخاري ومسلم متشابه</w:t>
      </w:r>
      <w:r w:rsidR="00F27EE7">
        <w:rPr>
          <w:rFonts w:hint="cs"/>
          <w:rtl/>
        </w:rPr>
        <w:t xml:space="preserve">، </w:t>
      </w:r>
      <w:r w:rsidR="00033F4C">
        <w:rPr>
          <w:rFonts w:hint="cs"/>
          <w:rtl/>
        </w:rPr>
        <w:t>وعند علماء الأصول يلزم حمل المتشابه على المحكم</w:t>
      </w:r>
      <w:r w:rsidR="00F27EE7">
        <w:rPr>
          <w:rFonts w:hint="cs"/>
          <w:rtl/>
        </w:rPr>
        <w:t xml:space="preserve">، </w:t>
      </w:r>
      <w:r w:rsidR="00033F4C">
        <w:rPr>
          <w:rFonts w:hint="cs"/>
          <w:rtl/>
        </w:rPr>
        <w:t>وعلى ذلك فإنّ النازل ملك من الملائكة يُنادي باسم الله تعالى</w:t>
      </w:r>
      <w:r w:rsidR="00F27EE7">
        <w:rPr>
          <w:rFonts w:hint="cs"/>
          <w:rtl/>
        </w:rPr>
        <w:t xml:space="preserve">، </w:t>
      </w:r>
      <w:r w:rsidR="00033F4C">
        <w:rPr>
          <w:rFonts w:hint="cs"/>
          <w:rtl/>
        </w:rPr>
        <w:t>وقد فسر الكثير من العلماء حديث البخاري بحديث النسائي</w:t>
      </w:r>
      <w:r w:rsidR="00F27EE7">
        <w:rPr>
          <w:rFonts w:hint="cs"/>
          <w:rtl/>
        </w:rPr>
        <w:t xml:space="preserve">، </w:t>
      </w:r>
      <w:r w:rsidR="00033F4C">
        <w:rPr>
          <w:rFonts w:hint="cs"/>
          <w:rtl/>
        </w:rPr>
        <w:t>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w:t>
      </w:r>
      <w:r w:rsidR="00F27EE7">
        <w:rPr>
          <w:rFonts w:hint="cs"/>
          <w:rtl/>
        </w:rPr>
        <w:t xml:space="preserve">، </w:t>
      </w:r>
      <w:r w:rsidR="00033F4C">
        <w:rPr>
          <w:rFonts w:hint="cs"/>
          <w:rtl/>
        </w:rPr>
        <w:t>كذلك ينـزل ربنا أي ينـزل الملك بأمر ربنا</w:t>
      </w:r>
      <w:r w:rsidR="00F27EE7">
        <w:rPr>
          <w:rFonts w:hint="cs"/>
          <w:rtl/>
        </w:rPr>
        <w:t xml:space="preserve">، </w:t>
      </w:r>
      <w:r w:rsidR="00033F4C">
        <w:rPr>
          <w:rFonts w:hint="cs"/>
          <w:rtl/>
          <w:lang w:bidi="ar-KW"/>
        </w:rPr>
        <w:t>ومعلوم أن الإمام في الصلاة إذا قرأ القرآن وقال</w:t>
      </w:r>
      <w:r>
        <w:rPr>
          <w:rFonts w:hint="cs"/>
          <w:rtl/>
          <w:lang w:bidi="ar-KW"/>
        </w:rPr>
        <w:t>:</w:t>
      </w:r>
      <w:r w:rsidR="00033F4C">
        <w:rPr>
          <w:rFonts w:hint="cs"/>
          <w:rtl/>
          <w:lang w:bidi="ar-KW"/>
        </w:rPr>
        <w:t xml:space="preserve"> </w:t>
      </w:r>
      <w:r>
        <w:rPr>
          <w:rFonts w:hint="cs"/>
          <w:rtl/>
          <w:lang w:bidi="ar-KW"/>
        </w:rPr>
        <w:t>{</w:t>
      </w:r>
      <w:r w:rsidR="00033F4C">
        <w:rPr>
          <w:rFonts w:hint="cs"/>
          <w:rtl/>
        </w:rPr>
        <w:t>إِنَّنِي أَنَا اللَّهُ لَا إِلَهَ إِلَّا أَنَا فَاعْبُدْنِي وَأَقِمِ الصَّلَاةَ لِذِكْرِي</w:t>
      </w:r>
      <w:r>
        <w:rPr>
          <w:rFonts w:hint="cs"/>
          <w:rtl/>
        </w:rPr>
        <w:t>}</w:t>
      </w:r>
      <w:r w:rsidR="00033F4C">
        <w:rPr>
          <w:rFonts w:hint="cs"/>
          <w:rtl/>
        </w:rPr>
        <w:t xml:space="preserve"> </w:t>
      </w:r>
      <w:r>
        <w:rPr>
          <w:rFonts w:hint="cs"/>
          <w:rtl/>
        </w:rPr>
        <w:t>[</w:t>
      </w:r>
      <w:r w:rsidR="00033F4C">
        <w:rPr>
          <w:rFonts w:hint="cs"/>
          <w:rtl/>
        </w:rPr>
        <w:t>طه</w:t>
      </w:r>
      <w:r>
        <w:rPr>
          <w:rFonts w:hint="cs"/>
          <w:rtl/>
        </w:rPr>
        <w:t>:</w:t>
      </w:r>
      <w:r w:rsidR="00033F4C">
        <w:rPr>
          <w:rFonts w:hint="cs"/>
          <w:rtl/>
        </w:rPr>
        <w:t xml:space="preserve"> 14</w:t>
      </w:r>
      <w:r>
        <w:rPr>
          <w:rFonts w:hint="cs"/>
          <w:rtl/>
        </w:rPr>
        <w:t>]</w:t>
      </w:r>
      <w:r w:rsidR="00F27EE7">
        <w:rPr>
          <w:rFonts w:hint="cs"/>
          <w:rtl/>
        </w:rPr>
        <w:t xml:space="preserve">، </w:t>
      </w:r>
      <w:r w:rsidR="00033F4C">
        <w:rPr>
          <w:rFonts w:hint="cs"/>
          <w:rtl/>
        </w:rPr>
        <w:t>فإنّه لا يأمر المأمومين بعباده</w:t>
      </w:r>
      <w:r w:rsidR="00F27EE7">
        <w:rPr>
          <w:rFonts w:hint="cs"/>
          <w:rtl/>
        </w:rPr>
        <w:t xml:space="preserve">، </w:t>
      </w:r>
      <w:r w:rsidR="00033F4C">
        <w:rPr>
          <w:rFonts w:hint="cs"/>
          <w:rtl/>
        </w:rPr>
        <w:t>ولا أحد يعرف العربية يفهم ذلك</w:t>
      </w:r>
      <w:r w:rsidR="00F27EE7">
        <w:rPr>
          <w:rFonts w:hint="cs"/>
          <w:rtl/>
        </w:rPr>
        <w:t xml:space="preserve">، </w:t>
      </w:r>
      <w:r w:rsidR="00033F4C">
        <w:rPr>
          <w:rFonts w:hint="cs"/>
          <w:rtl/>
        </w:rPr>
        <w:t>وإنما هو كلام الله تعالى على لسان الإمام</w:t>
      </w:r>
      <w:r w:rsidR="00F27EE7">
        <w:rPr>
          <w:rFonts w:hint="cs"/>
          <w:rtl/>
        </w:rPr>
        <w:t xml:space="preserve">، </w:t>
      </w:r>
      <w:r w:rsidR="00033F4C">
        <w:rPr>
          <w:rFonts w:hint="cs"/>
          <w:rtl/>
        </w:rPr>
        <w:t>وهكذا الملك ينقل قول الله تعالى</w:t>
      </w:r>
      <w:r>
        <w:rPr>
          <w:rFonts w:hint="cs"/>
          <w:rtl/>
        </w:rPr>
        <w:t>:</w:t>
      </w:r>
      <w:r w:rsidR="00033F4C">
        <w:rPr>
          <w:rFonts w:hint="cs"/>
          <w:rtl/>
        </w:rPr>
        <w:t xml:space="preserve"> (</w:t>
      </w:r>
      <w:r>
        <w:rPr>
          <w:rFonts w:hint="cs"/>
          <w:rtl/>
        </w:rPr>
        <w:t>(</w:t>
      </w:r>
      <w:r w:rsidR="00033F4C">
        <w:rPr>
          <w:rFonts w:hint="cs"/>
          <w:rtl/>
        </w:rPr>
        <w:t>مَنْ يَدْعُونِي فَأَسْتَجِيبَ لَهُ مَنْ يَسْأَلُنِي فَأُعْطِيَهُ مَنْ يَسْتَغْفِرُنِي فَأَغْفِرَ لَهُ</w:t>
      </w:r>
      <w:r>
        <w:rPr>
          <w:rFonts w:hint="cs"/>
          <w:rtl/>
        </w:rPr>
        <w:t>)</w:t>
      </w:r>
      <w:r w:rsidR="00033F4C">
        <w:rPr>
          <w:rFonts w:hint="cs"/>
          <w:rtl/>
        </w:rPr>
        <w:t>)</w:t>
      </w:r>
      <w:r w:rsidR="00F27EE7">
        <w:rPr>
          <w:rFonts w:hint="cs"/>
          <w:rtl/>
        </w:rPr>
        <w:t xml:space="preserve">، </w:t>
      </w:r>
      <w:r w:rsidR="00033F4C">
        <w:rPr>
          <w:rFonts w:hint="cs"/>
          <w:rtl/>
        </w:rPr>
        <w:t>قال الشيخ محمد السفاريني الحنبلي في كتاب لوامع الأنوار البهية شرح الدرة المضية في عقيدة الفرقة المرضية ما نصه</w:t>
      </w:r>
      <w:r>
        <w:rPr>
          <w:rFonts w:hint="cs"/>
          <w:rtl/>
        </w:rPr>
        <w:t>:</w:t>
      </w:r>
      <w:r w:rsidR="00033F4C">
        <w:rPr>
          <w:rFonts w:hint="cs"/>
          <w:rtl/>
        </w:rPr>
        <w:t xml:space="preserve"> </w:t>
      </w:r>
      <w:r>
        <w:rPr>
          <w:rFonts w:hint="cs"/>
          <w:rtl/>
        </w:rPr>
        <w:t>(</w:t>
      </w:r>
      <w:r w:rsidR="00033F4C">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Pr>
          <w:rFonts w:hint="cs"/>
          <w:rtl/>
        </w:rPr>
        <w:t>:</w:t>
      </w:r>
      <w:r w:rsidR="00033F4C">
        <w:rPr>
          <w:rFonts w:hint="cs"/>
          <w:rtl/>
        </w:rPr>
        <w:t xml:space="preserve"> (</w:t>
      </w:r>
      <w:r>
        <w:rPr>
          <w:rFonts w:hint="cs"/>
          <w:rtl/>
        </w:rPr>
        <w:t>(</w:t>
      </w:r>
      <w:r w:rsidR="00033F4C">
        <w:rPr>
          <w:rFonts w:hint="cs"/>
          <w:rtl/>
        </w:rPr>
        <w:t>ينـزل</w:t>
      </w:r>
      <w:r>
        <w:rPr>
          <w:rFonts w:hint="cs"/>
          <w:rtl/>
        </w:rPr>
        <w:t>)</w:t>
      </w:r>
      <w:r w:rsidR="00033F4C">
        <w:rPr>
          <w:rFonts w:hint="cs"/>
          <w:rtl/>
        </w:rPr>
        <w:t>) راجع إلى أفعاله لا إلى ذاته المقدس فإن النـزول كما يكون في الأجساد يكون في المعاني أو راجـع إلى المَلَك الذي ينـزل بأمره ونهيه تعالى</w:t>
      </w:r>
      <w:r w:rsidR="00F27EE7">
        <w:rPr>
          <w:rFonts w:hint="cs"/>
          <w:rtl/>
        </w:rPr>
        <w:t xml:space="preserve">، </w:t>
      </w:r>
      <w:r w:rsidR="00033F4C">
        <w:rPr>
          <w:rFonts w:hint="cs"/>
          <w:rtl/>
        </w:rPr>
        <w:t>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sidR="00F27EE7">
        <w:rPr>
          <w:rFonts w:hint="cs"/>
          <w:rtl/>
        </w:rPr>
        <w:t xml:space="preserve">، </w:t>
      </w:r>
      <w:r w:rsidR="00033F4C">
        <w:rPr>
          <w:rFonts w:hint="cs"/>
          <w:rtl/>
        </w:rPr>
        <w:t>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w:t>
      </w:r>
      <w:r w:rsidR="00F27EE7">
        <w:rPr>
          <w:rFonts w:hint="cs"/>
          <w:rtl/>
        </w:rPr>
        <w:t xml:space="preserve">، </w:t>
      </w:r>
      <w:r w:rsidR="00033F4C">
        <w:rPr>
          <w:rFonts w:hint="cs"/>
          <w:rtl/>
        </w:rPr>
        <w:t>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Pr>
          <w:rFonts w:hint="cs"/>
          <w:rtl/>
        </w:rPr>
        <w:t>:</w:t>
      </w:r>
      <w:r w:rsidR="00033F4C">
        <w:rPr>
          <w:rFonts w:hint="cs"/>
          <w:rtl/>
        </w:rPr>
        <w:t xml:space="preserve"> (</w:t>
      </w:r>
      <w:r>
        <w:rPr>
          <w:rFonts w:hint="cs"/>
          <w:rtl/>
        </w:rPr>
        <w:t>(</w:t>
      </w:r>
      <w:r w:rsidR="00033F4C">
        <w:rPr>
          <w:rFonts w:hint="cs"/>
          <w:rtl/>
        </w:rPr>
        <w:t>إن الله عز وجل يُمهل حتى يمضي شطر الليل الأول ثم يأمر مناديا يقول هل من داع يستجاب له هل من مستغفر يغفر له هل من سائل يعطى</w:t>
      </w:r>
      <w:r>
        <w:rPr>
          <w:rFonts w:hint="cs"/>
          <w:rtl/>
        </w:rPr>
        <w:t>)</w:t>
      </w:r>
      <w:r w:rsidR="00033F4C">
        <w:rPr>
          <w:rFonts w:hint="cs"/>
          <w:rtl/>
        </w:rPr>
        <w:t xml:space="preserve">) </w:t>
      </w:r>
      <w:r w:rsidR="00033F4C">
        <w:rPr>
          <w:rFonts w:hint="cs"/>
          <w:bCs/>
          <w:rtl/>
        </w:rPr>
        <w:t>قال القرطبي</w:t>
      </w:r>
      <w:r>
        <w:rPr>
          <w:rFonts w:hint="cs"/>
          <w:bCs/>
          <w:rtl/>
        </w:rPr>
        <w:t>:</w:t>
      </w:r>
      <w:r w:rsidR="00033F4C">
        <w:rPr>
          <w:rFonts w:hint="cs"/>
          <w:bCs/>
          <w:rtl/>
        </w:rPr>
        <w:t xml:space="preserve"> صححه عبد الحق</w:t>
      </w:r>
      <w:r w:rsidR="00F27EE7">
        <w:rPr>
          <w:rFonts w:hint="cs"/>
          <w:rtl/>
        </w:rPr>
        <w:t xml:space="preserve">، </w:t>
      </w:r>
      <w:r w:rsidR="00033F4C">
        <w:rPr>
          <w:rFonts w:hint="cs"/>
          <w:bCs/>
          <w:rtl/>
        </w:rPr>
        <w:t>قالوا</w:t>
      </w:r>
      <w:r>
        <w:rPr>
          <w:rFonts w:hint="cs"/>
          <w:bCs/>
          <w:rtl/>
        </w:rPr>
        <w:t>:</w:t>
      </w:r>
      <w:r w:rsidR="00033F4C">
        <w:rPr>
          <w:rFonts w:hint="cs"/>
          <w:bCs/>
        </w:rPr>
        <w:t xml:space="preserve"> </w:t>
      </w:r>
      <w:r w:rsidR="00033F4C">
        <w:rPr>
          <w:rFonts w:hint="cs"/>
          <w:bCs/>
          <w:rtl/>
        </w:rPr>
        <w:t>وهذا يرفع الإشكال ويُـزيل كل احتمال والسنة يُفسر بعضها بعضا وكذا الآيات</w:t>
      </w:r>
      <w:r w:rsidR="00F27EE7">
        <w:rPr>
          <w:rFonts w:hint="cs"/>
          <w:bCs/>
          <w:rtl/>
        </w:rPr>
        <w:t xml:space="preserve">، </w:t>
      </w:r>
      <w:r w:rsidR="00033F4C">
        <w:rPr>
          <w:rFonts w:hint="cs"/>
          <w:rtl/>
        </w:rPr>
        <w:t>قالوا</w:t>
      </w:r>
      <w:r>
        <w:rPr>
          <w:rFonts w:hint="cs"/>
          <w:rtl/>
        </w:rPr>
        <w:t>:</w:t>
      </w:r>
      <w:r w:rsidR="00033F4C">
        <w:rPr>
          <w:rFonts w:hint="cs"/>
        </w:rPr>
        <w:t xml:space="preserve"> </w:t>
      </w:r>
      <w:r w:rsidR="00033F4C">
        <w:rPr>
          <w:rFonts w:hint="cs"/>
          <w:rtl/>
        </w:rPr>
        <w:t xml:space="preserve">ولا سبيل إلى حمله على </w:t>
      </w:r>
      <w:r w:rsidR="00033F4C">
        <w:rPr>
          <w:rFonts w:hint="cs"/>
          <w:rtl/>
        </w:rPr>
        <w:lastRenderedPageBreak/>
        <w:t>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w:t>
      </w:r>
      <w:r w:rsidR="00F27EE7">
        <w:rPr>
          <w:rFonts w:hint="cs"/>
          <w:rtl/>
        </w:rPr>
        <w:t xml:space="preserve">، </w:t>
      </w:r>
      <w:r w:rsidR="00033F4C">
        <w:rPr>
          <w:rFonts w:hint="cs"/>
          <w:rtl/>
        </w:rPr>
        <w:t>قالوا</w:t>
      </w:r>
      <w:r>
        <w:rPr>
          <w:rFonts w:hint="cs"/>
          <w:rtl/>
        </w:rPr>
        <w:t>:</w:t>
      </w:r>
      <w:r w:rsidR="00033F4C">
        <w:rPr>
          <w:rFonts w:hint="cs"/>
        </w:rPr>
        <w:t xml:space="preserve"> </w:t>
      </w:r>
      <w:r w:rsidR="00033F4C">
        <w:rPr>
          <w:rFonts w:hint="cs"/>
          <w:rtl/>
        </w:rPr>
        <w:t>وكل ما لم يكن فكان أو لم يثبت فثبت من أوصافه تعالى فهو من قبيل صفة الأفعال</w:t>
      </w:r>
      <w:r w:rsidR="00F27EE7">
        <w:rPr>
          <w:rFonts w:hint="cs"/>
          <w:rtl/>
        </w:rPr>
        <w:t xml:space="preserve">، </w:t>
      </w:r>
      <w:r w:rsidR="00033F4C">
        <w:rPr>
          <w:rFonts w:hint="cs"/>
          <w:rtl/>
        </w:rPr>
        <w:t>قالوا</w:t>
      </w:r>
      <w:r>
        <w:rPr>
          <w:rFonts w:hint="cs"/>
          <w:rtl/>
        </w:rPr>
        <w:t>:</w:t>
      </w:r>
      <w:r w:rsidR="00033F4C">
        <w:rPr>
          <w:rFonts w:hint="cs"/>
        </w:rPr>
        <w:t xml:space="preserve"> </w:t>
      </w:r>
      <w:r w:rsidR="00033F4C">
        <w:rPr>
          <w:rFonts w:hint="cs"/>
          <w:rtl/>
        </w:rPr>
        <w:t>فالنـزول والاستواء من صفات الأفعال " أهـ</w:t>
      </w:r>
      <w:r w:rsidR="00F27EE7">
        <w:rPr>
          <w:rFonts w:hint="cs"/>
          <w:rtl/>
        </w:rPr>
        <w:t xml:space="preserve">، </w:t>
      </w:r>
      <w:r w:rsidR="00033F4C">
        <w:rPr>
          <w:rFonts w:hint="cs"/>
          <w:rtl/>
        </w:rPr>
        <w:t>وللمزيد حول تحقيق القول في حديث</w:t>
      </w:r>
      <w:r>
        <w:rPr>
          <w:rFonts w:hint="cs"/>
          <w:rtl/>
        </w:rPr>
        <w:t>:</w:t>
      </w:r>
      <w:r w:rsidR="00033F4C">
        <w:rPr>
          <w:rFonts w:hint="cs"/>
          <w:rtl/>
        </w:rPr>
        <w:t xml:space="preserve"> (</w:t>
      </w:r>
      <w:r>
        <w:rPr>
          <w:rFonts w:hint="cs"/>
          <w:rtl/>
        </w:rPr>
        <w:t>(</w:t>
      </w:r>
      <w:r w:rsidR="00033F4C">
        <w:rPr>
          <w:rFonts w:hint="cs"/>
          <w:rtl/>
        </w:rPr>
        <w:t>ينزل ربنا كل ليلة</w:t>
      </w:r>
      <w:r>
        <w:rPr>
          <w:rFonts w:hint="cs"/>
          <w:rtl/>
        </w:rPr>
        <w:t>)</w:t>
      </w:r>
      <w:r w:rsidR="00033F4C">
        <w:rPr>
          <w:rFonts w:hint="cs"/>
          <w:rtl/>
        </w:rPr>
        <w:t>) والقضاء على شبه المجسمة المتعلقة به من اثبات المكان والحركة والسكون</w:t>
      </w:r>
      <w:r w:rsidR="00F27EE7">
        <w:rPr>
          <w:rFonts w:hint="cs"/>
          <w:rtl/>
        </w:rPr>
        <w:t xml:space="preserve">، </w:t>
      </w:r>
      <w:r w:rsidR="00033F4C">
        <w:rPr>
          <w:rFonts w:hint="cs"/>
          <w:rtl/>
        </w:rPr>
        <w:t>وبيان أقوال علماء أهل السنّة والجماعة حول الحديث</w:t>
      </w:r>
      <w:r>
        <w:rPr>
          <w:rFonts w:hint="cs"/>
          <w:rtl/>
        </w:rPr>
        <w:t>:</w:t>
      </w:r>
      <w:r w:rsidR="00033F4C">
        <w:rPr>
          <w:rFonts w:hint="cs"/>
          <w:rtl/>
        </w:rPr>
        <w:t xml:space="preserve"> انظر كتابي</w:t>
      </w:r>
      <w:r>
        <w:rPr>
          <w:rFonts w:hint="cs"/>
          <w:rtl/>
        </w:rPr>
        <w:t>:</w:t>
      </w:r>
      <w:r w:rsidR="00033F4C">
        <w:rPr>
          <w:rFonts w:hint="cs"/>
          <w:rtl/>
        </w:rPr>
        <w:t xml:space="preserve"> </w:t>
      </w:r>
      <w:r>
        <w:rPr>
          <w:rFonts w:hint="cs"/>
          <w:rtl/>
        </w:rPr>
        <w:t>(</w:t>
      </w:r>
      <w:r w:rsidR="00033F4C">
        <w:rPr>
          <w:rFonts w:hint="cs"/>
          <w:rtl/>
        </w:rPr>
        <w:t>كتاب شرح حديث النزول في ضوء قواعد التنزيه</w:t>
      </w:r>
      <w:r>
        <w:rPr>
          <w:rFonts w:hint="cs"/>
          <w:rtl/>
        </w:rPr>
        <w:t>)</w:t>
      </w:r>
      <w:r w:rsidR="00F27EE7">
        <w:rPr>
          <w:rFonts w:hint="cs"/>
          <w:rtl/>
        </w:rPr>
        <w:t xml:space="preserve">، </w:t>
      </w:r>
      <w:r w:rsidR="00033F4C">
        <w:rPr>
          <w:rFonts w:hint="cs"/>
          <w:rtl/>
        </w:rPr>
        <w:t xml:space="preserve">وهو الكتاب الثاني عشر ضمن </w:t>
      </w:r>
      <w:r>
        <w:rPr>
          <w:rFonts w:hint="cs"/>
          <w:rtl/>
        </w:rPr>
        <w:t>(</w:t>
      </w:r>
      <w:r w:rsidR="00033F4C">
        <w:rPr>
          <w:rFonts w:hint="cs"/>
          <w:rtl/>
        </w:rPr>
        <w:t>مجموعة الرسائل المتعلقة بالتقديس والتنزيه وفهم العقيدة الصحيحة</w:t>
      </w:r>
      <w:r>
        <w:rPr>
          <w:rFonts w:hint="cs"/>
          <w:rtl/>
        </w:rPr>
        <w:t>)</w:t>
      </w:r>
    </w:p>
    <w:p w14:paraId="505314BF" w14:textId="77777777" w:rsidR="00033F4C" w:rsidRDefault="00033F4C" w:rsidP="00F27EE7">
      <w:pPr>
        <w:jc w:val="center"/>
        <w:rPr>
          <w:b/>
          <w:rtl/>
          <w:lang w:bidi="ar-KW"/>
        </w:rPr>
      </w:pPr>
      <w:r>
        <w:rPr>
          <w:rFonts w:hint="cs"/>
          <w:rtl/>
          <w:lang w:bidi="ar-KW"/>
        </w:rPr>
        <w:t>***</w:t>
      </w:r>
    </w:p>
    <w:p w14:paraId="1E4FB13D" w14:textId="77777777" w:rsidR="00033F4C" w:rsidRDefault="00033F4C" w:rsidP="00F27EE7">
      <w:pPr>
        <w:rPr>
          <w:b/>
          <w:rtl/>
          <w:lang w:bidi="ar-KW"/>
        </w:rPr>
      </w:pPr>
    </w:p>
    <w:p w14:paraId="724F406E" w14:textId="77777777" w:rsidR="00033F4C" w:rsidRDefault="00033F4C" w:rsidP="00F27EE7">
      <w:pPr>
        <w:rPr>
          <w:b/>
          <w:rtl/>
          <w:lang w:bidi="ar-KW"/>
        </w:rPr>
      </w:pPr>
    </w:p>
    <w:p w14:paraId="6567C2E8" w14:textId="77777777" w:rsidR="00033F4C" w:rsidRDefault="00033F4C" w:rsidP="00F27EE7">
      <w:pPr>
        <w:rPr>
          <w:b/>
          <w:rtl/>
          <w:lang w:bidi="ar-KW"/>
        </w:rPr>
      </w:pPr>
    </w:p>
    <w:p w14:paraId="58AD1D5D" w14:textId="3AC924A7" w:rsidR="00033F4C" w:rsidRDefault="00033F4C" w:rsidP="00F27EE7">
      <w:pPr>
        <w:rPr>
          <w:b/>
          <w:rtl/>
          <w:lang w:bidi="ar-KW"/>
        </w:rPr>
      </w:pPr>
    </w:p>
    <w:p w14:paraId="518FF182" w14:textId="1A30F613" w:rsidR="00572AE9" w:rsidRDefault="00572AE9" w:rsidP="00F27EE7">
      <w:pPr>
        <w:rPr>
          <w:b/>
          <w:rtl/>
          <w:lang w:bidi="ar-KW"/>
        </w:rPr>
      </w:pPr>
    </w:p>
    <w:p w14:paraId="635CF551" w14:textId="003C0A08" w:rsidR="00572AE9" w:rsidRDefault="00572AE9" w:rsidP="00F27EE7">
      <w:pPr>
        <w:rPr>
          <w:b/>
          <w:rtl/>
          <w:lang w:bidi="ar-KW"/>
        </w:rPr>
      </w:pPr>
    </w:p>
    <w:p w14:paraId="1A599413" w14:textId="77777777" w:rsidR="00572AE9" w:rsidRDefault="00572AE9" w:rsidP="00F27EE7">
      <w:pPr>
        <w:rPr>
          <w:b/>
          <w:rtl/>
          <w:lang w:bidi="ar-KW"/>
        </w:rPr>
      </w:pPr>
    </w:p>
    <w:p w14:paraId="044C65E2" w14:textId="77777777" w:rsidR="00033F4C" w:rsidRDefault="00033F4C" w:rsidP="00F27EE7">
      <w:pPr>
        <w:rPr>
          <w:rtl/>
        </w:rPr>
      </w:pPr>
    </w:p>
    <w:p w14:paraId="01ED5490" w14:textId="77777777" w:rsidR="00033F4C" w:rsidRDefault="00033F4C" w:rsidP="00F27EE7">
      <w:pPr>
        <w:rPr>
          <w:rtl/>
        </w:rPr>
      </w:pPr>
    </w:p>
    <w:p w14:paraId="5F8D3A71" w14:textId="7215A55C" w:rsidR="00033F4C" w:rsidRPr="00572AE9" w:rsidRDefault="00033F4C" w:rsidP="00572AE9">
      <w:pPr>
        <w:pStyle w:val="1"/>
        <w:rPr>
          <w:u w:val="none"/>
          <w:rtl/>
        </w:rPr>
      </w:pPr>
      <w:r w:rsidRPr="00572AE9">
        <w:rPr>
          <w:rFonts w:hint="cs"/>
          <w:u w:val="none"/>
          <w:rtl/>
        </w:rPr>
        <w:lastRenderedPageBreak/>
        <w:t>الباب السادس</w:t>
      </w:r>
      <w:r w:rsidR="00572AE9" w:rsidRPr="00572AE9">
        <w:rPr>
          <w:rFonts w:hint="cs"/>
          <w:u w:val="none"/>
          <w:rtl/>
        </w:rPr>
        <w:t xml:space="preserve"> </w:t>
      </w:r>
      <w:r w:rsidRPr="00572AE9">
        <w:rPr>
          <w:rFonts w:hint="cs"/>
          <w:u w:val="none"/>
          <w:rtl/>
        </w:rPr>
        <w:t>رسائل في تنزيه الله تعالى عن المكان</w:t>
      </w:r>
    </w:p>
    <w:p w14:paraId="3AC24A94" w14:textId="77777777" w:rsidR="00033F4C" w:rsidRDefault="00033F4C" w:rsidP="00F27EE7">
      <w:pPr>
        <w:rPr>
          <w:b/>
          <w:rtl/>
        </w:rPr>
      </w:pPr>
    </w:p>
    <w:p w14:paraId="4AB3ED80" w14:textId="142DE41E" w:rsidR="00033F4C" w:rsidRDefault="00033F4C" w:rsidP="00F27EE7">
      <w:pPr>
        <w:rPr>
          <w:b/>
          <w:rtl/>
        </w:rPr>
      </w:pPr>
      <w:r>
        <w:rPr>
          <w:rFonts w:hint="cs"/>
          <w:rtl/>
        </w:rPr>
        <w:t>ويشتمل على</w:t>
      </w:r>
      <w:r w:rsidR="00A03C1E">
        <w:rPr>
          <w:rFonts w:hint="cs"/>
          <w:rtl/>
        </w:rPr>
        <w:t>:</w:t>
      </w:r>
    </w:p>
    <w:p w14:paraId="73AB2A41" w14:textId="542833C7" w:rsidR="00033F4C" w:rsidRPr="00ED544F" w:rsidRDefault="00A03C1E" w:rsidP="00F27EE7">
      <w:pPr>
        <w:rPr>
          <w:b/>
          <w:rtl/>
        </w:rPr>
      </w:pPr>
      <w:r>
        <w:rPr>
          <w:bCs/>
          <w:rtl/>
        </w:rPr>
        <w:t>(</w:t>
      </w:r>
      <w:r w:rsidR="00033F4C" w:rsidRPr="00ED544F">
        <w:rPr>
          <w:bCs/>
          <w:rtl/>
        </w:rPr>
        <w:t>الرسالة</w:t>
      </w:r>
      <w:r>
        <w:rPr>
          <w:bCs/>
          <w:rtl/>
        </w:rPr>
        <w:t xml:space="preserve"> </w:t>
      </w:r>
      <w:r w:rsidR="00033F4C" w:rsidRPr="00ED544F">
        <w:rPr>
          <w:bCs/>
          <w:rtl/>
        </w:rPr>
        <w:t>الاولى</w:t>
      </w:r>
      <w:r>
        <w:rPr>
          <w:bCs/>
          <w:rtl/>
        </w:rPr>
        <w:t>)</w:t>
      </w:r>
      <w:r>
        <w:rPr>
          <w:rtl/>
        </w:rPr>
        <w:t>:</w:t>
      </w:r>
      <w:r w:rsidR="00033F4C" w:rsidRPr="00ED544F">
        <w:rPr>
          <w:rtl/>
        </w:rPr>
        <w:t xml:space="preserve"> مصنف الشيخ شهاب الدين ابن </w:t>
      </w:r>
      <w:proofErr w:type="spellStart"/>
      <w:r w:rsidR="00033F4C" w:rsidRPr="00ED544F">
        <w:rPr>
          <w:rtl/>
        </w:rPr>
        <w:t>جهبل</w:t>
      </w:r>
      <w:proofErr w:type="spellEnd"/>
      <w:r w:rsidR="00033F4C" w:rsidRPr="00ED544F">
        <w:rPr>
          <w:rtl/>
        </w:rPr>
        <w:t xml:space="preserve"> في نفي الجهة وتنزيه الله تعالى عن المكان</w:t>
      </w:r>
      <w:r>
        <w:rPr>
          <w:rtl/>
        </w:rPr>
        <w:t xml:space="preserve"> </w:t>
      </w:r>
    </w:p>
    <w:p w14:paraId="0880E8E4" w14:textId="58A44191" w:rsidR="00033F4C" w:rsidRPr="00ED544F" w:rsidRDefault="00A03C1E" w:rsidP="00F27EE7">
      <w:pPr>
        <w:rPr>
          <w:b/>
        </w:rPr>
      </w:pPr>
      <w:r>
        <w:rPr>
          <w:bCs/>
          <w:rtl/>
        </w:rPr>
        <w:t>(</w:t>
      </w:r>
      <w:r w:rsidR="00033F4C" w:rsidRPr="00ED544F">
        <w:rPr>
          <w:bCs/>
          <w:rtl/>
        </w:rPr>
        <w:t>الرسالة</w:t>
      </w:r>
      <w:r>
        <w:rPr>
          <w:bCs/>
          <w:rtl/>
        </w:rPr>
        <w:t xml:space="preserve"> </w:t>
      </w:r>
      <w:r w:rsidR="00033F4C" w:rsidRPr="00ED544F">
        <w:rPr>
          <w:bCs/>
          <w:rtl/>
        </w:rPr>
        <w:t>الثانية</w:t>
      </w:r>
      <w:r>
        <w:rPr>
          <w:bCs/>
          <w:rtl/>
        </w:rPr>
        <w:t>)</w:t>
      </w:r>
      <w:r>
        <w:rPr>
          <w:rtl/>
        </w:rPr>
        <w:t>:</w:t>
      </w:r>
      <w:r w:rsidR="00033F4C" w:rsidRPr="00ED544F">
        <w:rPr>
          <w:rtl/>
        </w:rPr>
        <w:t xml:space="preserve"> كتاب الصمدية للشيخ طارق بن محمد السعدي الحسيني وهو تنزيه لله تعالى عن المكان</w:t>
      </w:r>
      <w:r>
        <w:rPr>
          <w:rtl/>
        </w:rPr>
        <w:t xml:space="preserve"> </w:t>
      </w:r>
    </w:p>
    <w:p w14:paraId="54732E3F" w14:textId="77777777" w:rsidR="00033F4C" w:rsidRDefault="00033F4C" w:rsidP="00F27EE7">
      <w:pPr>
        <w:rPr>
          <w:rtl/>
        </w:rPr>
      </w:pPr>
    </w:p>
    <w:p w14:paraId="5F05F2DB" w14:textId="51E7845E" w:rsidR="00033F4C" w:rsidRPr="00572AE9" w:rsidRDefault="00A03C1E" w:rsidP="00572AE9">
      <w:pPr>
        <w:pStyle w:val="2"/>
        <w:bidi/>
        <w:jc w:val="center"/>
        <w:rPr>
          <w:u w:val="none"/>
          <w:rtl/>
        </w:rPr>
      </w:pPr>
      <w:r w:rsidRPr="00572AE9">
        <w:rPr>
          <w:u w:val="none"/>
          <w:rtl/>
        </w:rPr>
        <w:t>(</w:t>
      </w:r>
      <w:r w:rsidR="00033F4C" w:rsidRPr="00572AE9">
        <w:rPr>
          <w:rFonts w:hint="cs"/>
          <w:u w:val="none"/>
          <w:rtl/>
        </w:rPr>
        <w:t xml:space="preserve">الرسالة </w:t>
      </w:r>
      <w:r w:rsidR="00033F4C" w:rsidRPr="00572AE9">
        <w:rPr>
          <w:u w:val="none"/>
          <w:rtl/>
        </w:rPr>
        <w:t>الاولى</w:t>
      </w:r>
      <w:r w:rsidRPr="00572AE9">
        <w:rPr>
          <w:u w:val="none"/>
          <w:rtl/>
        </w:rPr>
        <w:t>)</w:t>
      </w:r>
      <w:r w:rsidR="00572AE9" w:rsidRPr="00572AE9">
        <w:rPr>
          <w:rFonts w:hint="cs"/>
          <w:u w:val="none"/>
          <w:rtl/>
        </w:rPr>
        <w:t xml:space="preserve"> </w:t>
      </w:r>
      <w:r w:rsidR="00033F4C" w:rsidRPr="00572AE9">
        <w:rPr>
          <w:u w:val="none"/>
          <w:rtl/>
        </w:rPr>
        <w:t xml:space="preserve">مصنف الشيخ شهاب الدين ابن </w:t>
      </w:r>
      <w:proofErr w:type="spellStart"/>
      <w:r w:rsidR="00033F4C" w:rsidRPr="00572AE9">
        <w:rPr>
          <w:u w:val="none"/>
          <w:rtl/>
        </w:rPr>
        <w:t>جهبل</w:t>
      </w:r>
      <w:proofErr w:type="spellEnd"/>
      <w:r w:rsidR="00033F4C" w:rsidRPr="00572AE9">
        <w:rPr>
          <w:u w:val="none"/>
          <w:rtl/>
        </w:rPr>
        <w:t xml:space="preserve"> في نفي الجهة وتنزيه الله تعالى عن المكان</w:t>
      </w:r>
    </w:p>
    <w:p w14:paraId="544CA378" w14:textId="77777777" w:rsidR="00033F4C" w:rsidRDefault="00033F4C" w:rsidP="00F27EE7">
      <w:pPr>
        <w:rPr>
          <w:rtl/>
        </w:rPr>
      </w:pPr>
    </w:p>
    <w:p w14:paraId="1B281667" w14:textId="3779AEC9" w:rsidR="00033F4C" w:rsidRDefault="00033F4C" w:rsidP="00F27EE7">
      <w:pPr>
        <w:spacing w:after="240"/>
        <w:rPr>
          <w:rtl/>
        </w:rPr>
      </w:pPr>
      <w:r>
        <w:rPr>
          <w:rtl/>
        </w:rPr>
        <w:t xml:space="preserve">مصنف الشيخ شهاب الدين ابن </w:t>
      </w:r>
      <w:proofErr w:type="spellStart"/>
      <w:r>
        <w:rPr>
          <w:rtl/>
        </w:rPr>
        <w:t>جهبل</w:t>
      </w:r>
      <w:proofErr w:type="spellEnd"/>
      <w:r>
        <w:rPr>
          <w:rFonts w:hint="cs"/>
          <w:rtl/>
        </w:rPr>
        <w:t xml:space="preserve"> ف</w:t>
      </w:r>
      <w:r>
        <w:rPr>
          <w:rtl/>
        </w:rPr>
        <w:t>ي نفي الجهة</w:t>
      </w:r>
      <w:r w:rsidR="00F27EE7">
        <w:rPr>
          <w:rFonts w:hint="cs"/>
          <w:rtl/>
        </w:rPr>
        <w:t xml:space="preserve">، </w:t>
      </w:r>
      <w:r>
        <w:rPr>
          <w:rtl/>
        </w:rPr>
        <w:t>ردا على ابن تيمية في إثباتها</w:t>
      </w:r>
      <w:r w:rsidR="00F27EE7">
        <w:rPr>
          <w:rFonts w:hint="cs"/>
          <w:rtl/>
        </w:rPr>
        <w:t xml:space="preserve">، </w:t>
      </w:r>
      <w:r>
        <w:rPr>
          <w:rtl/>
        </w:rPr>
        <w:t>وهو موجود في طبقات الشافعية الكبرى ج:9 ص: 34 إلى ص 91</w:t>
      </w:r>
      <w:r w:rsidR="00F27EE7">
        <w:rPr>
          <w:rFonts w:hint="cs"/>
          <w:rtl/>
        </w:rPr>
        <w:t xml:space="preserve">، </w:t>
      </w:r>
    </w:p>
    <w:p w14:paraId="6BF035CC" w14:textId="43314585" w:rsidR="00033F4C" w:rsidRDefault="00A03C1E" w:rsidP="00F27EE7">
      <w:pPr>
        <w:rPr>
          <w:b/>
          <w:lang w:bidi="ar-KW"/>
        </w:rPr>
      </w:pPr>
      <w:r>
        <w:rPr>
          <w:rFonts w:hint="cs"/>
          <w:bCs/>
          <w:rtl/>
        </w:rPr>
        <w:t>[</w:t>
      </w:r>
      <w:r w:rsidR="00033F4C">
        <w:rPr>
          <w:rFonts w:hint="cs"/>
          <w:bCs/>
          <w:rtl/>
        </w:rPr>
        <w:t>أولاً</w:t>
      </w:r>
      <w:r>
        <w:rPr>
          <w:rFonts w:hint="cs"/>
          <w:bCs/>
          <w:rtl/>
        </w:rPr>
        <w:t>]</w:t>
      </w:r>
      <w:r>
        <w:rPr>
          <w:rFonts w:hint="cs"/>
          <w:rtl/>
        </w:rPr>
        <w:t>:</w:t>
      </w:r>
      <w:r w:rsidR="00033F4C">
        <w:rPr>
          <w:rFonts w:hint="cs"/>
          <w:rtl/>
        </w:rPr>
        <w:t xml:space="preserve"> </w:t>
      </w:r>
      <w:r w:rsidR="00033F4C">
        <w:rPr>
          <w:rFonts w:hint="cs"/>
          <w:rtl/>
          <w:lang w:bidi="ar-KW"/>
        </w:rPr>
        <w:t xml:space="preserve">ترجمة الشيخ شهاب الدين ابن </w:t>
      </w:r>
      <w:proofErr w:type="spellStart"/>
      <w:r w:rsidR="00033F4C">
        <w:rPr>
          <w:rFonts w:hint="cs"/>
          <w:rtl/>
          <w:lang w:bidi="ar-KW"/>
        </w:rPr>
        <w:t>جهبل</w:t>
      </w:r>
      <w:proofErr w:type="spellEnd"/>
      <w:r>
        <w:rPr>
          <w:rFonts w:hint="cs"/>
          <w:rtl/>
          <w:lang w:bidi="ar-KW"/>
        </w:rPr>
        <w:t>:</w:t>
      </w:r>
      <w:r w:rsidR="00033F4C">
        <w:rPr>
          <w:rFonts w:hint="cs"/>
          <w:rtl/>
          <w:lang w:bidi="ar-KW"/>
        </w:rPr>
        <w:t xml:space="preserve"> قال السبكي في ترجمته</w:t>
      </w:r>
      <w:r>
        <w:rPr>
          <w:rFonts w:hint="cs"/>
          <w:rtl/>
          <w:lang w:bidi="ar-KW"/>
        </w:rPr>
        <w:t>:</w:t>
      </w:r>
      <w:r w:rsidR="00033F4C">
        <w:rPr>
          <w:rFonts w:hint="cs"/>
          <w:rtl/>
          <w:lang w:bidi="ar-KW"/>
        </w:rPr>
        <w:t xml:space="preserve"> أحمد بن يحيى بن إسماعيل الشيخ شهاب الدين ابن </w:t>
      </w:r>
      <w:proofErr w:type="spellStart"/>
      <w:r w:rsidR="00033F4C">
        <w:rPr>
          <w:rFonts w:hint="cs"/>
          <w:rtl/>
          <w:lang w:bidi="ar-KW"/>
        </w:rPr>
        <w:t>جهبل</w:t>
      </w:r>
      <w:proofErr w:type="spellEnd"/>
      <w:r w:rsidR="00033F4C">
        <w:rPr>
          <w:rFonts w:hint="cs"/>
          <w:rtl/>
          <w:lang w:bidi="ar-KW"/>
        </w:rPr>
        <w:t xml:space="preserve"> الكلابي الحلبي الأصل</w:t>
      </w:r>
      <w:r>
        <w:rPr>
          <w:rFonts w:hint="cs"/>
          <w:rtl/>
          <w:lang w:bidi="ar-KW"/>
        </w:rPr>
        <w:t>:</w:t>
      </w:r>
      <w:r w:rsidR="00033F4C">
        <w:rPr>
          <w:rFonts w:hint="cs"/>
          <w:rtl/>
          <w:lang w:bidi="ar-KW"/>
        </w:rPr>
        <w:t xml:space="preserve"> سمع من أبي الفرج عبد الرحمن بن الزين المقدسي وأبي الحسن بن البخاري وعمر بن عبد المنعم بن القواس وأحمد بن هبة الله بن عساكر وغيرهم</w:t>
      </w:r>
      <w:r>
        <w:rPr>
          <w:rFonts w:hint="cs"/>
          <w:rtl/>
          <w:lang w:bidi="ar-KW"/>
        </w:rPr>
        <w:t xml:space="preserve"> </w:t>
      </w:r>
      <w:r w:rsidR="00033F4C">
        <w:rPr>
          <w:rFonts w:hint="cs"/>
          <w:rtl/>
          <w:lang w:bidi="ar-KW"/>
        </w:rPr>
        <w:t xml:space="preserve">ودرس وأفتى وشغل بالعلم مدة بالقدس ودمشق وولي تدريس </w:t>
      </w:r>
      <w:proofErr w:type="spellStart"/>
      <w:r w:rsidR="00033F4C">
        <w:rPr>
          <w:rFonts w:hint="cs"/>
          <w:rtl/>
          <w:lang w:bidi="ar-KW"/>
        </w:rPr>
        <w:t>البادرائية</w:t>
      </w:r>
      <w:proofErr w:type="spellEnd"/>
      <w:r w:rsidR="00033F4C">
        <w:rPr>
          <w:rFonts w:hint="cs"/>
          <w:rtl/>
          <w:lang w:bidi="ar-KW"/>
        </w:rPr>
        <w:t xml:space="preserve"> بدمشق وحدث وسمع </w:t>
      </w:r>
      <w:r w:rsidR="00033F4C">
        <w:rPr>
          <w:rFonts w:hint="cs"/>
          <w:rtl/>
          <w:lang w:bidi="ar-KW"/>
        </w:rPr>
        <w:lastRenderedPageBreak/>
        <w:t xml:space="preserve">منه الحافظ علم الدين القاسم بن محمد </w:t>
      </w:r>
      <w:proofErr w:type="spellStart"/>
      <w:r w:rsidR="00033F4C">
        <w:rPr>
          <w:rFonts w:hint="cs"/>
          <w:rtl/>
          <w:lang w:bidi="ar-KW"/>
        </w:rPr>
        <w:t>البرزالي</w:t>
      </w:r>
      <w:proofErr w:type="spellEnd"/>
      <w:r w:rsidR="00F27EE7">
        <w:rPr>
          <w:rFonts w:hint="cs"/>
          <w:rtl/>
          <w:lang w:bidi="ar-KW"/>
        </w:rPr>
        <w:t xml:space="preserve">، </w:t>
      </w:r>
      <w:r w:rsidR="00033F4C">
        <w:rPr>
          <w:rFonts w:hint="cs"/>
          <w:rtl/>
          <w:lang w:bidi="ar-KW"/>
        </w:rPr>
        <w:t>مات سنة ثلاث وثلاثين وسبعمائة</w:t>
      </w:r>
      <w:r w:rsidR="00F27EE7">
        <w:rPr>
          <w:rFonts w:hint="cs"/>
          <w:rtl/>
          <w:lang w:bidi="ar-KW"/>
        </w:rPr>
        <w:t xml:space="preserve">، </w:t>
      </w:r>
      <w:r w:rsidR="00033F4C">
        <w:rPr>
          <w:rFonts w:hint="cs"/>
          <w:rtl/>
          <w:lang w:bidi="ar-KW"/>
        </w:rPr>
        <w:t>ومن أحسن ما وقف الناس عليه من مصنفاته</w:t>
      </w:r>
      <w:r>
        <w:rPr>
          <w:rFonts w:hint="cs"/>
          <w:rtl/>
          <w:lang w:bidi="ar-KW"/>
        </w:rPr>
        <w:t>:</w:t>
      </w:r>
      <w:r w:rsidR="00033F4C">
        <w:rPr>
          <w:rFonts w:hint="cs"/>
          <w:rtl/>
          <w:lang w:bidi="ar-KW"/>
        </w:rPr>
        <w:t xml:space="preserve"> هذا المبحث في نفي الجهة ردا على ابن تيمية</w:t>
      </w:r>
      <w:r w:rsidR="00F27EE7">
        <w:rPr>
          <w:rFonts w:hint="cs"/>
          <w:rtl/>
          <w:lang w:bidi="ar-KW"/>
        </w:rPr>
        <w:t xml:space="preserve">، </w:t>
      </w:r>
    </w:p>
    <w:p w14:paraId="794CBEC7" w14:textId="4664BFD1" w:rsidR="00033F4C" w:rsidRDefault="00A03C1E" w:rsidP="00F27EE7">
      <w:pPr>
        <w:rPr>
          <w:b/>
          <w:rtl/>
        </w:rPr>
      </w:pPr>
      <w:r>
        <w:rPr>
          <w:rFonts w:hint="cs"/>
          <w:bCs/>
          <w:rtl/>
        </w:rPr>
        <w:t>[</w:t>
      </w:r>
      <w:r w:rsidR="00033F4C">
        <w:rPr>
          <w:rFonts w:hint="cs"/>
          <w:bCs/>
          <w:rtl/>
        </w:rPr>
        <w:t>مقدمة الكتاب</w:t>
      </w:r>
      <w:r>
        <w:rPr>
          <w:rFonts w:hint="cs"/>
          <w:bCs/>
          <w:rtl/>
        </w:rPr>
        <w:t>]</w:t>
      </w:r>
      <w:r>
        <w:rPr>
          <w:rFonts w:hint="cs"/>
          <w:rtl/>
        </w:rPr>
        <w:t>:</w:t>
      </w:r>
      <w:r w:rsidR="00033F4C">
        <w:rPr>
          <w:rFonts w:hint="cs"/>
          <w:rtl/>
        </w:rPr>
        <w:t xml:space="preserve"> بسم الله الرحمن الرحيم الحمد لله العظيم شأنه القوي سلطانه القاهر ملكوته الباهر جبروته الغني عن كل شيء وكل شيء مفتقر إليه فلا معول لشيء من الكائنات إلا عليه</w:t>
      </w:r>
      <w:r>
        <w:rPr>
          <w:rFonts w:hint="cs"/>
          <w:rtl/>
        </w:rPr>
        <w:t xml:space="preserve"> </w:t>
      </w:r>
      <w:r w:rsidR="00033F4C">
        <w:rPr>
          <w:rFonts w:hint="cs"/>
          <w:rtl/>
        </w:rPr>
        <w:t>أرسل محمدا بالمحجة البيضاء والملة الزهراء فأتى بأوضح البراهين ونور محجة السالكين ووصف ربه تعالى بصفات الجلال ونفى عنه ما لا يليق بالكبرياء والكمال فتعالى الله الكبير المتعال عما يقوله أهل الغي والضلال لا يحمله العرش بل العرش وحملته محمولون بلطيف قدرته مقهورون في قبضته أحاط بكل شيء علما وأحصى كل شيء عددا مطلع على هواجس الضمائر وحركات الخواطر فسبحانه ما أعظم شأنه وأعز سلطانه يسأله من في السموات والأرض لافتقارهم إليه كل يوم هو في شأن لاقتداره عليه</w:t>
      </w:r>
      <w:r>
        <w:rPr>
          <w:rFonts w:hint="cs"/>
          <w:rtl/>
        </w:rPr>
        <w:t xml:space="preserve"> </w:t>
      </w:r>
      <w:r w:rsidR="00033F4C">
        <w:rPr>
          <w:rFonts w:hint="cs"/>
          <w:rtl/>
        </w:rPr>
        <w:t xml:space="preserve">و على سيدنا محمد خاتم أنبيائه ومبلغ أنبائه وعلى </w:t>
      </w:r>
      <w:proofErr w:type="spellStart"/>
      <w:r w:rsidR="00033F4C">
        <w:rPr>
          <w:rFonts w:hint="cs"/>
          <w:rtl/>
        </w:rPr>
        <w:t>آله</w:t>
      </w:r>
      <w:proofErr w:type="spellEnd"/>
      <w:r w:rsidR="00033F4C">
        <w:rPr>
          <w:rFonts w:hint="cs"/>
          <w:rtl/>
        </w:rPr>
        <w:t xml:space="preserve"> وصحبه وسلم</w:t>
      </w:r>
      <w:r>
        <w:rPr>
          <w:rFonts w:hint="cs"/>
          <w:rtl/>
        </w:rPr>
        <w:t xml:space="preserve"> </w:t>
      </w:r>
      <w:r w:rsidR="00033F4C">
        <w:rPr>
          <w:rFonts w:hint="cs"/>
          <w:rtl/>
        </w:rPr>
        <w:t>أما بعد فالذي دعا إلى تسطير هذه النبذة ما وقع في هذه المدة مما علقه بعضهم في إثبات الجهة واغتر بها من لم يرسخ له في التعليم قدم ولم يتعلق بأذيال المعرفة ولا كبحه لجام الفهم ولا استبصر بنور الحكمة فأحببت أن أذكر عقيدة أهل السنة والجماعة ثم أبين فساد ما ذكره مع أنه لم يدع دعوى إلا نقضها ولا أطد قاعدة إلا هدمها ثم أستدل على عقيدة أهل السنة وما يتعلق بذلك وها أنا أذكر قبل ذلك مقدمة يستضاء بها في هذا المكان فأقول وبالله المستعان</w:t>
      </w:r>
      <w:r w:rsidR="00F27EE7">
        <w:rPr>
          <w:rFonts w:hint="cs"/>
          <w:rtl/>
        </w:rPr>
        <w:t xml:space="preserve">، </w:t>
      </w:r>
    </w:p>
    <w:p w14:paraId="103FD93F" w14:textId="2E1EC33C" w:rsidR="00033F4C" w:rsidRDefault="00A03C1E" w:rsidP="00F27EE7">
      <w:pPr>
        <w:rPr>
          <w:b/>
          <w:rtl/>
        </w:rPr>
      </w:pPr>
      <w:r>
        <w:rPr>
          <w:rFonts w:hint="cs"/>
          <w:bCs/>
          <w:rtl/>
        </w:rPr>
        <w:t>[</w:t>
      </w:r>
      <w:r w:rsidR="00033F4C">
        <w:rPr>
          <w:rFonts w:hint="cs"/>
          <w:bCs/>
          <w:rtl/>
        </w:rPr>
        <w:t>مذهب</w:t>
      </w:r>
      <w:r w:rsidR="00033F4C">
        <w:rPr>
          <w:rFonts w:hint="cs"/>
          <w:bCs/>
        </w:rPr>
        <w:t xml:space="preserve"> </w:t>
      </w:r>
      <w:proofErr w:type="spellStart"/>
      <w:r w:rsidR="00033F4C">
        <w:rPr>
          <w:rFonts w:hint="cs"/>
          <w:bCs/>
          <w:rtl/>
        </w:rPr>
        <w:t>الحشوية</w:t>
      </w:r>
      <w:proofErr w:type="spellEnd"/>
      <w:r w:rsidR="00033F4C">
        <w:rPr>
          <w:rFonts w:hint="cs"/>
          <w:bCs/>
          <w:rtl/>
        </w:rPr>
        <w:t xml:space="preserve"> في إثبات الجهة مذهب واه ساقط يظهر فساده من</w:t>
      </w:r>
      <w:r w:rsidR="00033F4C">
        <w:rPr>
          <w:rFonts w:hint="cs"/>
          <w:bCs/>
        </w:rPr>
        <w:t xml:space="preserve"> </w:t>
      </w:r>
      <w:r w:rsidR="00033F4C">
        <w:rPr>
          <w:rFonts w:hint="cs"/>
          <w:bCs/>
          <w:rtl/>
        </w:rPr>
        <w:t>مجرد تصوره</w:t>
      </w:r>
      <w:r>
        <w:rPr>
          <w:rFonts w:hint="cs"/>
          <w:bCs/>
          <w:rtl/>
        </w:rPr>
        <w:t>]:</w:t>
      </w:r>
      <w:r w:rsidR="00033F4C">
        <w:rPr>
          <w:rFonts w:hint="cs"/>
          <w:bCs/>
          <w:rtl/>
        </w:rPr>
        <w:t xml:space="preserve"> </w:t>
      </w:r>
      <w:r w:rsidR="00033F4C">
        <w:rPr>
          <w:rFonts w:hint="cs"/>
          <w:rtl/>
        </w:rPr>
        <w:t xml:space="preserve">مذهب </w:t>
      </w:r>
      <w:proofErr w:type="spellStart"/>
      <w:r w:rsidR="00033F4C">
        <w:rPr>
          <w:rFonts w:hint="cs"/>
          <w:rtl/>
        </w:rPr>
        <w:t>الحشوية</w:t>
      </w:r>
      <w:proofErr w:type="spellEnd"/>
      <w:r w:rsidR="00033F4C">
        <w:rPr>
          <w:rFonts w:hint="cs"/>
          <w:rtl/>
        </w:rPr>
        <w:t xml:space="preserve"> في إثبات الجهة مذهب واه ساقط يظهر فساده من مجرد تصوره حتى قالت الأئمة لولا اغترار العامة بهم لما صرف إليهم عنان الفكر ولا قطر القلم في الرد عليهم وهم فريقان</w:t>
      </w:r>
      <w:r>
        <w:rPr>
          <w:rFonts w:hint="cs"/>
          <w:rtl/>
        </w:rPr>
        <w:t>:</w:t>
      </w:r>
      <w:r w:rsidR="00033F4C">
        <w:rPr>
          <w:rFonts w:hint="cs"/>
          <w:rtl/>
        </w:rPr>
        <w:t xml:space="preserve"> </w:t>
      </w:r>
      <w:r>
        <w:rPr>
          <w:rFonts w:hint="cs"/>
          <w:rtl/>
        </w:rPr>
        <w:t>(</w:t>
      </w:r>
      <w:r w:rsidR="00033F4C">
        <w:rPr>
          <w:rFonts w:hint="cs"/>
          <w:rtl/>
        </w:rPr>
        <w:t>1</w:t>
      </w:r>
      <w:r>
        <w:rPr>
          <w:rFonts w:hint="cs"/>
          <w:rtl/>
        </w:rPr>
        <w:t>)</w:t>
      </w:r>
      <w:r w:rsidR="00033F4C">
        <w:rPr>
          <w:rFonts w:hint="cs"/>
          <w:rtl/>
        </w:rPr>
        <w:t xml:space="preserve"> فريق لا يتحاشى في إظهار الحشو ويحتسبون أنهم على شيء ألا إنهم هم الكاذبون</w:t>
      </w:r>
      <w:r w:rsidR="00F27EE7">
        <w:rPr>
          <w:rFonts w:hint="cs"/>
          <w:rtl/>
        </w:rPr>
        <w:t xml:space="preserve">، </w:t>
      </w:r>
      <w:r>
        <w:rPr>
          <w:rFonts w:hint="cs"/>
          <w:rtl/>
        </w:rPr>
        <w:t>(</w:t>
      </w:r>
      <w:r w:rsidR="00033F4C">
        <w:rPr>
          <w:rFonts w:hint="cs"/>
          <w:rtl/>
        </w:rPr>
        <w:t>2</w:t>
      </w:r>
      <w:r>
        <w:rPr>
          <w:rFonts w:hint="cs"/>
          <w:rtl/>
        </w:rPr>
        <w:t>)</w:t>
      </w:r>
      <w:r w:rsidR="00033F4C">
        <w:rPr>
          <w:rFonts w:hint="cs"/>
          <w:rtl/>
        </w:rPr>
        <w:t xml:space="preserve"> فريق يتستر بمذهب السلف لسحت يأكله أو حطام يأخذه أو هوى يجمع عليه الطغام الجهلة والرعاع السفلة لعلمه أن إبليس ليس له دأب إلا خذلان أمة محمد ولذلك لا يجمع قلوب العامة إلا على بدعة وضلالة يهدم بها الدين ويفسد بها اليقين فلم يسمع في التواريخ أنه خزاه الله جمع غير خوارج أو رافضة أو ملاحدة أو قرامطة وأما السنة والجماعة فلا تجتمع إلا على كتاب الله المبين وحبله المتين</w:t>
      </w:r>
      <w:r w:rsidR="00F27EE7">
        <w:rPr>
          <w:rFonts w:hint="cs"/>
          <w:rtl/>
        </w:rPr>
        <w:t xml:space="preserve">، </w:t>
      </w:r>
      <w:r w:rsidR="00033F4C">
        <w:rPr>
          <w:rFonts w:hint="cs"/>
          <w:rtl/>
        </w:rPr>
        <w:t xml:space="preserve">وفي هذا الفريق من يكذب على السابقين الأولين من المهاجرين والأنصار ويزعم أنهم يقولون بمقالته ولو أنفق ملء الأرض ذهبا ما استطاع أن يروج عليهم كلمة تصدق دعواه وتستر هذا الفريق بالسلف حفظا لرياسته والحطام الذي </w:t>
      </w:r>
      <w:proofErr w:type="spellStart"/>
      <w:r w:rsidR="00033F4C">
        <w:rPr>
          <w:rFonts w:hint="cs"/>
          <w:rtl/>
        </w:rPr>
        <w:t>يجتليه</w:t>
      </w:r>
      <w:proofErr w:type="spellEnd"/>
      <w:r w:rsidR="00033F4C">
        <w:rPr>
          <w:rFonts w:hint="cs"/>
          <w:rtl/>
        </w:rPr>
        <w:t xml:space="preserve"> </w:t>
      </w:r>
      <w:r w:rsidR="00033F4C">
        <w:rPr>
          <w:rFonts w:hint="cs"/>
          <w:rtl/>
        </w:rPr>
        <w:lastRenderedPageBreak/>
        <w:t xml:space="preserve">يريدون أن يأمنوكم ويأمنوا قومهم وهؤلاء يتحلون بالرياء والتقشف فيجعلون الروث </w:t>
      </w:r>
      <w:proofErr w:type="spellStart"/>
      <w:r w:rsidR="00033F4C">
        <w:rPr>
          <w:rFonts w:hint="cs"/>
          <w:rtl/>
        </w:rPr>
        <w:t>مفضضا</w:t>
      </w:r>
      <w:proofErr w:type="spellEnd"/>
      <w:r w:rsidR="00033F4C">
        <w:rPr>
          <w:rFonts w:hint="cs"/>
          <w:rtl/>
        </w:rPr>
        <w:t xml:space="preserve"> والكنيف مبيضا ويزهدون في الذرة ليحصلوا الدرة</w:t>
      </w:r>
      <w:r>
        <w:rPr>
          <w:rFonts w:hint="cs"/>
          <w:rtl/>
        </w:rPr>
        <w:t xml:space="preserve"> </w:t>
      </w:r>
      <w:r w:rsidR="00033F4C">
        <w:rPr>
          <w:rFonts w:hint="cs"/>
          <w:rtl/>
        </w:rPr>
        <w:t>أظهروا للناس نسكا وعلى المنقوش داروا</w:t>
      </w:r>
      <w:r>
        <w:rPr>
          <w:rFonts w:hint="cs"/>
          <w:rtl/>
        </w:rPr>
        <w:t xml:space="preserve"> </w:t>
      </w:r>
      <w:r w:rsidR="00033F4C">
        <w:rPr>
          <w:rFonts w:hint="cs"/>
          <w:rtl/>
        </w:rPr>
        <w:t xml:space="preserve">ومذهب السلف إنما هو التوحيد والتنزيه دون التجسيم والتشبيه والمبتدعة تزعم أنها على مذهب السلف وكل يدعون وصال ليلى وليلى لا تقر لهم </w:t>
      </w:r>
      <w:proofErr w:type="spellStart"/>
      <w:r w:rsidR="00033F4C">
        <w:rPr>
          <w:rFonts w:hint="cs"/>
          <w:rtl/>
        </w:rPr>
        <w:t>بذاكا</w:t>
      </w:r>
      <w:proofErr w:type="spellEnd"/>
      <w:r w:rsidR="00F27EE7">
        <w:rPr>
          <w:rFonts w:hint="cs"/>
          <w:rtl/>
        </w:rPr>
        <w:t xml:space="preserve">، </w:t>
      </w:r>
      <w:r w:rsidR="00033F4C">
        <w:rPr>
          <w:rFonts w:hint="cs"/>
          <w:rtl/>
        </w:rPr>
        <w:t>وكيف يعتقد في السلف أنهم يعتقدون التشبيه أو يسكنون عند ظهور أهل البدع وقد قال الله تعالى</w:t>
      </w:r>
      <w:r>
        <w:rPr>
          <w:rFonts w:hint="cs"/>
          <w:rtl/>
        </w:rPr>
        <w:t>:</w:t>
      </w:r>
      <w:r w:rsidR="00033F4C">
        <w:rPr>
          <w:rFonts w:hint="cs"/>
          <w:rtl/>
        </w:rPr>
        <w:t xml:space="preserve"> </w:t>
      </w:r>
      <w:r>
        <w:rPr>
          <w:rFonts w:hint="cs"/>
          <w:rtl/>
        </w:rPr>
        <w:t>{</w:t>
      </w:r>
      <w:r w:rsidR="00033F4C">
        <w:rPr>
          <w:rFonts w:hint="cs"/>
          <w:rtl/>
        </w:rPr>
        <w:t>ولا تلبسوا الحق بالباطل وتكتموا الحق وأنتم تعلمون</w:t>
      </w:r>
      <w:r>
        <w:rPr>
          <w:rFonts w:hint="cs"/>
          <w:rtl/>
        </w:rPr>
        <w:t>}</w:t>
      </w:r>
      <w:r w:rsidR="00F27EE7">
        <w:rPr>
          <w:rFonts w:hint="cs"/>
          <w:rtl/>
        </w:rPr>
        <w:t xml:space="preserve">، </w:t>
      </w:r>
      <w:r w:rsidR="00033F4C">
        <w:rPr>
          <w:rFonts w:hint="cs"/>
          <w:rtl/>
        </w:rPr>
        <w:t>وقال الله تعالى</w:t>
      </w:r>
      <w:r>
        <w:rPr>
          <w:rFonts w:hint="cs"/>
          <w:rtl/>
        </w:rPr>
        <w:t>:</w:t>
      </w:r>
      <w:r w:rsidR="00033F4C">
        <w:rPr>
          <w:rFonts w:hint="cs"/>
          <w:rtl/>
        </w:rPr>
        <w:t xml:space="preserve"> </w:t>
      </w:r>
      <w:r>
        <w:rPr>
          <w:rFonts w:hint="cs"/>
          <w:rtl/>
        </w:rPr>
        <w:t>{</w:t>
      </w:r>
      <w:r w:rsidR="00033F4C">
        <w:rPr>
          <w:rFonts w:hint="cs"/>
          <w:rtl/>
        </w:rPr>
        <w:t>وإذ أخذ الله ميثاق الذين أتوا الكتاب لتبيننه للناس ولا تكتمونه</w:t>
      </w:r>
      <w:r>
        <w:rPr>
          <w:rFonts w:hint="cs"/>
          <w:rtl/>
        </w:rPr>
        <w:t>}</w:t>
      </w:r>
      <w:r w:rsidR="00F27EE7">
        <w:rPr>
          <w:rFonts w:hint="cs"/>
          <w:rtl/>
        </w:rPr>
        <w:t xml:space="preserve">، </w:t>
      </w:r>
      <w:r w:rsidR="00033F4C">
        <w:rPr>
          <w:rFonts w:hint="cs"/>
          <w:rtl/>
        </w:rPr>
        <w:t>وقال الله تعالى</w:t>
      </w:r>
      <w:r>
        <w:rPr>
          <w:rFonts w:hint="cs"/>
          <w:rtl/>
        </w:rPr>
        <w:t>:</w:t>
      </w:r>
      <w:r w:rsidR="00033F4C">
        <w:rPr>
          <w:rFonts w:hint="cs"/>
          <w:rtl/>
        </w:rPr>
        <w:t xml:space="preserve"> </w:t>
      </w:r>
      <w:r>
        <w:rPr>
          <w:rFonts w:hint="cs"/>
          <w:rtl/>
        </w:rPr>
        <w:t>{</w:t>
      </w:r>
      <w:r w:rsidR="00033F4C">
        <w:rPr>
          <w:rFonts w:hint="cs"/>
          <w:rtl/>
        </w:rPr>
        <w:t>لتبين للناس ما نزل إليهم</w:t>
      </w:r>
      <w:r>
        <w:rPr>
          <w:rFonts w:hint="cs"/>
          <w:rtl/>
        </w:rPr>
        <w:t>}</w:t>
      </w:r>
      <w:r w:rsidR="00F27EE7">
        <w:rPr>
          <w:rFonts w:hint="cs"/>
          <w:rtl/>
        </w:rPr>
        <w:t xml:space="preserve">، </w:t>
      </w:r>
      <w:r w:rsidR="00033F4C">
        <w:rPr>
          <w:rFonts w:hint="cs"/>
          <w:rtl/>
        </w:rPr>
        <w:t>ولقد كانت الصحابة رضي الله عنهم لا يخوضون في شيء من هذه الأشياء لعلمهم أن حفظ الدهماء أهم الأمور مع أن سيوف حججهم مرهفة ورماحها مشحوذة ولذلك لما نبغت الخوارج واثبهم حبر الأمة وعالمها وابنا عم رسولها أمير المؤمنين علي بن أبي طالب وعبد الله بن عباس فاهتدى البعض بالمناظرة وأصر الباقون عنادا فتسلط عليهم السيف</w:t>
      </w:r>
      <w:r>
        <w:rPr>
          <w:rFonts w:hint="cs"/>
          <w:rtl/>
        </w:rPr>
        <w:t xml:space="preserve"> </w:t>
      </w:r>
      <w:r w:rsidR="00033F4C">
        <w:rPr>
          <w:rFonts w:hint="cs"/>
          <w:rtl/>
        </w:rPr>
        <w:t>ولكن حكم السيف فيكم مسلط فنرضى إذا ما أصبح السيف راضيا</w:t>
      </w:r>
      <w:r>
        <w:rPr>
          <w:rFonts w:hint="cs"/>
          <w:rtl/>
        </w:rPr>
        <w:t xml:space="preserve"> </w:t>
      </w:r>
      <w:r w:rsidR="00033F4C">
        <w:rPr>
          <w:rFonts w:hint="cs"/>
          <w:rtl/>
        </w:rPr>
        <w:t>وكذلك لما نبغ القدر ونجم به معبد الجهني قيض الله تعالى له زاهد الأمة وابن فاروقها عبد الله عمر بن الخطاب رضي الله عنهما ولو لم تنبغ هاتان البدعتان لما تكلمت الصحابة رضي الله عنهم في رد هذا ولا إبطال هذا ولم يكن دأبهم إلا الحث على التقوى والغزو وأفعال الخير</w:t>
      </w:r>
      <w:r w:rsidR="00F27EE7">
        <w:rPr>
          <w:rFonts w:hint="cs"/>
          <w:rtl/>
        </w:rPr>
        <w:t xml:space="preserve">، </w:t>
      </w:r>
      <w:r w:rsidR="00033F4C">
        <w:rPr>
          <w:rFonts w:hint="cs"/>
          <w:rtl/>
        </w:rPr>
        <w:t xml:space="preserve">ولذلك لم ينقل عن سيد البشر ولا عن أحد من أصحابه رضي الله عنهم أنه جمع الناس في مجمع عام ثم أمرهم أن يعتقدوا في الله تعالى كذا وكذا وقد صدر ذلك في أحكام شتى وإنما تكلم فيها بما يفهمه الخاص ولا ينكره العام وبالله أقسم يمينا برة ما هي مرة بل ألف ألف مرة أن سيد الرسل لم يقل أيها الناس اعتقدوا أن الله تعالى في جهة العلو ولا قال ذلك الخلفاء الراشدون ولا أحد من الصحابة بل تركوا الناس وأمر </w:t>
      </w:r>
      <w:proofErr w:type="spellStart"/>
      <w:r w:rsidR="00033F4C">
        <w:rPr>
          <w:rFonts w:hint="cs"/>
          <w:rtl/>
        </w:rPr>
        <w:t>التعبدات</w:t>
      </w:r>
      <w:proofErr w:type="spellEnd"/>
      <w:r w:rsidR="00033F4C">
        <w:rPr>
          <w:rFonts w:hint="cs"/>
          <w:rtl/>
        </w:rPr>
        <w:t xml:space="preserve"> والأحكام ولكن لما ظهرت البدع قمعها السلف أما التحريك للعقائد والتشمير لإظهارها وإقامة ثائرها فما فعلوا ذلك بل حسموا البدع عند ظهورها</w:t>
      </w:r>
      <w:r w:rsidR="00F27EE7">
        <w:rPr>
          <w:rFonts w:hint="cs"/>
          <w:rtl/>
        </w:rPr>
        <w:t xml:space="preserve">، </w:t>
      </w:r>
      <w:r w:rsidR="00033F4C">
        <w:rPr>
          <w:rFonts w:hint="cs"/>
          <w:rtl/>
        </w:rPr>
        <w:t xml:space="preserve">ثم </w:t>
      </w:r>
      <w:proofErr w:type="spellStart"/>
      <w:r w:rsidR="00033F4C">
        <w:rPr>
          <w:rFonts w:hint="cs"/>
          <w:rtl/>
        </w:rPr>
        <w:t>الحشوية</w:t>
      </w:r>
      <w:proofErr w:type="spellEnd"/>
      <w:r w:rsidR="00033F4C">
        <w:rPr>
          <w:rFonts w:hint="cs"/>
          <w:rtl/>
        </w:rPr>
        <w:t xml:space="preserve"> إذا بحثوا في مسائل أصول الدين مع المخالفين تكلموا بالمعقول وتصرفوا في المنقول فإذا وصلوا إلى الحشو تبلدوا وتأسوا فتراهم لا يفهمون بالعربية ولا بالعجمية كلا والله </w:t>
      </w:r>
      <w:proofErr w:type="spellStart"/>
      <w:r w:rsidR="00033F4C">
        <w:rPr>
          <w:rFonts w:hint="cs"/>
          <w:rtl/>
        </w:rPr>
        <w:t>والله</w:t>
      </w:r>
      <w:proofErr w:type="spellEnd"/>
      <w:r w:rsidR="00033F4C">
        <w:rPr>
          <w:rFonts w:hint="cs"/>
          <w:rtl/>
        </w:rPr>
        <w:t xml:space="preserve"> لو فهموا لهاموا ولكن اعترضوا بحر الهوى فشقوه وعاموا وأسمعوا كل ذي عقل ضعيف وذهن سخيف وخالفوا السلف في الكف عن ذلك مع العوام ولقد كان الحسن البصري رضي الله عنه إذا تكلم في علم التوحيد أخرج غير أهله وكانوا رحمهم الله تعالى لا يتكلمون فيه إلا مع أهل السنة منهم إذ هي قاعدة أهل التحقيق وكانوا يضنون به على الأحداث وقالوا الأحداث هم المستقبلون الأمور المبتدئون في الطريق فلم يجربوا الأمور ولم يرسخ لهم فيها قدم </w:t>
      </w:r>
      <w:r w:rsidR="00033F4C">
        <w:rPr>
          <w:rFonts w:hint="cs"/>
          <w:rtl/>
        </w:rPr>
        <w:lastRenderedPageBreak/>
        <w:t>وإن كانوا أبناء سبعين سنة</w:t>
      </w:r>
      <w:r>
        <w:rPr>
          <w:rFonts w:hint="cs"/>
          <w:rtl/>
        </w:rPr>
        <w:t xml:space="preserve"> </w:t>
      </w:r>
      <w:r w:rsidR="00033F4C">
        <w:rPr>
          <w:rFonts w:hint="cs"/>
          <w:rtl/>
        </w:rPr>
        <w:t xml:space="preserve">وقال سهل رضي الله عنه لا تطلعوا الأحداث على الأسرار قبل تمكنهم من اعتقاد أن الإله واحد وأن الموحد فرد صمد منزه عن الكيفية </w:t>
      </w:r>
      <w:proofErr w:type="spellStart"/>
      <w:r w:rsidR="00033F4C">
        <w:rPr>
          <w:rFonts w:hint="cs"/>
          <w:rtl/>
        </w:rPr>
        <w:t>والأينية</w:t>
      </w:r>
      <w:proofErr w:type="spellEnd"/>
      <w:r w:rsidR="00033F4C">
        <w:rPr>
          <w:rFonts w:hint="cs"/>
          <w:rtl/>
        </w:rPr>
        <w:t xml:space="preserve"> لا تحيط به الأفكار ولا تكيفه الألباب</w:t>
      </w:r>
      <w:r w:rsidR="00F27EE7">
        <w:rPr>
          <w:rFonts w:hint="cs"/>
          <w:rtl/>
        </w:rPr>
        <w:t xml:space="preserve">، </w:t>
      </w:r>
    </w:p>
    <w:p w14:paraId="7C7E1096" w14:textId="07270B47" w:rsidR="00033F4C" w:rsidRDefault="00A03C1E" w:rsidP="00F27EE7">
      <w:pPr>
        <w:rPr>
          <w:b/>
          <w:rtl/>
        </w:rPr>
      </w:pPr>
      <w:r>
        <w:rPr>
          <w:rFonts w:hint="cs"/>
          <w:bCs/>
          <w:rtl/>
        </w:rPr>
        <w:t>[</w:t>
      </w:r>
      <w:r w:rsidR="00033F4C">
        <w:rPr>
          <w:rFonts w:hint="cs"/>
          <w:bCs/>
          <w:rtl/>
        </w:rPr>
        <w:t xml:space="preserve">اتباع </w:t>
      </w:r>
      <w:proofErr w:type="spellStart"/>
      <w:r w:rsidR="00033F4C">
        <w:rPr>
          <w:rFonts w:hint="cs"/>
          <w:bCs/>
          <w:rtl/>
        </w:rPr>
        <w:t>الحشوية</w:t>
      </w:r>
      <w:proofErr w:type="spellEnd"/>
      <w:r w:rsidR="00033F4C">
        <w:rPr>
          <w:rFonts w:hint="cs"/>
          <w:bCs/>
          <w:rtl/>
        </w:rPr>
        <w:t xml:space="preserve"> للمتشابه</w:t>
      </w:r>
      <w:r>
        <w:rPr>
          <w:rFonts w:hint="cs"/>
          <w:bCs/>
          <w:rtl/>
        </w:rPr>
        <w:t>]</w:t>
      </w:r>
      <w:r>
        <w:rPr>
          <w:rFonts w:hint="cs"/>
          <w:rtl/>
        </w:rPr>
        <w:t>:</w:t>
      </w:r>
      <w:r w:rsidR="00033F4C">
        <w:rPr>
          <w:rFonts w:hint="cs"/>
          <w:rtl/>
        </w:rPr>
        <w:t xml:space="preserve"> وهذا الفريق لا يكتفي من إيمان الناس إلا باعتقاد الجهة وكأنه لم يسمع الحديث الصحيح عن النبي أمرت أن أقاتل الناس حتى يقولوا لا إله إلا الله الحديث</w:t>
      </w:r>
      <w:r>
        <w:rPr>
          <w:rFonts w:hint="cs"/>
          <w:rtl/>
        </w:rPr>
        <w:t xml:space="preserve"> </w:t>
      </w:r>
      <w:r w:rsidR="00033F4C">
        <w:rPr>
          <w:rFonts w:hint="cs"/>
          <w:rtl/>
        </w:rPr>
        <w:t>أفلا يكتفي بما اكتفى به نبيهم حتى إنه يأمر الزمني بالخوض في بحر لا ساحل له ويأمرهم بالتفتيش عما لم يأمرهم رسول الله بالتفتيش عنه ولا أحد من أصحابه رضي الله عنهم لا تنازل واكتفى بما نقل عن إمامه الإمام أحمد بن حنبل رضي الله عنه حيث قال</w:t>
      </w:r>
      <w:r>
        <w:rPr>
          <w:rFonts w:hint="cs"/>
          <w:rtl/>
        </w:rPr>
        <w:t>:</w:t>
      </w:r>
      <w:r w:rsidR="00033F4C">
        <w:rPr>
          <w:rFonts w:hint="cs"/>
          <w:rtl/>
        </w:rPr>
        <w:t xml:space="preserve"> لا يوصف الله تعالى إلا بما وصف به نفسه أو وصفه به رسول الله لا نتجاوز القرآن والحديث ونعلم أن ما وصف الله به من ذلك فهو حق ليس فيه لغو ولا أحاج بل معناه يعرف من حيث يعرف مقصود المتكلم بكلامه وهو مع ذلك ليس كمثله شيء في نفسه المقدسة المذكورة بأسمائه وصفاته ولا في أفعاله فكان ينبغي أن الله سبحانه له ذات حقيقية وأفعال حقيقية وكذلك له صفات حقيقية وهو ليس كمثله شيء لا في ذاته ولا في صفاته ولا في أفعاله وكل ما أوجب نقصا أو حدوثا فإن الله عز وجل منزه عنه حقيقة فإنه سبحانه مستحق للكمال الذي لا غاية فوقه وممتنع عليه الحدوث لامتناع العدم عليه واستلزام الحدوث سابقة العدم وافتقار المحدث إلى محدث ووجوب وجوده بنفسه سبحانه وتعالى هذا نص إمامه فهلا اكتفى به ولقد أتي إمامه في هذا المكان بجوامع الكلم وساق أدلة المتكلمين على ما يدعيه هذا المارق بأحسن رد وأوضح معان مع أنه لم يأمر بما أمر هذا الفريق</w:t>
      </w:r>
      <w:r>
        <w:rPr>
          <w:rFonts w:hint="cs"/>
          <w:rtl/>
        </w:rPr>
        <w:t xml:space="preserve"> </w:t>
      </w:r>
      <w:r w:rsidR="00033F4C">
        <w:rPr>
          <w:rFonts w:hint="cs"/>
          <w:bCs/>
          <w:rtl/>
        </w:rPr>
        <w:t>وقد</w:t>
      </w:r>
      <w:r w:rsidR="00033F4C">
        <w:rPr>
          <w:rFonts w:hint="cs"/>
          <w:rtl/>
        </w:rPr>
        <w:t xml:space="preserve"> </w:t>
      </w:r>
      <w:r w:rsidR="00033F4C">
        <w:rPr>
          <w:rFonts w:hint="cs"/>
          <w:bCs/>
          <w:rtl/>
        </w:rPr>
        <w:t>قال الشافعي</w:t>
      </w:r>
      <w:r w:rsidR="00033F4C">
        <w:rPr>
          <w:rFonts w:hint="cs"/>
          <w:rtl/>
        </w:rPr>
        <w:t xml:space="preserve"> رضي الله عنه سألت مالكا عن التوحيد فقال محال أن نظن بالنبي أنه علم أمته الاستنجاء ولم يعلمهم التوحيد وقد قال أمرت أن أقاتل الناس حتى يقولوا لا إله إلا الله الحديث فبين مالك رضي الله عنه أن المطلوب من الناس في التوحيد هو ما اشتمل عليه هذا الحديث ولم يقل من التوحيد اعتقاد أن الله تعالى في جهة العلو</w:t>
      </w:r>
      <w:r w:rsidR="00F27EE7">
        <w:rPr>
          <w:rFonts w:hint="cs"/>
          <w:rtl/>
        </w:rPr>
        <w:t xml:space="preserve">، </w:t>
      </w:r>
    </w:p>
    <w:p w14:paraId="0B4F4E5F" w14:textId="668AF8D9" w:rsidR="00033F4C" w:rsidRDefault="00A03C1E" w:rsidP="00F27EE7">
      <w:pPr>
        <w:rPr>
          <w:b/>
          <w:rtl/>
        </w:rPr>
      </w:pPr>
      <w:r>
        <w:rPr>
          <w:rFonts w:hint="cs"/>
          <w:bCs/>
          <w:rtl/>
        </w:rPr>
        <w:t>[</w:t>
      </w:r>
      <w:r w:rsidR="00033F4C">
        <w:rPr>
          <w:rFonts w:hint="cs"/>
          <w:bCs/>
          <w:rtl/>
        </w:rPr>
        <w:t>قول الشافعي في الصفات</w:t>
      </w:r>
      <w:r>
        <w:rPr>
          <w:rFonts w:hint="cs"/>
          <w:bCs/>
          <w:rtl/>
        </w:rPr>
        <w:t>]</w:t>
      </w:r>
      <w:r>
        <w:rPr>
          <w:rFonts w:hint="cs"/>
          <w:rtl/>
        </w:rPr>
        <w:t>:</w:t>
      </w:r>
      <w:r w:rsidR="00033F4C">
        <w:rPr>
          <w:rFonts w:hint="cs"/>
          <w:rtl/>
        </w:rPr>
        <w:t xml:space="preserve"> وسئل الشافعي رضي الله عنه عن صفات الله فقال حرام على العقول أن تمثل الله تعالى وعلى الأوهام أن تحد وعلى الظنون أن تقطع وعلى النفوس أن تفكر وعلى الضمائر أن تعمق وعلى الخواطر أن تحيط إلا ما وصف به نفسه على لسان نبيه</w:t>
      </w:r>
      <w:r w:rsidR="00F27EE7">
        <w:rPr>
          <w:rFonts w:hint="cs"/>
          <w:rtl/>
        </w:rPr>
        <w:t xml:space="preserve">، </w:t>
      </w:r>
    </w:p>
    <w:p w14:paraId="7C7E39FF" w14:textId="5E25EF7C" w:rsidR="00033F4C" w:rsidRDefault="00A03C1E" w:rsidP="00F27EE7">
      <w:pPr>
        <w:rPr>
          <w:b/>
          <w:rtl/>
        </w:rPr>
      </w:pPr>
      <w:r>
        <w:rPr>
          <w:rFonts w:hint="cs"/>
          <w:bCs/>
          <w:rtl/>
        </w:rPr>
        <w:lastRenderedPageBreak/>
        <w:t>[</w:t>
      </w:r>
      <w:r w:rsidR="00033F4C">
        <w:rPr>
          <w:rFonts w:hint="cs"/>
          <w:bCs/>
          <w:rtl/>
        </w:rPr>
        <w:t>حال السلف في المتشابه الإمساك عن الخوض في هذه الأمور</w:t>
      </w:r>
      <w:r w:rsidR="00F27EE7">
        <w:rPr>
          <w:rFonts w:hint="cs"/>
          <w:bCs/>
          <w:rtl/>
        </w:rPr>
        <w:t xml:space="preserve">، </w:t>
      </w:r>
      <w:r w:rsidR="00033F4C">
        <w:rPr>
          <w:rFonts w:hint="cs"/>
          <w:bCs/>
          <w:rtl/>
        </w:rPr>
        <w:t>وترك ذكرها في المشاهد</w:t>
      </w:r>
      <w:r>
        <w:rPr>
          <w:rFonts w:hint="cs"/>
          <w:bCs/>
          <w:rtl/>
        </w:rPr>
        <w:t>]</w:t>
      </w:r>
      <w:r>
        <w:rPr>
          <w:rFonts w:hint="cs"/>
          <w:rtl/>
        </w:rPr>
        <w:t>:</w:t>
      </w:r>
      <w:r w:rsidR="00033F4C">
        <w:rPr>
          <w:rFonts w:hint="cs"/>
          <w:rtl/>
        </w:rPr>
        <w:t xml:space="preserve"> ومن تقصى وفتش وبحث وجد أن الصحابة رضي الله عنهم والتابعين والصدر الأول لم يكن دأبهم غير الإمساك عن الخوض في هذه الأمور وترك ذكرها في المشاهد ولم يكونوا يدسونها إلى العوام ولا يتكلمون بها على المنابر ولا يوقعون في قلوب الناس منها هواجس كالحريق المشعل وهذا معلوم بالضرورة من سيرهم وعلى ذلك بنينا عقيدتنا وأسسنا نحلتنا وسيظهر لك إن شاء الله تعالى موافقتنا للسلف ومخالفة المخالف طريقتهم وإن ادعى الاتباع فما سالك غير الابتداع</w:t>
      </w:r>
      <w:r w:rsidR="00F27EE7">
        <w:rPr>
          <w:rFonts w:hint="cs"/>
          <w:rtl/>
        </w:rPr>
        <w:t xml:space="preserve">، </w:t>
      </w:r>
    </w:p>
    <w:p w14:paraId="1183E147" w14:textId="0C964585" w:rsidR="00033F4C" w:rsidRDefault="00A03C1E" w:rsidP="00F27EE7">
      <w:pPr>
        <w:rPr>
          <w:b/>
          <w:rtl/>
        </w:rPr>
      </w:pPr>
      <w:r>
        <w:rPr>
          <w:rFonts w:hint="cs"/>
          <w:bCs/>
          <w:rtl/>
        </w:rPr>
        <w:t>[</w:t>
      </w:r>
      <w:r w:rsidR="00033F4C">
        <w:rPr>
          <w:rFonts w:hint="cs"/>
          <w:bCs/>
          <w:rtl/>
        </w:rPr>
        <w:t>الفارق بين مسائل الفقه والمتشابه من مسائل العقيدة</w:t>
      </w:r>
      <w:r>
        <w:rPr>
          <w:rFonts w:hint="cs"/>
          <w:bCs/>
          <w:rtl/>
        </w:rPr>
        <w:t>]:</w:t>
      </w:r>
      <w:r w:rsidR="00033F4C">
        <w:rPr>
          <w:rFonts w:hint="cs"/>
          <w:rtl/>
        </w:rPr>
        <w:t xml:space="preserve"> وقول المدعي إنهم أظهروا هذا ويقول علم النبي كل شيء حتى </w:t>
      </w:r>
      <w:proofErr w:type="spellStart"/>
      <w:r w:rsidR="00033F4C">
        <w:rPr>
          <w:rFonts w:hint="cs"/>
          <w:rtl/>
        </w:rPr>
        <w:t>الخرأة</w:t>
      </w:r>
      <w:proofErr w:type="spellEnd"/>
      <w:r w:rsidR="00033F4C">
        <w:rPr>
          <w:rFonts w:hint="cs"/>
          <w:rtl/>
        </w:rPr>
        <w:t xml:space="preserve"> وما علم هذا المهم هذا بهرج لا يمشي على الصيرفي النقاد أو ما علم أن </w:t>
      </w:r>
      <w:proofErr w:type="spellStart"/>
      <w:r w:rsidR="00033F4C">
        <w:rPr>
          <w:rFonts w:hint="cs"/>
          <w:rtl/>
        </w:rPr>
        <w:t>الخرأة</w:t>
      </w:r>
      <w:proofErr w:type="spellEnd"/>
      <w:r w:rsidR="00033F4C">
        <w:rPr>
          <w:rFonts w:hint="cs"/>
          <w:rtl/>
        </w:rPr>
        <w:t xml:space="preserve"> يحتاج إليها كل واحد وربما تكررت الحاجة إليها في اليوم مرات وأي حاجة بالعوام إلى الخوض في الصفات نعم الذي يحتاجون إليه من التوحيد قد تبين في حديث أمرت أن أقاتل الناس ثم هذا الكلام من المدعي يهدم بنيانه ويهد أركانه فإن النبي علم </w:t>
      </w:r>
      <w:proofErr w:type="spellStart"/>
      <w:r w:rsidR="00033F4C">
        <w:rPr>
          <w:rFonts w:hint="cs"/>
          <w:rtl/>
        </w:rPr>
        <w:t>الخرأة</w:t>
      </w:r>
      <w:proofErr w:type="spellEnd"/>
      <w:r w:rsidR="00033F4C">
        <w:rPr>
          <w:rFonts w:hint="cs"/>
          <w:rtl/>
        </w:rPr>
        <w:t xml:space="preserve"> تصريحا وما علم الناس أن الله تعالى في جهة العلو وما ورد من العرش والسماء في الاستواء قد بنى المدعي مبناه وأوثق عرى دعواه على أن المراد بهما شيء واحد وهو جهة العلو فما قاله هذا المدعي لم يعلمه النبي أمته وعلمهم </w:t>
      </w:r>
      <w:proofErr w:type="spellStart"/>
      <w:r w:rsidR="00033F4C">
        <w:rPr>
          <w:rFonts w:hint="cs"/>
          <w:rtl/>
        </w:rPr>
        <w:t>الخرأة</w:t>
      </w:r>
      <w:proofErr w:type="spellEnd"/>
      <w:r w:rsidR="00033F4C">
        <w:rPr>
          <w:rFonts w:hint="cs"/>
          <w:rtl/>
        </w:rPr>
        <w:t xml:space="preserve"> فعند المدعي يجب تعليم العوام حديث الجهة وما علمها رسول الله وأما نحن فالذي نقوله أنه لا يخاض في مثل هذا ويسكت عنه كما سكت رسول الله وأصحابه ويسعنا ما وسعهم ولذلك لم يوجد منا أحد يأمر العوام بشيء من الخوض في الصفات والقوم وقد جعلوا دأبهم الدخول فيها والأمر بها فليت شعري من الأشبه بالسلف</w:t>
      </w:r>
      <w:r>
        <w:rPr>
          <w:rFonts w:hint="cs"/>
          <w:rtl/>
        </w:rPr>
        <w:t xml:space="preserve"> </w:t>
      </w:r>
      <w:r w:rsidR="00033F4C">
        <w:rPr>
          <w:rFonts w:hint="cs"/>
          <w:rtl/>
        </w:rPr>
        <w:t>وها نحن تذكر عقيدة أهل السنة فنقول</w:t>
      </w:r>
      <w:r>
        <w:rPr>
          <w:rFonts w:hint="cs"/>
          <w:rtl/>
        </w:rPr>
        <w:t>:</w:t>
      </w:r>
    </w:p>
    <w:p w14:paraId="0B661B2A" w14:textId="34999778" w:rsidR="00033F4C" w:rsidRDefault="00A03C1E" w:rsidP="00F27EE7">
      <w:pPr>
        <w:rPr>
          <w:b/>
          <w:rtl/>
        </w:rPr>
      </w:pPr>
      <w:r>
        <w:rPr>
          <w:rFonts w:hint="cs"/>
          <w:bCs/>
          <w:rtl/>
        </w:rPr>
        <w:t>[</w:t>
      </w:r>
      <w:r w:rsidR="00033F4C">
        <w:rPr>
          <w:rFonts w:hint="cs"/>
          <w:bCs/>
          <w:rtl/>
        </w:rPr>
        <w:t>عقيدة أهل السنة في تنزيه الله تعالى</w:t>
      </w:r>
      <w:r>
        <w:rPr>
          <w:rFonts w:hint="cs"/>
          <w:bCs/>
          <w:rtl/>
        </w:rPr>
        <w:t>]</w:t>
      </w:r>
      <w:r>
        <w:rPr>
          <w:rFonts w:hint="cs"/>
          <w:rtl/>
        </w:rPr>
        <w:t>:</w:t>
      </w:r>
      <w:r w:rsidR="00033F4C">
        <w:rPr>
          <w:rFonts w:hint="cs"/>
          <w:rtl/>
        </w:rPr>
        <w:t xml:space="preserve"> عقيدتنا أن الله قديم أزلي لا يشبه شيئا</w:t>
      </w:r>
      <w:r w:rsidR="00F27EE7">
        <w:rPr>
          <w:rFonts w:hint="cs"/>
          <w:rtl/>
        </w:rPr>
        <w:t xml:space="preserve">، </w:t>
      </w:r>
      <w:r w:rsidR="00033F4C">
        <w:rPr>
          <w:rFonts w:hint="cs"/>
          <w:rtl/>
        </w:rPr>
        <w:t>ولا يشبهه شيء</w:t>
      </w:r>
      <w:r w:rsidR="00F27EE7">
        <w:rPr>
          <w:rFonts w:hint="cs"/>
          <w:rtl/>
        </w:rPr>
        <w:t xml:space="preserve">، </w:t>
      </w:r>
      <w:r w:rsidR="00033F4C">
        <w:rPr>
          <w:rFonts w:hint="cs"/>
          <w:rtl/>
        </w:rPr>
        <w:t>ليس له جهة ولا مكان</w:t>
      </w:r>
      <w:r w:rsidR="00F27EE7">
        <w:rPr>
          <w:rFonts w:hint="cs"/>
          <w:rtl/>
        </w:rPr>
        <w:t xml:space="preserve">، </w:t>
      </w:r>
      <w:r w:rsidR="00033F4C">
        <w:rPr>
          <w:rFonts w:hint="cs"/>
          <w:rtl/>
        </w:rPr>
        <w:t>ولا يجري عليه وقت ولا زمان</w:t>
      </w:r>
      <w:r w:rsidR="00F27EE7">
        <w:rPr>
          <w:rFonts w:hint="cs"/>
          <w:rtl/>
        </w:rPr>
        <w:t xml:space="preserve">، </w:t>
      </w:r>
      <w:r w:rsidR="00033F4C">
        <w:rPr>
          <w:rFonts w:hint="cs"/>
          <w:rtl/>
        </w:rPr>
        <w:t>ولا يقال له أين ولا حيث</w:t>
      </w:r>
      <w:r w:rsidR="00F27EE7">
        <w:rPr>
          <w:rFonts w:hint="cs"/>
          <w:rtl/>
        </w:rPr>
        <w:t xml:space="preserve">، </w:t>
      </w:r>
      <w:r w:rsidR="00033F4C">
        <w:rPr>
          <w:rFonts w:hint="cs"/>
          <w:rtl/>
        </w:rPr>
        <w:t>يرى لا عن مقابلة ولا على مقابلة</w:t>
      </w:r>
      <w:r w:rsidR="00F27EE7">
        <w:rPr>
          <w:rFonts w:hint="cs"/>
          <w:rtl/>
        </w:rPr>
        <w:t xml:space="preserve">، </w:t>
      </w:r>
      <w:r w:rsidR="00033F4C">
        <w:rPr>
          <w:rFonts w:hint="cs"/>
          <w:rtl/>
        </w:rPr>
        <w:t>كان ولا مكان كون المكان ودبر الزمان وهو الآن على ما عليه كان</w:t>
      </w:r>
      <w:r w:rsidR="00F27EE7">
        <w:rPr>
          <w:rFonts w:hint="cs"/>
          <w:rtl/>
        </w:rPr>
        <w:t xml:space="preserve">، </w:t>
      </w:r>
      <w:r w:rsidR="00033F4C">
        <w:rPr>
          <w:rFonts w:hint="cs"/>
          <w:rtl/>
        </w:rPr>
        <w:t>هذا مذهب أهل السنة وعقيدة مشايخ الطريق رضي الله عنهم</w:t>
      </w:r>
      <w:r w:rsidR="00F27EE7">
        <w:rPr>
          <w:rFonts w:hint="cs"/>
          <w:rtl/>
        </w:rPr>
        <w:t xml:space="preserve">، </w:t>
      </w:r>
    </w:p>
    <w:p w14:paraId="672CE0D7" w14:textId="20117B28" w:rsidR="00033F4C" w:rsidRDefault="00A03C1E" w:rsidP="00F27EE7">
      <w:pPr>
        <w:rPr>
          <w:b/>
          <w:rtl/>
        </w:rPr>
      </w:pPr>
      <w:r>
        <w:rPr>
          <w:rFonts w:hint="cs"/>
          <w:bCs/>
          <w:rtl/>
        </w:rPr>
        <w:t>[</w:t>
      </w:r>
      <w:r w:rsidR="00033F4C">
        <w:rPr>
          <w:rFonts w:hint="cs"/>
          <w:bCs/>
          <w:rtl/>
        </w:rPr>
        <w:t>أقوال أهل التزكية رحمهم الله</w:t>
      </w:r>
      <w:r>
        <w:rPr>
          <w:rFonts w:hint="cs"/>
          <w:bCs/>
          <w:rtl/>
        </w:rPr>
        <w:t>]</w:t>
      </w:r>
      <w:r>
        <w:rPr>
          <w:rFonts w:hint="cs"/>
          <w:rtl/>
        </w:rPr>
        <w:t>:</w:t>
      </w:r>
      <w:r w:rsidR="00033F4C">
        <w:rPr>
          <w:rFonts w:hint="cs"/>
          <w:rtl/>
        </w:rPr>
        <w:t xml:space="preserve"> </w:t>
      </w:r>
      <w:r w:rsidR="00033F4C">
        <w:rPr>
          <w:rFonts w:hint="cs"/>
          <w:bCs/>
          <w:rtl/>
        </w:rPr>
        <w:t>قال الجنيد</w:t>
      </w:r>
      <w:r w:rsidR="00033F4C">
        <w:rPr>
          <w:rFonts w:hint="cs"/>
          <w:rtl/>
        </w:rPr>
        <w:t xml:space="preserve"> رضي الله عنه: متى يتصل من لا شبيه له ولا نظير له بمن له شبيه ونظير</w:t>
      </w:r>
      <w:r w:rsidR="00F27EE7">
        <w:rPr>
          <w:rFonts w:hint="cs"/>
          <w:rtl/>
        </w:rPr>
        <w:t xml:space="preserve">، </w:t>
      </w:r>
      <w:r w:rsidR="00033F4C">
        <w:rPr>
          <w:rFonts w:hint="cs"/>
          <w:rtl/>
        </w:rPr>
        <w:t>وكما قيل ليحيى بن معاذ الرازي أخبرنا عن الله عز وجل قال إله واحد فقيل له كيف هو فقال مالك قادر</w:t>
      </w:r>
      <w:r>
        <w:rPr>
          <w:rFonts w:hint="cs"/>
          <w:rtl/>
        </w:rPr>
        <w:t xml:space="preserve"> </w:t>
      </w:r>
      <w:r w:rsidR="00033F4C">
        <w:rPr>
          <w:rFonts w:hint="cs"/>
          <w:rtl/>
        </w:rPr>
        <w:t>فقيل له أين هو فقال بالمرصاد</w:t>
      </w:r>
      <w:r>
        <w:rPr>
          <w:rFonts w:hint="cs"/>
          <w:rtl/>
        </w:rPr>
        <w:t xml:space="preserve"> </w:t>
      </w:r>
      <w:r w:rsidR="00033F4C">
        <w:rPr>
          <w:rFonts w:hint="cs"/>
          <w:rtl/>
        </w:rPr>
        <w:t xml:space="preserve">فقال السائل لم أسألك عن هذا فقال ما كان </w:t>
      </w:r>
      <w:r w:rsidR="00033F4C">
        <w:rPr>
          <w:rFonts w:hint="cs"/>
          <w:rtl/>
        </w:rPr>
        <w:lastRenderedPageBreak/>
        <w:t>غير هذا كان صفة المخلوق فأما صفته فما أخبرت عنه</w:t>
      </w:r>
      <w:r w:rsidR="00F27EE7">
        <w:rPr>
          <w:rFonts w:hint="cs"/>
          <w:rtl/>
        </w:rPr>
        <w:t xml:space="preserve">، </w:t>
      </w:r>
      <w:r w:rsidR="00033F4C">
        <w:rPr>
          <w:rFonts w:hint="cs"/>
          <w:bCs/>
          <w:rtl/>
        </w:rPr>
        <w:t>وكما سأل ابن شاهين الجنيد</w:t>
      </w:r>
      <w:r w:rsidR="00033F4C">
        <w:rPr>
          <w:rFonts w:hint="cs"/>
          <w:rtl/>
        </w:rPr>
        <w:t xml:space="preserve"> رضي الله عنهما عن معنى مع فقال مع على معنيين مع الأنبياء بالنصرة والكلاءة قال الله تعالى إنني معكما أسمع وأرى ومع العالم بالعلم والإحاطة قال الله تعالى ما يكون من نجوى ثلاثة إلا هو رابعهم فقال ابن شاهين مثلك يصلح دالا للأمة على الله</w:t>
      </w:r>
      <w:r w:rsidR="00F27EE7">
        <w:rPr>
          <w:rFonts w:hint="cs"/>
          <w:rtl/>
        </w:rPr>
        <w:t xml:space="preserve">، </w:t>
      </w:r>
      <w:r w:rsidR="00033F4C">
        <w:rPr>
          <w:rFonts w:hint="cs"/>
          <w:bCs/>
          <w:rtl/>
        </w:rPr>
        <w:t>وسئل ذو النون المصري</w:t>
      </w:r>
      <w:r w:rsidR="00033F4C">
        <w:rPr>
          <w:rFonts w:hint="cs"/>
          <w:rtl/>
        </w:rPr>
        <w:t xml:space="preserve"> رضي الله عنه عن قوله تعالى الرحمن على العرش استوى فقال أثبت ذاته ونفى مكانه فهو موجود بذاته والأشياء بحكمته كما شاء</w:t>
      </w:r>
      <w:r>
        <w:rPr>
          <w:rFonts w:hint="cs"/>
          <w:rtl/>
        </w:rPr>
        <w:t xml:space="preserve"> </w:t>
      </w:r>
      <w:r w:rsidR="00033F4C">
        <w:rPr>
          <w:rFonts w:hint="cs"/>
          <w:rtl/>
        </w:rPr>
        <w:t>وسئل عنه الشبلي رضي الله عنه فقال الرحمن لم يزل والعرش محدث والعرش بالرحمن استوى</w:t>
      </w:r>
      <w:r w:rsidR="00F27EE7">
        <w:rPr>
          <w:rFonts w:hint="cs"/>
          <w:rtl/>
        </w:rPr>
        <w:t xml:space="preserve">، </w:t>
      </w:r>
      <w:r w:rsidR="00033F4C">
        <w:rPr>
          <w:rFonts w:hint="cs"/>
          <w:bCs/>
          <w:rtl/>
        </w:rPr>
        <w:t>وسئل عنها جعفر بن نصير</w:t>
      </w:r>
      <w:r w:rsidR="00033F4C">
        <w:rPr>
          <w:rFonts w:hint="cs"/>
          <w:rtl/>
        </w:rPr>
        <w:t xml:space="preserve"> فقال استوى علمه بكل شيء وليس شيء أقرب إليه من شيء</w:t>
      </w:r>
      <w:r w:rsidR="00F27EE7">
        <w:rPr>
          <w:rFonts w:hint="cs"/>
          <w:rtl/>
        </w:rPr>
        <w:t xml:space="preserve">، </w:t>
      </w:r>
      <w:r w:rsidR="00033F4C">
        <w:rPr>
          <w:rFonts w:hint="cs"/>
          <w:bCs/>
          <w:rtl/>
        </w:rPr>
        <w:t>وقال جعفر الصادق</w:t>
      </w:r>
      <w:r w:rsidR="00033F4C">
        <w:rPr>
          <w:rFonts w:hint="cs"/>
          <w:rtl/>
        </w:rPr>
        <w:t xml:space="preserve"> رضي الله عنه من زعم أن الله في شيء أو من شيء أو على شيء فقد أشرك إذ لو كان في شيء لكان محصورا ولو كان على شيء لكان محمولا ولو كان من شيء لكان محدثا</w:t>
      </w:r>
      <w:r>
        <w:rPr>
          <w:rFonts w:hint="cs"/>
          <w:rtl/>
        </w:rPr>
        <w:t xml:space="preserve"> </w:t>
      </w:r>
      <w:r w:rsidR="00033F4C">
        <w:rPr>
          <w:rFonts w:hint="cs"/>
          <w:bCs/>
          <w:rtl/>
        </w:rPr>
        <w:t>وقال محمد بن محبوب</w:t>
      </w:r>
      <w:r w:rsidR="00033F4C">
        <w:rPr>
          <w:rFonts w:hint="cs"/>
          <w:rtl/>
        </w:rPr>
        <w:t xml:space="preserve"> خادم أبي عثمان المغربي قال لي أبو عثمان المغربي يوما يا محمد لو قال لك قائل أين معبودك أيش تقول قلت أقول حيث لم يزل</w:t>
      </w:r>
      <w:r>
        <w:rPr>
          <w:rFonts w:hint="cs"/>
          <w:rtl/>
        </w:rPr>
        <w:t xml:space="preserve"> </w:t>
      </w:r>
      <w:r w:rsidR="00033F4C">
        <w:rPr>
          <w:rFonts w:hint="cs"/>
          <w:rtl/>
        </w:rPr>
        <w:t>قال فإن قال فأين كان في الأزل أيش تقول قلت حيث هو الآن</w:t>
      </w:r>
      <w:r>
        <w:rPr>
          <w:rFonts w:hint="cs"/>
          <w:rtl/>
        </w:rPr>
        <w:t xml:space="preserve"> </w:t>
      </w:r>
      <w:r w:rsidR="00033F4C">
        <w:rPr>
          <w:rFonts w:hint="cs"/>
          <w:rtl/>
        </w:rPr>
        <w:t xml:space="preserve">يعني أنه كان ولا مكان فهو الآن كما كان قال فارتضى ذلك مني ونزع قميصه </w:t>
      </w:r>
      <w:proofErr w:type="spellStart"/>
      <w:r w:rsidR="00033F4C">
        <w:rPr>
          <w:rFonts w:hint="cs"/>
          <w:rtl/>
        </w:rPr>
        <w:t>وأعطانيه</w:t>
      </w:r>
      <w:proofErr w:type="spellEnd"/>
      <w:r w:rsidR="00F27EE7">
        <w:rPr>
          <w:rFonts w:hint="cs"/>
          <w:rtl/>
        </w:rPr>
        <w:t xml:space="preserve">، </w:t>
      </w:r>
      <w:r w:rsidR="00033F4C">
        <w:rPr>
          <w:rFonts w:hint="cs"/>
          <w:bCs/>
          <w:rtl/>
        </w:rPr>
        <w:t>وقال أبو عثمان</w:t>
      </w:r>
      <w:r w:rsidR="00033F4C">
        <w:rPr>
          <w:rFonts w:hint="cs"/>
          <w:rtl/>
        </w:rPr>
        <w:t xml:space="preserve"> المغربي كنت أعتقد شيئا من حديث الجهة فلما قدمت بغداد زال ذلك عن قلبي فكتبت إلى أصحابي بمكة أني أسلمت جديدا</w:t>
      </w:r>
      <w:r>
        <w:rPr>
          <w:rFonts w:hint="cs"/>
          <w:rtl/>
        </w:rPr>
        <w:t xml:space="preserve"> </w:t>
      </w:r>
      <w:r w:rsidR="00033F4C">
        <w:rPr>
          <w:rFonts w:hint="cs"/>
          <w:rtl/>
        </w:rPr>
        <w:t>قال فرجع كل من كان تابعه عن ذلك</w:t>
      </w:r>
      <w:r w:rsidR="00F27EE7">
        <w:rPr>
          <w:rFonts w:hint="cs"/>
          <w:rtl/>
        </w:rPr>
        <w:t xml:space="preserve">، </w:t>
      </w:r>
      <w:r w:rsidR="00033F4C">
        <w:rPr>
          <w:rFonts w:hint="cs"/>
          <w:rtl/>
        </w:rPr>
        <w:t xml:space="preserve">فهذه كلمات أعلام أهل التوحيد وأئمة جمهور الأمة سوى هذه الشرذمة الزائغة وكتبهم طافحة بذلك وردهم على هذه </w:t>
      </w:r>
      <w:proofErr w:type="spellStart"/>
      <w:r w:rsidR="00033F4C">
        <w:rPr>
          <w:rFonts w:hint="cs"/>
          <w:rtl/>
        </w:rPr>
        <w:t>النازغة</w:t>
      </w:r>
      <w:proofErr w:type="spellEnd"/>
      <w:r w:rsidR="00033F4C">
        <w:rPr>
          <w:rFonts w:hint="cs"/>
          <w:rtl/>
        </w:rPr>
        <w:t xml:space="preserve"> لا يكاد يحصر وليس عرضا بذلك تقليدهم لمنع ذلك في أصول الديانات بل إنما ذكرت ذلك ليعلم أن مذهب أهل السنة ما قدمناه</w:t>
      </w:r>
      <w:r w:rsidR="00F27EE7">
        <w:rPr>
          <w:rFonts w:hint="cs"/>
          <w:rtl/>
        </w:rPr>
        <w:t xml:space="preserve">، </w:t>
      </w:r>
    </w:p>
    <w:p w14:paraId="3FBA75FE" w14:textId="270EFCBC" w:rsidR="00033F4C" w:rsidRDefault="00A03C1E" w:rsidP="00F27EE7">
      <w:pPr>
        <w:rPr>
          <w:b/>
          <w:rtl/>
        </w:rPr>
      </w:pPr>
      <w:r>
        <w:rPr>
          <w:rFonts w:hint="cs"/>
          <w:bCs/>
          <w:rtl/>
        </w:rPr>
        <w:t>[</w:t>
      </w:r>
      <w:r w:rsidR="00033F4C">
        <w:rPr>
          <w:rFonts w:hint="cs"/>
          <w:bCs/>
          <w:rtl/>
        </w:rPr>
        <w:t>الواجب على من يسمع آيات الصفات وأخبارها</w:t>
      </w:r>
      <w:r>
        <w:rPr>
          <w:rFonts w:hint="cs"/>
          <w:bCs/>
          <w:rtl/>
        </w:rPr>
        <w:t>]</w:t>
      </w:r>
      <w:r>
        <w:rPr>
          <w:rFonts w:hint="cs"/>
          <w:rtl/>
        </w:rPr>
        <w:t>:</w:t>
      </w:r>
      <w:r w:rsidR="00033F4C">
        <w:rPr>
          <w:rFonts w:hint="cs"/>
          <w:rtl/>
        </w:rPr>
        <w:t xml:space="preserve"> ثم إن قولنا إن آيات الصفات وأخبارها على من يسمعها وظائف التقديس والإيمان بما جاء عن الله تعالى وعن رسوله على مراد الله تعالى ومراد رسوله والتصديق والاعتراف بالعجز والسكوت والإمساك عن التصرف في الألفاظ الواردة وكف الباطن عن التفكر في ذلك واعتقاد أن ما خفي عليه منها لم يخف عن الله ولا عن رسوله وسيأتي شرح هذه الوظائف إن شاء الله تعالى</w:t>
      </w:r>
      <w:r w:rsidR="00F27EE7">
        <w:rPr>
          <w:rFonts w:hint="cs"/>
          <w:rtl/>
        </w:rPr>
        <w:t xml:space="preserve">، </w:t>
      </w:r>
    </w:p>
    <w:p w14:paraId="6F4D5B9A" w14:textId="4E1A80FB" w:rsidR="00033F4C" w:rsidRDefault="00A03C1E" w:rsidP="00F27EE7">
      <w:pPr>
        <w:rPr>
          <w:b/>
          <w:rtl/>
        </w:rPr>
      </w:pPr>
      <w:r>
        <w:rPr>
          <w:rFonts w:hint="cs"/>
          <w:bCs/>
          <w:rtl/>
        </w:rPr>
        <w:t>[</w:t>
      </w:r>
      <w:r w:rsidR="00033F4C">
        <w:rPr>
          <w:rFonts w:hint="cs"/>
          <w:bCs/>
          <w:rtl/>
        </w:rPr>
        <w:t>موافقة الخلف للسلف في تنزيه الله تعالى</w:t>
      </w:r>
      <w:r>
        <w:rPr>
          <w:rFonts w:hint="cs"/>
          <w:bCs/>
          <w:rtl/>
        </w:rPr>
        <w:t>]</w:t>
      </w:r>
      <w:r>
        <w:rPr>
          <w:rFonts w:hint="cs"/>
          <w:rtl/>
        </w:rPr>
        <w:t>:</w:t>
      </w:r>
      <w:r w:rsidR="00033F4C">
        <w:rPr>
          <w:rFonts w:hint="cs"/>
          <w:rtl/>
        </w:rPr>
        <w:t xml:space="preserve"> فليت شعري في أي شيء نخالف السلف هل هو في قولنا كان ولا مكان أو في قولنا إنه تعالى كون المكان أو في قولنا وهو الآن على ما عليه كان أو في قولنا تقدس الحق عن الجسمية ومشابهتها أو في قولنا يجب تصديق ما قاله الله تعالى ورسوله بالمعنى </w:t>
      </w:r>
      <w:r w:rsidR="00033F4C">
        <w:rPr>
          <w:rFonts w:hint="cs"/>
          <w:rtl/>
        </w:rPr>
        <w:lastRenderedPageBreak/>
        <w:t>الذي أراد أو في قولنا يجب الاعتراف بالعجز أو في قولنا نسكت عن السؤال والخوض فيما لا طاقة لنا به أو في قولنا يجب إمساك اللسان عن تغيير الظواهر بالزيادة والنقصان</w:t>
      </w:r>
    </w:p>
    <w:p w14:paraId="05C003FB" w14:textId="600A73F1" w:rsidR="00033F4C" w:rsidRDefault="00A03C1E" w:rsidP="00F27EE7">
      <w:pPr>
        <w:rPr>
          <w:b/>
          <w:rtl/>
        </w:rPr>
      </w:pPr>
      <w:r>
        <w:rPr>
          <w:rFonts w:hint="cs"/>
          <w:bCs/>
          <w:rtl/>
        </w:rPr>
        <w:t>[</w:t>
      </w:r>
      <w:r w:rsidR="00033F4C">
        <w:rPr>
          <w:rFonts w:hint="cs"/>
          <w:bCs/>
          <w:rtl/>
        </w:rPr>
        <w:t xml:space="preserve">مخالفة </w:t>
      </w:r>
      <w:proofErr w:type="spellStart"/>
      <w:r w:rsidR="00033F4C">
        <w:rPr>
          <w:rFonts w:hint="cs"/>
          <w:bCs/>
          <w:rtl/>
        </w:rPr>
        <w:t>الحشوية</w:t>
      </w:r>
      <w:proofErr w:type="spellEnd"/>
      <w:r w:rsidR="00033F4C">
        <w:rPr>
          <w:rFonts w:hint="cs"/>
          <w:bCs/>
          <w:rtl/>
        </w:rPr>
        <w:t xml:space="preserve"> للسلف بخوضهم في المتشابه</w:t>
      </w:r>
      <w:r>
        <w:rPr>
          <w:rFonts w:hint="cs"/>
          <w:bCs/>
          <w:rtl/>
        </w:rPr>
        <w:t>]:</w:t>
      </w:r>
      <w:r w:rsidR="00033F4C">
        <w:rPr>
          <w:rFonts w:hint="cs"/>
          <w:rtl/>
        </w:rPr>
        <w:t xml:space="preserve"> وليت شعري في ماذا وافقوا هم السلف هل في دعائهم إلى الخوض في هذا والحث على البحث مع الأحداث الغرين والعوام </w:t>
      </w:r>
      <w:proofErr w:type="gramStart"/>
      <w:r w:rsidR="00033F4C">
        <w:rPr>
          <w:rFonts w:hint="cs"/>
          <w:rtl/>
        </w:rPr>
        <w:t>الطغام</w:t>
      </w:r>
      <w:proofErr w:type="gramEnd"/>
      <w:r w:rsidR="00033F4C">
        <w:rPr>
          <w:rFonts w:hint="cs"/>
          <w:rtl/>
        </w:rPr>
        <w:t xml:space="preserve"> الذين يعجزون عن غسل محل النجو وإقامة دعائم الصلاة أو وافقوا السلف في تنزيه الباري سبحانه وتعالى عن الجهة وهل سمعوا في كتاب الله أو أثارة من علم عن السلف أنهم وصفوا الله تعالى بجهة العلو وأن كل مالا يصفه به فهو ضال مضل من فراخ الفلاسفة والهنود واليونان انظر كيف يفترون على الله الكذب وكفى به إثما مبينا</w:t>
      </w:r>
    </w:p>
    <w:p w14:paraId="3265705A" w14:textId="2E799F2E" w:rsidR="00033F4C" w:rsidRDefault="00A03C1E" w:rsidP="00F27EE7">
      <w:pPr>
        <w:rPr>
          <w:b/>
          <w:rtl/>
        </w:rPr>
      </w:pPr>
      <w:r>
        <w:rPr>
          <w:rFonts w:hint="cs"/>
          <w:bCs/>
          <w:rtl/>
        </w:rPr>
        <w:t>[</w:t>
      </w:r>
      <w:r w:rsidR="00033F4C">
        <w:rPr>
          <w:rFonts w:hint="cs"/>
          <w:bCs/>
          <w:rtl/>
        </w:rPr>
        <w:t>تنزيه الله عن الجهة والمكان لأن الله خالق الجهة والمكان</w:t>
      </w:r>
      <w:r w:rsidR="00F27EE7">
        <w:rPr>
          <w:rFonts w:hint="cs"/>
          <w:bCs/>
          <w:rtl/>
        </w:rPr>
        <w:t xml:space="preserve">، </w:t>
      </w:r>
      <w:r w:rsidR="00033F4C">
        <w:rPr>
          <w:rFonts w:hint="cs"/>
          <w:bCs/>
          <w:rtl/>
        </w:rPr>
        <w:t>والرد على بن تيمية الجاهل لهذه القاعدة الهامة من قواعد التنزيه</w:t>
      </w:r>
      <w:r>
        <w:rPr>
          <w:rFonts w:hint="cs"/>
          <w:bCs/>
          <w:rtl/>
        </w:rPr>
        <w:t>]:</w:t>
      </w:r>
      <w:r w:rsidR="00033F4C">
        <w:rPr>
          <w:rFonts w:hint="cs"/>
          <w:rtl/>
        </w:rPr>
        <w:t xml:space="preserve"> ونحن الآن نبتدئ بإفساد ما ذكره ثم بعد ذلك نقيم الحجة على نفي الجهة والتشبيه وعلى جميع ما يدعيه وبالله المستعان فأقول</w:t>
      </w:r>
      <w:r>
        <w:rPr>
          <w:rFonts w:hint="cs"/>
          <w:rtl/>
        </w:rPr>
        <w:t>:</w:t>
      </w:r>
      <w:r w:rsidR="00033F4C">
        <w:rPr>
          <w:rFonts w:hint="cs"/>
          <w:rtl/>
        </w:rPr>
        <w:t xml:space="preserve"> </w:t>
      </w:r>
    </w:p>
    <w:p w14:paraId="78940110" w14:textId="0998970A" w:rsidR="00033F4C" w:rsidRDefault="00033F4C" w:rsidP="00F27EE7">
      <w:pPr>
        <w:rPr>
          <w:b/>
          <w:rtl/>
        </w:rPr>
      </w:pPr>
      <w:r>
        <w:rPr>
          <w:rFonts w:hint="cs"/>
          <w:bCs/>
          <w:rtl/>
        </w:rPr>
        <w:t>1_</w:t>
      </w:r>
      <w:r w:rsidR="00A03C1E">
        <w:rPr>
          <w:rFonts w:hint="cs"/>
          <w:rtl/>
        </w:rPr>
        <w:t xml:space="preserve"> </w:t>
      </w:r>
      <w:r>
        <w:rPr>
          <w:rFonts w:hint="cs"/>
          <w:rtl/>
        </w:rPr>
        <w:t>ادعى أولا أنه يقول بما قال الله ورسوله والسابقون الأولون من المهاجرين والأنصار رضي الله عنهم ثم إنه قال ما لم يقله الله ولا رسوله ولا السابقون الأولون من المهاجرين والأنصار ولا شيئا منه فأما الكتاب والسنة فسنبين مخالفته لهما وأما السابقون الأولون من المهاجرين والأنصار فذكره لهم في هذا الموضع استعارة للتهويل وإلا فهو لم يورد من أقوالهم كلمة واحدة لا نفيا ولا إثباتا وإذا تصفحت كلامه عرفت ذلك اللهم إلا أن يكون مراده بالسابقين الأولين من المهاجرين والأنصار مشايخ عقيدته دون الصحابة</w:t>
      </w:r>
      <w:r w:rsidR="00F27EE7">
        <w:rPr>
          <w:rFonts w:hint="cs"/>
          <w:rtl/>
        </w:rPr>
        <w:t xml:space="preserve">، </w:t>
      </w:r>
      <w:r>
        <w:rPr>
          <w:rFonts w:hint="cs"/>
          <w:rtl/>
        </w:rPr>
        <w:t>وأخذ بعد هذه الدعوى في مدحه وفي مدح دينه وأن أصحابه أعلم الناس بذلك والأمر كما قاله وفوق ما قاله وكيف المدائح تستوفي مناقبه ولكن كلامه كما قال أمير المؤمنين علي بن أبي طالب رضي الله عنه كلمة حق أريد بها باطل</w:t>
      </w:r>
    </w:p>
    <w:p w14:paraId="60F9B0E1" w14:textId="622F4FB3" w:rsidR="00033F4C" w:rsidRDefault="00033F4C" w:rsidP="00F27EE7">
      <w:pPr>
        <w:rPr>
          <w:b/>
          <w:rtl/>
        </w:rPr>
      </w:pPr>
      <w:r>
        <w:rPr>
          <w:rFonts w:hint="cs"/>
          <w:bCs/>
          <w:rtl/>
        </w:rPr>
        <w:t>2_</w:t>
      </w:r>
      <w:r>
        <w:rPr>
          <w:rFonts w:hint="cs"/>
          <w:rtl/>
        </w:rPr>
        <w:t xml:space="preserve"> ثم أخذ بعد ذلك في ذم الأئمة وأعلام الأمة حيث اعترفوا بالعجز عن إدراكه سبحانه وتعالى مع أن سيد الرسل قال</w:t>
      </w:r>
      <w:r w:rsidR="00A03C1E">
        <w:rPr>
          <w:rFonts w:hint="cs"/>
          <w:rtl/>
        </w:rPr>
        <w:t xml:space="preserve"> </w:t>
      </w:r>
      <w:r>
        <w:rPr>
          <w:rFonts w:hint="cs"/>
          <w:rtl/>
        </w:rPr>
        <w:t>(</w:t>
      </w:r>
      <w:r w:rsidR="00A03C1E">
        <w:rPr>
          <w:rFonts w:hint="cs"/>
          <w:rtl/>
        </w:rPr>
        <w:t>(</w:t>
      </w:r>
      <w:r>
        <w:rPr>
          <w:rFonts w:hint="cs"/>
          <w:rtl/>
        </w:rPr>
        <w:t>لا أحصي ثناء عليك أنت كما أثنيت على نفسك</w:t>
      </w:r>
      <w:r w:rsidR="00A03C1E">
        <w:rPr>
          <w:rFonts w:hint="cs"/>
          <w:rtl/>
        </w:rPr>
        <w:t>)</w:t>
      </w:r>
      <w:r>
        <w:rPr>
          <w:rFonts w:hint="cs"/>
          <w:rtl/>
        </w:rPr>
        <w:t>)</w:t>
      </w:r>
      <w:r w:rsidR="00F27EE7">
        <w:rPr>
          <w:rFonts w:hint="cs"/>
          <w:rtl/>
        </w:rPr>
        <w:t xml:space="preserve">، </w:t>
      </w:r>
      <w:r>
        <w:rPr>
          <w:rFonts w:hint="cs"/>
          <w:rtl/>
        </w:rPr>
        <w:t>وقال الصديق رضي الله عنه</w:t>
      </w:r>
      <w:r w:rsidR="00A03C1E">
        <w:rPr>
          <w:rFonts w:hint="cs"/>
          <w:rtl/>
        </w:rPr>
        <w:t>:</w:t>
      </w:r>
      <w:r>
        <w:rPr>
          <w:rFonts w:hint="cs"/>
          <w:rtl/>
        </w:rPr>
        <w:t xml:space="preserve"> " العجز عن درك الإدراك إدراك " وتجاسر المدعي على دعوى المعرفة وأن ابن الحيض قد عرف القديم على ما هو عليه ولا غرور ولا جهل أعظم ممن يدعي ذلك فنعوذ بالله من </w:t>
      </w:r>
      <w:proofErr w:type="gramStart"/>
      <w:r>
        <w:rPr>
          <w:rFonts w:hint="cs"/>
          <w:rtl/>
        </w:rPr>
        <w:t>الخذلان .</w:t>
      </w:r>
      <w:proofErr w:type="gramEnd"/>
    </w:p>
    <w:p w14:paraId="6603A17F" w14:textId="77777777" w:rsidR="00033F4C" w:rsidRDefault="00033F4C" w:rsidP="00F27EE7">
      <w:pPr>
        <w:rPr>
          <w:b/>
          <w:rtl/>
        </w:rPr>
      </w:pPr>
      <w:r>
        <w:rPr>
          <w:rFonts w:hint="cs"/>
          <w:bCs/>
          <w:rtl/>
        </w:rPr>
        <w:lastRenderedPageBreak/>
        <w:t xml:space="preserve">3_ </w:t>
      </w:r>
      <w:r>
        <w:rPr>
          <w:rFonts w:hint="cs"/>
          <w:rtl/>
        </w:rPr>
        <w:t>ثم أخذ بعد ذلك في نسبة مذهب جمهور أمة محمد إلى أنه مذهب فراخ الفلاسفة وأتباع اليونان والهنود ستكتب شهادتهم ويسألون</w:t>
      </w:r>
    </w:p>
    <w:p w14:paraId="34576558" w14:textId="1D0E6C96" w:rsidR="00033F4C" w:rsidRDefault="00033F4C" w:rsidP="00F27EE7">
      <w:pPr>
        <w:rPr>
          <w:b/>
          <w:rtl/>
        </w:rPr>
      </w:pPr>
      <w:r>
        <w:rPr>
          <w:rFonts w:hint="cs"/>
          <w:bCs/>
          <w:rtl/>
        </w:rPr>
        <w:t xml:space="preserve">4_ </w:t>
      </w:r>
      <w:r>
        <w:rPr>
          <w:rFonts w:hint="cs"/>
          <w:rtl/>
        </w:rPr>
        <w:t>ثم قال كتاب الله تعالى من أوله إلى آخره وسنة رسوله من أولها إلى آخرها ثم عامة كلام الصحابة والتابعين ثم كلام سائر الأئمة مملوء بما هو إما نص وإما ظاهر في الله تعالى أنه فوق كل شيء وعلى كل شيء وأنه فوق العرش وأنه فوق السماء</w:t>
      </w:r>
      <w:r w:rsidR="00A03C1E">
        <w:rPr>
          <w:rFonts w:hint="cs"/>
          <w:rtl/>
        </w:rPr>
        <w:t xml:space="preserve"> </w:t>
      </w:r>
      <w:r>
        <w:rPr>
          <w:rFonts w:hint="cs"/>
          <w:rtl/>
        </w:rPr>
        <w:t>وقال في أثناء كلامه وأواخر ما زعمه إنه فوق العرش حقيقة</w:t>
      </w:r>
      <w:r w:rsidR="00A03C1E">
        <w:rPr>
          <w:rFonts w:hint="cs"/>
          <w:rtl/>
        </w:rPr>
        <w:t xml:space="preserve"> </w:t>
      </w:r>
      <w:r>
        <w:rPr>
          <w:rFonts w:hint="cs"/>
          <w:rtl/>
        </w:rPr>
        <w:t>وقاله في موضع آخر عن السلف</w:t>
      </w:r>
      <w:r w:rsidR="00F27EE7">
        <w:rPr>
          <w:rFonts w:hint="cs"/>
          <w:rtl/>
        </w:rPr>
        <w:t xml:space="preserve">، </w:t>
      </w:r>
      <w:r>
        <w:rPr>
          <w:rFonts w:hint="cs"/>
          <w:rtl/>
        </w:rPr>
        <w:t xml:space="preserve">فليت شعري أين هذا في كتاب الله تعالى على هذه الصورة التي نقلها عن كتاب ربه وسنة نبيه وهل في كتاب الله تعالى كلمة مما قاله حتى يقول إنه في نص والنص هو الذي لا يحتمل التأويل </w:t>
      </w:r>
      <w:proofErr w:type="spellStart"/>
      <w:r>
        <w:rPr>
          <w:rFonts w:hint="cs"/>
          <w:rtl/>
        </w:rPr>
        <w:t>ألبتة</w:t>
      </w:r>
      <w:proofErr w:type="spellEnd"/>
      <w:r>
        <w:rPr>
          <w:rFonts w:hint="cs"/>
          <w:rtl/>
        </w:rPr>
        <w:t xml:space="preserve"> وهذا مراده فإنه جعله غير الظاهر لعطفه له عليه وأي آية في كتاب الله تعالى نص بهذا الاعتبار</w:t>
      </w:r>
    </w:p>
    <w:p w14:paraId="17D7C381" w14:textId="469F8433" w:rsidR="00033F4C" w:rsidRDefault="00A03C1E" w:rsidP="00F27EE7">
      <w:pPr>
        <w:jc w:val="center"/>
        <w:rPr>
          <w:bCs/>
          <w:rtl/>
        </w:rPr>
      </w:pPr>
      <w:r>
        <w:rPr>
          <w:rFonts w:hint="cs"/>
          <w:bCs/>
          <w:rtl/>
        </w:rPr>
        <w:t>[</w:t>
      </w:r>
      <w:r w:rsidR="00033F4C">
        <w:rPr>
          <w:rFonts w:hint="cs"/>
          <w:bCs/>
          <w:rtl/>
        </w:rPr>
        <w:t>أدلته من الكتاب العزيز وبيان وجهها الصحيح</w:t>
      </w:r>
      <w:r>
        <w:rPr>
          <w:rFonts w:hint="cs"/>
          <w:bCs/>
          <w:rtl/>
        </w:rPr>
        <w:t>]</w:t>
      </w:r>
    </w:p>
    <w:p w14:paraId="4B73D9DE" w14:textId="78FD58FC" w:rsidR="00033F4C" w:rsidRDefault="00033F4C" w:rsidP="00F27EE7">
      <w:pPr>
        <w:rPr>
          <w:b/>
          <w:rtl/>
        </w:rPr>
      </w:pPr>
      <w:r>
        <w:rPr>
          <w:rFonts w:hint="cs"/>
          <w:bCs/>
          <w:rtl/>
        </w:rPr>
        <w:t xml:space="preserve">5_ </w:t>
      </w:r>
      <w:r>
        <w:rPr>
          <w:rFonts w:hint="cs"/>
          <w:rtl/>
        </w:rPr>
        <w:t xml:space="preserve">فأول ما استدل به قوله تعالى </w:t>
      </w:r>
      <w:r w:rsidR="00A03C1E">
        <w:rPr>
          <w:rFonts w:hint="cs"/>
          <w:rtl/>
        </w:rPr>
        <w:t>{</w:t>
      </w:r>
      <w:r>
        <w:rPr>
          <w:rFonts w:hint="cs"/>
          <w:rtl/>
        </w:rPr>
        <w:t>إليه يصعد الكلم الطيب} فليت شعري أي نص في الآية أو ظاهر على أن الله تعالى في السماء أو على العرش ثم نهاية ما يتمسك به أنه يدل على علو يفهم من الصعود وهيهات زل حمار العلم في الطين فإن الصعود في الكلام كيف يكون حقيقة مع أن المفهوم في الحقائق أن الصعود ما صفات الأجسام فليس المراد إلا القبول ومع هذا لا حد ولا مكان</w:t>
      </w:r>
    </w:p>
    <w:p w14:paraId="367A07B8" w14:textId="5C3B9500" w:rsidR="00033F4C" w:rsidRDefault="00033F4C" w:rsidP="00F27EE7">
      <w:pPr>
        <w:rPr>
          <w:b/>
          <w:rtl/>
        </w:rPr>
      </w:pPr>
      <w:r>
        <w:rPr>
          <w:rFonts w:hint="cs"/>
          <w:bCs/>
          <w:rtl/>
        </w:rPr>
        <w:t xml:space="preserve">6_ </w:t>
      </w:r>
      <w:r>
        <w:rPr>
          <w:rFonts w:hint="cs"/>
          <w:rtl/>
        </w:rPr>
        <w:t xml:space="preserve">وأتبعها بقوله تعالى </w:t>
      </w:r>
      <w:r w:rsidR="00A03C1E">
        <w:rPr>
          <w:rFonts w:hint="cs"/>
          <w:rtl/>
        </w:rPr>
        <w:t>{</w:t>
      </w:r>
      <w:r>
        <w:rPr>
          <w:rFonts w:hint="cs"/>
          <w:rtl/>
        </w:rPr>
        <w:t>إني متوفيك ورافعك إلي</w:t>
      </w:r>
      <w:r w:rsidR="00A03C1E">
        <w:rPr>
          <w:rFonts w:hint="cs"/>
          <w:rtl/>
        </w:rPr>
        <w:t>}</w:t>
      </w:r>
      <w:r>
        <w:rPr>
          <w:rFonts w:hint="cs"/>
          <w:rtl/>
        </w:rPr>
        <w:t xml:space="preserve"> وما أدري من أين استنبط من هذا الخبر أن الله تعالى فوق العرش من هذه الآية هل ذلك بدلالة المطابقة أو التضمن أو الالتزام أو هو شيء أخذه بطريق الكشف والنفث في الروع ولعله اعتقد أن الرفع إنما يكون في العلو في الجهة فإن كان كما خطر له فذاك أيضا لا يعقل إلا في الجسمية والحدية وإن لم يقل بهما فلا حقيقة فيما استدل به وإن قال بهما فلا حاجة إلى المغالطة ولعله لم يسمع الرفع في المرتبة والتقريب في المكانة من استعمال العرب والعرف ولا فلان رفع الله شأنه</w:t>
      </w:r>
    </w:p>
    <w:p w14:paraId="0286F12B" w14:textId="69F95A39" w:rsidR="00033F4C" w:rsidRDefault="00033F4C" w:rsidP="00F27EE7">
      <w:pPr>
        <w:rPr>
          <w:b/>
          <w:rtl/>
        </w:rPr>
      </w:pPr>
      <w:r>
        <w:rPr>
          <w:rFonts w:hint="cs"/>
          <w:bCs/>
          <w:rtl/>
        </w:rPr>
        <w:t xml:space="preserve">7_ </w:t>
      </w:r>
      <w:r>
        <w:rPr>
          <w:rFonts w:hint="cs"/>
          <w:rtl/>
        </w:rPr>
        <w:t>وأتبع ذلك قوله تعالى</w:t>
      </w:r>
      <w:r w:rsidR="00A03C1E">
        <w:rPr>
          <w:rFonts w:hint="cs"/>
          <w:rtl/>
        </w:rPr>
        <w:t>:</w:t>
      </w:r>
      <w:r>
        <w:rPr>
          <w:rFonts w:hint="cs"/>
          <w:rtl/>
        </w:rPr>
        <w:t xml:space="preserve"> </w:t>
      </w:r>
      <w:r w:rsidR="00A03C1E">
        <w:rPr>
          <w:rFonts w:hint="cs"/>
          <w:rtl/>
        </w:rPr>
        <w:t>{</w:t>
      </w:r>
      <w:r>
        <w:rPr>
          <w:rFonts w:hint="cs"/>
          <w:rtl/>
        </w:rPr>
        <w:t>أأمنتم من في السماء أن يخسف بكم الأرض</w:t>
      </w:r>
      <w:r w:rsidR="00A03C1E">
        <w:rPr>
          <w:rFonts w:hint="cs"/>
          <w:rtl/>
        </w:rPr>
        <w:t>}</w:t>
      </w:r>
      <w:r w:rsidR="00F27EE7">
        <w:rPr>
          <w:rFonts w:hint="cs"/>
          <w:rtl/>
        </w:rPr>
        <w:t xml:space="preserve">، </w:t>
      </w:r>
      <w:r>
        <w:rPr>
          <w:rFonts w:hint="cs"/>
          <w:rtl/>
        </w:rPr>
        <w:t>وخص هذا المستدل من بالله تعالى ولعله لم يجوز أن المراد به ملائكة الله تعالى ولعله يقول إن الملائكة لا تفعل ذلك ولا أن جبريل عليه السلام خسف بأهل سدوم فلذلك استدل بهذه الآية ولعلها هي النص الذي أشار إليه</w:t>
      </w:r>
      <w:r w:rsidR="00F27EE7">
        <w:rPr>
          <w:rFonts w:hint="cs"/>
          <w:rtl/>
        </w:rPr>
        <w:t xml:space="preserve">، </w:t>
      </w:r>
    </w:p>
    <w:p w14:paraId="0DDEB180" w14:textId="64FD09CA" w:rsidR="00033F4C" w:rsidRDefault="00033F4C" w:rsidP="00F27EE7">
      <w:pPr>
        <w:rPr>
          <w:b/>
          <w:rtl/>
        </w:rPr>
      </w:pPr>
      <w:r>
        <w:rPr>
          <w:rFonts w:hint="cs"/>
          <w:bCs/>
          <w:rtl/>
        </w:rPr>
        <w:lastRenderedPageBreak/>
        <w:t>8_</w:t>
      </w:r>
      <w:r>
        <w:rPr>
          <w:rFonts w:hint="cs"/>
          <w:rtl/>
        </w:rPr>
        <w:t xml:space="preserve"> وأتبعه بقوله تعالى </w:t>
      </w:r>
      <w:r w:rsidR="00A03C1E">
        <w:rPr>
          <w:rFonts w:hint="cs"/>
          <w:rtl/>
        </w:rPr>
        <w:t>(</w:t>
      </w:r>
      <w:r>
        <w:rPr>
          <w:rFonts w:hint="cs"/>
          <w:rtl/>
        </w:rPr>
        <w:t xml:space="preserve">تعرج الملائكة الروح </w:t>
      </w:r>
      <w:proofErr w:type="gramStart"/>
      <w:r>
        <w:rPr>
          <w:rFonts w:hint="cs"/>
          <w:rtl/>
        </w:rPr>
        <w:t>إليه</w:t>
      </w:r>
      <w:r w:rsidR="00A03C1E">
        <w:rPr>
          <w:rFonts w:hint="cs"/>
          <w:rtl/>
        </w:rPr>
        <w:t>)</w:t>
      </w:r>
      <w:r>
        <w:rPr>
          <w:rFonts w:hint="cs"/>
          <w:rtl/>
        </w:rPr>
        <w:t>والعروج</w:t>
      </w:r>
      <w:proofErr w:type="gramEnd"/>
      <w:r>
        <w:rPr>
          <w:rFonts w:hint="cs"/>
          <w:rtl/>
        </w:rPr>
        <w:t xml:space="preserve"> والصعود شيء واحد ولا دلالة في الآية على أن العروج إلى سماء ولا عرش ولا شيء من الأشياء التي ادعاها بوجه من الوجوه لأن حقيقته المستعملة في لغة العرب في الانتقال في حق الأجسام إذ لا تعرف العرب إلا ذلك فليت لو أظهره واستراح من كتمانه</w:t>
      </w:r>
      <w:r w:rsidR="00F27EE7">
        <w:rPr>
          <w:rFonts w:hint="cs"/>
          <w:rtl/>
        </w:rPr>
        <w:t xml:space="preserve">، </w:t>
      </w:r>
    </w:p>
    <w:p w14:paraId="334C3BCB" w14:textId="6D2CEE2F" w:rsidR="00033F4C" w:rsidRDefault="00033F4C" w:rsidP="00F27EE7">
      <w:pPr>
        <w:rPr>
          <w:b/>
          <w:rtl/>
        </w:rPr>
      </w:pPr>
      <w:r>
        <w:rPr>
          <w:rFonts w:hint="cs"/>
          <w:bCs/>
          <w:rtl/>
        </w:rPr>
        <w:t>9_</w:t>
      </w:r>
      <w:r>
        <w:rPr>
          <w:rFonts w:hint="cs"/>
          <w:rtl/>
        </w:rPr>
        <w:t xml:space="preserve"> وأردفه بقوله تعالى</w:t>
      </w:r>
      <w:r w:rsidR="00A03C1E">
        <w:rPr>
          <w:rFonts w:hint="cs"/>
          <w:rtl/>
        </w:rPr>
        <w:t>:</w:t>
      </w:r>
      <w:r>
        <w:rPr>
          <w:rFonts w:hint="cs"/>
          <w:rtl/>
        </w:rPr>
        <w:t xml:space="preserve"> </w:t>
      </w:r>
      <w:r w:rsidR="00A03C1E">
        <w:rPr>
          <w:rFonts w:hint="cs"/>
          <w:rtl/>
        </w:rPr>
        <w:t>{</w:t>
      </w:r>
      <w:r>
        <w:rPr>
          <w:rFonts w:hint="cs"/>
          <w:rtl/>
        </w:rPr>
        <w:t>يخافون ربهم من فوقهم</w:t>
      </w:r>
      <w:r w:rsidR="00A03C1E">
        <w:rPr>
          <w:rFonts w:hint="cs"/>
          <w:rtl/>
        </w:rPr>
        <w:t>}</w:t>
      </w:r>
      <w:r w:rsidR="00F27EE7">
        <w:rPr>
          <w:rFonts w:hint="cs"/>
          <w:rtl/>
        </w:rPr>
        <w:t xml:space="preserve">، </w:t>
      </w:r>
      <w:r>
        <w:rPr>
          <w:rFonts w:hint="cs"/>
          <w:rtl/>
        </w:rPr>
        <w:t>وتلك أيضا لا دلالة له فيها عن سماء ولا عرش ولا أنه في شيء من ذلك حقيقة</w:t>
      </w:r>
      <w:r w:rsidR="00F27EE7">
        <w:rPr>
          <w:rFonts w:hint="cs"/>
          <w:rtl/>
        </w:rPr>
        <w:t xml:space="preserve">، </w:t>
      </w:r>
      <w:r>
        <w:rPr>
          <w:rFonts w:hint="cs"/>
          <w:rtl/>
        </w:rPr>
        <w:t>ثم الفوقية ترد لمعنيين</w:t>
      </w:r>
      <w:r w:rsidR="00A03C1E">
        <w:rPr>
          <w:rFonts w:hint="cs"/>
          <w:rtl/>
        </w:rPr>
        <w:t xml:space="preserve">: </w:t>
      </w:r>
      <w:r>
        <w:rPr>
          <w:rFonts w:hint="cs"/>
          <w:rtl/>
        </w:rPr>
        <w:t>أحدهما نسبة جسم إلى جسم بأن يكون أحدهما أعلى والآخر أسفل بمعنى أن أسفل الأعلى من جانب رأس الأسفل وهذا لا يقول به من لا يجسم وبتقدير أن يكون هو المراد وأنه تعالى ليس بجسم فلم لا يجوز أن يكون من فوقهم صلة ل يخافون ويكون تقدير الكلام يخافون من فوقهم ربهم</w:t>
      </w:r>
      <w:r w:rsidR="00A03C1E">
        <w:rPr>
          <w:rFonts w:hint="cs"/>
          <w:rtl/>
        </w:rPr>
        <w:t xml:space="preserve"> </w:t>
      </w:r>
      <w:r>
        <w:rPr>
          <w:rFonts w:hint="cs"/>
          <w:rtl/>
        </w:rPr>
        <w:t>أي أن الخوف من جهة العلو وأن العذاب يأتي من تلك الجهة</w:t>
      </w:r>
      <w:r w:rsidR="00A03C1E">
        <w:rPr>
          <w:rFonts w:hint="cs"/>
          <w:rtl/>
        </w:rPr>
        <w:t xml:space="preserve"> </w:t>
      </w:r>
      <w:r>
        <w:rPr>
          <w:rFonts w:hint="cs"/>
          <w:rtl/>
        </w:rPr>
        <w:t>وثانيهما بمعنى المرتبة كما يقال الخليفة فوق السلطان والسلطان فوق الأمير</w:t>
      </w:r>
      <w:r w:rsidR="00A03C1E">
        <w:rPr>
          <w:rFonts w:hint="cs"/>
          <w:rtl/>
        </w:rPr>
        <w:t xml:space="preserve"> </w:t>
      </w:r>
      <w:r>
        <w:rPr>
          <w:rFonts w:hint="cs"/>
          <w:rtl/>
        </w:rPr>
        <w:t>وكما يقال جلس فلان فوق فلان والعلم فوق العمل والصباغة فوق الدباغة</w:t>
      </w:r>
      <w:r w:rsidR="00A03C1E">
        <w:rPr>
          <w:rFonts w:hint="cs"/>
          <w:rtl/>
        </w:rPr>
        <w:t xml:space="preserve"> </w:t>
      </w:r>
      <w:r>
        <w:rPr>
          <w:rFonts w:hint="cs"/>
          <w:rtl/>
        </w:rPr>
        <w:t>وقد وقع ذلك في قوله تعالى حيث قال</w:t>
      </w:r>
      <w:r w:rsidR="00A03C1E">
        <w:rPr>
          <w:rFonts w:hint="cs"/>
          <w:rtl/>
        </w:rPr>
        <w:t>:</w:t>
      </w:r>
      <w:r>
        <w:rPr>
          <w:rFonts w:hint="cs"/>
          <w:rtl/>
        </w:rPr>
        <w:t xml:space="preserve"> </w:t>
      </w:r>
      <w:r w:rsidR="00A03C1E">
        <w:rPr>
          <w:rFonts w:hint="cs"/>
          <w:rtl/>
        </w:rPr>
        <w:t>{</w:t>
      </w:r>
      <w:r>
        <w:rPr>
          <w:rFonts w:hint="cs"/>
          <w:rtl/>
        </w:rPr>
        <w:t>ورفعنا بعضهم فوق بعض درجات</w:t>
      </w:r>
      <w:r w:rsidR="00A03C1E">
        <w:rPr>
          <w:rFonts w:hint="cs"/>
          <w:rtl/>
        </w:rPr>
        <w:t>}</w:t>
      </w:r>
      <w:r w:rsidR="00F27EE7">
        <w:rPr>
          <w:rFonts w:hint="cs"/>
          <w:rtl/>
        </w:rPr>
        <w:t xml:space="preserve">، </w:t>
      </w:r>
      <w:r>
        <w:rPr>
          <w:rFonts w:hint="cs"/>
          <w:rtl/>
        </w:rPr>
        <w:t>ولم يطلع أحدهم على أكتاف الآخر ومن ذلك قوله تعالى (وإنا فوقهم قاهرون</w:t>
      </w:r>
      <w:r w:rsidR="00A03C1E">
        <w:rPr>
          <w:rFonts w:hint="cs"/>
          <w:rtl/>
        </w:rPr>
        <w:t>)</w:t>
      </w:r>
      <w:r>
        <w:rPr>
          <w:rFonts w:hint="cs"/>
          <w:rtl/>
        </w:rPr>
        <w:t>وما ركبت القبط أكتاف بني إسرائيل ولا ظهورهم</w:t>
      </w:r>
    </w:p>
    <w:p w14:paraId="0E9E9F62" w14:textId="78F1CC98" w:rsidR="00033F4C" w:rsidRDefault="00033F4C" w:rsidP="00F27EE7">
      <w:pPr>
        <w:rPr>
          <w:b/>
          <w:rtl/>
        </w:rPr>
      </w:pPr>
      <w:r>
        <w:rPr>
          <w:rFonts w:hint="cs"/>
          <w:bCs/>
          <w:rtl/>
        </w:rPr>
        <w:t>10_</w:t>
      </w:r>
      <w:r>
        <w:rPr>
          <w:rFonts w:hint="cs"/>
          <w:rtl/>
        </w:rPr>
        <w:t xml:space="preserve"> وأردف ذلك بقوله تعالى</w:t>
      </w:r>
      <w:r w:rsidR="00A03C1E">
        <w:rPr>
          <w:rFonts w:hint="cs"/>
          <w:rtl/>
        </w:rPr>
        <w:t>:</w:t>
      </w:r>
      <w:r>
        <w:rPr>
          <w:rFonts w:hint="cs"/>
          <w:rtl/>
        </w:rPr>
        <w:t xml:space="preserve"> </w:t>
      </w:r>
      <w:r w:rsidR="00A03C1E">
        <w:rPr>
          <w:rFonts w:hint="cs"/>
          <w:rtl/>
        </w:rPr>
        <w:t>{</w:t>
      </w:r>
      <w:r>
        <w:rPr>
          <w:rFonts w:hint="cs"/>
          <w:rtl/>
        </w:rPr>
        <w:t>الرحمن على العرش استوى</w:t>
      </w:r>
      <w:r w:rsidR="00A03C1E">
        <w:rPr>
          <w:rFonts w:hint="cs"/>
          <w:rtl/>
        </w:rPr>
        <w:t>}</w:t>
      </w:r>
      <w:r w:rsidR="00F27EE7">
        <w:rPr>
          <w:rFonts w:hint="cs"/>
          <w:rtl/>
        </w:rPr>
        <w:t xml:space="preserve">، </w:t>
      </w:r>
      <w:r>
        <w:rPr>
          <w:rFonts w:hint="cs"/>
          <w:rtl/>
        </w:rPr>
        <w:t>وورد هذا في كتاب الله في ستة مواضع من كتابه وهي عمدة المشبهة وأقوى معتمدهم حتى إنهم كتبوها على باب جامع همذان فلصرف العناية إلى إيضاحها فنقول إما أنهم يعزلون العقل بكل وجه وسبب ولا يلتفتون إلى ما سمي فهما وإدراكا فمرحبا بفعلهم وبقول الرحمن على العرش استوى وإن تعدوا هذا إلى أنه مستو على العرش فلا حبا ولا كرامة فإن الله تعالى ما قاله مع أن علماء البيان كالمتفقين على أن في اسم الفاعل من الثبوت ما لا يفهم من الفعل</w:t>
      </w:r>
      <w:r w:rsidR="00A03C1E">
        <w:rPr>
          <w:rFonts w:hint="cs"/>
          <w:rtl/>
        </w:rPr>
        <w:t xml:space="preserve"> </w:t>
      </w:r>
      <w:r>
        <w:rPr>
          <w:rFonts w:hint="cs"/>
          <w:rtl/>
        </w:rPr>
        <w:t>وإن قالوا هذا يدل على أنه فوقه فقد تركوا ما التزموه وبالغوا في التناقض والتشهي والجرأة</w:t>
      </w:r>
      <w:r w:rsidR="00A03C1E">
        <w:rPr>
          <w:rFonts w:hint="cs"/>
          <w:rtl/>
        </w:rPr>
        <w:t xml:space="preserve"> </w:t>
      </w:r>
      <w:r>
        <w:rPr>
          <w:rFonts w:hint="cs"/>
          <w:rtl/>
        </w:rPr>
        <w:t>وإن قالوا بل نبقي العقل ونفهم ما هو المراد فنقول لهم ما هو الاستواء في كلام العرب فإن قالوا الجلوس والاستقرار قلنا هذا ما تعرفه العرب إلا في الجسم فقولوا يستوي جسم على العرش</w:t>
      </w:r>
      <w:r w:rsidR="00A03C1E">
        <w:rPr>
          <w:rFonts w:hint="cs"/>
          <w:rtl/>
        </w:rPr>
        <w:t xml:space="preserve"> </w:t>
      </w:r>
      <w:r>
        <w:rPr>
          <w:rFonts w:hint="cs"/>
          <w:rtl/>
        </w:rPr>
        <w:t>وإن قالوا جلوس واستقرار نسبته إلى ذات الله تعالى كنسبة الجلوس إلى الجسم</w:t>
      </w:r>
      <w:r w:rsidR="00A03C1E">
        <w:rPr>
          <w:rFonts w:hint="cs"/>
          <w:rtl/>
        </w:rPr>
        <w:t xml:space="preserve"> </w:t>
      </w:r>
      <w:r>
        <w:rPr>
          <w:rFonts w:hint="cs"/>
          <w:rtl/>
        </w:rPr>
        <w:t xml:space="preserve">فالعرب لا تعرف هذا حتى يكون هو الحقيقة ثم العرب تفهم استواء القدح الذي هو ضد الاعوجاج فوصفوه بذلك </w:t>
      </w:r>
      <w:proofErr w:type="spellStart"/>
      <w:r>
        <w:rPr>
          <w:rFonts w:hint="cs"/>
          <w:rtl/>
        </w:rPr>
        <w:t>وتبرءوا</w:t>
      </w:r>
      <w:proofErr w:type="spellEnd"/>
      <w:r>
        <w:rPr>
          <w:rFonts w:hint="cs"/>
          <w:rtl/>
        </w:rPr>
        <w:t xml:space="preserve"> معه من التجسيم وسدوا باب الحمل على غير الجلوس ولا يسدونه في قوله تعالى وهو معكم أين ما كنتم وقوله تعالى ونحن أقرب إليه من حبل الوريد ولا تقولوا معهم بالعلم</w:t>
      </w:r>
      <w:r w:rsidR="00A03C1E">
        <w:rPr>
          <w:rFonts w:hint="cs"/>
          <w:rtl/>
        </w:rPr>
        <w:t xml:space="preserve"> </w:t>
      </w:r>
      <w:r>
        <w:rPr>
          <w:rFonts w:hint="cs"/>
          <w:rtl/>
        </w:rPr>
        <w:t xml:space="preserve">وإن قلتم ذلك فلم تحلونه عاما وتحرمونه عاما </w:t>
      </w:r>
      <w:r>
        <w:rPr>
          <w:rFonts w:hint="cs"/>
          <w:rtl/>
        </w:rPr>
        <w:lastRenderedPageBreak/>
        <w:t>ومن أين لكم أن ليس الاستواء فعلا من أفعاله تعالى في العرش فإن قالوا ليس هذا كلام العرب</w:t>
      </w:r>
      <w:r w:rsidR="00A03C1E">
        <w:rPr>
          <w:rFonts w:hint="cs"/>
          <w:rtl/>
        </w:rPr>
        <w:t xml:space="preserve"> </w:t>
      </w:r>
      <w:r>
        <w:rPr>
          <w:rFonts w:hint="cs"/>
          <w:rtl/>
        </w:rPr>
        <w:t>قلنا ولا كلام العرب استوى بالمعنى الذي تقولونه بلا جسم</w:t>
      </w:r>
      <w:r w:rsidR="00A03C1E">
        <w:rPr>
          <w:rFonts w:hint="cs"/>
          <w:rtl/>
        </w:rPr>
        <w:t xml:space="preserve"> </w:t>
      </w:r>
      <w:r>
        <w:rPr>
          <w:rFonts w:hint="cs"/>
          <w:rtl/>
        </w:rPr>
        <w:t xml:space="preserve">ولقد رام المدعي </w:t>
      </w:r>
      <w:proofErr w:type="spellStart"/>
      <w:r>
        <w:rPr>
          <w:rFonts w:hint="cs"/>
          <w:rtl/>
        </w:rPr>
        <w:t>التفلت</w:t>
      </w:r>
      <w:proofErr w:type="spellEnd"/>
      <w:r>
        <w:rPr>
          <w:rFonts w:hint="cs"/>
          <w:rtl/>
        </w:rPr>
        <w:t xml:space="preserve"> من شرك التجسيم بما زعمه من أن الله تعالى في جهة وأنه استوى على العرش استواء يليق بجلاله</w:t>
      </w:r>
      <w:r w:rsidR="00A03C1E">
        <w:rPr>
          <w:rFonts w:hint="cs"/>
          <w:rtl/>
        </w:rPr>
        <w:t xml:space="preserve"> </w:t>
      </w:r>
      <w:r>
        <w:rPr>
          <w:rFonts w:hint="cs"/>
          <w:rtl/>
        </w:rPr>
        <w:t>فنقول له قد صرت الآن إلى قولنا في الاستواء وأما الجهة فلا تليق بالجلال</w:t>
      </w:r>
      <w:r w:rsidR="00A03C1E">
        <w:rPr>
          <w:rFonts w:hint="cs"/>
          <w:rtl/>
        </w:rPr>
        <w:t xml:space="preserve"> </w:t>
      </w:r>
      <w:r>
        <w:rPr>
          <w:rFonts w:hint="cs"/>
          <w:rtl/>
        </w:rPr>
        <w:t>وأخذ على المتكلمين قولهم إن الله تعالى لو كان في جهة فإما أن يكون أكبر أو أصغر أو مساويا وكل ذلك محال</w:t>
      </w:r>
      <w:r w:rsidR="00A03C1E">
        <w:rPr>
          <w:rFonts w:hint="cs"/>
          <w:rtl/>
        </w:rPr>
        <w:t xml:space="preserve"> </w:t>
      </w:r>
      <w:r>
        <w:rPr>
          <w:rFonts w:hint="cs"/>
          <w:rtl/>
        </w:rPr>
        <w:t>قال فلم يفهموا من قول الله تعالى على العرش إلا ما يثبتون لأي جسم كان على أي جسم كان</w:t>
      </w:r>
      <w:r w:rsidR="00A03C1E">
        <w:rPr>
          <w:rFonts w:hint="cs"/>
          <w:rtl/>
        </w:rPr>
        <w:t xml:space="preserve"> </w:t>
      </w:r>
      <w:r>
        <w:rPr>
          <w:rFonts w:hint="cs"/>
          <w:rtl/>
        </w:rPr>
        <w:t>قال وهذا اللازم تابع لهذا المفهوم وأما استواء يليق بجلال الله فلا يلزمه شيء من اللوازم</w:t>
      </w:r>
      <w:r w:rsidR="00A03C1E">
        <w:rPr>
          <w:rFonts w:hint="cs"/>
          <w:rtl/>
        </w:rPr>
        <w:t xml:space="preserve"> </w:t>
      </w:r>
      <w:r>
        <w:rPr>
          <w:rFonts w:hint="cs"/>
          <w:rtl/>
        </w:rPr>
        <w:t xml:space="preserve">فنقول له </w:t>
      </w:r>
      <w:proofErr w:type="spellStart"/>
      <w:r>
        <w:rPr>
          <w:rFonts w:hint="cs"/>
          <w:rtl/>
        </w:rPr>
        <w:t>أتميميا</w:t>
      </w:r>
      <w:proofErr w:type="spellEnd"/>
      <w:r>
        <w:rPr>
          <w:rFonts w:hint="cs"/>
          <w:rtl/>
        </w:rPr>
        <w:t xml:space="preserve"> مرة وقيسيا أخرى إذا قلت استوى استواء يليق بجلال الله فهو مذهب المتكلمين وإن قلت استواء هو استقرار واختصاص بجهة دون أخرى لم يجد ذلك تخلصا من الترديد المذكور والاستواء بمعنى الاستيلاء</w:t>
      </w:r>
      <w:r w:rsidR="00F27EE7">
        <w:rPr>
          <w:rFonts w:hint="cs"/>
          <w:rtl/>
        </w:rPr>
        <w:t xml:space="preserve">، </w:t>
      </w:r>
      <w:r>
        <w:rPr>
          <w:rFonts w:hint="cs"/>
          <w:rtl/>
        </w:rPr>
        <w:t>وأشهد له في هذه الآية أنها لم ترد قط إلا في إظهار العظمة والقدرة والسلطان والملك والعرب تكني بذلك عن الملك فيقولون فلان استوى على كرسي المملكة وإن لم يكن جلس عليه مرة واحدة ويريدون بذلك الملك</w:t>
      </w:r>
      <w:r w:rsidR="00A03C1E">
        <w:rPr>
          <w:rFonts w:hint="cs"/>
          <w:rtl/>
        </w:rPr>
        <w:t xml:space="preserve"> </w:t>
      </w:r>
      <w:r>
        <w:rPr>
          <w:rFonts w:hint="cs"/>
          <w:rtl/>
        </w:rPr>
        <w:t>وأما قولهم فإن حملتم الاستواء على الاستيلاء لم يبق لذكر العرش فائدة فإن ذلك في حق كل المخلوقات فلا يختص بالعرش</w:t>
      </w:r>
      <w:r w:rsidR="00F27EE7">
        <w:rPr>
          <w:rFonts w:hint="cs"/>
          <w:rtl/>
        </w:rPr>
        <w:t xml:space="preserve">، </w:t>
      </w:r>
      <w:r>
        <w:rPr>
          <w:rFonts w:hint="cs"/>
          <w:rtl/>
        </w:rPr>
        <w:t xml:space="preserve">فالجواب عنه أن كل الموجودات لما </w:t>
      </w:r>
      <w:proofErr w:type="spellStart"/>
      <w:r>
        <w:rPr>
          <w:rFonts w:hint="cs"/>
          <w:rtl/>
        </w:rPr>
        <w:t>حواها</w:t>
      </w:r>
      <w:proofErr w:type="spellEnd"/>
      <w:r>
        <w:rPr>
          <w:rFonts w:hint="cs"/>
          <w:rtl/>
        </w:rPr>
        <w:t xml:space="preserve"> العرش كان الاستيلاء عليه استيلاء على جميعها ولا كذلك غير وأيضا فكناية العرب السابقة ترجحه وقد تقدم الكلام عن السلف في معنى الاستواء كجعفر الصادق ومن تقدم</w:t>
      </w:r>
      <w:r w:rsidR="00A03C1E">
        <w:rPr>
          <w:rFonts w:hint="cs"/>
          <w:rtl/>
        </w:rPr>
        <w:t xml:space="preserve"> </w:t>
      </w:r>
      <w:r>
        <w:rPr>
          <w:rFonts w:hint="cs"/>
          <w:rtl/>
        </w:rPr>
        <w:t xml:space="preserve">وقولهم استوى </w:t>
      </w:r>
      <w:proofErr w:type="spellStart"/>
      <w:r>
        <w:rPr>
          <w:rFonts w:hint="cs"/>
          <w:rtl/>
        </w:rPr>
        <w:t>بمنى</w:t>
      </w:r>
      <w:proofErr w:type="spellEnd"/>
      <w:r>
        <w:rPr>
          <w:rFonts w:hint="cs"/>
          <w:rtl/>
        </w:rPr>
        <w:t xml:space="preserve"> استولى إنما يكون فيما يدافع عليه</w:t>
      </w:r>
      <w:r w:rsidR="00F27EE7">
        <w:rPr>
          <w:rFonts w:hint="cs"/>
          <w:rtl/>
        </w:rPr>
        <w:t xml:space="preserve">، </w:t>
      </w:r>
      <w:r w:rsidR="00A03C1E">
        <w:rPr>
          <w:rFonts w:hint="cs"/>
          <w:rtl/>
        </w:rPr>
        <w:t>(</w:t>
      </w:r>
      <w:r>
        <w:rPr>
          <w:rFonts w:hint="cs"/>
          <w:rtl/>
        </w:rPr>
        <w:t>قلنا</w:t>
      </w:r>
      <w:r w:rsidR="00A03C1E">
        <w:rPr>
          <w:rFonts w:hint="cs"/>
          <w:rtl/>
        </w:rPr>
        <w:t>):</w:t>
      </w:r>
      <w:r>
        <w:rPr>
          <w:rFonts w:hint="cs"/>
          <w:rtl/>
        </w:rPr>
        <w:t xml:space="preserve"> واستوى بمعنى جلس أيضا إنما يكون في جسم وأنتم قد قلتم إنكم لا تقولون به ولو وصفوه تعالى بالاستواء على العرش لما أنكرنا عليهم ذلك بل نعدهم إلى ما يشبه التشبيه أو هو التشبيه المحذور والله الموفق</w:t>
      </w:r>
    </w:p>
    <w:p w14:paraId="765534C3" w14:textId="40856735" w:rsidR="00033F4C" w:rsidRDefault="00033F4C" w:rsidP="00F27EE7">
      <w:pPr>
        <w:rPr>
          <w:b/>
          <w:rtl/>
        </w:rPr>
      </w:pPr>
      <w:r>
        <w:rPr>
          <w:rFonts w:hint="cs"/>
          <w:bCs/>
          <w:rtl/>
        </w:rPr>
        <w:t>11_</w:t>
      </w:r>
      <w:r>
        <w:rPr>
          <w:rFonts w:hint="cs"/>
          <w:rtl/>
        </w:rPr>
        <w:t xml:space="preserve"> واستدل بقوله تعالى حكاية عن فرعون</w:t>
      </w:r>
      <w:r w:rsidR="00A03C1E">
        <w:rPr>
          <w:rFonts w:hint="cs"/>
          <w:rtl/>
        </w:rPr>
        <w:t>:</w:t>
      </w:r>
      <w:r>
        <w:rPr>
          <w:rFonts w:hint="cs"/>
          <w:rtl/>
        </w:rPr>
        <w:t xml:space="preserve"> </w:t>
      </w:r>
      <w:r w:rsidR="00A03C1E">
        <w:rPr>
          <w:rFonts w:hint="cs"/>
          <w:rtl/>
        </w:rPr>
        <w:t>{</w:t>
      </w:r>
      <w:r>
        <w:rPr>
          <w:rFonts w:hint="cs"/>
          <w:rtl/>
        </w:rPr>
        <w:t>يا هامان ابن لي صرحا لعلي أبلغ الأسباب أسباب السموات فأطلع إلى إله موسى</w:t>
      </w:r>
      <w:r w:rsidR="00A03C1E">
        <w:rPr>
          <w:rFonts w:hint="cs"/>
          <w:rtl/>
        </w:rPr>
        <w:t>}</w:t>
      </w:r>
      <w:r w:rsidR="00F27EE7">
        <w:rPr>
          <w:rFonts w:hint="cs"/>
          <w:rtl/>
        </w:rPr>
        <w:t xml:space="preserve">، </w:t>
      </w:r>
      <w:r>
        <w:rPr>
          <w:rFonts w:hint="cs"/>
          <w:rtl/>
        </w:rPr>
        <w:t xml:space="preserve">فليت شعري كيف فهم من كلام فرعون أن الله تعالى فوق السموات وفوق العرش يطلع إلى إله موسى أما أن إله موسى في السموات فما ذكره وعلى تقدير فهم ذلك من كلام فرعون فكيف يستدل بظن فرعون وفهمه مع إخبار الله تعالى عنه أنه زين له سوء علمه وأنه حاد عن سبيل الله عز وجل وأن كيده في ضلال مع أنه لما سأل موسى عليه السلام وقال وما رب السموات لم يتعرض موسى عليه السلام للجهة بل لم يذكر إلا أخص بالصفات وهي القدرة على الاختراع ولو كانت الجهة ثابتة لكان التعريف بها أولى فإن الإشارة الحسية من أقوى المعرفات حسا وعرفا وفرعون سأل بلفظة ما فكان الجواب بالتحيز أولى من الصفة وغاية ما فهمه من هذه الآية واستدل به فهم </w:t>
      </w:r>
      <w:r>
        <w:rPr>
          <w:rFonts w:hint="cs"/>
          <w:rtl/>
        </w:rPr>
        <w:lastRenderedPageBreak/>
        <w:t xml:space="preserve">فرعون فيكون عمدة هذه العقيدة كون فرعون ظنها فيكون هو مستندها فليت شعري لم لا ذكر النسبة إليه كما ذكر أن عقيدة سادات أمة محمد الذين خالفوا اعتقاده في مسألة التحيز والجهة الذين ألحقهم بالجهمية </w:t>
      </w:r>
      <w:proofErr w:type="spellStart"/>
      <w:r>
        <w:rPr>
          <w:rFonts w:hint="cs"/>
          <w:rtl/>
        </w:rPr>
        <w:t>متلقاة</w:t>
      </w:r>
      <w:proofErr w:type="spellEnd"/>
      <w:r>
        <w:rPr>
          <w:rFonts w:hint="cs"/>
          <w:rtl/>
        </w:rPr>
        <w:t xml:space="preserve"> من لبيد بن الأعصم اليهودي الذي سحر النبي</w:t>
      </w:r>
    </w:p>
    <w:p w14:paraId="3DD60597" w14:textId="5455DB93" w:rsidR="00033F4C" w:rsidRDefault="00033F4C" w:rsidP="00F27EE7">
      <w:pPr>
        <w:rPr>
          <w:b/>
          <w:rtl/>
        </w:rPr>
      </w:pPr>
      <w:r>
        <w:rPr>
          <w:rFonts w:hint="cs"/>
          <w:bCs/>
          <w:rtl/>
        </w:rPr>
        <w:t>12_</w:t>
      </w:r>
      <w:r>
        <w:rPr>
          <w:rFonts w:hint="cs"/>
          <w:rtl/>
        </w:rPr>
        <w:t xml:space="preserve"> وختم الآيات الكريمة بالاستدلال بقوله تعالى</w:t>
      </w:r>
      <w:r w:rsidR="00A03C1E">
        <w:rPr>
          <w:rFonts w:hint="cs"/>
          <w:rtl/>
        </w:rPr>
        <w:t>:</w:t>
      </w:r>
      <w:r>
        <w:rPr>
          <w:rFonts w:hint="cs"/>
          <w:rtl/>
        </w:rPr>
        <w:t xml:space="preserve"> </w:t>
      </w:r>
      <w:r w:rsidR="00A03C1E">
        <w:rPr>
          <w:rFonts w:hint="cs"/>
          <w:rtl/>
        </w:rPr>
        <w:t>{</w:t>
      </w:r>
      <w:r>
        <w:rPr>
          <w:rFonts w:hint="cs"/>
          <w:rtl/>
        </w:rPr>
        <w:t>تنزيل من حكيم حميد</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 xml:space="preserve"> </w:t>
      </w:r>
      <w:r w:rsidR="00A03C1E">
        <w:rPr>
          <w:rFonts w:hint="cs"/>
          <w:rtl/>
        </w:rPr>
        <w:t>{</w:t>
      </w:r>
      <w:r>
        <w:rPr>
          <w:rFonts w:hint="cs"/>
          <w:rtl/>
        </w:rPr>
        <w:t>منزل من ربك بالحق</w:t>
      </w:r>
      <w:r w:rsidR="00A03C1E">
        <w:rPr>
          <w:rFonts w:hint="cs"/>
          <w:rtl/>
        </w:rPr>
        <w:t>}</w:t>
      </w:r>
      <w:r w:rsidR="00F27EE7">
        <w:rPr>
          <w:rFonts w:hint="cs"/>
          <w:rtl/>
        </w:rPr>
        <w:t xml:space="preserve">، </w:t>
      </w:r>
      <w:r>
        <w:rPr>
          <w:rFonts w:hint="cs"/>
          <w:rtl/>
        </w:rPr>
        <w:t>وما في الآيتين لا عرش ولا كرسي ولا سماء ولا أرض بل ما فيهما إلا مجرد التنزيل وما أدري من أي الدلالات استنبطها المدعي فإن السماء لا تفهم من التنزيل فإن التنزيل قد يكون من السماء وقد يكون من غيرها ولا تنزيل القرآن كيف يفهم منه النزول الذي هو انتقال من فوق إلى أسفل فإن العرب لا تفهم ذلك في كلام سواء كان من عرض أو غير عرض وكما تطلق العرب النزول على الانتقال تطلقه على غيره كما جاء في كتابه العزيز</w:t>
      </w:r>
      <w:r w:rsidR="00A03C1E">
        <w:rPr>
          <w:rFonts w:hint="cs"/>
          <w:rtl/>
        </w:rPr>
        <w:t>:</w:t>
      </w:r>
      <w:r>
        <w:rPr>
          <w:rFonts w:hint="cs"/>
          <w:rtl/>
        </w:rPr>
        <w:t xml:space="preserve"> </w:t>
      </w:r>
      <w:r w:rsidR="00A03C1E">
        <w:rPr>
          <w:rFonts w:hint="cs"/>
          <w:rtl/>
        </w:rPr>
        <w:t>{</w:t>
      </w:r>
      <w:r>
        <w:rPr>
          <w:rFonts w:hint="cs"/>
          <w:rtl/>
        </w:rPr>
        <w:t>وأنزلنا الحديد فيه بأس شديد</w:t>
      </w:r>
      <w:r w:rsidR="00A03C1E">
        <w:rPr>
          <w:rFonts w:hint="cs"/>
          <w:rtl/>
        </w:rPr>
        <w:t>}</w:t>
      </w:r>
      <w:r w:rsidR="00F27EE7">
        <w:rPr>
          <w:rFonts w:hint="cs"/>
          <w:rtl/>
        </w:rPr>
        <w:t xml:space="preserve">، </w:t>
      </w:r>
      <w:r>
        <w:rPr>
          <w:rFonts w:hint="cs"/>
          <w:rtl/>
        </w:rPr>
        <w:t>وقوله تعالى</w:t>
      </w:r>
      <w:r w:rsidR="00A03C1E">
        <w:rPr>
          <w:rFonts w:hint="cs"/>
          <w:rtl/>
        </w:rPr>
        <w:t>:</w:t>
      </w:r>
      <w:r>
        <w:rPr>
          <w:rFonts w:hint="cs"/>
          <w:rtl/>
        </w:rPr>
        <w:t xml:space="preserve"> </w:t>
      </w:r>
      <w:r w:rsidR="00A03C1E">
        <w:rPr>
          <w:rFonts w:hint="cs"/>
          <w:rtl/>
        </w:rPr>
        <w:t>{</w:t>
      </w:r>
      <w:r>
        <w:rPr>
          <w:rFonts w:hint="cs"/>
          <w:rtl/>
        </w:rPr>
        <w:t>وأنزل لكم من الأنعام ثمانية أزواج</w:t>
      </w:r>
      <w:r w:rsidR="00A03C1E">
        <w:rPr>
          <w:rFonts w:hint="cs"/>
          <w:rtl/>
        </w:rPr>
        <w:t>}</w:t>
      </w:r>
      <w:r w:rsidR="00F27EE7">
        <w:rPr>
          <w:rFonts w:hint="cs"/>
          <w:rtl/>
        </w:rPr>
        <w:t xml:space="preserve">، </w:t>
      </w:r>
      <w:r>
        <w:rPr>
          <w:rFonts w:hint="cs"/>
          <w:rtl/>
        </w:rPr>
        <w:t>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F27EE7">
        <w:rPr>
          <w:rFonts w:hint="cs"/>
          <w:rtl/>
        </w:rPr>
        <w:t xml:space="preserve">، </w:t>
      </w:r>
      <w:r>
        <w:rPr>
          <w:rFonts w:hint="cs"/>
          <w:rtl/>
        </w:rPr>
        <w:t xml:space="preserve">هذا آخر ما استدل به من الكتاب العزيز وقد ادعى أولا أنه يقول ما قاله الله وأن ما ذكره من الآيات دليل على قوله إما نصا وإما ظاهرا وأنت إذا رأيت ما ادعاه وأمعنت النظر فيما قلناه واستقريت هذه الآيات لم تجد فيها كلمة على وفق ما قاله أولا ولا نصا ولا ظاهرا </w:t>
      </w:r>
      <w:proofErr w:type="spellStart"/>
      <w:r>
        <w:rPr>
          <w:rFonts w:hint="cs"/>
          <w:rtl/>
        </w:rPr>
        <w:t>ألبتة</w:t>
      </w:r>
      <w:proofErr w:type="spellEnd"/>
      <w:r>
        <w:rPr>
          <w:rFonts w:hint="cs"/>
          <w:rtl/>
        </w:rPr>
        <w:t xml:space="preserve"> وكل أمر بعد كتاب الله تعالى والدعوى عليه خلل</w:t>
      </w:r>
    </w:p>
    <w:p w14:paraId="56A1494C" w14:textId="77777777" w:rsidR="00033F4C" w:rsidRDefault="00033F4C" w:rsidP="00F27EE7">
      <w:pPr>
        <w:jc w:val="center"/>
        <w:rPr>
          <w:bCs/>
          <w:rtl/>
        </w:rPr>
      </w:pPr>
      <w:r>
        <w:rPr>
          <w:rFonts w:hint="cs"/>
          <w:bCs/>
          <w:rtl/>
        </w:rPr>
        <w:t>أدلته من السنة الكريمة وبيان وجهها الصحيح</w:t>
      </w:r>
    </w:p>
    <w:p w14:paraId="0485C17A" w14:textId="77777777" w:rsidR="00033F4C" w:rsidRDefault="00033F4C" w:rsidP="00F27EE7">
      <w:pPr>
        <w:rPr>
          <w:b/>
          <w:rtl/>
        </w:rPr>
      </w:pPr>
      <w:r>
        <w:rPr>
          <w:rFonts w:hint="cs"/>
          <w:bCs/>
          <w:rtl/>
        </w:rPr>
        <w:t>13_</w:t>
      </w:r>
      <w:r>
        <w:rPr>
          <w:rFonts w:hint="cs"/>
          <w:rtl/>
        </w:rPr>
        <w:t xml:space="preserve"> ثم استدل من السنة بحديث المعراج ولم يرد في حديث المعراج أن الله فوق السماء أو فوق العرش حقيقة ولا كلمة واحدة من ذلك وهو لم يسرد حديث المعراج ولا بين الدلالة منه حتى نجيب عنه فإن بين وجه الاستدلال عرفناه كيف الجواب</w:t>
      </w:r>
    </w:p>
    <w:p w14:paraId="1A5C2922" w14:textId="02415C1A" w:rsidR="00033F4C" w:rsidRDefault="00033F4C" w:rsidP="00F27EE7">
      <w:pPr>
        <w:rPr>
          <w:b/>
          <w:rtl/>
        </w:rPr>
      </w:pPr>
      <w:r>
        <w:rPr>
          <w:rFonts w:hint="cs"/>
          <w:bCs/>
          <w:rtl/>
        </w:rPr>
        <w:t>14_</w:t>
      </w:r>
      <w:r>
        <w:rPr>
          <w:rFonts w:hint="cs"/>
          <w:rtl/>
        </w:rPr>
        <w:t xml:space="preserve"> واستدل بنزول الملائكة من عند الله تعالى والجواب عن ذلك أن نزول الملائكة من السماء إنما كان لأن السماء مقرهم</w:t>
      </w:r>
      <w:r w:rsidR="00F27EE7">
        <w:rPr>
          <w:rFonts w:hint="cs"/>
          <w:rtl/>
        </w:rPr>
        <w:t xml:space="preserve">، </w:t>
      </w:r>
      <w:proofErr w:type="spellStart"/>
      <w:r>
        <w:rPr>
          <w:rFonts w:hint="cs"/>
          <w:rtl/>
        </w:rPr>
        <w:t>والعندية</w:t>
      </w:r>
      <w:proofErr w:type="spellEnd"/>
      <w:r>
        <w:rPr>
          <w:rFonts w:hint="cs"/>
          <w:rtl/>
        </w:rPr>
        <w:t xml:space="preserve"> لا تدل على أن الله في السماء لأنه يقال في الرسل الآدميين إنهم من عند الله وإن لم يكونوا نزلوا من السماء على أن </w:t>
      </w:r>
      <w:proofErr w:type="spellStart"/>
      <w:r>
        <w:rPr>
          <w:rFonts w:hint="cs"/>
          <w:rtl/>
        </w:rPr>
        <w:t>العندية</w:t>
      </w:r>
      <w:proofErr w:type="spellEnd"/>
      <w:r>
        <w:rPr>
          <w:rFonts w:hint="cs"/>
          <w:rtl/>
        </w:rPr>
        <w:t xml:space="preserve"> قد يراد بها الشرف والرتبة قال الله تعالى</w:t>
      </w:r>
      <w:r w:rsidR="00A03C1E">
        <w:rPr>
          <w:rFonts w:hint="cs"/>
          <w:rtl/>
        </w:rPr>
        <w:t>:</w:t>
      </w:r>
      <w:r>
        <w:rPr>
          <w:rFonts w:hint="cs"/>
          <w:rtl/>
        </w:rPr>
        <w:t xml:space="preserve"> </w:t>
      </w:r>
      <w:r w:rsidR="00A03C1E">
        <w:rPr>
          <w:rFonts w:hint="cs"/>
          <w:rtl/>
        </w:rPr>
        <w:t>{</w:t>
      </w:r>
      <w:r>
        <w:rPr>
          <w:rFonts w:hint="cs"/>
          <w:rtl/>
        </w:rPr>
        <w:t>وإن له عندنا لزلفى وحسن مآب</w:t>
      </w:r>
      <w:r w:rsidR="00A03C1E">
        <w:rPr>
          <w:rFonts w:hint="cs"/>
          <w:rtl/>
        </w:rPr>
        <w:t>}</w:t>
      </w:r>
      <w:r w:rsidR="00F27EE7">
        <w:rPr>
          <w:rFonts w:hint="cs"/>
          <w:rtl/>
        </w:rPr>
        <w:t xml:space="preserve">، </w:t>
      </w:r>
      <w:r>
        <w:rPr>
          <w:rFonts w:hint="cs"/>
          <w:rtl/>
        </w:rPr>
        <w:t>وتستعمل في غير ذلك كما قال رسول الله حكاية عن ربه عز وجل</w:t>
      </w:r>
      <w:r w:rsidR="00A03C1E">
        <w:rPr>
          <w:rFonts w:hint="cs"/>
          <w:rtl/>
        </w:rPr>
        <w:t>:</w:t>
      </w:r>
      <w:r>
        <w:rPr>
          <w:rFonts w:hint="cs"/>
          <w:rtl/>
        </w:rPr>
        <w:t xml:space="preserve"> (</w:t>
      </w:r>
      <w:r w:rsidR="00A03C1E">
        <w:rPr>
          <w:rFonts w:hint="cs"/>
          <w:rtl/>
        </w:rPr>
        <w:t>(</w:t>
      </w:r>
      <w:r>
        <w:rPr>
          <w:rFonts w:hint="cs"/>
          <w:rtl/>
        </w:rPr>
        <w:t>أنا عند ظن عبدي بي</w:t>
      </w:r>
      <w:r w:rsidR="00A03C1E">
        <w:rPr>
          <w:rFonts w:hint="cs"/>
          <w:rtl/>
        </w:rPr>
        <w:t>)</w:t>
      </w:r>
      <w:r>
        <w:rPr>
          <w:rFonts w:hint="cs"/>
          <w:rtl/>
        </w:rPr>
        <w:t>)</w:t>
      </w:r>
      <w:r w:rsidR="00F27EE7">
        <w:rPr>
          <w:rFonts w:hint="cs"/>
          <w:rtl/>
        </w:rPr>
        <w:t xml:space="preserve">، </w:t>
      </w:r>
    </w:p>
    <w:p w14:paraId="5CA2BF96" w14:textId="6740CC12" w:rsidR="00033F4C" w:rsidRDefault="00033F4C" w:rsidP="00F27EE7">
      <w:pPr>
        <w:rPr>
          <w:b/>
          <w:rtl/>
        </w:rPr>
      </w:pPr>
      <w:r>
        <w:rPr>
          <w:rFonts w:hint="cs"/>
          <w:bCs/>
          <w:rtl/>
        </w:rPr>
        <w:lastRenderedPageBreak/>
        <w:t>15_</w:t>
      </w:r>
      <w:r>
        <w:rPr>
          <w:rFonts w:hint="cs"/>
          <w:rtl/>
        </w:rPr>
        <w:t xml:space="preserve"> وذكر عروج الملائكة وقد سبق وربما شد فقار ظهره وقوى منة منته بلفظة إلى ربهم وأن إلى لانتهاء الغاية وأنها في قطع المسافة وإذا سكت عن هذا لم يتكلم بكلام العرب فإن المسافة لا تفهم العرب منها إلا ما تنتقل فيه الأجسام وهو يقول إنهم لا يقولون بذلك وقد قال الخليل</w:t>
      </w:r>
      <w:r w:rsidR="00A03C1E">
        <w:rPr>
          <w:rFonts w:hint="cs"/>
          <w:rtl/>
        </w:rPr>
        <w:t>:</w:t>
      </w:r>
      <w:r>
        <w:rPr>
          <w:rFonts w:hint="cs"/>
          <w:rtl/>
        </w:rPr>
        <w:t xml:space="preserve"> </w:t>
      </w:r>
      <w:r w:rsidR="00A03C1E">
        <w:rPr>
          <w:rFonts w:hint="cs"/>
          <w:rtl/>
        </w:rPr>
        <w:t>{</w:t>
      </w:r>
      <w:r>
        <w:rPr>
          <w:rFonts w:hint="cs"/>
          <w:rtl/>
        </w:rPr>
        <w:t>إني ذاهب إلى ربي</w:t>
      </w:r>
      <w:r w:rsidR="00A03C1E">
        <w:rPr>
          <w:rFonts w:hint="cs"/>
          <w:rtl/>
        </w:rPr>
        <w:t>}</w:t>
      </w:r>
      <w:r w:rsidR="00F27EE7">
        <w:rPr>
          <w:rFonts w:hint="cs"/>
          <w:rtl/>
        </w:rPr>
        <w:t xml:space="preserve">، </w:t>
      </w:r>
      <w:r>
        <w:rPr>
          <w:rFonts w:hint="cs"/>
          <w:rtl/>
        </w:rPr>
        <w:t>وليس المراد بذلك الانتهاء الذي عناه المدعي بالاتفاق فلم يجترئ على ذلك في كتاب الله تعالى ولا يجاب به في خبر الواحد</w:t>
      </w:r>
    </w:p>
    <w:p w14:paraId="6A9CCD35" w14:textId="7C6BA3D7" w:rsidR="00033F4C" w:rsidRDefault="00033F4C" w:rsidP="00F27EE7">
      <w:pPr>
        <w:rPr>
          <w:b/>
          <w:rtl/>
        </w:rPr>
      </w:pPr>
      <w:r>
        <w:rPr>
          <w:rFonts w:hint="cs"/>
          <w:bCs/>
          <w:rtl/>
        </w:rPr>
        <w:t>16_</w:t>
      </w:r>
      <w:r>
        <w:rPr>
          <w:rFonts w:hint="cs"/>
          <w:rtl/>
        </w:rPr>
        <w:t xml:space="preserve"> وذكر</w:t>
      </w:r>
      <w:r w:rsidR="00A03C1E">
        <w:rPr>
          <w:rFonts w:hint="cs"/>
          <w:rtl/>
        </w:rPr>
        <w:t xml:space="preserve"> </w:t>
      </w:r>
      <w:r>
        <w:rPr>
          <w:rFonts w:hint="cs"/>
          <w:rtl/>
        </w:rPr>
        <w:t>قوله</w:t>
      </w:r>
      <w:r w:rsidR="00A03C1E">
        <w:rPr>
          <w:rFonts w:hint="cs"/>
          <w:rtl/>
        </w:rPr>
        <w:t xml:space="preserve"> </w:t>
      </w:r>
      <w:r>
        <w:rPr>
          <w:rFonts w:hint="cs"/>
          <w:rtl/>
        </w:rPr>
        <w:t>صلى الله عليه وسلم</w:t>
      </w:r>
      <w:r w:rsidR="00A03C1E">
        <w:rPr>
          <w:rFonts w:hint="cs"/>
          <w:rtl/>
        </w:rPr>
        <w:t>:</w:t>
      </w:r>
      <w:r>
        <w:rPr>
          <w:rFonts w:hint="cs"/>
          <w:rtl/>
        </w:rPr>
        <w:t xml:space="preserve"> (</w:t>
      </w:r>
      <w:r w:rsidR="00A03C1E">
        <w:rPr>
          <w:rFonts w:hint="cs"/>
          <w:rtl/>
        </w:rPr>
        <w:t>(</w:t>
      </w:r>
      <w:r>
        <w:rPr>
          <w:rFonts w:hint="cs"/>
          <w:rtl/>
        </w:rPr>
        <w:t>ألا تأمنوني</w:t>
      </w:r>
      <w:r w:rsidR="00A03C1E">
        <w:rPr>
          <w:rFonts w:hint="cs"/>
          <w:rtl/>
        </w:rPr>
        <w:t xml:space="preserve"> </w:t>
      </w:r>
      <w:r>
        <w:rPr>
          <w:rFonts w:hint="cs"/>
          <w:rtl/>
        </w:rPr>
        <w:t>وأنا</w:t>
      </w:r>
      <w:r w:rsidR="00A03C1E">
        <w:rPr>
          <w:rFonts w:hint="cs"/>
          <w:rtl/>
        </w:rPr>
        <w:t xml:space="preserve"> </w:t>
      </w:r>
      <w:r>
        <w:rPr>
          <w:rFonts w:hint="cs"/>
          <w:rtl/>
        </w:rPr>
        <w:t>أمين من</w:t>
      </w:r>
      <w:r w:rsidR="00A03C1E">
        <w:rPr>
          <w:rFonts w:hint="cs"/>
          <w:rtl/>
        </w:rPr>
        <w:t xml:space="preserve"> </w:t>
      </w:r>
      <w:r>
        <w:rPr>
          <w:rFonts w:hint="cs"/>
          <w:rtl/>
        </w:rPr>
        <w:t>في</w:t>
      </w:r>
      <w:r w:rsidR="00A03C1E">
        <w:rPr>
          <w:rFonts w:hint="cs"/>
          <w:rtl/>
        </w:rPr>
        <w:t xml:space="preserve"> </w:t>
      </w:r>
      <w:r>
        <w:rPr>
          <w:rFonts w:hint="cs"/>
          <w:rtl/>
        </w:rPr>
        <w:t>السماء</w:t>
      </w:r>
      <w:r w:rsidR="00A03C1E">
        <w:rPr>
          <w:rFonts w:hint="cs"/>
          <w:rtl/>
        </w:rPr>
        <w:t xml:space="preserve"> </w:t>
      </w:r>
      <w:r>
        <w:rPr>
          <w:rFonts w:hint="cs"/>
          <w:rtl/>
        </w:rPr>
        <w:t>يأتيني خبر من في السماء صباحا ومساء</w:t>
      </w:r>
      <w:r w:rsidR="00A03C1E">
        <w:rPr>
          <w:rFonts w:hint="cs"/>
          <w:rtl/>
        </w:rPr>
        <w:t>)</w:t>
      </w:r>
      <w:r>
        <w:rPr>
          <w:rFonts w:hint="cs"/>
          <w:rtl/>
        </w:rPr>
        <w:t>)</w:t>
      </w:r>
      <w:r w:rsidR="00F27EE7">
        <w:rPr>
          <w:rFonts w:hint="cs"/>
          <w:rtl/>
        </w:rPr>
        <w:t xml:space="preserve">، </w:t>
      </w:r>
      <w:r>
        <w:rPr>
          <w:rFonts w:hint="cs"/>
          <w:rtl/>
        </w:rPr>
        <w:t>وليس المراد بمن هو الله تعالى ولا ذكر النبي ذلك ولا خصه به ومن أين للمدعي أنه ليس المراد بمن الملائكة فإنهم أكبر المخلوقات علما بالله تعالى وأشدهم اطلاعا على القرب وهم يعلمون أن رسول الله أمين وهو عندهم في هذه الرتبة فليعلم المدعي أنه ليس في الحديث ما ينفي هذا ولا ما يثبت ما ادعاه</w:t>
      </w:r>
    </w:p>
    <w:p w14:paraId="1C7963CA" w14:textId="7EDBCDFD" w:rsidR="00033F4C" w:rsidRDefault="00033F4C" w:rsidP="00F27EE7">
      <w:pPr>
        <w:rPr>
          <w:b/>
          <w:rtl/>
        </w:rPr>
      </w:pPr>
      <w:r>
        <w:rPr>
          <w:rFonts w:hint="cs"/>
          <w:bCs/>
          <w:rtl/>
        </w:rPr>
        <w:t>17_</w:t>
      </w:r>
      <w:r>
        <w:rPr>
          <w:rFonts w:hint="cs"/>
          <w:rtl/>
        </w:rPr>
        <w:t xml:space="preserve"> ثم ذكر حديث الرقية</w:t>
      </w:r>
      <w:r w:rsidR="00A03C1E">
        <w:rPr>
          <w:rFonts w:hint="cs"/>
          <w:rtl/>
        </w:rPr>
        <w:t>:</w:t>
      </w:r>
      <w:r>
        <w:rPr>
          <w:rFonts w:hint="cs"/>
          <w:rtl/>
        </w:rPr>
        <w:t xml:space="preserve"> (</w:t>
      </w:r>
      <w:r w:rsidR="00A03C1E">
        <w:rPr>
          <w:rFonts w:hint="cs"/>
          <w:rtl/>
        </w:rPr>
        <w:t>(</w:t>
      </w:r>
      <w:r>
        <w:rPr>
          <w:rFonts w:hint="cs"/>
          <w:rtl/>
        </w:rPr>
        <w:t>ربنا الله الذي في السماء تقدس اسمك أمرك في السماء والأرض كما رزقك في السماء</w:t>
      </w:r>
      <w:r w:rsidR="00A03C1E">
        <w:rPr>
          <w:rFonts w:hint="cs"/>
          <w:rtl/>
        </w:rPr>
        <w:t>)</w:t>
      </w:r>
      <w:r>
        <w:rPr>
          <w:rFonts w:hint="cs"/>
          <w:rtl/>
        </w:rPr>
        <w:t>) الحديث</w:t>
      </w:r>
      <w:r w:rsidR="00F27EE7">
        <w:rPr>
          <w:rFonts w:hint="cs"/>
          <w:rtl/>
        </w:rPr>
        <w:t xml:space="preserve">، </w:t>
      </w:r>
      <w:r>
        <w:rPr>
          <w:rFonts w:hint="cs"/>
          <w:rtl/>
        </w:rPr>
        <w:t>وهذا الحديث بتقدير ثبوته فالذي ذكره النبي صلى الله عليه وسلم فيه ربنا الذي في السماء تقدس اسمك ما سكت النبي</w:t>
      </w:r>
      <w:r w:rsidR="00A03C1E">
        <w:rPr>
          <w:rFonts w:hint="cs"/>
          <w:rtl/>
        </w:rPr>
        <w:t xml:space="preserve"> </w:t>
      </w:r>
      <w:r>
        <w:rPr>
          <w:rFonts w:hint="cs"/>
          <w:rtl/>
        </w:rPr>
        <w:t>صلى الله عليه وسلم على في السماء فلأي معنى نقف نحن عليه ونجعل تقديس اسمك كلاما مستأنفا هل فعله رسول الله صلى الله عليه وسلم هكذا أو أمر به وعند ذلك لا يجد المدعي مخلصا إلا أن يقول الله تقدس اسمه في السماء والأرض فلم خصصت السماء بالذكر فنقول له ما معنى تقدس إن كان المراد به التنزيه من حيث هو تنزيه فذلك ليس في سماء ولا أرض إذ التنزيه نفي النقائص وذلك لا تعلق له بجرباء ولا غبراء فإن المراد أن المخلوقات تقدس وتعترف بالتنزيه فلا شك أن أهل السماء مطبقون على تنزيهه تعالى كما أنه لا شك أن في أهل الأرض من لم ينزه وجعل له ندا ووصفه بما لا يليق بجلاله فيكون تخصيص السماء بذكر التقديس فيها لانفراد أهلها بالإطباق على التنزيه كما أنه سبحانه لما انفرد في الملك في يوم الدين عمن يتوهم ملكه خصصه بقوله تعالى مالك يوم الدين وكما قال سبحانه وتعالى بعد دمار من ادعى الملك والملك لمن الملك اليوم لله الواحد القهار</w:t>
      </w:r>
      <w:r w:rsidR="00A03C1E">
        <w:rPr>
          <w:rFonts w:hint="cs"/>
          <w:rtl/>
        </w:rPr>
        <w:t xml:space="preserve"> </w:t>
      </w:r>
      <w:r>
        <w:rPr>
          <w:rFonts w:hint="cs"/>
          <w:rtl/>
        </w:rPr>
        <w:t>وأعاد هذا المدعي الحديث من أوله ووصل إلى أن قال فليقل ربنا الذي في السماء</w:t>
      </w:r>
      <w:r w:rsidR="00A03C1E">
        <w:rPr>
          <w:rFonts w:hint="cs"/>
          <w:rtl/>
        </w:rPr>
        <w:t xml:space="preserve"> </w:t>
      </w:r>
      <w:r>
        <w:rPr>
          <w:rFonts w:hint="cs"/>
          <w:rtl/>
        </w:rPr>
        <w:t>قال وذكره ووقف على قوله في السماء فليت شعري هل جوز أحد من العلماء أن يفعل مثل هذا وهل هذا إلا مجرد إيهام أن سيد المرسلين</w:t>
      </w:r>
      <w:r w:rsidR="00A03C1E">
        <w:rPr>
          <w:rFonts w:hint="cs"/>
          <w:rtl/>
        </w:rPr>
        <w:t xml:space="preserve"> </w:t>
      </w:r>
      <w:r>
        <w:rPr>
          <w:rFonts w:hint="cs"/>
          <w:rtl/>
        </w:rPr>
        <w:t>صلى الله عليه وسلم وعليهم قال ربنا الله في السماء</w:t>
      </w:r>
    </w:p>
    <w:p w14:paraId="77F607AF" w14:textId="3318DE99" w:rsidR="00033F4C" w:rsidRDefault="00033F4C" w:rsidP="00F27EE7">
      <w:pPr>
        <w:rPr>
          <w:bCs/>
          <w:rtl/>
        </w:rPr>
      </w:pPr>
      <w:r>
        <w:rPr>
          <w:rFonts w:hint="cs"/>
          <w:bCs/>
          <w:rtl/>
        </w:rPr>
        <w:lastRenderedPageBreak/>
        <w:t>18_</w:t>
      </w:r>
      <w:r>
        <w:rPr>
          <w:rFonts w:hint="cs"/>
          <w:rtl/>
        </w:rPr>
        <w:t xml:space="preserve"> وأما حديث الأوعال وما فيه من قوله والعرش فوق ذلك كله والله فوق ذلك كله فهذا الحديث قد كثر منهم إيهام العوام أنهم يقولون به ويروجون به زخارفهم ولا يتركون دعوى من دعاويهم عاطلة من التحلي بهذا الحديث</w:t>
      </w:r>
      <w:r w:rsidR="00F27EE7">
        <w:rPr>
          <w:rFonts w:hint="cs"/>
          <w:rtl/>
        </w:rPr>
        <w:t xml:space="preserve">، </w:t>
      </w:r>
      <w:r>
        <w:rPr>
          <w:rFonts w:hint="cs"/>
          <w:rtl/>
        </w:rPr>
        <w:t>ونحن نبين أنهم لم يقولوا بحرف واحد منه ولا استقر لهم قدم بأن الله تعالى فوق العرش حقيقة بل نقضوا ذلك وإيضاح ذلك بتقديم ما أخر هذا المدعي قال في آخر كلامه</w:t>
      </w:r>
      <w:r w:rsidR="00F27EE7">
        <w:rPr>
          <w:rFonts w:hint="cs"/>
          <w:rtl/>
        </w:rPr>
        <w:t xml:space="preserve">، </w:t>
      </w:r>
      <w:r>
        <w:rPr>
          <w:rFonts w:hint="cs"/>
          <w:rtl/>
        </w:rPr>
        <w:t>ولا يظن الظان أن هذا يخالف ظاهر قوله تعالى</w:t>
      </w:r>
      <w:r w:rsidR="00A03C1E">
        <w:rPr>
          <w:rFonts w:hint="cs"/>
          <w:rtl/>
        </w:rPr>
        <w:t>:</w:t>
      </w:r>
      <w:r>
        <w:rPr>
          <w:rFonts w:hint="cs"/>
          <w:rtl/>
        </w:rPr>
        <w:t xml:space="preserve"> </w:t>
      </w:r>
      <w:r w:rsidR="00A03C1E">
        <w:rPr>
          <w:rFonts w:hint="cs"/>
          <w:rtl/>
        </w:rPr>
        <w:t>{</w:t>
      </w:r>
      <w:r>
        <w:rPr>
          <w:rFonts w:hint="cs"/>
          <w:rtl/>
        </w:rPr>
        <w:t>وهو معكم أينما كنتم</w:t>
      </w:r>
      <w:r w:rsidR="00A03C1E">
        <w:rPr>
          <w:rFonts w:hint="cs"/>
          <w:rtl/>
        </w:rPr>
        <w:t>}</w:t>
      </w:r>
      <w:r w:rsidR="00F27EE7">
        <w:rPr>
          <w:rFonts w:hint="cs"/>
          <w:rtl/>
        </w:rPr>
        <w:t xml:space="preserve">، </w:t>
      </w:r>
      <w:r>
        <w:rPr>
          <w:rFonts w:hint="cs"/>
          <w:rtl/>
        </w:rPr>
        <w:t>وقول النبي</w:t>
      </w:r>
      <w:r w:rsidR="00A03C1E">
        <w:rPr>
          <w:rFonts w:hint="cs"/>
          <w:rtl/>
        </w:rPr>
        <w:t>:</w:t>
      </w:r>
      <w:r>
        <w:rPr>
          <w:rFonts w:hint="cs"/>
          <w:rtl/>
        </w:rPr>
        <w:t xml:space="preserve"> (</w:t>
      </w:r>
      <w:r w:rsidR="00A03C1E">
        <w:rPr>
          <w:rFonts w:hint="cs"/>
          <w:rtl/>
        </w:rPr>
        <w:t>(</w:t>
      </w:r>
      <w:r>
        <w:rPr>
          <w:rFonts w:hint="cs"/>
          <w:rtl/>
        </w:rPr>
        <w:t>إذا قام أحدكم إلى الصلاة فإن الله قبل وجهه</w:t>
      </w:r>
      <w:r w:rsidR="00A03C1E">
        <w:rPr>
          <w:rFonts w:hint="cs"/>
          <w:rtl/>
        </w:rPr>
        <w:t>)</w:t>
      </w:r>
      <w:r>
        <w:rPr>
          <w:rFonts w:hint="cs"/>
          <w:rtl/>
        </w:rPr>
        <w:t>)</w:t>
      </w:r>
      <w:r w:rsidR="00F27EE7">
        <w:rPr>
          <w:rFonts w:hint="cs"/>
          <w:rtl/>
        </w:rPr>
        <w:t xml:space="preserve">، </w:t>
      </w:r>
      <w:r>
        <w:rPr>
          <w:rFonts w:hint="cs"/>
          <w:rtl/>
        </w:rPr>
        <w:t>ونحو ذلك قال فإن هذا غلط ظاهر وذلك أن الله تعالى معنا حقيقة فوق العرش حقيقة قال كما جمع الله بينهما في قوله</w:t>
      </w:r>
      <w:r w:rsidR="00A03C1E">
        <w:rPr>
          <w:rFonts w:hint="cs"/>
          <w:rtl/>
        </w:rPr>
        <w:t>:</w:t>
      </w:r>
      <w:r>
        <w:rPr>
          <w:rFonts w:hint="cs"/>
          <w:rtl/>
        </w:rPr>
        <w:t xml:space="preserve"> </w:t>
      </w:r>
      <w:r w:rsidR="00A03C1E">
        <w:rPr>
          <w:rFonts w:hint="cs"/>
          <w:rtl/>
        </w:rPr>
        <w:t>{</w:t>
      </w:r>
      <w:r>
        <w:rPr>
          <w:rFonts w:hint="cs"/>
          <w:rtl/>
        </w:rPr>
        <w:t>هو الذي خلق السموات والأرض وما بينهما في ستة أيام ثم استوى على العرش يعلم ما يلج في الأرض وما يخرج منها وما ينزل من السماء وما يعرج فيها وهو معكم أينما كنتم والله بما تعملون بصير</w:t>
      </w:r>
      <w:r w:rsidR="00A03C1E">
        <w:rPr>
          <w:rFonts w:hint="cs"/>
          <w:rtl/>
        </w:rPr>
        <w:t>}</w:t>
      </w:r>
      <w:r w:rsidR="00F27EE7">
        <w:rPr>
          <w:rFonts w:hint="cs"/>
          <w:rtl/>
        </w:rPr>
        <w:t xml:space="preserve">، </w:t>
      </w:r>
      <w:r>
        <w:rPr>
          <w:rFonts w:hint="cs"/>
          <w:rtl/>
        </w:rPr>
        <w:t>قال هذا المدعي بملء ماضغتيه من غير تكتم ولا تلعثم فقد أخبر الله تعالى أنه فوق العرش ويعلم كل شيء وهو معنا أينما كنا كما قال في حديث الأوعال والله فوق العرش وهو يعلم ما أنتم عليه فقد فهمت أن هذا المدعي ادعى أن الله فوق العرش حقيقة واستدل بقوله تعالى ثم استوى على العرش وجعل أن ذلك من الله تعالى خبر أنه فوق العرش وقد علم كل ذي ذهن قويم وفكر مستقيم أن لفظ استوى على العرش ليس مرادفا للفظ فوق العرش حقيقة وقد سبق منا الكلام عليه ولا في الآية ما يدل على الجمع الذي ادعاه ولا بين التقريب في الاستدلال بل سرد آية من كتاب الله تعالى لا يدرى هل حفظها أو نقلها من المصحف ثم شبه الآية في الدلالة على الجمع بحديث الأوعال قال كما قال فيه والله فوق العرش وقد علمت أنه ليس في الحديث ما يدل على المعية بل لا مدخل لمع في الحديث قال وذلك أن مع إذا أطلقت فليس ظاهرها في اللغة إلا للمقارنة المطلقة من غير وجوب مماسة ولا محاذاة عن يمين أو شمال فإذا قيدت بمعنى من المعاني دلت على المقارنة في ذلك المعنى فإنه يقال ما زلنا نسير والقمر معنا والنجم معنا</w:t>
      </w:r>
      <w:r w:rsidR="00F27EE7">
        <w:rPr>
          <w:rFonts w:hint="cs"/>
          <w:rtl/>
        </w:rPr>
        <w:t xml:space="preserve">، </w:t>
      </w:r>
      <w:r>
        <w:rPr>
          <w:rFonts w:hint="cs"/>
          <w:rtl/>
        </w:rPr>
        <w:t>ويقال هذا المتاع معنا وهو لمجامعته لك وإن كان فوق رأسك فإنما الله مع خلقه حقيقة وهو فوق العرش حقيقة ثم هذه المعية تختلف أحكامها بحسب الموارد فلما قال يعلم ما يلج في الأرض وما يخرج منها وما ينزل من السماء وما يعرج فيها وهو معكم أينما كنتم والله بما تعملون بصير دل ظاهر الخطاب على أن حكم هذه المعية ومقتضاها أنه مطلع عليكم عالم بكم</w:t>
      </w:r>
      <w:r w:rsidR="00F27EE7">
        <w:rPr>
          <w:rFonts w:hint="cs"/>
          <w:rtl/>
        </w:rPr>
        <w:t xml:space="preserve">، </w:t>
      </w:r>
      <w:r>
        <w:rPr>
          <w:rFonts w:hint="cs"/>
          <w:rtl/>
        </w:rPr>
        <w:t>قال وهذا معنى قول السلف إنه معهم بعلمه</w:t>
      </w:r>
      <w:r w:rsidR="00F27EE7">
        <w:rPr>
          <w:rFonts w:hint="cs"/>
          <w:rtl/>
        </w:rPr>
        <w:t xml:space="preserve">، </w:t>
      </w:r>
      <w:r>
        <w:rPr>
          <w:rFonts w:hint="cs"/>
          <w:rtl/>
        </w:rPr>
        <w:t>قال وهذا ظاهر الخطاب وحقيقته</w:t>
      </w:r>
      <w:r w:rsidR="00A03C1E">
        <w:rPr>
          <w:rFonts w:hint="cs"/>
          <w:rtl/>
        </w:rPr>
        <w:t xml:space="preserve"> </w:t>
      </w:r>
      <w:r>
        <w:rPr>
          <w:rFonts w:hint="cs"/>
          <w:rtl/>
        </w:rPr>
        <w:t>قال وكذلك في قوله تعالى</w:t>
      </w:r>
      <w:r w:rsidR="00A03C1E">
        <w:rPr>
          <w:rFonts w:hint="cs"/>
          <w:rtl/>
        </w:rPr>
        <w:t>:</w:t>
      </w:r>
      <w:r>
        <w:rPr>
          <w:rFonts w:hint="cs"/>
          <w:rtl/>
        </w:rPr>
        <w:t xml:space="preserve"> </w:t>
      </w:r>
      <w:r w:rsidR="00A03C1E">
        <w:rPr>
          <w:rFonts w:hint="cs"/>
          <w:rtl/>
        </w:rPr>
        <w:t>{</w:t>
      </w:r>
      <w:r>
        <w:rPr>
          <w:rFonts w:hint="cs"/>
          <w:rtl/>
        </w:rPr>
        <w:t>ما يكون من نجوى ثلاثة</w:t>
      </w:r>
      <w:r w:rsidR="00A03C1E">
        <w:rPr>
          <w:rFonts w:hint="cs"/>
          <w:rtl/>
        </w:rPr>
        <w:t>}</w:t>
      </w:r>
      <w:r>
        <w:rPr>
          <w:rFonts w:hint="cs"/>
          <w:rtl/>
        </w:rPr>
        <w:t xml:space="preserve"> الآية</w:t>
      </w:r>
      <w:r w:rsidR="00F27EE7">
        <w:rPr>
          <w:rFonts w:hint="cs"/>
          <w:rtl/>
        </w:rPr>
        <w:t xml:space="preserve">، </w:t>
      </w:r>
      <w:r>
        <w:rPr>
          <w:rFonts w:hint="cs"/>
          <w:rtl/>
        </w:rPr>
        <w:t>وفي قوله تعالى</w:t>
      </w:r>
      <w:r w:rsidR="00A03C1E">
        <w:rPr>
          <w:rFonts w:hint="cs"/>
          <w:rtl/>
        </w:rPr>
        <w:t>:</w:t>
      </w:r>
      <w:r>
        <w:rPr>
          <w:rFonts w:hint="cs"/>
          <w:rtl/>
        </w:rPr>
        <w:t xml:space="preserve"> </w:t>
      </w:r>
      <w:r w:rsidR="00A03C1E">
        <w:rPr>
          <w:rFonts w:hint="cs"/>
          <w:rtl/>
        </w:rPr>
        <w:t>{</w:t>
      </w:r>
      <w:r>
        <w:rPr>
          <w:rFonts w:hint="cs"/>
          <w:rtl/>
        </w:rPr>
        <w:t>لا تحزن إن الله معنا</w:t>
      </w:r>
      <w:r w:rsidR="00A03C1E">
        <w:rPr>
          <w:rFonts w:hint="cs"/>
          <w:rtl/>
        </w:rPr>
        <w:t>}</w:t>
      </w:r>
      <w:r w:rsidR="00F27EE7">
        <w:rPr>
          <w:rFonts w:hint="cs"/>
          <w:rtl/>
        </w:rPr>
        <w:t xml:space="preserve">، </w:t>
      </w:r>
      <w:r w:rsidR="00A03C1E">
        <w:rPr>
          <w:rFonts w:hint="cs"/>
          <w:rtl/>
        </w:rPr>
        <w:t>{</w:t>
      </w:r>
      <w:r>
        <w:rPr>
          <w:rFonts w:hint="cs"/>
          <w:rtl/>
        </w:rPr>
        <w:t>إن الله مع الذين اتقوا والذين هم محسنون</w:t>
      </w:r>
      <w:r w:rsidR="00A03C1E">
        <w:rPr>
          <w:rFonts w:hint="cs"/>
          <w:rtl/>
        </w:rPr>
        <w:t>}</w:t>
      </w:r>
      <w:r w:rsidR="00F27EE7">
        <w:rPr>
          <w:rFonts w:hint="cs"/>
          <w:rtl/>
        </w:rPr>
        <w:t xml:space="preserve">، </w:t>
      </w:r>
      <w:r w:rsidR="00A03C1E">
        <w:rPr>
          <w:rFonts w:hint="cs"/>
          <w:rtl/>
        </w:rPr>
        <w:t>{</w:t>
      </w:r>
      <w:r>
        <w:rPr>
          <w:rFonts w:hint="cs"/>
          <w:rtl/>
        </w:rPr>
        <w:t>إنني معكما أسمع وأرى</w:t>
      </w:r>
      <w:r w:rsidR="00A03C1E">
        <w:rPr>
          <w:rFonts w:hint="cs"/>
          <w:rtl/>
        </w:rPr>
        <w:t>}</w:t>
      </w:r>
      <w:r w:rsidR="00F27EE7">
        <w:rPr>
          <w:rFonts w:hint="cs"/>
          <w:rtl/>
        </w:rPr>
        <w:t xml:space="preserve">، </w:t>
      </w:r>
      <w:r>
        <w:rPr>
          <w:rFonts w:hint="cs"/>
          <w:rtl/>
        </w:rPr>
        <w:t xml:space="preserve">قال </w:t>
      </w:r>
      <w:r>
        <w:rPr>
          <w:rFonts w:hint="cs"/>
          <w:rtl/>
        </w:rPr>
        <w:lastRenderedPageBreak/>
        <w:t>ويقول أبو الصبي له من فوق السقف لا تخف أنا معك</w:t>
      </w:r>
      <w:r w:rsidR="00F27EE7">
        <w:rPr>
          <w:rFonts w:hint="cs"/>
          <w:rtl/>
        </w:rPr>
        <w:t xml:space="preserve">، </w:t>
      </w:r>
      <w:r>
        <w:rPr>
          <w:rFonts w:hint="cs"/>
          <w:rtl/>
        </w:rPr>
        <w:t>تنبيها على المعية الموجبة لحكم الحال</w:t>
      </w:r>
      <w:r w:rsidR="00A03C1E">
        <w:rPr>
          <w:rFonts w:hint="cs"/>
          <w:rtl/>
        </w:rPr>
        <w:t xml:space="preserve"> </w:t>
      </w:r>
      <w:r>
        <w:rPr>
          <w:rFonts w:hint="cs"/>
          <w:rtl/>
        </w:rPr>
        <w:t>فليفهم الناظر أدب هذا المدعي في هذا المثل وحسن ألفاظه في استثمار مقاصده</w:t>
      </w:r>
      <w:r w:rsidR="00F27EE7">
        <w:rPr>
          <w:rFonts w:hint="cs"/>
          <w:rtl/>
        </w:rPr>
        <w:t xml:space="preserve">، </w:t>
      </w:r>
      <w:r>
        <w:rPr>
          <w:rFonts w:hint="cs"/>
          <w:rtl/>
        </w:rPr>
        <w:t>ثم قال ففرق بين المعية وبين مقتضاها المفهوم من معناها الذي يختلف باختلاف المواضع</w:t>
      </w:r>
      <w:r w:rsidR="00A03C1E">
        <w:rPr>
          <w:rFonts w:hint="cs"/>
          <w:rtl/>
        </w:rPr>
        <w:t xml:space="preserve"> </w:t>
      </w:r>
      <w:r>
        <w:rPr>
          <w:rFonts w:hint="cs"/>
          <w:rtl/>
        </w:rPr>
        <w:t>فليفهم الناظر هذه العبارة التي ليست بالعربية ولا بالعجمية فسبحان المسبح باللغات المختلفة</w:t>
      </w:r>
      <w:r w:rsidR="00A03C1E">
        <w:rPr>
          <w:rFonts w:hint="cs"/>
          <w:rtl/>
        </w:rPr>
        <w:t xml:space="preserve"> </w:t>
      </w:r>
      <w:r>
        <w:rPr>
          <w:rFonts w:hint="cs"/>
          <w:rtl/>
        </w:rPr>
        <w:t>قال فلفظ المعية قد استعمل في الكتاب والسنة في مواضع يقتضي في كل موضع أمورا لا يقتضيها في الموضع الآخر</w:t>
      </w:r>
      <w:r w:rsidR="00A03C1E">
        <w:rPr>
          <w:rFonts w:hint="cs"/>
          <w:rtl/>
        </w:rPr>
        <w:t xml:space="preserve"> </w:t>
      </w:r>
      <w:r>
        <w:rPr>
          <w:rFonts w:hint="cs"/>
          <w:rtl/>
        </w:rPr>
        <w:t>هذه عبارته بحروفها</w:t>
      </w:r>
      <w:r w:rsidR="00F27EE7">
        <w:rPr>
          <w:rFonts w:hint="cs"/>
          <w:rtl/>
        </w:rPr>
        <w:t xml:space="preserve">، </w:t>
      </w:r>
      <w:r>
        <w:rPr>
          <w:rFonts w:hint="cs"/>
          <w:rtl/>
        </w:rPr>
        <w:t>ثم قال فإما أن تختلف دلالتها بحسب المواضع أو تدل على قدر مشترك بين جميع مواردها وإن امتاز كل موضع بخاصية فليفهم تقسيم هذا المدعي وحسن تصرفه</w:t>
      </w:r>
      <w:r w:rsidR="00A03C1E">
        <w:rPr>
          <w:rFonts w:hint="cs"/>
          <w:rtl/>
        </w:rPr>
        <w:t xml:space="preserve"> </w:t>
      </w:r>
      <w:r>
        <w:rPr>
          <w:rFonts w:hint="cs"/>
          <w:rtl/>
        </w:rPr>
        <w:t>قال فعلى التقديرين ليس مقتضاها أن تكون ذات الرب مختلطة بالخلق حتى يقال صرفت عن ظاهرها</w:t>
      </w:r>
      <w:r w:rsidR="00A03C1E">
        <w:rPr>
          <w:rFonts w:hint="cs"/>
          <w:rtl/>
        </w:rPr>
        <w:t xml:space="preserve"> </w:t>
      </w:r>
      <w:r>
        <w:rPr>
          <w:rFonts w:hint="cs"/>
          <w:rtl/>
        </w:rPr>
        <w:t>ثم قال في موضع آخر من علم أن المعية تضاف إلى كل نوع من أنواع المخلوقات كإضافة الربوبية مثلا وأن الاستواء على العرش ليس إلا العرش وأن الله تعالى يوصف بالعلو والفوقية الحقيقية ولا يوصف بالسفول ولا بالتحتية قط لا حقيقة ولا مجازا علم أن القرآن على ما هو عليه من غير تحريف</w:t>
      </w:r>
      <w:r w:rsidR="00F27EE7">
        <w:rPr>
          <w:rFonts w:hint="cs"/>
          <w:rtl/>
        </w:rPr>
        <w:t xml:space="preserve">، </w:t>
      </w:r>
      <w:r>
        <w:rPr>
          <w:rFonts w:hint="cs"/>
          <w:rtl/>
        </w:rPr>
        <w:t>فليفهم الناظر هذه المقدمات القطعية وهذه العبارات الرائقة الجلية</w:t>
      </w:r>
      <w:r w:rsidR="00F27EE7">
        <w:rPr>
          <w:rFonts w:hint="cs"/>
          <w:rtl/>
        </w:rPr>
        <w:t xml:space="preserve">، </w:t>
      </w:r>
      <w:r>
        <w:rPr>
          <w:rFonts w:hint="cs"/>
          <w:rtl/>
        </w:rPr>
        <w:t>وحصر الاستواء على الشيء في العرش مما لا يقوله عاقل فضلا عن جاهل</w:t>
      </w:r>
      <w:r w:rsidR="00A03C1E">
        <w:rPr>
          <w:rFonts w:hint="cs"/>
          <w:rtl/>
        </w:rPr>
        <w:t xml:space="preserve"> </w:t>
      </w:r>
      <w:r>
        <w:rPr>
          <w:rFonts w:hint="cs"/>
          <w:rtl/>
        </w:rPr>
        <w:t>ثم قال من توهم أن كون الله في السماء بمعنى أن السماء تحيط به وتحويه فهو كاذب إن نقله عن غيره وضال إن اعتقده في ربه وما سمعنا أحدا يفهمه من اللفظ ولا رأينا أحد نقله عن أحد</w:t>
      </w:r>
      <w:r w:rsidR="00A03C1E">
        <w:rPr>
          <w:rFonts w:hint="cs"/>
          <w:rtl/>
        </w:rPr>
        <w:t xml:space="preserve"> </w:t>
      </w:r>
      <w:proofErr w:type="spellStart"/>
      <w:r>
        <w:rPr>
          <w:rFonts w:hint="cs"/>
          <w:rtl/>
        </w:rPr>
        <w:t>فليستفد</w:t>
      </w:r>
      <w:proofErr w:type="spellEnd"/>
      <w:r>
        <w:rPr>
          <w:rFonts w:hint="cs"/>
          <w:rtl/>
        </w:rPr>
        <w:t xml:space="preserve"> الناظر أن الفهم يسمع</w:t>
      </w:r>
      <w:r w:rsidR="00A03C1E">
        <w:rPr>
          <w:rFonts w:hint="cs"/>
          <w:rtl/>
        </w:rPr>
        <w:t xml:space="preserve"> </w:t>
      </w:r>
      <w:r>
        <w:rPr>
          <w:rFonts w:hint="cs"/>
          <w:rtl/>
        </w:rPr>
        <w:t>قال ولو سئل سائر المسلمين هل يفهمون من قول الله تعالى ورسوله أن الله تعالى في السماء تحويه لبادر كل أحد منهم إلى أن يقول هذا شيء لعله لم يخطر ببالنا وإذا كان الأمر هكذا فمن التكلف أن يجعل ظاهر اللفظ شيئا محالا لا يفهمه الناس منه ثم يريد أن يتأوله</w:t>
      </w:r>
      <w:r w:rsidR="00A03C1E">
        <w:rPr>
          <w:rFonts w:hint="cs"/>
          <w:rtl/>
        </w:rPr>
        <w:t xml:space="preserve"> </w:t>
      </w:r>
      <w:r>
        <w:rPr>
          <w:rFonts w:hint="cs"/>
          <w:rtl/>
        </w:rPr>
        <w:t>قال بل عند المسلمين أن الله في السماء وهو على العرش واحد إذ السماء إنما يراد به العلو فالمعنى الله في العلو لا في السفل</w:t>
      </w:r>
      <w:r w:rsidR="00F27EE7">
        <w:rPr>
          <w:rFonts w:hint="cs"/>
          <w:rtl/>
        </w:rPr>
        <w:t xml:space="preserve">، </w:t>
      </w:r>
      <w:r>
        <w:rPr>
          <w:rFonts w:hint="cs"/>
          <w:rtl/>
        </w:rPr>
        <w:t>هكذا قال هذا المدعى</w:t>
      </w:r>
      <w:r w:rsidR="00F27EE7">
        <w:rPr>
          <w:rFonts w:hint="cs"/>
          <w:rtl/>
        </w:rPr>
        <w:t xml:space="preserve">، </w:t>
      </w:r>
      <w:r>
        <w:rPr>
          <w:rFonts w:hint="cs"/>
          <w:rtl/>
        </w:rPr>
        <w:t>فليثن الناظر على هذه بالخناصر وليعض عليها بالنواجذ وليعلم أن القوم يخربون بيوتهم بأيدهم وأيدي المؤمنين</w:t>
      </w:r>
      <w:r w:rsidR="00F27EE7">
        <w:rPr>
          <w:rFonts w:hint="cs"/>
          <w:rtl/>
        </w:rPr>
        <w:t xml:space="preserve">، </w:t>
      </w:r>
      <w:r>
        <w:rPr>
          <w:rFonts w:hint="cs"/>
          <w:rtl/>
        </w:rPr>
        <w:t xml:space="preserve">قال وقد علم المسلمون أن كرسيه تعالى وسع السموات والأرض وأن الكرسي في العرش كحلقة ملقاة بأرض فلاة وأن العرش خلق من مخلوقات الله تعالى لا نسبة له إلا قدرة الله وعظمته وكيف يتوهم متوهم بعد هذا أن خلقا يحصره </w:t>
      </w:r>
      <w:proofErr w:type="spellStart"/>
      <w:r>
        <w:rPr>
          <w:rFonts w:hint="cs"/>
          <w:rtl/>
        </w:rPr>
        <w:t>ويحويه</w:t>
      </w:r>
      <w:proofErr w:type="spellEnd"/>
      <w:r>
        <w:rPr>
          <w:rFonts w:hint="cs"/>
          <w:rtl/>
        </w:rPr>
        <w:t xml:space="preserve"> وقد قال تعالى</w:t>
      </w:r>
      <w:r w:rsidR="00A03C1E">
        <w:rPr>
          <w:rFonts w:hint="cs"/>
          <w:rtl/>
        </w:rPr>
        <w:t>:</w:t>
      </w:r>
      <w:r>
        <w:rPr>
          <w:rFonts w:hint="cs"/>
          <w:rtl/>
        </w:rPr>
        <w:t xml:space="preserve"> </w:t>
      </w:r>
      <w:r w:rsidR="00A03C1E">
        <w:rPr>
          <w:rFonts w:hint="cs"/>
          <w:rtl/>
        </w:rPr>
        <w:t>{</w:t>
      </w:r>
      <w:r>
        <w:rPr>
          <w:rFonts w:hint="cs"/>
          <w:rtl/>
        </w:rPr>
        <w:t>ولأصلبنكم في جذوع النخل</w:t>
      </w:r>
      <w:r w:rsidR="00A03C1E">
        <w:rPr>
          <w:rFonts w:hint="cs"/>
          <w:rtl/>
        </w:rPr>
        <w:t>}</w:t>
      </w:r>
      <w:r w:rsidR="00F27EE7">
        <w:rPr>
          <w:rFonts w:hint="cs"/>
          <w:rtl/>
        </w:rPr>
        <w:t xml:space="preserve">، </w:t>
      </w:r>
      <w:r>
        <w:rPr>
          <w:rFonts w:hint="cs"/>
          <w:rtl/>
        </w:rPr>
        <w:t>وقال تعالى</w:t>
      </w:r>
      <w:r w:rsidR="00A03C1E">
        <w:rPr>
          <w:rFonts w:hint="cs"/>
          <w:rtl/>
        </w:rPr>
        <w:t>:</w:t>
      </w:r>
      <w:r>
        <w:rPr>
          <w:rFonts w:hint="cs"/>
          <w:rtl/>
        </w:rPr>
        <w:t xml:space="preserve"> </w:t>
      </w:r>
      <w:r w:rsidR="00A03C1E">
        <w:rPr>
          <w:rFonts w:hint="cs"/>
          <w:rtl/>
        </w:rPr>
        <w:t>{</w:t>
      </w:r>
      <w:r>
        <w:rPr>
          <w:rFonts w:hint="cs"/>
          <w:rtl/>
        </w:rPr>
        <w:t>فسيروا في الأرض</w:t>
      </w:r>
      <w:r w:rsidR="00A03C1E">
        <w:rPr>
          <w:rFonts w:hint="cs"/>
          <w:rtl/>
        </w:rPr>
        <w:t>}</w:t>
      </w:r>
      <w:r w:rsidR="00F27EE7">
        <w:rPr>
          <w:rFonts w:hint="cs"/>
          <w:rtl/>
        </w:rPr>
        <w:t xml:space="preserve">، </w:t>
      </w:r>
      <w:r>
        <w:rPr>
          <w:rFonts w:hint="cs"/>
          <w:rtl/>
        </w:rPr>
        <w:t>بمعنى على ونحو ذلك وهو كلام عربي حقيقة لا مجاز وهذا يعلمه من عرف حقائق معنى الحروف وأنها متواطئة في الغالب</w:t>
      </w:r>
      <w:r w:rsidR="00A03C1E">
        <w:rPr>
          <w:rFonts w:hint="cs"/>
          <w:rtl/>
        </w:rPr>
        <w:t xml:space="preserve"> </w:t>
      </w:r>
      <w:r>
        <w:rPr>
          <w:rFonts w:hint="cs"/>
          <w:rtl/>
        </w:rPr>
        <w:t>هذا آخر ما تمسك به</w:t>
      </w:r>
      <w:r w:rsidR="00A03C1E">
        <w:rPr>
          <w:rFonts w:hint="cs"/>
          <w:rtl/>
        </w:rPr>
        <w:t xml:space="preserve"> </w:t>
      </w:r>
      <w:r>
        <w:rPr>
          <w:rFonts w:hint="cs"/>
          <w:rtl/>
        </w:rPr>
        <w:t xml:space="preserve">فنقول أولا ما معنى قولك إن مع في اللغة للمقارنة المطلقة من غير مماسة ولا </w:t>
      </w:r>
      <w:r>
        <w:rPr>
          <w:rFonts w:hint="cs"/>
          <w:rtl/>
        </w:rPr>
        <w:lastRenderedPageBreak/>
        <w:t>محاذاة وما هي المقارنة فإن لم يفهم من المقارنة غير صفة لازمة للجسمية حصل المقصود وإن فهم غيره فليتنبه حتى تنظر هل تفهم العرب من المقارنة ذلك أو لا</w:t>
      </w:r>
      <w:r w:rsidR="00A03C1E">
        <w:rPr>
          <w:rFonts w:hint="cs"/>
          <w:rtl/>
        </w:rPr>
        <w:t xml:space="preserve"> </w:t>
      </w:r>
      <w:r>
        <w:rPr>
          <w:rFonts w:hint="cs"/>
          <w:rtl/>
        </w:rPr>
        <w:t>ثم قوله فإذا قيدت بمعنى من المعاني دلت على المقارنة في ذلك المعنى</w:t>
      </w:r>
      <w:r w:rsidR="00A03C1E">
        <w:rPr>
          <w:rFonts w:hint="cs"/>
          <w:rtl/>
        </w:rPr>
        <w:t xml:space="preserve"> </w:t>
      </w:r>
      <w:r>
        <w:rPr>
          <w:rFonts w:hint="cs"/>
          <w:rtl/>
        </w:rPr>
        <w:t>فنقول له ومن نحا ذلك في ذلك</w:t>
      </w:r>
      <w:r w:rsidR="00A03C1E">
        <w:rPr>
          <w:rFonts w:hint="cs"/>
          <w:rtl/>
        </w:rPr>
        <w:t xml:space="preserve"> </w:t>
      </w:r>
      <w:r>
        <w:rPr>
          <w:rFonts w:hint="cs"/>
          <w:rtl/>
        </w:rPr>
        <w:t>قوله إنها في هذه المواضع كلها بمعنى العلم</w:t>
      </w:r>
      <w:r w:rsidR="00A03C1E">
        <w:rPr>
          <w:rFonts w:hint="cs"/>
          <w:rtl/>
        </w:rPr>
        <w:t xml:space="preserve"> </w:t>
      </w:r>
      <w:r>
        <w:rPr>
          <w:rFonts w:hint="cs"/>
          <w:rtl/>
        </w:rPr>
        <w:t>قلنا من أين لك هذا فإن قال من جهة قوله تعالى ما يكون من نجوى ثلاثة إلا هو رابعهم الآية دل ذلك على المعية بالعلم وأنه على سبيل الحقيقة</w:t>
      </w:r>
      <w:r w:rsidR="00A03C1E">
        <w:rPr>
          <w:rFonts w:hint="cs"/>
          <w:rtl/>
        </w:rPr>
        <w:t xml:space="preserve"> </w:t>
      </w:r>
      <w:r>
        <w:rPr>
          <w:rFonts w:hint="cs"/>
          <w:rtl/>
        </w:rPr>
        <w:t>فنقول له قد كلت بالصاع الوافي</w:t>
      </w:r>
      <w:r w:rsidR="00F27EE7">
        <w:rPr>
          <w:rFonts w:hint="cs"/>
          <w:rtl/>
        </w:rPr>
        <w:t xml:space="preserve">، </w:t>
      </w:r>
      <w:r>
        <w:rPr>
          <w:rFonts w:hint="cs"/>
          <w:rtl/>
        </w:rPr>
        <w:t>فكل لنا بمثله واعلم أن فوق كما يستعمل في العلو في الجهة كذلك يستعمل في العلو في المرتبة والسلطنة والملك وكذلك الاستواء فيكونان متواطئين كما ذكرته حرفا بحرف وقد قال الله تعالى</w:t>
      </w:r>
      <w:r w:rsidR="00A03C1E">
        <w:rPr>
          <w:rFonts w:hint="cs"/>
          <w:rtl/>
        </w:rPr>
        <w:t>:</w:t>
      </w:r>
      <w:r>
        <w:rPr>
          <w:rFonts w:hint="cs"/>
          <w:rtl/>
        </w:rPr>
        <w:t xml:space="preserve"> </w:t>
      </w:r>
      <w:r w:rsidR="00A03C1E">
        <w:rPr>
          <w:rFonts w:hint="cs"/>
          <w:rtl/>
        </w:rPr>
        <w:t>{</w:t>
      </w:r>
      <w:r>
        <w:rPr>
          <w:rFonts w:hint="cs"/>
          <w:rtl/>
        </w:rPr>
        <w:t>وهو القاهر فوق عباده</w:t>
      </w:r>
      <w:r w:rsidR="00A03C1E">
        <w:rPr>
          <w:rFonts w:hint="cs"/>
          <w:rtl/>
        </w:rPr>
        <w:t>}</w:t>
      </w:r>
      <w:r w:rsidR="00F27EE7">
        <w:rPr>
          <w:rFonts w:hint="cs"/>
          <w:rtl/>
        </w:rPr>
        <w:t xml:space="preserve">، </w:t>
      </w:r>
      <w:r>
        <w:rPr>
          <w:rFonts w:hint="cs"/>
          <w:rtl/>
        </w:rPr>
        <w:t>وقال تعالى</w:t>
      </w:r>
      <w:r w:rsidR="00A03C1E">
        <w:rPr>
          <w:rFonts w:hint="cs"/>
          <w:rtl/>
        </w:rPr>
        <w:t>:</w:t>
      </w:r>
      <w:r>
        <w:rPr>
          <w:rFonts w:hint="cs"/>
          <w:rtl/>
        </w:rPr>
        <w:t xml:space="preserve"> </w:t>
      </w:r>
      <w:r w:rsidR="00A03C1E">
        <w:rPr>
          <w:rFonts w:hint="cs"/>
          <w:rtl/>
        </w:rPr>
        <w:t>{</w:t>
      </w:r>
      <w:r>
        <w:rPr>
          <w:rFonts w:hint="cs"/>
          <w:rtl/>
        </w:rPr>
        <w:t>وفوق كل ذي علم عليم</w:t>
      </w:r>
      <w:r w:rsidR="00A03C1E">
        <w:rPr>
          <w:rFonts w:hint="cs"/>
          <w:rtl/>
        </w:rPr>
        <w:t>}</w:t>
      </w:r>
      <w:r w:rsidR="00F27EE7">
        <w:rPr>
          <w:rFonts w:hint="cs"/>
          <w:rtl/>
        </w:rPr>
        <w:t xml:space="preserve">، </w:t>
      </w:r>
      <w:r>
        <w:rPr>
          <w:rFonts w:hint="cs"/>
          <w:rtl/>
        </w:rPr>
        <w:t>وقال الله تعالى</w:t>
      </w:r>
      <w:r w:rsidR="00A03C1E">
        <w:rPr>
          <w:rFonts w:hint="cs"/>
          <w:rtl/>
        </w:rPr>
        <w:t>:</w:t>
      </w:r>
      <w:r>
        <w:rPr>
          <w:rFonts w:hint="cs"/>
          <w:rtl/>
        </w:rPr>
        <w:t xml:space="preserve"> </w:t>
      </w:r>
      <w:r w:rsidR="00A03C1E">
        <w:rPr>
          <w:rFonts w:hint="cs"/>
          <w:rtl/>
        </w:rPr>
        <w:t>{</w:t>
      </w:r>
      <w:r>
        <w:rPr>
          <w:rFonts w:hint="cs"/>
          <w:rtl/>
        </w:rPr>
        <w:t>يد الله فوق أيديهم</w:t>
      </w:r>
      <w:r w:rsidR="00A03C1E">
        <w:rPr>
          <w:rFonts w:hint="cs"/>
          <w:rtl/>
        </w:rPr>
        <w:t>}</w:t>
      </w:r>
      <w:r w:rsidR="00F27EE7">
        <w:rPr>
          <w:rFonts w:hint="cs"/>
          <w:rtl/>
        </w:rPr>
        <w:t xml:space="preserve">، </w:t>
      </w:r>
      <w:r>
        <w:rPr>
          <w:rFonts w:hint="cs"/>
          <w:rtl/>
        </w:rPr>
        <w:t>وقال تعالى حكاية عن قوم فرعون</w:t>
      </w:r>
      <w:r w:rsidR="00A03C1E">
        <w:rPr>
          <w:rFonts w:hint="cs"/>
          <w:rtl/>
        </w:rPr>
        <w:t>:</w:t>
      </w:r>
      <w:r>
        <w:rPr>
          <w:rFonts w:hint="cs"/>
          <w:rtl/>
        </w:rPr>
        <w:t xml:space="preserve"> </w:t>
      </w:r>
      <w:r w:rsidR="00A03C1E">
        <w:rPr>
          <w:rFonts w:hint="cs"/>
          <w:rtl/>
        </w:rPr>
        <w:t>{</w:t>
      </w:r>
      <w:r>
        <w:rPr>
          <w:rFonts w:hint="cs"/>
          <w:rtl/>
        </w:rPr>
        <w:t>وإنا فوقهم قاهرون</w:t>
      </w:r>
      <w:r w:rsidR="00A03C1E">
        <w:rPr>
          <w:rFonts w:hint="cs"/>
          <w:rtl/>
        </w:rPr>
        <w:t>}</w:t>
      </w:r>
      <w:r w:rsidR="00F27EE7">
        <w:rPr>
          <w:rFonts w:hint="cs"/>
          <w:rtl/>
        </w:rPr>
        <w:t xml:space="preserve">، </w:t>
      </w:r>
      <w:r>
        <w:rPr>
          <w:rFonts w:hint="cs"/>
          <w:rtl/>
        </w:rPr>
        <w:t>وقال تعالى</w:t>
      </w:r>
      <w:r w:rsidR="00A03C1E">
        <w:rPr>
          <w:rFonts w:hint="cs"/>
          <w:rtl/>
        </w:rPr>
        <w:t>:</w:t>
      </w:r>
      <w:r>
        <w:rPr>
          <w:rFonts w:hint="cs"/>
          <w:rtl/>
        </w:rPr>
        <w:t xml:space="preserve"> </w:t>
      </w:r>
      <w:r w:rsidR="00A03C1E">
        <w:rPr>
          <w:rFonts w:hint="cs"/>
          <w:rtl/>
        </w:rPr>
        <w:t>{</w:t>
      </w:r>
      <w:r>
        <w:rPr>
          <w:rFonts w:hint="cs"/>
          <w:rtl/>
        </w:rPr>
        <w:t>ورفعنا بعضهم فوق بعض درجات</w:t>
      </w:r>
      <w:r w:rsidR="00A03C1E">
        <w:rPr>
          <w:rFonts w:hint="cs"/>
          <w:rtl/>
        </w:rPr>
        <w:t>}</w:t>
      </w:r>
      <w:r w:rsidR="00F27EE7">
        <w:rPr>
          <w:rFonts w:hint="cs"/>
          <w:rtl/>
        </w:rPr>
        <w:t xml:space="preserve">، </w:t>
      </w:r>
      <w:r>
        <w:rPr>
          <w:rFonts w:hint="cs"/>
          <w:bCs/>
          <w:rtl/>
        </w:rPr>
        <w:t>ومعلوم أنه ليس المراد جهة العلو فأعد البحث وقل فوق العرش بالاستيلاء</w:t>
      </w:r>
      <w:r w:rsidR="00F27EE7">
        <w:rPr>
          <w:rFonts w:hint="cs"/>
          <w:bCs/>
          <w:rtl/>
        </w:rPr>
        <w:t xml:space="preserve">، </w:t>
      </w:r>
      <w:r>
        <w:rPr>
          <w:rFonts w:hint="cs"/>
          <w:bCs/>
          <w:rtl/>
        </w:rPr>
        <w:t>وكذا في حديث الأوعال وما فعلته في مع فافعله في فوق وخرج هذا كما خرجت ذلك وإلا اترك الجميع</w:t>
      </w:r>
      <w:r w:rsidR="00F27EE7">
        <w:rPr>
          <w:rFonts w:hint="cs"/>
          <w:rtl/>
        </w:rPr>
        <w:t xml:space="preserve">، </w:t>
      </w:r>
      <w:r>
        <w:rPr>
          <w:rFonts w:hint="cs"/>
          <w:rtl/>
        </w:rPr>
        <w:t>ثم قوله</w:t>
      </w:r>
      <w:r w:rsidR="00A03C1E">
        <w:rPr>
          <w:rFonts w:hint="cs"/>
          <w:rtl/>
        </w:rPr>
        <w:t>:</w:t>
      </w:r>
      <w:r>
        <w:rPr>
          <w:rFonts w:hint="cs"/>
          <w:rtl/>
        </w:rPr>
        <w:t xml:space="preserve"> ومن علم أن المعية تضاف إلى كل نوع من أنواع المخلوقات وأن الاستواء على الشيء ليس إلا العرش</w:t>
      </w:r>
      <w:r w:rsidR="00F27EE7">
        <w:rPr>
          <w:rFonts w:hint="cs"/>
          <w:rtl/>
        </w:rPr>
        <w:t xml:space="preserve">، </w:t>
      </w:r>
      <w:r>
        <w:rPr>
          <w:rFonts w:hint="cs"/>
          <w:rtl/>
        </w:rPr>
        <w:t>قلنا</w:t>
      </w:r>
      <w:r w:rsidR="00A03C1E">
        <w:rPr>
          <w:rFonts w:hint="cs"/>
          <w:rtl/>
        </w:rPr>
        <w:t>:</w:t>
      </w:r>
      <w:r>
        <w:rPr>
          <w:rFonts w:hint="cs"/>
          <w:rtl/>
        </w:rPr>
        <w:t xml:space="preserve"> حتى نبصر لك رجلا استعملها يعلم ما تقوله من غير دليل فإنك إن لم تقم دلالة على ذلك وإلا أبرزت لفظة تدل على تحت فوق للاستواء في جهة العلو فليت شعري من أين تعلم أن المعية بالعلم حقيقة وأن آية الاستواء على العرش وحديث الأوعال دالان على صفة الربوبية بالفوقية الحقيقية اللهم غفرا هذا لا يكون إلا بالكشف وإلا فالأدلة التي نصبها الله تعالى لتعرف بها ذاته وصفاته وشرائعه لم يورد هذا المدعي منها حرفا واحدا على وفق دعوى ولا ثبت له قدم إلا في مهوى</w:t>
      </w:r>
      <w:r w:rsidR="00F27EE7">
        <w:rPr>
          <w:rFonts w:hint="cs"/>
          <w:rtl/>
        </w:rPr>
        <w:t xml:space="preserve">، </w:t>
      </w:r>
      <w:r>
        <w:rPr>
          <w:rFonts w:hint="cs"/>
          <w:rtl/>
        </w:rPr>
        <w:t>ثم قوله لا يوصف الله تعالى بالسفول والتحتية لا حقيقة ولا مجازا ليت شعري من ادعى له هذه الدعوى حتى يكلف الكلام فيها</w:t>
      </w:r>
      <w:r w:rsidR="00F27EE7">
        <w:rPr>
          <w:rFonts w:hint="cs"/>
          <w:rtl/>
        </w:rPr>
        <w:t xml:space="preserve">، </w:t>
      </w:r>
      <w:r>
        <w:rPr>
          <w:rFonts w:hint="cs"/>
          <w:rtl/>
        </w:rPr>
        <w:t>ثم إن قوله بعد ذلك من توهم كون الله تعالى في السماء بمعنى أن السماء تحيط به وتحويه فهو كاذب إن نقله عن غيره وضال إن اعتقده في ربه</w:t>
      </w:r>
      <w:r w:rsidR="00F27EE7">
        <w:rPr>
          <w:rFonts w:hint="cs"/>
          <w:rtl/>
        </w:rPr>
        <w:t xml:space="preserve">، </w:t>
      </w:r>
      <w:r>
        <w:rPr>
          <w:rFonts w:hint="cs"/>
          <w:rtl/>
        </w:rPr>
        <w:t>أيها المدعي قل ما تفهم وافهم ما تقول وكلم الناس كلام عاقل لعاقل تفيد وتستفيد إذا طلبت أن تستنبط من لفظة في الجهة وحملتها على حقيقتها هل يفهم منها غير الظرفية أو ما في معناها وإذا كان كذلك فهل يفهم عاقل أن الظرف ينفك عن إحاطة ببعض أو جميع ما يلزم ذلك وهل جرى هذا على سمع وهل من يخاطر أن في على حقيقتها في جهة ولا يفهم منها احتواء ولا إحاطة ببعض ولا كل فإن كان المراد أن يعزل الناس عقولهم وتتكلم أنت وهم يقلدون ويصدقون</w:t>
      </w:r>
      <w:r w:rsidR="00F27EE7">
        <w:rPr>
          <w:rFonts w:hint="cs"/>
          <w:rtl/>
        </w:rPr>
        <w:t xml:space="preserve">، </w:t>
      </w:r>
      <w:r>
        <w:rPr>
          <w:rFonts w:hint="cs"/>
          <w:rtl/>
        </w:rPr>
        <w:t>لم تأمن أن بعض المسئولين من المخالفين للملة يأمرك بذلك ويثبت الباطل عليك</w:t>
      </w:r>
      <w:r w:rsidR="00F27EE7">
        <w:rPr>
          <w:rFonts w:hint="cs"/>
          <w:rtl/>
        </w:rPr>
        <w:t xml:space="preserve">، </w:t>
      </w:r>
      <w:r>
        <w:rPr>
          <w:rFonts w:hint="cs"/>
          <w:rtl/>
        </w:rPr>
        <w:t xml:space="preserve">ثم قولك </w:t>
      </w:r>
      <w:r>
        <w:rPr>
          <w:rFonts w:hint="cs"/>
          <w:rtl/>
        </w:rPr>
        <w:lastRenderedPageBreak/>
        <w:t>لو سئل سائر المسلمين هل يفهمون من قول الله تعالى ورسوله أن الله في السماء تحويه لبادر كل واحد منهم إلى أن يقول هذا شيء لعله لم يخطر ببالنا</w:t>
      </w:r>
      <w:r w:rsidR="00F27EE7">
        <w:rPr>
          <w:rFonts w:hint="cs"/>
          <w:rtl/>
        </w:rPr>
        <w:t xml:space="preserve">، </w:t>
      </w:r>
      <w:r>
        <w:rPr>
          <w:rFonts w:hint="cs"/>
          <w:rtl/>
        </w:rPr>
        <w:t>فنقول ما الذي أردت بذلك إن أردت أن هذا اللفظ لا يعطي هذا المعنى فإياك أن تسأل عن هذا من هو عارف بكلام العرب فإنه لا يصدقك في أن هذا اللفظ لا يعطي هذا مع كون في للظرفية وأنها على حقيقتها في الجهة وإن أردت أن العقول تأبى ذلك في حق الله تعالى فلسنا نحن معك إلا في تقدير هذا ونفي كل ما يوهم نقصا في حق الله تعالى</w:t>
      </w:r>
      <w:r w:rsidR="00F27EE7">
        <w:rPr>
          <w:rFonts w:hint="cs"/>
          <w:rtl/>
        </w:rPr>
        <w:t xml:space="preserve">، </w:t>
      </w:r>
      <w:r>
        <w:rPr>
          <w:rFonts w:hint="cs"/>
          <w:rtl/>
        </w:rPr>
        <w:t>ثم قولك عند المسلمين أن الله في السماء وهو على العرش واحد</w:t>
      </w:r>
      <w:r w:rsidR="00A03C1E">
        <w:rPr>
          <w:rFonts w:hint="cs"/>
          <w:rtl/>
        </w:rPr>
        <w:t xml:space="preserve"> </w:t>
      </w:r>
      <w:r>
        <w:rPr>
          <w:rFonts w:hint="cs"/>
          <w:rtl/>
        </w:rPr>
        <w:t>لا ينبغي أن تضيف هذا الكلام إلا إلى نفسك أو إلى من تلقيت هذه الوصمة منه ولا تجعل المسلمين يرتبكون في هذا الكلام الذي لا يعقل</w:t>
      </w:r>
      <w:r w:rsidR="00A03C1E">
        <w:rPr>
          <w:rFonts w:hint="cs"/>
          <w:rtl/>
        </w:rPr>
        <w:t xml:space="preserve"> </w:t>
      </w:r>
      <w:r>
        <w:rPr>
          <w:rFonts w:hint="cs"/>
          <w:rtl/>
        </w:rPr>
        <w:t>ثم استدللت على أن كون الله في السماء والعرش واحد بأن السماء إنما يراد بها العلو فالمعنى أن الله في العلو لا في السفل</w:t>
      </w:r>
      <w:r w:rsidR="00A03C1E">
        <w:rPr>
          <w:rFonts w:hint="cs"/>
          <w:rtl/>
        </w:rPr>
        <w:t xml:space="preserve"> </w:t>
      </w:r>
      <w:r>
        <w:rPr>
          <w:rFonts w:hint="cs"/>
          <w:rtl/>
        </w:rPr>
        <w:t>قل لي هل قال الله تعالى ورسوله والسابقون الأولون من المهاجرين والأنصار رضي الله عنهم أجمعين أن الله تعالى في العلو لا في السفل</w:t>
      </w:r>
      <w:r w:rsidR="00F27EE7">
        <w:rPr>
          <w:rFonts w:hint="cs"/>
          <w:rtl/>
        </w:rPr>
        <w:t xml:space="preserve">، </w:t>
      </w:r>
      <w:r>
        <w:rPr>
          <w:rFonts w:hint="cs"/>
          <w:rtl/>
        </w:rPr>
        <w:t>وكل ما قلت من أول المقدمة إلى آخرها لو سلم لك لكان حاصلة أن الله تعالى وصف نفسه بأنه استوى على العرش وأن الله تعالى فوق العرش</w:t>
      </w:r>
      <w:r w:rsidR="00A03C1E">
        <w:rPr>
          <w:rFonts w:hint="cs"/>
          <w:rtl/>
        </w:rPr>
        <w:t xml:space="preserve"> </w:t>
      </w:r>
      <w:r>
        <w:rPr>
          <w:rFonts w:hint="cs"/>
          <w:rtl/>
        </w:rPr>
        <w:t>وأما أن السماء المراد بها جهة العلو فما ظفرت كفاك بنقله</w:t>
      </w:r>
      <w:r w:rsidR="00A03C1E">
        <w:rPr>
          <w:rFonts w:hint="cs"/>
          <w:rtl/>
        </w:rPr>
        <w:t xml:space="preserve"> </w:t>
      </w:r>
      <w:r>
        <w:rPr>
          <w:rFonts w:hint="cs"/>
          <w:rtl/>
        </w:rPr>
        <w:t>ثم قولك قد علم المسلون أن كرسيه تعالى وسع السموات والأرض وأن الكرسي في العرش كحلقة ملقاة بأرض فلاة</w:t>
      </w:r>
      <w:r w:rsidR="00A03C1E">
        <w:rPr>
          <w:rFonts w:hint="cs"/>
          <w:rtl/>
        </w:rPr>
        <w:t xml:space="preserve"> </w:t>
      </w:r>
      <w:r>
        <w:rPr>
          <w:rFonts w:hint="cs"/>
          <w:rtl/>
        </w:rPr>
        <w:t>فليت شعري إذا كان حديث الأوعال يدلك على أن الله فوق العرش فكيف يجمع بينه وبين طلوع الملائكة إلى السماء التي فيها الله وكيف يكون مع ذلك في السماء حقيقة ولعلك تقول إن المراد بهما جهة العلو توفيقا فليت شعري أيمكن أن تقول بعد هذا التوفيق العاري عن التوقيف والتوفيق إن الله في السماء حقيقة وعلى السماء حقيقة وفي العرش حقيقة وعلى العرش حقيقة ثم حقيقة السماء هي هذه المشاهدة المحسوسة يطلق عليها هذا الاسم من لم يخطر بباله السمو وأما أصل الاشتقاق فذلك لا مزية لها فيه على السقف والسحاب فتبارك الله خالق العقول</w:t>
      </w:r>
      <w:r w:rsidR="00A03C1E">
        <w:rPr>
          <w:rFonts w:hint="cs"/>
          <w:rtl/>
        </w:rPr>
        <w:t xml:space="preserve"> </w:t>
      </w:r>
      <w:r>
        <w:rPr>
          <w:rFonts w:hint="cs"/>
          <w:rtl/>
        </w:rPr>
        <w:t>ثم قولك بعد ذلك العرش من مخلوقات الله تعالى لا نسبة له إلا قدرة الله وعظمته</w:t>
      </w:r>
      <w:r w:rsidR="00A03C1E">
        <w:rPr>
          <w:rFonts w:hint="cs"/>
          <w:rtl/>
        </w:rPr>
        <w:t xml:space="preserve"> </w:t>
      </w:r>
      <w:r>
        <w:rPr>
          <w:rFonts w:hint="cs"/>
          <w:rtl/>
        </w:rPr>
        <w:t>وقع إلينا إلا قدرة الله فإن كانت بألف لام ألف كما وقع إلينا فقد نفيت العرش وجعلت الجهة هي العظمة والقدرة وصار معنى كلامك جهة الله عظمته وقدرته</w:t>
      </w:r>
      <w:r w:rsidR="00A03C1E">
        <w:rPr>
          <w:rFonts w:hint="cs"/>
          <w:rtl/>
        </w:rPr>
        <w:t xml:space="preserve"> </w:t>
      </w:r>
      <w:r>
        <w:rPr>
          <w:rFonts w:hint="cs"/>
          <w:rtl/>
        </w:rPr>
        <w:t>والآن قلت ما لا يفهم ولا قاله أحد وإن كان كلامك بألف لام ياء فقد صدقت وقلت الحق ومن قال خلاف ذلك ولعمري قد رممنا لك هذا المكان ولقناك إصلاحه</w:t>
      </w:r>
      <w:r w:rsidR="00F27EE7">
        <w:rPr>
          <w:rFonts w:hint="cs"/>
          <w:rtl/>
        </w:rPr>
        <w:t xml:space="preserve">، </w:t>
      </w:r>
      <w:r>
        <w:rPr>
          <w:rFonts w:hint="cs"/>
          <w:rtl/>
        </w:rPr>
        <w:t xml:space="preserve">ثم قلت كيف يتوهم بعد هذا أن خلقا يحصره أو </w:t>
      </w:r>
      <w:proofErr w:type="spellStart"/>
      <w:r>
        <w:rPr>
          <w:rFonts w:hint="cs"/>
          <w:rtl/>
        </w:rPr>
        <w:t>يحويه</w:t>
      </w:r>
      <w:proofErr w:type="spellEnd"/>
      <w:r w:rsidR="00A03C1E">
        <w:rPr>
          <w:rFonts w:hint="cs"/>
          <w:rtl/>
        </w:rPr>
        <w:t xml:space="preserve"> </w:t>
      </w:r>
      <w:r>
        <w:rPr>
          <w:rFonts w:hint="cs"/>
          <w:rtl/>
        </w:rPr>
        <w:t>قلنا نعم ومن أي شيء بلاؤنا إلا ممن يدعي الحصر أو يوهمه</w:t>
      </w:r>
      <w:r w:rsidR="00F27EE7">
        <w:rPr>
          <w:rFonts w:hint="cs"/>
          <w:rtl/>
        </w:rPr>
        <w:t xml:space="preserve">، </w:t>
      </w:r>
      <w:r>
        <w:rPr>
          <w:rFonts w:hint="cs"/>
          <w:rtl/>
        </w:rPr>
        <w:t xml:space="preserve">ثم قلت وقد قال الله تعالى ولأصلبنكم في جذوع النخل أو ما علمت أن التمكن </w:t>
      </w:r>
      <w:proofErr w:type="spellStart"/>
      <w:r>
        <w:rPr>
          <w:rFonts w:hint="cs"/>
          <w:rtl/>
        </w:rPr>
        <w:t>الاستقراري</w:t>
      </w:r>
      <w:proofErr w:type="spellEnd"/>
      <w:r>
        <w:rPr>
          <w:rFonts w:hint="cs"/>
          <w:rtl/>
        </w:rPr>
        <w:t xml:space="preserve"> حاصل في الجذع فإن تمكن المصلوب في الجذع كتمكن الكائن في </w:t>
      </w:r>
      <w:r>
        <w:rPr>
          <w:rFonts w:hint="cs"/>
          <w:rtl/>
        </w:rPr>
        <w:lastRenderedPageBreak/>
        <w:t>الظرف وكذلك الحكم في قوله تعالى قل سيروا في الأرض وهذا الذي ذكرناه هو الجواب عن حديث الأوعال</w:t>
      </w:r>
      <w:r w:rsidR="00F27EE7">
        <w:rPr>
          <w:rFonts w:hint="cs"/>
          <w:rtl/>
        </w:rPr>
        <w:t xml:space="preserve">، </w:t>
      </w:r>
    </w:p>
    <w:p w14:paraId="3491B378" w14:textId="14188DBC" w:rsidR="00033F4C" w:rsidRPr="00196879" w:rsidRDefault="00A03C1E" w:rsidP="00F27EE7">
      <w:pPr>
        <w:rPr>
          <w:b/>
          <w:rtl/>
        </w:rPr>
      </w:pPr>
      <w:r>
        <w:rPr>
          <w:rFonts w:hint="cs"/>
          <w:bCs/>
          <w:rtl/>
        </w:rPr>
        <w:t>[(</w:t>
      </w:r>
      <w:r w:rsidR="00033F4C" w:rsidRPr="00196879">
        <w:rPr>
          <w:rFonts w:hint="cs"/>
          <w:bCs/>
          <w:rtl/>
        </w:rPr>
        <w:t>تنبيه</w:t>
      </w:r>
      <w:r>
        <w:rPr>
          <w:rFonts w:hint="cs"/>
          <w:bCs/>
          <w:rtl/>
        </w:rPr>
        <w:t>)]:</w:t>
      </w:r>
      <w:r w:rsidR="00033F4C" w:rsidRPr="00196879">
        <w:rPr>
          <w:rFonts w:hint="cs"/>
          <w:rtl/>
        </w:rPr>
        <w:t xml:space="preserve"> </w:t>
      </w:r>
      <w:r w:rsidR="00033F4C" w:rsidRPr="00196879">
        <w:rPr>
          <w:rtl/>
        </w:rPr>
        <w:t>نص حديث الأوعال</w:t>
      </w:r>
      <w:r>
        <w:rPr>
          <w:rtl/>
        </w:rPr>
        <w:t>:</w:t>
      </w:r>
      <w:r w:rsidR="00033F4C" w:rsidRPr="00196879">
        <w:rPr>
          <w:rtl/>
        </w:rPr>
        <w:t xml:space="preserve"> عن العباس بن عبد المطلب رضي الله عنه قال</w:t>
      </w:r>
      <w:r>
        <w:rPr>
          <w:rtl/>
        </w:rPr>
        <w:t>:</w:t>
      </w:r>
      <w:r w:rsidR="00033F4C" w:rsidRPr="00196879">
        <w:rPr>
          <w:rtl/>
          <w:lang w:bidi="ar-KW"/>
        </w:rPr>
        <w:t xml:space="preserve"> ((كنت في البطحاء في عصابة فيهم رسول الله صلى الله عليه وسلم</w:t>
      </w:r>
      <w:r w:rsidR="00F27EE7">
        <w:rPr>
          <w:rtl/>
          <w:lang w:bidi="ar-KW"/>
        </w:rPr>
        <w:t xml:space="preserve">، </w:t>
      </w:r>
      <w:r w:rsidR="00033F4C" w:rsidRPr="00196879">
        <w:rPr>
          <w:rtl/>
          <w:lang w:bidi="ar-KW"/>
        </w:rPr>
        <w:t>فمرت بهم سحابة</w:t>
      </w:r>
      <w:r w:rsidR="00F27EE7">
        <w:rPr>
          <w:rtl/>
          <w:lang w:bidi="ar-KW"/>
        </w:rPr>
        <w:t xml:space="preserve">، </w:t>
      </w:r>
      <w:r w:rsidR="00033F4C" w:rsidRPr="00196879">
        <w:rPr>
          <w:rtl/>
          <w:lang w:bidi="ar-KW"/>
        </w:rPr>
        <w:t>فنظر إليها فقال</w:t>
      </w:r>
      <w:r>
        <w:rPr>
          <w:rtl/>
          <w:lang w:bidi="ar-KW"/>
        </w:rPr>
        <w:t>:</w:t>
      </w:r>
      <w:r w:rsidR="00033F4C" w:rsidRPr="00196879">
        <w:rPr>
          <w:rtl/>
          <w:lang w:bidi="ar-KW"/>
        </w:rPr>
        <w:t xml:space="preserve"> ما تسمون </w:t>
      </w:r>
      <w:proofErr w:type="gramStart"/>
      <w:r w:rsidR="00033F4C" w:rsidRPr="00196879">
        <w:rPr>
          <w:rtl/>
          <w:lang w:bidi="ar-KW"/>
        </w:rPr>
        <w:t>هذه ؟</w:t>
      </w:r>
      <w:proofErr w:type="gramEnd"/>
      <w:r w:rsidR="00033F4C" w:rsidRPr="00196879">
        <w:rPr>
          <w:rtl/>
          <w:lang w:bidi="ar-KW"/>
        </w:rPr>
        <w:t xml:space="preserve"> قالوا</w:t>
      </w:r>
      <w:r>
        <w:rPr>
          <w:rtl/>
          <w:lang w:bidi="ar-KW"/>
        </w:rPr>
        <w:t>:</w:t>
      </w:r>
      <w:r w:rsidR="00033F4C" w:rsidRPr="00196879">
        <w:rPr>
          <w:rtl/>
          <w:lang w:bidi="ar-KW"/>
        </w:rPr>
        <w:t xml:space="preserve"> السحاب . قال</w:t>
      </w:r>
      <w:r>
        <w:rPr>
          <w:rtl/>
          <w:lang w:bidi="ar-KW"/>
        </w:rPr>
        <w:t>:</w:t>
      </w:r>
      <w:r w:rsidR="00033F4C" w:rsidRPr="00196879">
        <w:rPr>
          <w:rtl/>
          <w:lang w:bidi="ar-KW"/>
        </w:rPr>
        <w:t xml:space="preserve"> والمزن</w:t>
      </w:r>
      <w:r w:rsidR="00F27EE7">
        <w:rPr>
          <w:rtl/>
          <w:lang w:bidi="ar-KW"/>
        </w:rPr>
        <w:t xml:space="preserve">، </w:t>
      </w:r>
      <w:r w:rsidR="00033F4C" w:rsidRPr="00196879">
        <w:rPr>
          <w:rtl/>
          <w:lang w:bidi="ar-KW"/>
        </w:rPr>
        <w:t>قالوا</w:t>
      </w:r>
      <w:r>
        <w:rPr>
          <w:rtl/>
          <w:lang w:bidi="ar-KW"/>
        </w:rPr>
        <w:t>:</w:t>
      </w:r>
      <w:r w:rsidR="00033F4C" w:rsidRPr="00196879">
        <w:rPr>
          <w:rtl/>
          <w:lang w:bidi="ar-KW"/>
        </w:rPr>
        <w:t xml:space="preserve"> والمزن</w:t>
      </w:r>
      <w:r w:rsidR="00F27EE7">
        <w:rPr>
          <w:rtl/>
          <w:lang w:bidi="ar-KW"/>
        </w:rPr>
        <w:t xml:space="preserve">، </w:t>
      </w:r>
      <w:r w:rsidR="00033F4C" w:rsidRPr="00196879">
        <w:rPr>
          <w:rtl/>
          <w:lang w:bidi="ar-KW"/>
        </w:rPr>
        <w:t>قال</w:t>
      </w:r>
      <w:r>
        <w:rPr>
          <w:rtl/>
          <w:lang w:bidi="ar-KW"/>
        </w:rPr>
        <w:t>:</w:t>
      </w:r>
      <w:r w:rsidR="00033F4C" w:rsidRPr="00196879">
        <w:rPr>
          <w:rtl/>
          <w:lang w:bidi="ar-KW"/>
        </w:rPr>
        <w:t xml:space="preserve"> والعنان</w:t>
      </w:r>
      <w:r w:rsidR="00F27EE7">
        <w:rPr>
          <w:rtl/>
          <w:lang w:bidi="ar-KW"/>
        </w:rPr>
        <w:t xml:space="preserve">، </w:t>
      </w:r>
      <w:r w:rsidR="00033F4C" w:rsidRPr="00196879">
        <w:rPr>
          <w:rtl/>
          <w:lang w:bidi="ar-KW"/>
        </w:rPr>
        <w:t>قالوا</w:t>
      </w:r>
      <w:r>
        <w:rPr>
          <w:rtl/>
          <w:lang w:bidi="ar-KW"/>
        </w:rPr>
        <w:t>:</w:t>
      </w:r>
      <w:r w:rsidR="00033F4C" w:rsidRPr="00196879">
        <w:rPr>
          <w:rtl/>
          <w:lang w:bidi="ar-KW"/>
        </w:rPr>
        <w:t xml:space="preserve"> والعنان</w:t>
      </w:r>
      <w:r w:rsidR="00F27EE7">
        <w:rPr>
          <w:rtl/>
          <w:lang w:bidi="ar-KW"/>
        </w:rPr>
        <w:t xml:space="preserve">، </w:t>
      </w:r>
      <w:r w:rsidR="00033F4C" w:rsidRPr="00196879">
        <w:rPr>
          <w:rtl/>
          <w:lang w:bidi="ar-KW"/>
        </w:rPr>
        <w:t>قال</w:t>
      </w:r>
      <w:r>
        <w:rPr>
          <w:rtl/>
          <w:lang w:bidi="ar-KW"/>
        </w:rPr>
        <w:t>:</w:t>
      </w:r>
      <w:r w:rsidR="00033F4C" w:rsidRPr="00196879">
        <w:rPr>
          <w:rtl/>
          <w:lang w:bidi="ar-KW"/>
        </w:rPr>
        <w:t xml:space="preserve"> هل تدرون ما بعد ما بين السماء والأرض ؟ قالوا</w:t>
      </w:r>
      <w:r>
        <w:rPr>
          <w:rtl/>
          <w:lang w:bidi="ar-KW"/>
        </w:rPr>
        <w:t>:</w:t>
      </w:r>
      <w:r w:rsidR="00033F4C" w:rsidRPr="00196879">
        <w:rPr>
          <w:rtl/>
          <w:lang w:bidi="ar-KW"/>
        </w:rPr>
        <w:t xml:space="preserve"> لا ندري . قال</w:t>
      </w:r>
      <w:r>
        <w:rPr>
          <w:rtl/>
          <w:lang w:bidi="ar-KW"/>
        </w:rPr>
        <w:t>:</w:t>
      </w:r>
      <w:r w:rsidR="00033F4C" w:rsidRPr="00196879">
        <w:rPr>
          <w:rtl/>
          <w:lang w:bidi="ar-KW"/>
        </w:rPr>
        <w:t xml:space="preserve"> إن بعد ما بينهما إما واحدة أو اثنتان أو ثلاث وسبعون سنة</w:t>
      </w:r>
      <w:r w:rsidR="00F27EE7">
        <w:rPr>
          <w:rtl/>
          <w:lang w:bidi="ar-KW"/>
        </w:rPr>
        <w:t xml:space="preserve">، </w:t>
      </w:r>
      <w:r w:rsidR="00033F4C" w:rsidRPr="00196879">
        <w:rPr>
          <w:rtl/>
          <w:lang w:bidi="ar-KW"/>
        </w:rPr>
        <w:t>ثم السماء فوقها كذلك - حتى عد سبع سموات - ثم فوق السابعة بحر بين أسفله وأعلاه مثل ما بين سماء إلى سماء</w:t>
      </w:r>
      <w:r w:rsidR="00F27EE7">
        <w:rPr>
          <w:rtl/>
          <w:lang w:bidi="ar-KW"/>
        </w:rPr>
        <w:t xml:space="preserve">، </w:t>
      </w:r>
      <w:r w:rsidR="00033F4C" w:rsidRPr="00196879">
        <w:rPr>
          <w:rtl/>
          <w:lang w:bidi="ar-KW"/>
        </w:rPr>
        <w:t>ثم فوق ذلك ثمانية أوعال</w:t>
      </w:r>
      <w:r w:rsidR="00F27EE7">
        <w:rPr>
          <w:rtl/>
          <w:lang w:bidi="ar-KW"/>
        </w:rPr>
        <w:t xml:space="preserve">، </w:t>
      </w:r>
      <w:r w:rsidR="00033F4C" w:rsidRPr="00196879">
        <w:rPr>
          <w:rtl/>
          <w:lang w:bidi="ar-KW"/>
        </w:rPr>
        <w:t xml:space="preserve">بين </w:t>
      </w:r>
      <w:proofErr w:type="spellStart"/>
      <w:r w:rsidR="00033F4C" w:rsidRPr="00196879">
        <w:rPr>
          <w:rtl/>
          <w:lang w:bidi="ar-KW"/>
        </w:rPr>
        <w:t>أظلافهم</w:t>
      </w:r>
      <w:proofErr w:type="spellEnd"/>
      <w:r w:rsidR="00033F4C" w:rsidRPr="00196879">
        <w:rPr>
          <w:rtl/>
          <w:lang w:bidi="ar-KW"/>
        </w:rPr>
        <w:t xml:space="preserve"> وركبهم مثل ما بين سماء إلى سماء</w:t>
      </w:r>
      <w:r w:rsidR="00F27EE7">
        <w:rPr>
          <w:rtl/>
          <w:lang w:bidi="ar-KW"/>
        </w:rPr>
        <w:t xml:space="preserve">، </w:t>
      </w:r>
      <w:r w:rsidR="00033F4C" w:rsidRPr="00196879">
        <w:rPr>
          <w:rtl/>
          <w:lang w:bidi="ar-KW"/>
        </w:rPr>
        <w:t>ثم على ظهورهم العرش</w:t>
      </w:r>
      <w:r w:rsidR="00F27EE7">
        <w:rPr>
          <w:rtl/>
          <w:lang w:bidi="ar-KW"/>
        </w:rPr>
        <w:t xml:space="preserve">، </w:t>
      </w:r>
      <w:r w:rsidR="00033F4C" w:rsidRPr="00196879">
        <w:rPr>
          <w:rtl/>
          <w:lang w:bidi="ar-KW"/>
        </w:rPr>
        <w:t>ما بين أسفله وأعلاه مثل ما بين سماء إلى سماء</w:t>
      </w:r>
      <w:r w:rsidR="00F27EE7">
        <w:rPr>
          <w:rtl/>
          <w:lang w:bidi="ar-KW"/>
        </w:rPr>
        <w:t xml:space="preserve">، </w:t>
      </w:r>
      <w:r w:rsidR="00033F4C" w:rsidRPr="00196879">
        <w:rPr>
          <w:rtl/>
          <w:lang w:bidi="ar-KW"/>
        </w:rPr>
        <w:t>ثم الله تبارك وتعالى فوق ذلك</w:t>
      </w:r>
      <w:r>
        <w:rPr>
          <w:shd w:val="clear" w:color="auto" w:fill="FFFFFF"/>
          <w:rtl/>
          <w:lang w:bidi="ar-KW"/>
        </w:rPr>
        <w:t>)</w:t>
      </w:r>
      <w:r w:rsidR="00033F4C" w:rsidRPr="00196879">
        <w:rPr>
          <w:shd w:val="clear" w:color="auto" w:fill="FFFFFF"/>
          <w:rtl/>
          <w:lang w:bidi="ar-KW"/>
        </w:rPr>
        <w:t xml:space="preserve">) </w:t>
      </w:r>
      <w:r>
        <w:rPr>
          <w:shd w:val="clear" w:color="auto" w:fill="FFFFFF"/>
          <w:rtl/>
          <w:lang w:bidi="ar-KW"/>
        </w:rPr>
        <w:t>[</w:t>
      </w:r>
      <w:r w:rsidR="00033F4C" w:rsidRPr="00196879">
        <w:rPr>
          <w:shd w:val="clear" w:color="auto" w:fill="FFFFFF"/>
          <w:rtl/>
          <w:lang w:bidi="ar-KW"/>
        </w:rPr>
        <w:t xml:space="preserve">الحديث </w:t>
      </w:r>
      <w:r w:rsidR="00033F4C" w:rsidRPr="00196879">
        <w:rPr>
          <w:shd w:val="clear" w:color="auto" w:fill="FFFFFF"/>
          <w:rtl/>
        </w:rPr>
        <w:t>أخرجه أحمد في "المسند" (1/206)</w:t>
      </w:r>
      <w:r w:rsidR="00F27EE7">
        <w:rPr>
          <w:shd w:val="clear" w:color="auto" w:fill="FFFFFF"/>
          <w:rtl/>
        </w:rPr>
        <w:t xml:space="preserve">، </w:t>
      </w:r>
      <w:r w:rsidR="00033F4C" w:rsidRPr="00196879">
        <w:rPr>
          <w:shd w:val="clear" w:color="auto" w:fill="FFFFFF"/>
          <w:rtl/>
        </w:rPr>
        <w:t>وأبو داود في "السنن" (4723)</w:t>
      </w:r>
      <w:r w:rsidR="00F27EE7">
        <w:rPr>
          <w:shd w:val="clear" w:color="auto" w:fill="FFFFFF"/>
          <w:rtl/>
        </w:rPr>
        <w:t xml:space="preserve">، </w:t>
      </w:r>
      <w:r w:rsidR="00033F4C" w:rsidRPr="00196879">
        <w:rPr>
          <w:shd w:val="clear" w:color="auto" w:fill="FFFFFF"/>
          <w:rtl/>
        </w:rPr>
        <w:t>والترمذي في "السنن" (3320)</w:t>
      </w:r>
      <w:r>
        <w:rPr>
          <w:shd w:val="clear" w:color="auto" w:fill="FFFFFF"/>
          <w:rtl/>
        </w:rPr>
        <w:t>]</w:t>
      </w:r>
      <w:r w:rsidR="00F27EE7">
        <w:rPr>
          <w:shd w:val="clear" w:color="auto" w:fill="FFFFFF"/>
          <w:rtl/>
        </w:rPr>
        <w:t xml:space="preserve">، </w:t>
      </w:r>
      <w:r w:rsidR="00033F4C" w:rsidRPr="00196879">
        <w:rPr>
          <w:shd w:val="clear" w:color="auto" w:fill="FFFFFF"/>
          <w:rtl/>
        </w:rPr>
        <w:t>وقد اتفق أكثر أهل العلم على ضعف الحديث</w:t>
      </w:r>
      <w:r w:rsidR="00F27EE7">
        <w:rPr>
          <w:shd w:val="clear" w:color="auto" w:fill="FFFFFF"/>
          <w:rtl/>
        </w:rPr>
        <w:t xml:space="preserve">، </w:t>
      </w:r>
      <w:r w:rsidR="00033F4C" w:rsidRPr="00196879">
        <w:rPr>
          <w:rtl/>
        </w:rPr>
        <w:t>وأجمع الأصوليون أنّه لا يصلح للاستدلال به في تقرير العقيدة</w:t>
      </w:r>
      <w:r w:rsidR="00F27EE7">
        <w:rPr>
          <w:rtl/>
        </w:rPr>
        <w:t xml:space="preserve">، </w:t>
      </w:r>
      <w:r w:rsidR="00033F4C" w:rsidRPr="00196879">
        <w:rPr>
          <w:rtl/>
        </w:rPr>
        <w:t>وتضعيفه يُفهم من كلام أئمة الجرح والتعديل وأهل العلم بالحديث دراية ورواية</w:t>
      </w:r>
      <w:r w:rsidR="00F27EE7">
        <w:rPr>
          <w:rtl/>
        </w:rPr>
        <w:t xml:space="preserve">، </w:t>
      </w:r>
      <w:r w:rsidR="00033F4C" w:rsidRPr="00196879">
        <w:rPr>
          <w:rtl/>
        </w:rPr>
        <w:t>قال البزار في "مسنده" (4/115): " لا نعلمه روي بهذا الكلام وهذا اللفظ إلا من هذا الوجه عن العباس عن النبي صلى لله عليه وسلم</w:t>
      </w:r>
      <w:r w:rsidR="00F27EE7">
        <w:rPr>
          <w:rtl/>
        </w:rPr>
        <w:t xml:space="preserve">، </w:t>
      </w:r>
      <w:r w:rsidR="00033F4C" w:rsidRPr="00196879">
        <w:rPr>
          <w:rtl/>
        </w:rPr>
        <w:t>وعبد الله بن عميرة</w:t>
      </w:r>
      <w:r w:rsidR="00F27EE7">
        <w:rPr>
          <w:rtl/>
        </w:rPr>
        <w:t xml:space="preserve">، </w:t>
      </w:r>
      <w:r w:rsidR="00033F4C" w:rsidRPr="00196879">
        <w:rPr>
          <w:rtl/>
        </w:rPr>
        <w:t>لا نعلم روى عنه إلا سماك بن حرب " انتهى</w:t>
      </w:r>
      <w:r w:rsidR="00F27EE7">
        <w:rPr>
          <w:rtl/>
        </w:rPr>
        <w:t xml:space="preserve">، </w:t>
      </w:r>
      <w:r w:rsidR="00033F4C" w:rsidRPr="00196879">
        <w:rPr>
          <w:rtl/>
        </w:rPr>
        <w:t>وقال ابن عدي في الكامل (9/27)</w:t>
      </w:r>
      <w:r>
        <w:rPr>
          <w:rtl/>
        </w:rPr>
        <w:t>:</w:t>
      </w:r>
      <w:r w:rsidR="00033F4C" w:rsidRPr="00196879">
        <w:rPr>
          <w:rtl/>
        </w:rPr>
        <w:t xml:space="preserve"> غير محفوظ</w:t>
      </w:r>
      <w:r w:rsidR="00F27EE7">
        <w:rPr>
          <w:rtl/>
        </w:rPr>
        <w:t xml:space="preserve">، </w:t>
      </w:r>
      <w:r w:rsidR="00033F4C" w:rsidRPr="00196879">
        <w:rPr>
          <w:rtl/>
        </w:rPr>
        <w:t>وأشار إلى ضعفه المزي في "تهذيب الكمال" (10/391</w:t>
      </w:r>
      <w:r>
        <w:rPr>
          <w:rtl/>
        </w:rPr>
        <w:t>)</w:t>
      </w:r>
      <w:r w:rsidR="00F27EE7">
        <w:rPr>
          <w:rtl/>
        </w:rPr>
        <w:t xml:space="preserve">، </w:t>
      </w:r>
      <w:r w:rsidR="00033F4C" w:rsidRPr="00196879">
        <w:rPr>
          <w:rtl/>
        </w:rPr>
        <w:t>وقال الذهبي في "العلو" (1/60)</w:t>
      </w:r>
      <w:r>
        <w:rPr>
          <w:rtl/>
        </w:rPr>
        <w:t>:</w:t>
      </w:r>
      <w:r w:rsidR="00033F4C" w:rsidRPr="00196879">
        <w:rPr>
          <w:rtl/>
        </w:rPr>
        <w:t xml:space="preserve"> " تفرد به سماك عن عبد الله</w:t>
      </w:r>
      <w:r w:rsidR="00F27EE7">
        <w:rPr>
          <w:rtl/>
        </w:rPr>
        <w:t xml:space="preserve">، </w:t>
      </w:r>
      <w:r w:rsidR="00033F4C" w:rsidRPr="00196879">
        <w:rPr>
          <w:rtl/>
        </w:rPr>
        <w:t>وعبد الله فيه جهالة " انتهى</w:t>
      </w:r>
      <w:r w:rsidR="00F27EE7">
        <w:rPr>
          <w:rtl/>
        </w:rPr>
        <w:t xml:space="preserve">، </w:t>
      </w:r>
      <w:r w:rsidR="00033F4C" w:rsidRPr="00196879">
        <w:rPr>
          <w:rtl/>
        </w:rPr>
        <w:t>والألباني في "السلسلة الضعيفة" (1247)</w:t>
      </w:r>
      <w:r w:rsidR="00F27EE7">
        <w:rPr>
          <w:rtl/>
        </w:rPr>
        <w:t xml:space="preserve">، </w:t>
      </w:r>
      <w:r w:rsidR="00033F4C" w:rsidRPr="00196879">
        <w:rPr>
          <w:rtl/>
        </w:rPr>
        <w:t>و</w:t>
      </w:r>
      <w:r w:rsidR="00033F4C" w:rsidRPr="00196879">
        <w:rPr>
          <w:shd w:val="clear" w:color="auto" w:fill="FFFFFF"/>
          <w:rtl/>
        </w:rPr>
        <w:t>الحديث معلول بجهالة عبدالله بن عميرة وبتفرد سماك بن حرب بهذا الحديث عن عبدالله بن عميرة الذي لا يعرف هذا الحديث إلا من طريقه و</w:t>
      </w:r>
      <w:r w:rsidR="00F27EE7">
        <w:rPr>
          <w:shd w:val="clear" w:color="auto" w:fill="FFFFFF"/>
          <w:rtl/>
        </w:rPr>
        <w:t xml:space="preserve">، </w:t>
      </w:r>
      <w:r w:rsidR="00033F4C" w:rsidRPr="00196879">
        <w:rPr>
          <w:shd w:val="clear" w:color="auto" w:fill="FFFFFF"/>
          <w:rtl/>
        </w:rPr>
        <w:t>كذلك معلول بالاضطراب</w:t>
      </w:r>
      <w:r w:rsidR="00F27EE7">
        <w:rPr>
          <w:shd w:val="clear" w:color="auto" w:fill="FFFFFF"/>
          <w:rtl/>
        </w:rPr>
        <w:t xml:space="preserve">، </w:t>
      </w:r>
      <w:r w:rsidR="00033F4C" w:rsidRPr="00196879">
        <w:rPr>
          <w:shd w:val="clear" w:color="auto" w:fill="FFFFFF"/>
          <w:rtl/>
        </w:rPr>
        <w:t>قال العلامة ابن الجوزي في دفع شبه التشبيه</w:t>
      </w:r>
      <w:r>
        <w:rPr>
          <w:shd w:val="clear" w:color="auto" w:fill="FFFFFF"/>
          <w:rtl/>
        </w:rPr>
        <w:t>:</w:t>
      </w:r>
      <w:r w:rsidR="00033F4C" w:rsidRPr="00196879">
        <w:rPr>
          <w:shd w:val="clear" w:color="auto" w:fill="FFFFFF"/>
          <w:rtl/>
        </w:rPr>
        <w:t xml:space="preserve"> </w:t>
      </w:r>
      <w:r w:rsidR="00033F4C" w:rsidRPr="00196879">
        <w:rPr>
          <w:rtl/>
        </w:rPr>
        <w:t>حديث العباس رضي الله عنه</w:t>
      </w:r>
      <w:r w:rsidR="00F27EE7">
        <w:rPr>
          <w:rtl/>
        </w:rPr>
        <w:t xml:space="preserve">، </w:t>
      </w:r>
      <w:r w:rsidR="00033F4C" w:rsidRPr="00196879">
        <w:rPr>
          <w:rtl/>
        </w:rPr>
        <w:t>عن رسول الله صلى الله عليه وسلم أنه قال</w:t>
      </w:r>
      <w:r>
        <w:rPr>
          <w:rtl/>
        </w:rPr>
        <w:t>:</w:t>
      </w:r>
      <w:r w:rsidR="00033F4C" w:rsidRPr="00196879">
        <w:rPr>
          <w:rtl/>
        </w:rPr>
        <w:t xml:space="preserve"> " فوق السماء السابعة بحر بين أعلاه وأسفله كما بين السماء والارض</w:t>
      </w:r>
      <w:r w:rsidR="00F27EE7">
        <w:rPr>
          <w:rtl/>
        </w:rPr>
        <w:t xml:space="preserve">، </w:t>
      </w:r>
      <w:r w:rsidR="00033F4C" w:rsidRPr="00196879">
        <w:rPr>
          <w:rtl/>
        </w:rPr>
        <w:t>والله تعالى فوق ذلك</w:t>
      </w:r>
      <w:r w:rsidR="00F27EE7">
        <w:rPr>
          <w:rtl/>
        </w:rPr>
        <w:t xml:space="preserve">، </w:t>
      </w:r>
      <w:r w:rsidR="00033F4C" w:rsidRPr="00196879">
        <w:rPr>
          <w:rtl/>
        </w:rPr>
        <w:t>هذا حديث لا يصح تفرد به يحيى بن العلاء</w:t>
      </w:r>
      <w:r w:rsidR="00F27EE7">
        <w:rPr>
          <w:rtl/>
        </w:rPr>
        <w:t xml:space="preserve">، </w:t>
      </w:r>
      <w:r w:rsidR="00033F4C" w:rsidRPr="00196879">
        <w:rPr>
          <w:rtl/>
        </w:rPr>
        <w:t>قال أحمد</w:t>
      </w:r>
      <w:r>
        <w:rPr>
          <w:rtl/>
        </w:rPr>
        <w:t>:</w:t>
      </w:r>
      <w:r w:rsidR="00033F4C" w:rsidRPr="00196879">
        <w:rPr>
          <w:rtl/>
        </w:rPr>
        <w:t xml:space="preserve"> هو كذاب يضع الحديث</w:t>
      </w:r>
      <w:r w:rsidR="00F27EE7">
        <w:rPr>
          <w:rtl/>
        </w:rPr>
        <w:t xml:space="preserve">، </w:t>
      </w:r>
      <w:r w:rsidR="00033F4C" w:rsidRPr="00196879">
        <w:rPr>
          <w:rtl/>
        </w:rPr>
        <w:t>وقال يحيى بن معين</w:t>
      </w:r>
      <w:r>
        <w:rPr>
          <w:rtl/>
        </w:rPr>
        <w:t>:</w:t>
      </w:r>
      <w:r w:rsidR="00033F4C" w:rsidRPr="00196879">
        <w:rPr>
          <w:rtl/>
        </w:rPr>
        <w:t xml:space="preserve"> ليس بثقة</w:t>
      </w:r>
      <w:r w:rsidR="00F27EE7">
        <w:rPr>
          <w:rtl/>
        </w:rPr>
        <w:t xml:space="preserve">، </w:t>
      </w:r>
      <w:r w:rsidR="00033F4C" w:rsidRPr="00196879">
        <w:rPr>
          <w:rtl/>
        </w:rPr>
        <w:t>وقال ابن عدي</w:t>
      </w:r>
      <w:r>
        <w:rPr>
          <w:rtl/>
        </w:rPr>
        <w:t>:</w:t>
      </w:r>
      <w:r w:rsidR="00033F4C" w:rsidRPr="00196879">
        <w:rPr>
          <w:rtl/>
        </w:rPr>
        <w:t xml:space="preserve"> أحاديثه موضوعة وقد تكلمنا على الفوقية عند قوله تعالى </w:t>
      </w:r>
      <w:r>
        <w:rPr>
          <w:rtl/>
        </w:rPr>
        <w:t>(</w:t>
      </w:r>
      <w:r w:rsidR="00033F4C" w:rsidRPr="00196879">
        <w:rPr>
          <w:rtl/>
        </w:rPr>
        <w:t>وهو القاهر فوق عباده</w:t>
      </w:r>
      <w:r>
        <w:rPr>
          <w:rtl/>
        </w:rPr>
        <w:t>)</w:t>
      </w:r>
      <w:r w:rsidR="00033F4C" w:rsidRPr="00196879">
        <w:rPr>
          <w:rtl/>
        </w:rPr>
        <w:t xml:space="preserve"> الانعام</w:t>
      </w:r>
      <w:r>
        <w:rPr>
          <w:rtl/>
        </w:rPr>
        <w:t>:</w:t>
      </w:r>
      <w:r w:rsidR="00033F4C" w:rsidRPr="00196879">
        <w:rPr>
          <w:rtl/>
        </w:rPr>
        <w:t xml:space="preserve"> 18</w:t>
      </w:r>
      <w:r w:rsidR="00F27EE7">
        <w:rPr>
          <w:rtl/>
        </w:rPr>
        <w:t xml:space="preserve">، </w:t>
      </w:r>
      <w:r w:rsidR="00033F4C" w:rsidRPr="00196879">
        <w:rPr>
          <w:rtl/>
        </w:rPr>
        <w:t>قال القاضي أبو يعلى</w:t>
      </w:r>
      <w:r>
        <w:rPr>
          <w:rtl/>
        </w:rPr>
        <w:t>:</w:t>
      </w:r>
      <w:r w:rsidR="00033F4C" w:rsidRPr="00196879">
        <w:rPr>
          <w:rtl/>
        </w:rPr>
        <w:t xml:space="preserve"> المراد من الفوقية</w:t>
      </w:r>
      <w:r>
        <w:rPr>
          <w:rtl/>
        </w:rPr>
        <w:t>:</w:t>
      </w:r>
      <w:r w:rsidR="00033F4C" w:rsidRPr="00196879">
        <w:rPr>
          <w:rtl/>
        </w:rPr>
        <w:t xml:space="preserve"> استواء الذات على العرش</w:t>
      </w:r>
      <w:r w:rsidR="00F27EE7">
        <w:rPr>
          <w:rtl/>
        </w:rPr>
        <w:t xml:space="preserve">، </w:t>
      </w:r>
      <w:r w:rsidR="00033F4C" w:rsidRPr="00196879">
        <w:rPr>
          <w:rtl/>
        </w:rPr>
        <w:t>وقال</w:t>
      </w:r>
      <w:r>
        <w:rPr>
          <w:rtl/>
        </w:rPr>
        <w:t>:</w:t>
      </w:r>
      <w:r w:rsidR="00033F4C" w:rsidRPr="00196879">
        <w:rPr>
          <w:rtl/>
        </w:rPr>
        <w:t xml:space="preserve"> هو على العرش ما حاذى العرش من ذاته فهو حد له وما عدا الجهة المحاذية للعرش وهو الفوق والخلف والامام واليسرة لا يحد</w:t>
      </w:r>
      <w:r w:rsidR="00F27EE7">
        <w:rPr>
          <w:rtl/>
        </w:rPr>
        <w:t xml:space="preserve">، </w:t>
      </w:r>
      <w:r w:rsidR="00033F4C" w:rsidRPr="00196879">
        <w:rPr>
          <w:rtl/>
        </w:rPr>
        <w:t>قلت</w:t>
      </w:r>
      <w:r>
        <w:rPr>
          <w:rtl/>
        </w:rPr>
        <w:t>:</w:t>
      </w:r>
      <w:r w:rsidR="00033F4C" w:rsidRPr="00196879">
        <w:rPr>
          <w:rtl/>
        </w:rPr>
        <w:t xml:space="preserve"> هذا الكلام </w:t>
      </w:r>
      <w:r w:rsidR="00033F4C" w:rsidRPr="00196879">
        <w:rPr>
          <w:rtl/>
        </w:rPr>
        <w:lastRenderedPageBreak/>
        <w:t>أصل التجسيم لان المحاذي يكون أكبر أو أصغر والمقادير لا تكون إلا في الاجسام</w:t>
      </w:r>
      <w:r w:rsidR="00F27EE7">
        <w:rPr>
          <w:rtl/>
        </w:rPr>
        <w:t xml:space="preserve">، </w:t>
      </w:r>
      <w:r w:rsidR="00033F4C" w:rsidRPr="00196879">
        <w:rPr>
          <w:rtl/>
        </w:rPr>
        <w:t>قال القاضي أبو يعلى</w:t>
      </w:r>
      <w:r>
        <w:rPr>
          <w:rtl/>
        </w:rPr>
        <w:t>:</w:t>
      </w:r>
      <w:r w:rsidR="00033F4C" w:rsidRPr="00196879">
        <w:rPr>
          <w:rtl/>
        </w:rPr>
        <w:t xml:space="preserve"> إذا ثبت أنه مستو على العرش فهل يجوز ان نطلق عليه الجلوس والقيام</w:t>
      </w:r>
      <w:r w:rsidR="00F27EE7">
        <w:rPr>
          <w:rtl/>
        </w:rPr>
        <w:t xml:space="preserve">، </w:t>
      </w:r>
      <w:r w:rsidR="00033F4C" w:rsidRPr="00196879">
        <w:rPr>
          <w:rtl/>
        </w:rPr>
        <w:t>وما وجدت عن إمامنا في هذا شيئا</w:t>
      </w:r>
      <w:r w:rsidR="00F27EE7">
        <w:rPr>
          <w:rtl/>
        </w:rPr>
        <w:t xml:space="preserve">، </w:t>
      </w:r>
      <w:r w:rsidR="00033F4C" w:rsidRPr="00196879">
        <w:rPr>
          <w:rtl/>
        </w:rPr>
        <w:t>قلت</w:t>
      </w:r>
      <w:r>
        <w:rPr>
          <w:rtl/>
        </w:rPr>
        <w:t>:</w:t>
      </w:r>
      <w:r w:rsidR="00033F4C" w:rsidRPr="00196879">
        <w:rPr>
          <w:rtl/>
        </w:rPr>
        <w:t xml:space="preserve"> وكلا الشيئين لا يصح</w:t>
      </w:r>
      <w:r w:rsidR="00F27EE7">
        <w:rPr>
          <w:rtl/>
        </w:rPr>
        <w:t xml:space="preserve">، </w:t>
      </w:r>
      <w:r w:rsidR="00033F4C" w:rsidRPr="00196879">
        <w:rPr>
          <w:rtl/>
        </w:rPr>
        <w:t>أما لفظة القعود فقد رواها عن ابن عباس ولا يصح</w:t>
      </w:r>
      <w:r w:rsidR="00F27EE7">
        <w:rPr>
          <w:rtl/>
        </w:rPr>
        <w:t xml:space="preserve">، </w:t>
      </w:r>
      <w:r w:rsidR="00033F4C" w:rsidRPr="00196879">
        <w:rPr>
          <w:rtl/>
        </w:rPr>
        <w:t>وأما القيام فيرويها عيسى عن جابر عن عمر بن الصبح . قال البخاري</w:t>
      </w:r>
      <w:r>
        <w:rPr>
          <w:rtl/>
        </w:rPr>
        <w:t>:</w:t>
      </w:r>
      <w:r w:rsidR="00033F4C" w:rsidRPr="00196879">
        <w:rPr>
          <w:rtl/>
        </w:rPr>
        <w:t xml:space="preserve"> قال عمر بن الصبح أنا وضعت خطبة رسول الله</w:t>
      </w:r>
      <w:r w:rsidR="00F27EE7">
        <w:rPr>
          <w:rtl/>
        </w:rPr>
        <w:t xml:space="preserve">، </w:t>
      </w:r>
      <w:r w:rsidR="00033F4C" w:rsidRPr="00196879">
        <w:rPr>
          <w:rtl/>
        </w:rPr>
        <w:t>وقال ابن حبان</w:t>
      </w:r>
      <w:r>
        <w:rPr>
          <w:rtl/>
        </w:rPr>
        <w:t>:</w:t>
      </w:r>
      <w:r w:rsidR="00033F4C" w:rsidRPr="00196879">
        <w:rPr>
          <w:rtl/>
        </w:rPr>
        <w:t xml:space="preserve"> وكان يضع الحديث على الثقات لا يصح كتب حديثه إلا على التعجب</w:t>
      </w:r>
      <w:r w:rsidR="00F27EE7">
        <w:rPr>
          <w:rtl/>
        </w:rPr>
        <w:t xml:space="preserve">، </w:t>
      </w:r>
      <w:r w:rsidR="00033F4C" w:rsidRPr="00196879">
        <w:rPr>
          <w:rtl/>
        </w:rPr>
        <w:t>وقال الدارقطني</w:t>
      </w:r>
      <w:r>
        <w:rPr>
          <w:rtl/>
        </w:rPr>
        <w:t>:</w:t>
      </w:r>
      <w:r w:rsidR="00033F4C" w:rsidRPr="00196879">
        <w:rPr>
          <w:rtl/>
        </w:rPr>
        <w:t xml:space="preserve"> متروك</w:t>
      </w:r>
      <w:r w:rsidR="00F27EE7">
        <w:rPr>
          <w:rtl/>
        </w:rPr>
        <w:t xml:space="preserve">، </w:t>
      </w:r>
      <w:r w:rsidR="00033F4C" w:rsidRPr="00196879">
        <w:rPr>
          <w:rtl/>
        </w:rPr>
        <w:t>وقال الازدي</w:t>
      </w:r>
      <w:r>
        <w:rPr>
          <w:rtl/>
        </w:rPr>
        <w:t>:</w:t>
      </w:r>
      <w:r w:rsidR="00033F4C" w:rsidRPr="00196879">
        <w:rPr>
          <w:rtl/>
        </w:rPr>
        <w:t xml:space="preserve"> كذاب ذاهل</w:t>
      </w:r>
      <w:r w:rsidR="00F27EE7">
        <w:rPr>
          <w:rtl/>
        </w:rPr>
        <w:t xml:space="preserve">، </w:t>
      </w:r>
      <w:r w:rsidR="00033F4C" w:rsidRPr="00196879">
        <w:rPr>
          <w:rtl/>
        </w:rPr>
        <w:t>قلت</w:t>
      </w:r>
      <w:r>
        <w:rPr>
          <w:rtl/>
        </w:rPr>
        <w:t>:</w:t>
      </w:r>
      <w:r w:rsidR="00033F4C" w:rsidRPr="00196879">
        <w:rPr>
          <w:rtl/>
        </w:rPr>
        <w:t xml:space="preserve"> وبمثل هذه يثبت لله صفة أين العقول ؟ ! تعالى الحق أن يوصف بقيام وهو انتصاب القامة إنما هو قائم بالقسط</w:t>
      </w:r>
      <w:r w:rsidR="00F27EE7">
        <w:rPr>
          <w:rtl/>
        </w:rPr>
        <w:t xml:space="preserve">، </w:t>
      </w:r>
      <w:r w:rsidR="00033F4C" w:rsidRPr="00196879">
        <w:rPr>
          <w:rtl/>
        </w:rPr>
        <w:t>ولا يوصف بقعود ولأنها حالة الجسماني</w:t>
      </w:r>
      <w:r w:rsidR="00F27EE7">
        <w:rPr>
          <w:rtl/>
        </w:rPr>
        <w:t xml:space="preserve">، </w:t>
      </w:r>
      <w:r w:rsidR="00033F4C" w:rsidRPr="00196879">
        <w:rPr>
          <w:rtl/>
        </w:rPr>
        <w:t>قال المحقق السقاف</w:t>
      </w:r>
      <w:r>
        <w:rPr>
          <w:rtl/>
        </w:rPr>
        <w:t>:</w:t>
      </w:r>
      <w:r w:rsidR="00033F4C" w:rsidRPr="00196879">
        <w:rPr>
          <w:rtl/>
        </w:rPr>
        <w:t xml:space="preserve"> هذه قطعة من حديث موضوع رواه أحمد في مسنده </w:t>
      </w:r>
      <w:r>
        <w:rPr>
          <w:rtl/>
        </w:rPr>
        <w:t>(</w:t>
      </w:r>
      <w:r w:rsidR="00033F4C" w:rsidRPr="00196879">
        <w:rPr>
          <w:rtl/>
        </w:rPr>
        <w:t>1 / 206</w:t>
      </w:r>
      <w:r>
        <w:rPr>
          <w:rtl/>
        </w:rPr>
        <w:t>)</w:t>
      </w:r>
      <w:r w:rsidR="00033F4C" w:rsidRPr="00196879">
        <w:rPr>
          <w:rtl/>
        </w:rPr>
        <w:t xml:space="preserve"> من طريق عبد الرزاق عن يحيى بن العلاء عن شعيب بن خالد عن سماك بن حرب عن عبد الله بن </w:t>
      </w:r>
      <w:proofErr w:type="spellStart"/>
      <w:r w:rsidR="00033F4C" w:rsidRPr="00196879">
        <w:rPr>
          <w:rtl/>
        </w:rPr>
        <w:t>عميره</w:t>
      </w:r>
      <w:proofErr w:type="spellEnd"/>
      <w:r w:rsidR="00033F4C" w:rsidRPr="00196879">
        <w:rPr>
          <w:rtl/>
        </w:rPr>
        <w:t xml:space="preserve"> عن العباس عم النبي صلى الله عليه وسلم مرفوعا</w:t>
      </w:r>
      <w:r w:rsidR="00F27EE7">
        <w:rPr>
          <w:rtl/>
        </w:rPr>
        <w:t xml:space="preserve">، </w:t>
      </w:r>
      <w:r w:rsidR="00033F4C" w:rsidRPr="00196879">
        <w:rPr>
          <w:rtl/>
        </w:rPr>
        <w:t xml:space="preserve">ورواه أبو داود </w:t>
      </w:r>
      <w:r>
        <w:rPr>
          <w:rtl/>
        </w:rPr>
        <w:t>(</w:t>
      </w:r>
      <w:r w:rsidR="00033F4C" w:rsidRPr="00196879">
        <w:rPr>
          <w:rtl/>
        </w:rPr>
        <w:t>4 / 231 برقم 4723</w:t>
      </w:r>
      <w:r>
        <w:rPr>
          <w:rtl/>
        </w:rPr>
        <w:t>)</w:t>
      </w:r>
      <w:r w:rsidR="00033F4C" w:rsidRPr="00196879">
        <w:rPr>
          <w:rtl/>
        </w:rPr>
        <w:t xml:space="preserve"> وابن ماجه </w:t>
      </w:r>
      <w:r>
        <w:rPr>
          <w:rtl/>
        </w:rPr>
        <w:t>(</w:t>
      </w:r>
      <w:r w:rsidR="00033F4C" w:rsidRPr="00196879">
        <w:rPr>
          <w:rtl/>
        </w:rPr>
        <w:t>1 / 69 برقم 193</w:t>
      </w:r>
      <w:r>
        <w:rPr>
          <w:rtl/>
        </w:rPr>
        <w:t>)</w:t>
      </w:r>
      <w:r w:rsidR="00033F4C" w:rsidRPr="00196879">
        <w:rPr>
          <w:rtl/>
        </w:rPr>
        <w:t xml:space="preserve"> وغيرهما</w:t>
      </w:r>
      <w:r w:rsidR="00F27EE7">
        <w:rPr>
          <w:rtl/>
        </w:rPr>
        <w:t xml:space="preserve">، </w:t>
      </w:r>
      <w:r w:rsidR="00033F4C" w:rsidRPr="00196879">
        <w:rPr>
          <w:rtl/>
        </w:rPr>
        <w:t>ويحيى بن العلاء الذي في سند أحمد قال عنه أحمد</w:t>
      </w:r>
      <w:r>
        <w:rPr>
          <w:rtl/>
        </w:rPr>
        <w:t>:</w:t>
      </w:r>
      <w:r w:rsidR="00033F4C" w:rsidRPr="00196879">
        <w:rPr>
          <w:rtl/>
        </w:rPr>
        <w:t xml:space="preserve"> كذاب يضع الحديث</w:t>
      </w:r>
      <w:r w:rsidR="00F27EE7">
        <w:rPr>
          <w:rtl/>
        </w:rPr>
        <w:t xml:space="preserve">، </w:t>
      </w:r>
      <w:r w:rsidR="00033F4C" w:rsidRPr="00196879">
        <w:rPr>
          <w:rtl/>
        </w:rPr>
        <w:t xml:space="preserve">وأما سند أبي داود وابن ماجه فمن طريق سماك عن ابن </w:t>
      </w:r>
      <w:proofErr w:type="spellStart"/>
      <w:r w:rsidR="00033F4C" w:rsidRPr="00196879">
        <w:rPr>
          <w:rtl/>
        </w:rPr>
        <w:t>عميره</w:t>
      </w:r>
      <w:proofErr w:type="spellEnd"/>
      <w:r w:rsidR="00033F4C" w:rsidRPr="00196879">
        <w:rPr>
          <w:rtl/>
        </w:rPr>
        <w:t xml:space="preserve"> عن الاحنف بن قيس عن العباس</w:t>
      </w:r>
      <w:r w:rsidR="00F27EE7">
        <w:rPr>
          <w:rtl/>
        </w:rPr>
        <w:t xml:space="preserve">، </w:t>
      </w:r>
      <w:r w:rsidR="00033F4C" w:rsidRPr="00196879">
        <w:rPr>
          <w:rtl/>
        </w:rPr>
        <w:t xml:space="preserve">قال البخاري في تاريخه الكبير </w:t>
      </w:r>
      <w:r>
        <w:rPr>
          <w:rtl/>
        </w:rPr>
        <w:t>(</w:t>
      </w:r>
      <w:r w:rsidR="00033F4C" w:rsidRPr="00196879">
        <w:rPr>
          <w:rtl/>
        </w:rPr>
        <w:t>5 / 159</w:t>
      </w:r>
      <w:r>
        <w:rPr>
          <w:rtl/>
        </w:rPr>
        <w:t>):</w:t>
      </w:r>
      <w:r w:rsidR="00033F4C" w:rsidRPr="00196879">
        <w:rPr>
          <w:rtl/>
        </w:rPr>
        <w:t xml:space="preserve"> " لا يعلم سماع لابن عميرة من الاحنف " اه‍</w:t>
      </w:r>
      <w:r w:rsidR="00F27EE7">
        <w:rPr>
          <w:rtl/>
        </w:rPr>
        <w:t xml:space="preserve">، </w:t>
      </w:r>
      <w:r w:rsidR="00033F4C" w:rsidRPr="00196879">
        <w:rPr>
          <w:rtl/>
        </w:rPr>
        <w:t>قلت</w:t>
      </w:r>
      <w:r>
        <w:rPr>
          <w:rtl/>
        </w:rPr>
        <w:t>:</w:t>
      </w:r>
      <w:r w:rsidR="00033F4C" w:rsidRPr="00196879">
        <w:rPr>
          <w:rtl/>
        </w:rPr>
        <w:t xml:space="preserve"> وهذا نص الحديث من مسند الامام أحمد بن حنبل</w:t>
      </w:r>
      <w:r>
        <w:rPr>
          <w:rtl/>
        </w:rPr>
        <w:t>:</w:t>
      </w:r>
      <w:r w:rsidR="00033F4C" w:rsidRPr="00196879">
        <w:rPr>
          <w:rtl/>
        </w:rPr>
        <w:t xml:space="preserve"> عن سيدنا العباس قال</w:t>
      </w:r>
      <w:r>
        <w:rPr>
          <w:rtl/>
        </w:rPr>
        <w:t>:</w:t>
      </w:r>
      <w:r w:rsidR="00033F4C" w:rsidRPr="00196879">
        <w:rPr>
          <w:rtl/>
        </w:rPr>
        <w:t xml:space="preserve"> كنا جلوسا مع رسول الله صلى الله عليه وسلم بالبطحاء</w:t>
      </w:r>
      <w:r w:rsidR="00F27EE7">
        <w:rPr>
          <w:rtl/>
        </w:rPr>
        <w:t xml:space="preserve">، </w:t>
      </w:r>
      <w:r w:rsidR="00033F4C" w:rsidRPr="00196879">
        <w:rPr>
          <w:rtl/>
        </w:rPr>
        <w:t>فمرت سحابة</w:t>
      </w:r>
      <w:r w:rsidR="00F27EE7">
        <w:rPr>
          <w:rtl/>
        </w:rPr>
        <w:t xml:space="preserve">، </w:t>
      </w:r>
      <w:r w:rsidR="00033F4C" w:rsidRPr="00196879">
        <w:rPr>
          <w:rtl/>
        </w:rPr>
        <w:t>فقال رسول الله صلى الله عليه وسلم</w:t>
      </w:r>
      <w:r>
        <w:rPr>
          <w:rtl/>
        </w:rPr>
        <w:t>:</w:t>
      </w:r>
      <w:r w:rsidR="00033F4C" w:rsidRPr="00196879">
        <w:rPr>
          <w:rtl/>
        </w:rPr>
        <w:t xml:space="preserve"> " أتدرون ما هذا ؟ " قال</w:t>
      </w:r>
      <w:r>
        <w:rPr>
          <w:rtl/>
        </w:rPr>
        <w:t>:</w:t>
      </w:r>
      <w:r w:rsidR="00033F4C" w:rsidRPr="00196879">
        <w:rPr>
          <w:rtl/>
        </w:rPr>
        <w:t xml:space="preserve"> قلنا</w:t>
      </w:r>
      <w:r>
        <w:rPr>
          <w:rtl/>
        </w:rPr>
        <w:t>:</w:t>
      </w:r>
      <w:r w:rsidR="00033F4C" w:rsidRPr="00196879">
        <w:rPr>
          <w:rtl/>
        </w:rPr>
        <w:t xml:space="preserve"> السحاب</w:t>
      </w:r>
      <w:r w:rsidR="00F27EE7">
        <w:rPr>
          <w:rtl/>
        </w:rPr>
        <w:t xml:space="preserve">، </w:t>
      </w:r>
      <w:r w:rsidR="00033F4C" w:rsidRPr="00196879">
        <w:rPr>
          <w:rtl/>
        </w:rPr>
        <w:t>قال</w:t>
      </w:r>
      <w:r>
        <w:rPr>
          <w:rtl/>
        </w:rPr>
        <w:t>:</w:t>
      </w:r>
      <w:r w:rsidR="00033F4C" w:rsidRPr="00196879">
        <w:rPr>
          <w:rtl/>
        </w:rPr>
        <w:t xml:space="preserve"> " والمزن "</w:t>
      </w:r>
      <w:r w:rsidR="00F27EE7">
        <w:rPr>
          <w:rtl/>
        </w:rPr>
        <w:t xml:space="preserve">، </w:t>
      </w:r>
      <w:r w:rsidR="00033F4C" w:rsidRPr="00196879">
        <w:rPr>
          <w:rtl/>
        </w:rPr>
        <w:t>قلنا والمزن</w:t>
      </w:r>
      <w:r w:rsidR="00F27EE7">
        <w:rPr>
          <w:rtl/>
        </w:rPr>
        <w:t xml:space="preserve">، </w:t>
      </w:r>
      <w:r w:rsidR="00033F4C" w:rsidRPr="00196879">
        <w:rPr>
          <w:rtl/>
        </w:rPr>
        <w:t>قال</w:t>
      </w:r>
      <w:r>
        <w:rPr>
          <w:rtl/>
        </w:rPr>
        <w:t>:</w:t>
      </w:r>
      <w:r w:rsidR="00033F4C" w:rsidRPr="00196879">
        <w:rPr>
          <w:rtl/>
        </w:rPr>
        <w:t xml:space="preserve"> والعنان</w:t>
      </w:r>
      <w:r w:rsidR="00F27EE7">
        <w:rPr>
          <w:rtl/>
        </w:rPr>
        <w:t xml:space="preserve">، </w:t>
      </w:r>
      <w:r w:rsidR="00033F4C" w:rsidRPr="00196879">
        <w:rPr>
          <w:rtl/>
        </w:rPr>
        <w:t>قال فسكتنا</w:t>
      </w:r>
      <w:r w:rsidR="00F27EE7">
        <w:rPr>
          <w:rtl/>
        </w:rPr>
        <w:t xml:space="preserve">، </w:t>
      </w:r>
      <w:r w:rsidR="00033F4C" w:rsidRPr="00196879">
        <w:rPr>
          <w:rtl/>
        </w:rPr>
        <w:t>فقال</w:t>
      </w:r>
      <w:r>
        <w:rPr>
          <w:rtl/>
        </w:rPr>
        <w:t>:</w:t>
      </w:r>
      <w:r w:rsidR="00033F4C" w:rsidRPr="00196879">
        <w:rPr>
          <w:rtl/>
        </w:rPr>
        <w:t xml:space="preserve"> " هل تدرون كم بين السماء والارض " قال</w:t>
      </w:r>
      <w:r>
        <w:rPr>
          <w:rtl/>
        </w:rPr>
        <w:t>:</w:t>
      </w:r>
      <w:r w:rsidR="00033F4C" w:rsidRPr="00196879">
        <w:rPr>
          <w:rtl/>
        </w:rPr>
        <w:t xml:space="preserve"> قلنا</w:t>
      </w:r>
      <w:r>
        <w:rPr>
          <w:rtl/>
        </w:rPr>
        <w:t>:</w:t>
      </w:r>
      <w:r w:rsidR="00033F4C" w:rsidRPr="00196879">
        <w:rPr>
          <w:rtl/>
        </w:rPr>
        <w:t xml:space="preserve"> الله ورسوله أعلم</w:t>
      </w:r>
      <w:r w:rsidR="00F27EE7">
        <w:rPr>
          <w:rtl/>
        </w:rPr>
        <w:t xml:space="preserve">، </w:t>
      </w:r>
      <w:r w:rsidR="00033F4C" w:rsidRPr="00196879">
        <w:rPr>
          <w:rtl/>
        </w:rPr>
        <w:t>قال</w:t>
      </w:r>
      <w:r>
        <w:rPr>
          <w:rtl/>
        </w:rPr>
        <w:t>:</w:t>
      </w:r>
      <w:r w:rsidR="00033F4C" w:rsidRPr="00196879">
        <w:rPr>
          <w:rtl/>
        </w:rPr>
        <w:t xml:space="preserve"> " بينهما مسيرة خمسمائة سنة</w:t>
      </w:r>
      <w:r w:rsidR="00F27EE7">
        <w:rPr>
          <w:rtl/>
        </w:rPr>
        <w:t xml:space="preserve">، </w:t>
      </w:r>
      <w:r w:rsidR="00033F4C" w:rsidRPr="00196879">
        <w:rPr>
          <w:rtl/>
        </w:rPr>
        <w:t>ومن كل سماء إلى سماء مسيرة خمسمائة سنة</w:t>
      </w:r>
      <w:r w:rsidR="00F27EE7">
        <w:rPr>
          <w:rtl/>
        </w:rPr>
        <w:t xml:space="preserve">، </w:t>
      </w:r>
      <w:r w:rsidR="00033F4C" w:rsidRPr="00196879">
        <w:rPr>
          <w:rtl/>
        </w:rPr>
        <w:t>وكثف كل سماء مسيرة خمسمائة سنة</w:t>
      </w:r>
      <w:r w:rsidR="00F27EE7">
        <w:rPr>
          <w:rtl/>
        </w:rPr>
        <w:t xml:space="preserve">، </w:t>
      </w:r>
      <w:r w:rsidR="00033F4C" w:rsidRPr="00196879">
        <w:rPr>
          <w:rtl/>
        </w:rPr>
        <w:t>وفوق السماء السابعة بحر بين أسفله وأعلاه كما بين السماء والارض</w:t>
      </w:r>
      <w:r w:rsidR="00F27EE7">
        <w:rPr>
          <w:rtl/>
        </w:rPr>
        <w:t xml:space="preserve">، </w:t>
      </w:r>
      <w:r w:rsidR="00033F4C" w:rsidRPr="00196879">
        <w:rPr>
          <w:rtl/>
        </w:rPr>
        <w:t>ثم فوق ذلك ثمانية أوعال</w:t>
      </w:r>
      <w:r w:rsidR="00F27EE7">
        <w:rPr>
          <w:rtl/>
        </w:rPr>
        <w:t xml:space="preserve">، </w:t>
      </w:r>
      <w:r w:rsidR="00033F4C" w:rsidRPr="00196879">
        <w:rPr>
          <w:rtl/>
        </w:rPr>
        <w:t xml:space="preserve">بين ركبهن </w:t>
      </w:r>
      <w:proofErr w:type="spellStart"/>
      <w:r w:rsidR="00033F4C" w:rsidRPr="00196879">
        <w:rPr>
          <w:rtl/>
        </w:rPr>
        <w:t>وأظلافهن</w:t>
      </w:r>
      <w:proofErr w:type="spellEnd"/>
      <w:r w:rsidR="00033F4C" w:rsidRPr="00196879">
        <w:rPr>
          <w:rtl/>
        </w:rPr>
        <w:t xml:space="preserve"> كما بين السماء والارض</w:t>
      </w:r>
      <w:r w:rsidR="00F27EE7">
        <w:rPr>
          <w:rtl/>
        </w:rPr>
        <w:t xml:space="preserve">، </w:t>
      </w:r>
      <w:r w:rsidR="00033F4C" w:rsidRPr="00196879">
        <w:rPr>
          <w:rtl/>
        </w:rPr>
        <w:t>ثم فوق ذلك العرش</w:t>
      </w:r>
      <w:r w:rsidR="00F27EE7">
        <w:rPr>
          <w:rtl/>
        </w:rPr>
        <w:t xml:space="preserve">، </w:t>
      </w:r>
      <w:r w:rsidR="00033F4C" w:rsidRPr="00196879">
        <w:rPr>
          <w:rtl/>
        </w:rPr>
        <w:t>بين أسفله وأعلاه كما بين السماء والارض</w:t>
      </w:r>
      <w:r w:rsidR="00F27EE7">
        <w:rPr>
          <w:rtl/>
        </w:rPr>
        <w:t xml:space="preserve">، </w:t>
      </w:r>
      <w:r w:rsidR="00033F4C" w:rsidRPr="00196879">
        <w:rPr>
          <w:rtl/>
        </w:rPr>
        <w:t>والله تبارك وتعالى فوق ذلك</w:t>
      </w:r>
      <w:r w:rsidR="00F27EE7">
        <w:rPr>
          <w:rtl/>
        </w:rPr>
        <w:t xml:space="preserve">، </w:t>
      </w:r>
      <w:r w:rsidR="00033F4C" w:rsidRPr="00196879">
        <w:rPr>
          <w:rtl/>
        </w:rPr>
        <w:t>وليس يخفى عليه من أعمال بني آدم شيء "</w:t>
      </w:r>
      <w:r w:rsidR="00F27EE7">
        <w:rPr>
          <w:rtl/>
        </w:rPr>
        <w:t xml:space="preserve">، </w:t>
      </w:r>
      <w:r w:rsidR="00033F4C" w:rsidRPr="00196879">
        <w:rPr>
          <w:rtl/>
        </w:rPr>
        <w:t>قلت</w:t>
      </w:r>
      <w:r>
        <w:rPr>
          <w:rtl/>
        </w:rPr>
        <w:t>:</w:t>
      </w:r>
      <w:r w:rsidR="00033F4C" w:rsidRPr="00196879">
        <w:rPr>
          <w:rtl/>
        </w:rPr>
        <w:t xml:space="preserve"> وقد بين بطلان هذا الحديث الامام المحدث الكوثري في مقالة خاصة مطبوعة ضمن كتابه " المقالات " ص </w:t>
      </w:r>
      <w:r>
        <w:rPr>
          <w:rtl/>
        </w:rPr>
        <w:t>(</w:t>
      </w:r>
      <w:r w:rsidR="00033F4C" w:rsidRPr="00196879">
        <w:rPr>
          <w:rtl/>
        </w:rPr>
        <w:t>308</w:t>
      </w:r>
      <w:r>
        <w:rPr>
          <w:rtl/>
        </w:rPr>
        <w:t>)</w:t>
      </w:r>
      <w:r w:rsidR="00033F4C" w:rsidRPr="00196879">
        <w:rPr>
          <w:rtl/>
        </w:rPr>
        <w:t xml:space="preserve"> سماها</w:t>
      </w:r>
      <w:r>
        <w:rPr>
          <w:rtl/>
        </w:rPr>
        <w:t>:</w:t>
      </w:r>
      <w:r w:rsidR="00033F4C" w:rsidRPr="00196879">
        <w:rPr>
          <w:rtl/>
        </w:rPr>
        <w:t xml:space="preserve"> " أسطورة الاوعال " فلتراجع فإنها مهمة جدا</w:t>
      </w:r>
      <w:r w:rsidR="00F27EE7">
        <w:rPr>
          <w:rtl/>
        </w:rPr>
        <w:t xml:space="preserve">، </w:t>
      </w:r>
      <w:r w:rsidR="00033F4C" w:rsidRPr="00196879">
        <w:rPr>
          <w:rtl/>
        </w:rPr>
        <w:t>وكذا أبطله الامام المحدث عبد الله بن الصديق الغماري وذكر بطلان متنه في كتابه " سبيل التوفيق " فقال</w:t>
      </w:r>
      <w:r>
        <w:rPr>
          <w:rtl/>
        </w:rPr>
        <w:t>:</w:t>
      </w:r>
      <w:r w:rsidR="00033F4C" w:rsidRPr="00196879">
        <w:rPr>
          <w:rtl/>
        </w:rPr>
        <w:t xml:space="preserve"> " وبينت بطلان حديث الاوعال بأن إسناده ضعيف ومعناه منكر من وجوه</w:t>
      </w:r>
      <w:r>
        <w:rPr>
          <w:rtl/>
        </w:rPr>
        <w:t>: (</w:t>
      </w:r>
      <w:r w:rsidR="00033F4C" w:rsidRPr="00196879">
        <w:rPr>
          <w:rtl/>
        </w:rPr>
        <w:t>1</w:t>
      </w:r>
      <w:r>
        <w:rPr>
          <w:rtl/>
        </w:rPr>
        <w:t xml:space="preserve">) </w:t>
      </w:r>
      <w:r w:rsidR="00033F4C" w:rsidRPr="00196879">
        <w:rPr>
          <w:rtl/>
        </w:rPr>
        <w:t xml:space="preserve">أن القرآن يفيد أن حملة العرش يوم القيامة ثمانية لا </w:t>
      </w:r>
      <w:r w:rsidR="00033F4C" w:rsidRPr="00196879">
        <w:rPr>
          <w:rtl/>
        </w:rPr>
        <w:lastRenderedPageBreak/>
        <w:t>اليوم</w:t>
      </w:r>
      <w:r w:rsidR="00F27EE7">
        <w:rPr>
          <w:rtl/>
        </w:rPr>
        <w:t xml:space="preserve">، </w:t>
      </w:r>
      <w:r>
        <w:rPr>
          <w:rtl/>
        </w:rPr>
        <w:t>(</w:t>
      </w:r>
      <w:r w:rsidR="00033F4C" w:rsidRPr="00196879">
        <w:rPr>
          <w:rtl/>
        </w:rPr>
        <w:t>2</w:t>
      </w:r>
      <w:r>
        <w:rPr>
          <w:rtl/>
        </w:rPr>
        <w:t>)</w:t>
      </w:r>
      <w:r w:rsidR="00033F4C" w:rsidRPr="00196879">
        <w:rPr>
          <w:rtl/>
        </w:rPr>
        <w:t xml:space="preserve"> أن القرآن نعى على الكفار تسميتهم الملائكة إناثا</w:t>
      </w:r>
      <w:r w:rsidR="00F27EE7">
        <w:rPr>
          <w:rtl/>
        </w:rPr>
        <w:t xml:space="preserve">، </w:t>
      </w:r>
      <w:r w:rsidR="00033F4C" w:rsidRPr="00196879">
        <w:rPr>
          <w:rtl/>
        </w:rPr>
        <w:t>والحديث يفيد أنهم أوعال</w:t>
      </w:r>
      <w:r w:rsidR="00F27EE7">
        <w:rPr>
          <w:rtl/>
        </w:rPr>
        <w:t xml:space="preserve">، </w:t>
      </w:r>
      <w:r w:rsidR="00033F4C" w:rsidRPr="00196879">
        <w:rPr>
          <w:rtl/>
        </w:rPr>
        <w:t>والاناث أشرف من الوعل</w:t>
      </w:r>
      <w:r w:rsidR="00F27EE7">
        <w:rPr>
          <w:rtl/>
        </w:rPr>
        <w:t xml:space="preserve">، </w:t>
      </w:r>
      <w:r>
        <w:rPr>
          <w:rtl/>
        </w:rPr>
        <w:t>(</w:t>
      </w:r>
      <w:r w:rsidR="00033F4C" w:rsidRPr="00196879">
        <w:rPr>
          <w:rtl/>
        </w:rPr>
        <w:t>3</w:t>
      </w:r>
      <w:r>
        <w:rPr>
          <w:rtl/>
        </w:rPr>
        <w:t>)</w:t>
      </w:r>
      <w:r w:rsidR="00033F4C" w:rsidRPr="00196879">
        <w:rPr>
          <w:rtl/>
        </w:rPr>
        <w:t xml:space="preserve"> أن الوعل هو التيس الجبلي</w:t>
      </w:r>
      <w:r w:rsidR="00F27EE7">
        <w:rPr>
          <w:rtl/>
        </w:rPr>
        <w:t xml:space="preserve">، </w:t>
      </w:r>
      <w:r w:rsidR="00033F4C" w:rsidRPr="00196879">
        <w:rPr>
          <w:rtl/>
        </w:rPr>
        <w:t>والوصف به يدل على الذم</w:t>
      </w:r>
      <w:r w:rsidR="00F27EE7">
        <w:rPr>
          <w:rtl/>
        </w:rPr>
        <w:t xml:space="preserve">، </w:t>
      </w:r>
      <w:r w:rsidR="00033F4C" w:rsidRPr="00196879">
        <w:rPr>
          <w:rtl/>
        </w:rPr>
        <w:t>فقد سمى النبي صلى الله عليه وسلم المحلل تيسا مستعارا</w:t>
      </w:r>
      <w:r w:rsidR="00F27EE7">
        <w:rPr>
          <w:rtl/>
        </w:rPr>
        <w:t xml:space="preserve">، </w:t>
      </w:r>
      <w:r w:rsidR="00033F4C" w:rsidRPr="00196879">
        <w:rPr>
          <w:rtl/>
        </w:rPr>
        <w:t>ووصف الذين يتخلفون في نساء المجاهدين بالفاحشة بأنهم ينبون نبيب التيس</w:t>
      </w:r>
      <w:r w:rsidR="00F27EE7">
        <w:rPr>
          <w:rtl/>
        </w:rPr>
        <w:t xml:space="preserve">، </w:t>
      </w:r>
      <w:r>
        <w:rPr>
          <w:rtl/>
        </w:rPr>
        <w:t>(</w:t>
      </w:r>
      <w:r w:rsidR="00033F4C" w:rsidRPr="00196879">
        <w:rPr>
          <w:rtl/>
        </w:rPr>
        <w:t>4</w:t>
      </w:r>
      <w:r>
        <w:rPr>
          <w:rtl/>
        </w:rPr>
        <w:t>)</w:t>
      </w:r>
      <w:r w:rsidR="00033F4C" w:rsidRPr="00196879">
        <w:rPr>
          <w:rtl/>
        </w:rPr>
        <w:t xml:space="preserve"> أن القرآن والسنة يصفان الملائكة بأنهم ذوو أجنحة</w:t>
      </w:r>
      <w:r w:rsidR="00F27EE7">
        <w:rPr>
          <w:rtl/>
        </w:rPr>
        <w:t xml:space="preserve">، </w:t>
      </w:r>
      <w:r w:rsidR="00033F4C" w:rsidRPr="00196879">
        <w:rPr>
          <w:rtl/>
        </w:rPr>
        <w:t>وهذا الحديث جعلهم أوعالا " اهـ</w:t>
      </w:r>
      <w:r w:rsidR="00F27EE7">
        <w:rPr>
          <w:rtl/>
        </w:rPr>
        <w:t xml:space="preserve">، </w:t>
      </w:r>
      <w:r w:rsidR="00033F4C" w:rsidRPr="00196879">
        <w:rPr>
          <w:rtl/>
        </w:rPr>
        <w:t>وقال العلامة الكوثري</w:t>
      </w:r>
      <w:r>
        <w:rPr>
          <w:rtl/>
        </w:rPr>
        <w:t>:</w:t>
      </w:r>
      <w:r w:rsidR="00033F4C" w:rsidRPr="00196879">
        <w:rPr>
          <w:rtl/>
        </w:rPr>
        <w:t xml:space="preserve"> اسطورة الأوعال</w:t>
      </w:r>
      <w:r>
        <w:rPr>
          <w:rtl/>
        </w:rPr>
        <w:t>:</w:t>
      </w:r>
      <w:r w:rsidR="00033F4C" w:rsidRPr="00196879">
        <w:rPr>
          <w:rtl/>
        </w:rPr>
        <w:t xml:space="preserve"> منذ نشر كتاب الأوعال فنجاوبهم بما تيس مما نعلم عنه</w:t>
      </w:r>
      <w:r w:rsidR="00F27EE7">
        <w:rPr>
          <w:rtl/>
        </w:rPr>
        <w:t xml:space="preserve">، </w:t>
      </w:r>
      <w:r w:rsidR="00033F4C" w:rsidRPr="00196879">
        <w:rPr>
          <w:rtl/>
        </w:rPr>
        <w:t>وحيث طال التساؤل رأيت نشر كلمة موجزة عنها ليكتفي بها المتسائلون فأقول مستعينا بالله جل جلاله</w:t>
      </w:r>
      <w:r>
        <w:rPr>
          <w:rtl/>
        </w:rPr>
        <w:t>:</w:t>
      </w:r>
      <w:r w:rsidR="00033F4C" w:rsidRPr="00196879">
        <w:rPr>
          <w:rtl/>
        </w:rPr>
        <w:t xml:space="preserve"> إن حديث الأوعال أخرجه أحمد في مسنده بطريق عبد الرزاق عن يحي بن العلاء عن شعيب بن خالد عن سماك بن حرب عن عبدالله ابن عميرة عن العباس</w:t>
      </w:r>
      <w:r w:rsidR="00F27EE7">
        <w:rPr>
          <w:rtl/>
        </w:rPr>
        <w:t xml:space="preserve">، </w:t>
      </w:r>
      <w:r w:rsidR="00033F4C" w:rsidRPr="00196879">
        <w:rPr>
          <w:rtl/>
        </w:rPr>
        <w:t>وأخرجه أبو داود والترمذي وابن ماجه بطريق سماك عن ابن عميرة عن الأحنف بن قيس عن العباس بزيادة الأحنف بين ابن عميرة والعباس</w:t>
      </w:r>
      <w:r w:rsidR="00F27EE7">
        <w:rPr>
          <w:rtl/>
        </w:rPr>
        <w:t xml:space="preserve">، </w:t>
      </w:r>
      <w:r w:rsidR="00033F4C" w:rsidRPr="00196879">
        <w:rPr>
          <w:rtl/>
        </w:rPr>
        <w:t>وقد تواردت نصوص ابن معين وأحمد والبخاري ومسلم وابراهيم الحربي والنسائي وابن عدى وابن العربي وابن الجوزي وأبي حيان على أن عبدالله بن عميرة في السند لم يرو عنه سوى سماك مطلقا . قال أحمد عن يحيى بن العلاء في سنده (</w:t>
      </w:r>
      <w:r>
        <w:rPr>
          <w:rtl/>
        </w:rPr>
        <w:t>(</w:t>
      </w:r>
      <w:r w:rsidR="00033F4C" w:rsidRPr="00196879">
        <w:rPr>
          <w:rtl/>
        </w:rPr>
        <w:t>كذاب يضع الحديث</w:t>
      </w:r>
      <w:r>
        <w:rPr>
          <w:rtl/>
        </w:rPr>
        <w:t>)</w:t>
      </w:r>
      <w:r w:rsidR="00033F4C" w:rsidRPr="00196879">
        <w:rPr>
          <w:rtl/>
        </w:rPr>
        <w:t>) كما في الميزان وغيره</w:t>
      </w:r>
      <w:r w:rsidR="00F27EE7">
        <w:rPr>
          <w:rtl/>
        </w:rPr>
        <w:t xml:space="preserve">، </w:t>
      </w:r>
      <w:r w:rsidR="00033F4C" w:rsidRPr="00196879">
        <w:rPr>
          <w:rtl/>
        </w:rPr>
        <w:t>على أن بين ابن عميرة والعباس مفازة وانقطاعا كبيرا بحيث لا يزول بزيادة الأحنف بينهما . قال البخاري في تاريخه الكبير</w:t>
      </w:r>
      <w:r>
        <w:rPr>
          <w:rtl/>
        </w:rPr>
        <w:t>:</w:t>
      </w:r>
      <w:r w:rsidR="00033F4C" w:rsidRPr="00196879">
        <w:rPr>
          <w:rtl/>
        </w:rPr>
        <w:t xml:space="preserve"> (</w:t>
      </w:r>
      <w:r>
        <w:rPr>
          <w:rtl/>
        </w:rPr>
        <w:t>(</w:t>
      </w:r>
      <w:r w:rsidR="00033F4C" w:rsidRPr="00196879">
        <w:rPr>
          <w:rtl/>
        </w:rPr>
        <w:t>لا يعلم لابن عميرة من الأحنف</w:t>
      </w:r>
      <w:r>
        <w:rPr>
          <w:rtl/>
        </w:rPr>
        <w:t>)</w:t>
      </w:r>
      <w:r w:rsidR="00033F4C" w:rsidRPr="00196879">
        <w:rPr>
          <w:rtl/>
        </w:rPr>
        <w:t>) فيكون الانقطاع باقيا على حاله بعد محاولة ترقيعه بزيادة الحنف بينهما</w:t>
      </w:r>
      <w:r w:rsidR="00F27EE7">
        <w:rPr>
          <w:rtl/>
        </w:rPr>
        <w:t xml:space="preserve">، </w:t>
      </w:r>
      <w:r w:rsidR="00033F4C" w:rsidRPr="00196879">
        <w:rPr>
          <w:rtl/>
        </w:rPr>
        <w:t>وشيخ حفاظ الأمة من أصحاب الاستقراء التام في هذا الباب فنفيه البات هكذا لا يناهضه وهم واهم ليس في العير ولا في النفير وقال مسلم في المفردات والوحدان وهم ص 14 (</w:t>
      </w:r>
      <w:r>
        <w:rPr>
          <w:rtl/>
        </w:rPr>
        <w:t>(</w:t>
      </w:r>
      <w:r w:rsidR="00033F4C" w:rsidRPr="00196879">
        <w:rPr>
          <w:rtl/>
        </w:rPr>
        <w:t>انفرد سماك بن حرب بالرواية عن عبد الله بن عميرة)) فيكون ابن عميرة مجهول العين عنده لأن جهالة العين لا تزول إلا برواية ثقتين وسماك إنما روى عنه مسلم ما لم ينفرد به . وقال إبراهيم الحرب ـ أجل أصحاب أحمد ـ عن ابن عميرة</w:t>
      </w:r>
      <w:r>
        <w:rPr>
          <w:rtl/>
        </w:rPr>
        <w:t>:</w:t>
      </w:r>
      <w:r w:rsidR="00033F4C" w:rsidRPr="00196879">
        <w:rPr>
          <w:rtl/>
        </w:rPr>
        <w:t xml:space="preserve"> (</w:t>
      </w:r>
      <w:r>
        <w:rPr>
          <w:rtl/>
        </w:rPr>
        <w:t>(</w:t>
      </w:r>
      <w:r w:rsidR="00033F4C" w:rsidRPr="00196879">
        <w:rPr>
          <w:rtl/>
        </w:rPr>
        <w:t>لا أعرفه</w:t>
      </w:r>
      <w:r>
        <w:rPr>
          <w:rtl/>
        </w:rPr>
        <w:t>)</w:t>
      </w:r>
      <w:r w:rsidR="00033F4C" w:rsidRPr="00196879">
        <w:rPr>
          <w:rtl/>
        </w:rPr>
        <w:t>) وقال النسائي وغيره عن سماك</w:t>
      </w:r>
      <w:r>
        <w:rPr>
          <w:rtl/>
        </w:rPr>
        <w:t>:</w:t>
      </w:r>
      <w:r w:rsidR="00033F4C" w:rsidRPr="00196879">
        <w:rPr>
          <w:rtl/>
        </w:rPr>
        <w:t xml:space="preserve"> (</w:t>
      </w:r>
      <w:r>
        <w:rPr>
          <w:rtl/>
        </w:rPr>
        <w:t>(</w:t>
      </w:r>
      <w:r w:rsidR="00033F4C" w:rsidRPr="00196879">
        <w:rPr>
          <w:rtl/>
        </w:rPr>
        <w:t>يلقن فيتلقن فلا يحتج بما انفرد</w:t>
      </w:r>
      <w:r>
        <w:rPr>
          <w:rtl/>
        </w:rPr>
        <w:t>)</w:t>
      </w:r>
      <w:r w:rsidR="00033F4C" w:rsidRPr="00196879">
        <w:rPr>
          <w:rtl/>
        </w:rPr>
        <w:t xml:space="preserve">) وكان سماك مختلفا فيه قبل اختلاطه فكيف يكون حاله بعد </w:t>
      </w:r>
      <w:proofErr w:type="gramStart"/>
      <w:r w:rsidR="00033F4C" w:rsidRPr="00196879">
        <w:rPr>
          <w:rtl/>
        </w:rPr>
        <w:t>ذلك ؟</w:t>
      </w:r>
      <w:proofErr w:type="gramEnd"/>
      <w:r w:rsidR="00033F4C" w:rsidRPr="00196879">
        <w:rPr>
          <w:rtl/>
        </w:rPr>
        <w:t xml:space="preserve"> وقال ابن عدى في الكامل في ترجمة يحي بن العلاء عن حديث الأوعال (</w:t>
      </w:r>
      <w:r>
        <w:rPr>
          <w:rtl/>
        </w:rPr>
        <w:t>(</w:t>
      </w:r>
      <w:r w:rsidR="00033F4C" w:rsidRPr="00196879">
        <w:rPr>
          <w:rtl/>
        </w:rPr>
        <w:t>إنه غير محفوظ</w:t>
      </w:r>
      <w:r>
        <w:rPr>
          <w:rtl/>
        </w:rPr>
        <w:t>)</w:t>
      </w:r>
      <w:r w:rsidR="00033F4C" w:rsidRPr="00196879">
        <w:rPr>
          <w:rtl/>
        </w:rPr>
        <w:t>) وقال ابن العربي في شرح الترمذي عن أسطورة الأوعال (</w:t>
      </w:r>
      <w:r>
        <w:rPr>
          <w:rtl/>
        </w:rPr>
        <w:t>(</w:t>
      </w:r>
      <w:r w:rsidR="00033F4C" w:rsidRPr="00196879">
        <w:rPr>
          <w:rtl/>
        </w:rPr>
        <w:t>أمور تلقفت من أهل الكتاب ليس لها أصل في الصحة</w:t>
      </w:r>
      <w:r>
        <w:rPr>
          <w:rtl/>
        </w:rPr>
        <w:t>)</w:t>
      </w:r>
      <w:r w:rsidR="00033F4C" w:rsidRPr="00196879">
        <w:rPr>
          <w:rtl/>
        </w:rPr>
        <w:t>) وقال ابن الجوزي في دفع الشبه</w:t>
      </w:r>
      <w:r>
        <w:rPr>
          <w:rtl/>
        </w:rPr>
        <w:t>:</w:t>
      </w:r>
      <w:r w:rsidR="00033F4C" w:rsidRPr="00196879">
        <w:rPr>
          <w:rtl/>
        </w:rPr>
        <w:t xml:space="preserve"> (</w:t>
      </w:r>
      <w:r>
        <w:rPr>
          <w:rtl/>
        </w:rPr>
        <w:t>(</w:t>
      </w:r>
      <w:r w:rsidR="00033F4C" w:rsidRPr="00196879">
        <w:rPr>
          <w:rtl/>
        </w:rPr>
        <w:t>إن الحديث باطل لانفراد يحي بن العلاء في سند أحمد</w:t>
      </w:r>
      <w:r>
        <w:rPr>
          <w:rtl/>
        </w:rPr>
        <w:t>)</w:t>
      </w:r>
      <w:r w:rsidR="00033F4C" w:rsidRPr="00196879">
        <w:rPr>
          <w:rtl/>
        </w:rPr>
        <w:t>) وقال الذهبي في الميزان عن عبدالله ابن عميرة</w:t>
      </w:r>
      <w:r>
        <w:rPr>
          <w:rtl/>
        </w:rPr>
        <w:t>:</w:t>
      </w:r>
      <w:r w:rsidR="00033F4C" w:rsidRPr="00196879">
        <w:rPr>
          <w:rtl/>
        </w:rPr>
        <w:t xml:space="preserve"> (</w:t>
      </w:r>
      <w:r>
        <w:rPr>
          <w:rtl/>
        </w:rPr>
        <w:t>(</w:t>
      </w:r>
      <w:r w:rsidR="00033F4C" w:rsidRPr="00196879">
        <w:rPr>
          <w:rtl/>
        </w:rPr>
        <w:t>فيه جهالة</w:t>
      </w:r>
      <w:r>
        <w:rPr>
          <w:rtl/>
        </w:rPr>
        <w:t>)</w:t>
      </w:r>
      <w:r w:rsidR="00033F4C" w:rsidRPr="00196879">
        <w:rPr>
          <w:rtl/>
        </w:rPr>
        <w:t>) وقال أبو حيان في تفسير قوله تعالى</w:t>
      </w:r>
      <w:r>
        <w:rPr>
          <w:rtl/>
        </w:rPr>
        <w:t>:</w:t>
      </w:r>
      <w:r w:rsidR="00033F4C" w:rsidRPr="00196879">
        <w:rPr>
          <w:rtl/>
        </w:rPr>
        <w:t xml:space="preserve"> </w:t>
      </w:r>
      <w:r>
        <w:rPr>
          <w:rtl/>
        </w:rPr>
        <w:t>(</w:t>
      </w:r>
      <w:r w:rsidR="00033F4C" w:rsidRPr="00196879">
        <w:rPr>
          <w:rtl/>
        </w:rPr>
        <w:t>ويحمل عرش ربك فوقهم يومئذ ثمانية</w:t>
      </w:r>
      <w:r>
        <w:rPr>
          <w:rtl/>
        </w:rPr>
        <w:t>)</w:t>
      </w:r>
      <w:r w:rsidR="00033F4C" w:rsidRPr="00196879">
        <w:rPr>
          <w:rtl/>
        </w:rPr>
        <w:t xml:space="preserve"> (</w:t>
      </w:r>
      <w:r>
        <w:rPr>
          <w:rtl/>
        </w:rPr>
        <w:t>(</w:t>
      </w:r>
      <w:r w:rsidR="00033F4C" w:rsidRPr="00196879">
        <w:rPr>
          <w:rtl/>
        </w:rPr>
        <w:t xml:space="preserve">وذكروا في صفات هؤلاء الثمانية أشكالا </w:t>
      </w:r>
      <w:proofErr w:type="spellStart"/>
      <w:r w:rsidR="00033F4C" w:rsidRPr="00196879">
        <w:rPr>
          <w:rtl/>
        </w:rPr>
        <w:t>متكاذبة</w:t>
      </w:r>
      <w:proofErr w:type="spellEnd"/>
      <w:r w:rsidR="00033F4C" w:rsidRPr="00196879">
        <w:rPr>
          <w:rtl/>
        </w:rPr>
        <w:t xml:space="preserve"> ضربنا عن ذكرها صفحا</w:t>
      </w:r>
      <w:r w:rsidR="00F27EE7">
        <w:rPr>
          <w:rtl/>
        </w:rPr>
        <w:t xml:space="preserve">، </w:t>
      </w:r>
      <w:r w:rsidR="00033F4C" w:rsidRPr="00196879">
        <w:rPr>
          <w:rtl/>
        </w:rPr>
        <w:lastRenderedPageBreak/>
        <w:t>فعد سرد الأقاصيص الواردة في ذلك من قبيل التسابق في الكذب</w:t>
      </w:r>
      <w:r w:rsidR="00F27EE7">
        <w:rPr>
          <w:rtl/>
        </w:rPr>
        <w:t xml:space="preserve">، </w:t>
      </w:r>
      <w:r w:rsidR="00033F4C" w:rsidRPr="00196879">
        <w:rPr>
          <w:rtl/>
        </w:rPr>
        <w:t>وقد أيد ابن جرير تفسير الثمانية بثمانية صفوف من الملائكة بأسانيد سردها وأغفل ذكر خرافة الأوعال في تفسير الآية</w:t>
      </w:r>
      <w:r w:rsidR="00F27EE7">
        <w:rPr>
          <w:rtl/>
        </w:rPr>
        <w:t xml:space="preserve">، </w:t>
      </w:r>
      <w:r w:rsidR="00033F4C" w:rsidRPr="00196879">
        <w:rPr>
          <w:rtl/>
        </w:rPr>
        <w:t>وقد كذب عليه من عزاها إليه والعرش في الآية هو العرش الذي يستظل به يوم القيامة ما يستحق الإظلال</w:t>
      </w:r>
      <w:r w:rsidR="00F27EE7">
        <w:rPr>
          <w:rtl/>
        </w:rPr>
        <w:t xml:space="preserve">، </w:t>
      </w:r>
      <w:r w:rsidR="00033F4C" w:rsidRPr="00196879">
        <w:rPr>
          <w:rtl/>
        </w:rPr>
        <w:t>وإضافته إلى الله سبحانه اضافة تشريف كما لا يخفى</w:t>
      </w:r>
      <w:r w:rsidR="00F27EE7">
        <w:rPr>
          <w:rtl/>
        </w:rPr>
        <w:t xml:space="preserve">، </w:t>
      </w:r>
      <w:r w:rsidR="00033F4C" w:rsidRPr="00196879">
        <w:rPr>
          <w:rtl/>
        </w:rPr>
        <w:t>ومنازل هؤلاء العلماء في الحفظ ونقد الحديث معروفة عند أهل العلم</w:t>
      </w:r>
      <w:r w:rsidR="00F27EE7">
        <w:rPr>
          <w:rtl/>
        </w:rPr>
        <w:t xml:space="preserve">، </w:t>
      </w:r>
      <w:r w:rsidR="00033F4C" w:rsidRPr="00196879">
        <w:rPr>
          <w:rtl/>
        </w:rPr>
        <w:t>ومن راجع أساطير اليونانيين الأقدمين في آلهتهم وركوبهم عروشا ومراكب تحملها وتجرها الأوعال علم مصدر تلك الخرافة ولو لم يكن له نصيب من الصناعة الحديثية</w:t>
      </w:r>
      <w:r w:rsidR="00F27EE7">
        <w:rPr>
          <w:rtl/>
        </w:rPr>
        <w:t xml:space="preserve">، </w:t>
      </w:r>
      <w:r w:rsidR="00033F4C" w:rsidRPr="00196879">
        <w:rPr>
          <w:rtl/>
        </w:rPr>
        <w:t>أو من علم أصول الدين</w:t>
      </w:r>
      <w:r w:rsidR="00F27EE7">
        <w:rPr>
          <w:rtl/>
        </w:rPr>
        <w:t xml:space="preserve">، </w:t>
      </w:r>
      <w:r w:rsidR="00033F4C" w:rsidRPr="00196879">
        <w:rPr>
          <w:rtl/>
        </w:rPr>
        <w:t>وأما قول الترمذي عن حديث الأوعال</w:t>
      </w:r>
      <w:r>
        <w:rPr>
          <w:rtl/>
        </w:rPr>
        <w:t>:</w:t>
      </w:r>
      <w:r w:rsidR="00033F4C" w:rsidRPr="00196879">
        <w:rPr>
          <w:rtl/>
        </w:rPr>
        <w:t xml:space="preserve"> </w:t>
      </w:r>
      <w:r>
        <w:rPr>
          <w:rtl/>
        </w:rPr>
        <w:t>(</w:t>
      </w:r>
      <w:r w:rsidR="00033F4C" w:rsidRPr="00196879">
        <w:rPr>
          <w:rtl/>
        </w:rPr>
        <w:t>حسن غريب</w:t>
      </w:r>
      <w:r>
        <w:rPr>
          <w:rtl/>
        </w:rPr>
        <w:t>)</w:t>
      </w:r>
      <w:r w:rsidR="00033F4C" w:rsidRPr="00196879">
        <w:rPr>
          <w:rtl/>
        </w:rPr>
        <w:t>) فمتهاتر متداع بحسب الظاهر لاقتضاء الحسن تعدد الطرق في اصطلاحه مدون في آخر جامعه</w:t>
      </w:r>
      <w:r w:rsidR="00F27EE7">
        <w:rPr>
          <w:rtl/>
        </w:rPr>
        <w:t xml:space="preserve">، </w:t>
      </w:r>
      <w:r w:rsidR="00033F4C" w:rsidRPr="00196879">
        <w:rPr>
          <w:rtl/>
        </w:rPr>
        <w:t>واقتضاء الغرابة الانفراد المنافي لذلك فيحمل الحسن على تعدد الطرق من موضع في السند والغرابة على موضع آخر من السند فها هي الطرق قد تعددت بعد سماك</w:t>
      </w:r>
      <w:r w:rsidR="00F27EE7">
        <w:rPr>
          <w:rtl/>
        </w:rPr>
        <w:t xml:space="preserve">، </w:t>
      </w:r>
      <w:r w:rsidR="00033F4C" w:rsidRPr="00196879">
        <w:rPr>
          <w:rtl/>
        </w:rPr>
        <w:t xml:space="preserve">حيث رواه عنه الوليد بن أبي ثور وعمرو بن ثابت أبي المقدام وعمرو بن أبي قيس وشريك وإبراهيم بن </w:t>
      </w:r>
      <w:proofErr w:type="spellStart"/>
      <w:r w:rsidR="00033F4C" w:rsidRPr="00196879">
        <w:rPr>
          <w:rtl/>
        </w:rPr>
        <w:t>طهمان</w:t>
      </w:r>
      <w:proofErr w:type="spellEnd"/>
      <w:r w:rsidR="00033F4C" w:rsidRPr="00196879">
        <w:rPr>
          <w:rtl/>
        </w:rPr>
        <w:t xml:space="preserve"> وشعيب بن خالد إلا أن </w:t>
      </w:r>
      <w:proofErr w:type="spellStart"/>
      <w:r w:rsidR="00033F4C" w:rsidRPr="00196879">
        <w:rPr>
          <w:rtl/>
        </w:rPr>
        <w:t>ألول</w:t>
      </w:r>
      <w:proofErr w:type="spellEnd"/>
      <w:r w:rsidR="00033F4C" w:rsidRPr="00196879">
        <w:rPr>
          <w:rtl/>
        </w:rPr>
        <w:t xml:space="preserve"> منكر الحديث والثاني ضعيف</w:t>
      </w:r>
      <w:r w:rsidR="00F27EE7">
        <w:rPr>
          <w:rtl/>
        </w:rPr>
        <w:t xml:space="preserve">، </w:t>
      </w:r>
      <w:r w:rsidR="00033F4C" w:rsidRPr="00196879">
        <w:rPr>
          <w:rtl/>
        </w:rPr>
        <w:t xml:space="preserve">والثالث عنده مناكير والرابع مختلف فيه والخامس ينفرد عن الثقات بأشياء معضلات ضعيف لين الحديث مضطر به عند أناس وإن كان في عداد من ينتفي منهم الشيخان والسادس انفرد عنه يحيى بن الكذاب . فبراوية هؤلاء عن سماك </w:t>
      </w:r>
      <w:proofErr w:type="spellStart"/>
      <w:r w:rsidR="00033F4C" w:rsidRPr="00196879">
        <w:rPr>
          <w:rtl/>
        </w:rPr>
        <w:t>تعدددت</w:t>
      </w:r>
      <w:proofErr w:type="spellEnd"/>
      <w:r w:rsidR="00033F4C" w:rsidRPr="00196879">
        <w:rPr>
          <w:rtl/>
        </w:rPr>
        <w:t xml:space="preserve"> طرقه بعد سماك على اختلافهم وقفا ورفعا وزيادة ونقصا</w:t>
      </w:r>
      <w:r w:rsidR="00F27EE7">
        <w:rPr>
          <w:rtl/>
        </w:rPr>
        <w:t xml:space="preserve">، </w:t>
      </w:r>
      <w:r w:rsidR="00033F4C" w:rsidRPr="00196879">
        <w:rPr>
          <w:rtl/>
        </w:rPr>
        <w:t xml:space="preserve">سندا ومتنا ولفظا </w:t>
      </w:r>
      <w:proofErr w:type="gramStart"/>
      <w:r w:rsidR="00033F4C" w:rsidRPr="00196879">
        <w:rPr>
          <w:rtl/>
        </w:rPr>
        <w:t>ومعنى .</w:t>
      </w:r>
      <w:proofErr w:type="gramEnd"/>
      <w:r w:rsidR="00033F4C" w:rsidRPr="00196879">
        <w:rPr>
          <w:rtl/>
        </w:rPr>
        <w:t xml:space="preserve"> واين هذا من الحسن المصطلح عليه عند الجمهور</w:t>
      </w:r>
      <w:r w:rsidR="00F27EE7">
        <w:rPr>
          <w:rtl/>
        </w:rPr>
        <w:t xml:space="preserve">، </w:t>
      </w:r>
      <w:r w:rsidR="00033F4C" w:rsidRPr="00196879">
        <w:rPr>
          <w:rtl/>
        </w:rPr>
        <w:t>على أن ابن دحية يقول</w:t>
      </w:r>
      <w:r>
        <w:rPr>
          <w:rtl/>
        </w:rPr>
        <w:t>:</w:t>
      </w:r>
      <w:r w:rsidR="00033F4C" w:rsidRPr="00196879">
        <w:rPr>
          <w:rtl/>
        </w:rPr>
        <w:t xml:space="preserve"> ((كم حسن الترمذي من أحاديث موضوعة وأسانيد واهية</w:t>
      </w:r>
      <w:r>
        <w:rPr>
          <w:rtl/>
        </w:rPr>
        <w:t>)</w:t>
      </w:r>
      <w:r w:rsidR="00033F4C" w:rsidRPr="00196879">
        <w:rPr>
          <w:rtl/>
        </w:rPr>
        <w:t>) كما في نصيب الراية وقال الذهبي في ترجمة كثير بن عبدالله الذي قال عنه الشافعي وأبو داود</w:t>
      </w:r>
      <w:r>
        <w:rPr>
          <w:rtl/>
        </w:rPr>
        <w:t>:</w:t>
      </w:r>
      <w:r w:rsidR="00033F4C" w:rsidRPr="00196879">
        <w:rPr>
          <w:rtl/>
        </w:rPr>
        <w:t xml:space="preserve"> ركن من أركان الكذب</w:t>
      </w:r>
      <w:r w:rsidR="00F27EE7">
        <w:rPr>
          <w:rtl/>
        </w:rPr>
        <w:t xml:space="preserve">، </w:t>
      </w:r>
      <w:r w:rsidR="00033F4C" w:rsidRPr="00196879">
        <w:rPr>
          <w:rtl/>
        </w:rPr>
        <w:t>بعد أن ذكر تصحيح الترمذي لحديث من أحاديث كثير هذا</w:t>
      </w:r>
      <w:r>
        <w:rPr>
          <w:rtl/>
        </w:rPr>
        <w:t>:</w:t>
      </w:r>
      <w:r w:rsidR="00033F4C" w:rsidRPr="00196879">
        <w:rPr>
          <w:rtl/>
        </w:rPr>
        <w:t xml:space="preserve"> (</w:t>
      </w:r>
      <w:r>
        <w:rPr>
          <w:rtl/>
        </w:rPr>
        <w:t>(</w:t>
      </w:r>
      <w:r w:rsidR="00033F4C" w:rsidRPr="00196879">
        <w:rPr>
          <w:rtl/>
        </w:rPr>
        <w:t>فلهذا لا يعتمد غريبا على تصحيحي الترمذي</w:t>
      </w:r>
      <w:r>
        <w:rPr>
          <w:rtl/>
        </w:rPr>
        <w:t>)</w:t>
      </w:r>
      <w:r w:rsidR="00033F4C" w:rsidRPr="00196879">
        <w:rPr>
          <w:rtl/>
        </w:rPr>
        <w:t>) وحيث انفرد سماك عن ابن عميرة يكون غريبا وبانفراد ابن عميرة عن الأحنف أو العباس يزداد غرابة والغرابة لا تنافي الصحة إذا لم تكن بانفراد من لا يحتج بانفراد غرابة</w:t>
      </w:r>
      <w:r w:rsidR="00F27EE7">
        <w:rPr>
          <w:rtl/>
        </w:rPr>
        <w:t xml:space="preserve">، </w:t>
      </w:r>
      <w:r w:rsidR="00033F4C" w:rsidRPr="00196879">
        <w:rPr>
          <w:rtl/>
        </w:rPr>
        <w:t xml:space="preserve">والغرابة لا تنافي الصحة إذا لم تكن بانفراد من لا يحتج انفراده كغرائب الصحيحين البالغة نحو </w:t>
      </w:r>
      <w:proofErr w:type="spellStart"/>
      <w:r w:rsidR="00033F4C" w:rsidRPr="00196879">
        <w:rPr>
          <w:rtl/>
        </w:rPr>
        <w:t>المأتين</w:t>
      </w:r>
      <w:proofErr w:type="spellEnd"/>
      <w:r w:rsidR="00033F4C" w:rsidRPr="00196879">
        <w:rPr>
          <w:rtl/>
        </w:rPr>
        <w:t xml:space="preserve"> بخلاف ما هنا فإن سماكا وشيخه الخيالي ممن لا يحتج بانفرادهم فيجتمع في الخبر هكذا كل بلية من اضراب في السند والمتن وانقطاع ووجود مختلط يلقن فيتلقن وانفراد مثله عن مجهول عينا وصفة ومخالفة للكتاب حيث يستلزم إلغاء فائدة </w:t>
      </w:r>
      <w:r>
        <w:rPr>
          <w:rtl/>
        </w:rPr>
        <w:t>(</w:t>
      </w:r>
      <w:r w:rsidR="00033F4C" w:rsidRPr="00196879">
        <w:rPr>
          <w:rtl/>
        </w:rPr>
        <w:t>يومئذ</w:t>
      </w:r>
      <w:r>
        <w:rPr>
          <w:rtl/>
        </w:rPr>
        <w:t>)</w:t>
      </w:r>
      <w:r w:rsidR="00033F4C" w:rsidRPr="00196879">
        <w:rPr>
          <w:rtl/>
        </w:rPr>
        <w:t xml:space="preserve"> في الآية الكريمة وغير ذلك مما تقدم</w:t>
      </w:r>
      <w:r w:rsidR="00F27EE7">
        <w:rPr>
          <w:rtl/>
        </w:rPr>
        <w:t xml:space="preserve">، </w:t>
      </w:r>
      <w:r w:rsidR="00033F4C" w:rsidRPr="00196879">
        <w:rPr>
          <w:rtl/>
        </w:rPr>
        <w:t>ومسعى ابن القيم في تهذيب أبي داود ليس بشيء لأن كثرة الطرق بعد سماك لا تغني فتيلا في تقويته مادام سماك منفردا به</w:t>
      </w:r>
      <w:r w:rsidR="00F27EE7">
        <w:rPr>
          <w:rtl/>
        </w:rPr>
        <w:t xml:space="preserve">، </w:t>
      </w:r>
      <w:r w:rsidR="00033F4C" w:rsidRPr="00196879">
        <w:rPr>
          <w:rtl/>
        </w:rPr>
        <w:t xml:space="preserve">وابن القيم على </w:t>
      </w:r>
      <w:r w:rsidR="00033F4C" w:rsidRPr="00196879">
        <w:rPr>
          <w:rtl/>
        </w:rPr>
        <w:lastRenderedPageBreak/>
        <w:t>بدعته قليل لبضاعة في علم الرجال</w:t>
      </w:r>
      <w:r w:rsidR="00F27EE7">
        <w:rPr>
          <w:rtl/>
        </w:rPr>
        <w:t xml:space="preserve">، </w:t>
      </w:r>
      <w:r w:rsidR="00033F4C" w:rsidRPr="00196879">
        <w:rPr>
          <w:rtl/>
        </w:rPr>
        <w:t>وسكوت أبي داود عليه لا يدل على أنه صالح للاعتبار عنده حيث كان ظاهر العلل . على أنه لا اعتبار فيما انفراد به راو</w:t>
      </w:r>
      <w:r w:rsidR="00F27EE7">
        <w:rPr>
          <w:rtl/>
        </w:rPr>
        <w:t xml:space="preserve">، </w:t>
      </w:r>
      <w:r w:rsidR="00033F4C" w:rsidRPr="00196879">
        <w:rPr>
          <w:rtl/>
        </w:rPr>
        <w:t>وقد نص الذهبي في (</w:t>
      </w:r>
      <w:r>
        <w:rPr>
          <w:rtl/>
        </w:rPr>
        <w:t>(</w:t>
      </w:r>
      <w:r w:rsidR="00033F4C" w:rsidRPr="00196879">
        <w:rPr>
          <w:rtl/>
        </w:rPr>
        <w:t>سير النبلاء</w:t>
      </w:r>
      <w:r>
        <w:rPr>
          <w:rtl/>
        </w:rPr>
        <w:t>)</w:t>
      </w:r>
      <w:r w:rsidR="00033F4C" w:rsidRPr="00196879">
        <w:rPr>
          <w:rtl/>
        </w:rPr>
        <w:t xml:space="preserve">) على أن ما قيل إن سكت عليه أبو داود فهو صالح عنه فمقيد بما إذا لم يكن الخبر المسكوت عليه ظاهر العلل كما هنا على ما نقله عبدالحي </w:t>
      </w:r>
      <w:proofErr w:type="spellStart"/>
      <w:r w:rsidR="00033F4C" w:rsidRPr="00196879">
        <w:rPr>
          <w:rtl/>
        </w:rPr>
        <w:t>اللكنوى</w:t>
      </w:r>
      <w:proofErr w:type="spellEnd"/>
      <w:r w:rsidR="00033F4C" w:rsidRPr="00196879">
        <w:rPr>
          <w:rtl/>
        </w:rPr>
        <w:t xml:space="preserve"> في الأجوبة الفاصلة</w:t>
      </w:r>
      <w:r w:rsidR="00F27EE7">
        <w:rPr>
          <w:rtl/>
        </w:rPr>
        <w:t xml:space="preserve">، </w:t>
      </w:r>
      <w:r w:rsidR="00033F4C" w:rsidRPr="00196879">
        <w:rPr>
          <w:rtl/>
        </w:rPr>
        <w:t>وأما المحدثون والمفسرون الذين ذكروه وسكتوا عليه فلا يدل صنيعهم هذا على صحته عنهم أصلا لأن السلف كانوا يعتقدون براءة ذمتهم من عهدة الخبر الباطل إذا ذكروه بسنده لما في السند من بيان البطلان كما تجد تفصيل ذلك في شرح السخاوي على ألفية المصطلح (ص106) ومن يزعم خلاف ذلك فقد جهل ما هنالك وقول تقويل كل آفك</w:t>
      </w:r>
      <w:r w:rsidR="00F27EE7">
        <w:rPr>
          <w:rtl/>
        </w:rPr>
        <w:t xml:space="preserve">، </w:t>
      </w:r>
      <w:r w:rsidR="00033F4C" w:rsidRPr="00196879">
        <w:rPr>
          <w:rtl/>
        </w:rPr>
        <w:t xml:space="preserve">وأما صنيع الحاكم في مستدركه فمعه ما يبطله لأنه إنما يصحح الموقوف بطريق شريك ويعد المرفوع بطريق يحيى بن العلاء أقرب الى الاحتجاج فاستدراك الموقوف وعده على شرط مسلم تخريف كيف ومسلم هو الذي سجل على ابن عميرة أنه انفرد عنه سماك فيكون مجهولا عنده فلا يروي عن مثله فقول الحاكم بصحة الموقوف يقتضي بنفسه على استدراكه فأغنى </w:t>
      </w:r>
      <w:proofErr w:type="spellStart"/>
      <w:r w:rsidR="00033F4C" w:rsidRPr="00196879">
        <w:rPr>
          <w:rtl/>
        </w:rPr>
        <w:t>الذهبى</w:t>
      </w:r>
      <w:proofErr w:type="spellEnd"/>
      <w:r w:rsidR="00033F4C" w:rsidRPr="00196879">
        <w:rPr>
          <w:rtl/>
        </w:rPr>
        <w:t xml:space="preserve"> عن الرد عليه . وقول الذهبي (</w:t>
      </w:r>
      <w:r>
        <w:rPr>
          <w:rtl/>
        </w:rPr>
        <w:t>(</w:t>
      </w:r>
      <w:r w:rsidR="00033F4C" w:rsidRPr="00196879">
        <w:rPr>
          <w:rtl/>
        </w:rPr>
        <w:t>حديث الوليد أجود</w:t>
      </w:r>
      <w:r>
        <w:rPr>
          <w:rtl/>
        </w:rPr>
        <w:t>)</w:t>
      </w:r>
      <w:r w:rsidR="00033F4C" w:rsidRPr="00196879">
        <w:rPr>
          <w:rtl/>
        </w:rPr>
        <w:t>) بمعنى أنه لم ينسب إلى اكذب مثل يحيى بن العلاء وغن كان هو أيضا ممن لا يحتج بهم كما سبق</w:t>
      </w:r>
      <w:r w:rsidR="00F27EE7">
        <w:rPr>
          <w:rtl/>
        </w:rPr>
        <w:t xml:space="preserve">، </w:t>
      </w:r>
      <w:r w:rsidR="00033F4C" w:rsidRPr="00196879">
        <w:rPr>
          <w:rtl/>
        </w:rPr>
        <w:t>وتخليط الحاكم مشروح في لسان الميزان وشذوذ ابن حبان بذكر المجاهيل في عداد الثقات يرد عليه ابن حجر في اللسان أيضا</w:t>
      </w:r>
      <w:r w:rsidR="00F27EE7">
        <w:rPr>
          <w:rtl/>
        </w:rPr>
        <w:t xml:space="preserve">، </w:t>
      </w:r>
      <w:r w:rsidR="00033F4C" w:rsidRPr="00196879">
        <w:rPr>
          <w:rtl/>
        </w:rPr>
        <w:t>وفي هذا القدر من البيان كفاية في معرفة دخائل تلك الأقصوصة وقد ساقها الدارمي للاستدلال على الاستقرار المكاني</w:t>
      </w:r>
      <w:r w:rsidR="00F27EE7">
        <w:rPr>
          <w:rtl/>
        </w:rPr>
        <w:t xml:space="preserve">، </w:t>
      </w:r>
      <w:r w:rsidR="00033F4C" w:rsidRPr="00196879">
        <w:rPr>
          <w:rtl/>
        </w:rPr>
        <w:t xml:space="preserve">وأما باقي المحدثين فإنما ساقوها لمجرد تسجيل ما ورد في الباب والبون بينهما شاسع ولا يتسع المقال لأكثر من </w:t>
      </w:r>
      <w:proofErr w:type="gramStart"/>
      <w:r w:rsidR="00033F4C" w:rsidRPr="00196879">
        <w:rPr>
          <w:rtl/>
        </w:rPr>
        <w:t>هذا .</w:t>
      </w:r>
      <w:proofErr w:type="gramEnd"/>
      <w:r w:rsidR="00033F4C" w:rsidRPr="00196879">
        <w:rPr>
          <w:rtl/>
        </w:rPr>
        <w:t xml:space="preserve"> واستيفاء حق البحث من كل ناحية في (</w:t>
      </w:r>
      <w:r>
        <w:rPr>
          <w:rtl/>
        </w:rPr>
        <w:t>(</w:t>
      </w:r>
      <w:r w:rsidR="00033F4C" w:rsidRPr="00196879">
        <w:rPr>
          <w:rtl/>
        </w:rPr>
        <w:t xml:space="preserve">فصل المقال لأكثر من </w:t>
      </w:r>
      <w:proofErr w:type="gramStart"/>
      <w:r w:rsidR="00033F4C" w:rsidRPr="00196879">
        <w:rPr>
          <w:rtl/>
        </w:rPr>
        <w:t>هذا .</w:t>
      </w:r>
      <w:proofErr w:type="gramEnd"/>
      <w:r w:rsidR="00033F4C" w:rsidRPr="00196879">
        <w:rPr>
          <w:rtl/>
        </w:rPr>
        <w:t xml:space="preserve"> واستيفاء حق البحث من كل ناحية في (</w:t>
      </w:r>
      <w:r>
        <w:rPr>
          <w:rtl/>
        </w:rPr>
        <w:t>(</w:t>
      </w:r>
      <w:r w:rsidR="00033F4C" w:rsidRPr="00196879">
        <w:rPr>
          <w:rtl/>
        </w:rPr>
        <w:t>فصل المقال في أسطورة الأوعال</w:t>
      </w:r>
      <w:r>
        <w:rPr>
          <w:rtl/>
        </w:rPr>
        <w:t>)</w:t>
      </w:r>
      <w:r w:rsidR="00033F4C" w:rsidRPr="00196879">
        <w:rPr>
          <w:rtl/>
        </w:rPr>
        <w:t xml:space="preserve">) وفيه كشف النقاب عن وجوه اكلة السحت الساعين في قلب الحقائق كما تشتهي النفوس الشريرة وفضح </w:t>
      </w:r>
      <w:proofErr w:type="spellStart"/>
      <w:r w:rsidR="00033F4C" w:rsidRPr="00196879">
        <w:rPr>
          <w:rtl/>
        </w:rPr>
        <w:t>دخيلتهم</w:t>
      </w:r>
      <w:proofErr w:type="spellEnd"/>
      <w:r w:rsidR="00033F4C" w:rsidRPr="00196879">
        <w:rPr>
          <w:rtl/>
        </w:rPr>
        <w:t xml:space="preserve"> على الوجه الأتم والله سبحانه ولى الهداية</w:t>
      </w:r>
      <w:r>
        <w:rPr>
          <w:rtl/>
        </w:rPr>
        <w:t>)</w:t>
      </w:r>
      <w:r w:rsidR="00033F4C" w:rsidRPr="00196879">
        <w:rPr>
          <w:rtl/>
        </w:rPr>
        <w:t xml:space="preserve"> انتهى</w:t>
      </w:r>
      <w:r w:rsidR="00F27EE7">
        <w:rPr>
          <w:rtl/>
        </w:rPr>
        <w:t xml:space="preserve">، </w:t>
      </w:r>
    </w:p>
    <w:p w14:paraId="549ED5D7" w14:textId="43DCCE9E" w:rsidR="00033F4C" w:rsidRDefault="00033F4C" w:rsidP="00F27EE7">
      <w:pPr>
        <w:rPr>
          <w:b/>
          <w:rtl/>
        </w:rPr>
      </w:pPr>
      <w:r>
        <w:rPr>
          <w:rFonts w:hint="cs"/>
          <w:bCs/>
          <w:rtl/>
        </w:rPr>
        <w:t>19_</w:t>
      </w:r>
      <w:r>
        <w:rPr>
          <w:rFonts w:hint="cs"/>
          <w:rtl/>
        </w:rPr>
        <w:t xml:space="preserve"> وحديث قبض الروح</w:t>
      </w:r>
      <w:r w:rsidR="00F27EE7">
        <w:rPr>
          <w:rFonts w:hint="cs"/>
          <w:rtl/>
        </w:rPr>
        <w:t xml:space="preserve">، </w:t>
      </w:r>
      <w:r>
        <w:rPr>
          <w:rFonts w:hint="cs"/>
          <w:bCs/>
          <w:rtl/>
        </w:rPr>
        <w:t>20_</w:t>
      </w:r>
      <w:r>
        <w:rPr>
          <w:rFonts w:hint="cs"/>
          <w:rtl/>
        </w:rPr>
        <w:t xml:space="preserve"> وحديث عبد الله بن رواحة رضي الله عنه</w:t>
      </w:r>
    </w:p>
    <w:p w14:paraId="6C7E6B60" w14:textId="126D388B" w:rsidR="00033F4C" w:rsidRDefault="00033F4C" w:rsidP="00F27EE7">
      <w:pPr>
        <w:rPr>
          <w:b/>
          <w:rtl/>
        </w:rPr>
      </w:pPr>
      <w:r>
        <w:rPr>
          <w:rFonts w:hint="cs"/>
          <w:bCs/>
          <w:rtl/>
        </w:rPr>
        <w:t>21_</w:t>
      </w:r>
      <w:r>
        <w:rPr>
          <w:rFonts w:hint="cs"/>
          <w:rtl/>
        </w:rPr>
        <w:t xml:space="preserve"> وحديث أمية بن أبي الصلت وما قال من قوله</w:t>
      </w:r>
      <w:r w:rsidR="00A03C1E">
        <w:rPr>
          <w:rFonts w:hint="cs"/>
          <w:rtl/>
        </w:rPr>
        <w:t xml:space="preserve"> </w:t>
      </w:r>
      <w:r>
        <w:rPr>
          <w:rFonts w:hint="cs"/>
          <w:rtl/>
        </w:rPr>
        <w:t>مجدوا الله فهو أهل لمجد ربنا في السماء أمسى كبيرا</w:t>
      </w:r>
      <w:r w:rsidR="00A03C1E">
        <w:rPr>
          <w:rFonts w:hint="cs"/>
          <w:rtl/>
        </w:rPr>
        <w:t xml:space="preserve"> </w:t>
      </w:r>
      <w:r>
        <w:rPr>
          <w:rFonts w:hint="cs"/>
          <w:rtl/>
        </w:rPr>
        <w:t>فيقال للمدعي إن كنت ترويه في السماء فقط ولا تتبعها أمسى كبيرا فربما يوهم ما تدعيه لكن لا يبقى شعرا ولا قافية وإن كان قال ربنا في السماء أمسى كبيرا فقل مثل ما قال أمية وعند ذلك لا يدرى هل هو كما قلت أو قال إن الله كبير في السماء</w:t>
      </w:r>
      <w:r w:rsidR="00A03C1E">
        <w:rPr>
          <w:rFonts w:hint="cs"/>
          <w:rtl/>
        </w:rPr>
        <w:t xml:space="preserve"> </w:t>
      </w:r>
      <w:r>
        <w:rPr>
          <w:rFonts w:hint="cs"/>
          <w:rtl/>
        </w:rPr>
        <w:t>فإن قلت وهو كبير في الأرض فلم خصت السماء</w:t>
      </w:r>
      <w:r w:rsidR="00A03C1E">
        <w:rPr>
          <w:rFonts w:hint="cs"/>
          <w:rtl/>
        </w:rPr>
        <w:t xml:space="preserve"> </w:t>
      </w:r>
      <w:r>
        <w:rPr>
          <w:rFonts w:hint="cs"/>
          <w:rtl/>
        </w:rPr>
        <w:lastRenderedPageBreak/>
        <w:t>قلنا التخصيص بما أشرنا إليه من أن تعظيم أهل السموات أكثر من تعظيم أهل الأرض له فليس في الملائكة من ينحت حجرا ويعبده ولا فيهم دهري ولا معطل ولا مشبه وخطاب أمية لكفار العرب الذين اتخذوا هبل ومناة واللات والعزى وغير ذلك من الأنداد وقد علمت العرب أن أهل السماء أعلم منهم حتى كانوا يتمسكون بحديث الكاهل الذي كان يتلقف من الجني الذي يسترق الكلمة من الملك فيضيف إليها مائة كذبة فكيف اعتقادهم في الملائكة فلذلك احتج عليهم أمية بالملائكة هذا ليس ببعيد ولا خلافه قطعي</w:t>
      </w:r>
    </w:p>
    <w:p w14:paraId="48EA2CA6" w14:textId="77777777" w:rsidR="00033F4C" w:rsidRDefault="00033F4C" w:rsidP="00F27EE7">
      <w:pPr>
        <w:rPr>
          <w:b/>
          <w:rtl/>
        </w:rPr>
      </w:pPr>
      <w:r>
        <w:rPr>
          <w:rFonts w:hint="cs"/>
          <w:bCs/>
          <w:rtl/>
        </w:rPr>
        <w:t>22_</w:t>
      </w:r>
      <w:r>
        <w:rPr>
          <w:rFonts w:hint="cs"/>
          <w:rtl/>
        </w:rPr>
        <w:t xml:space="preserve"> ثم قال من المعلوم بالضرورة أن الرسول المبلغ عن الله ألقى إلى أمته المدعوين أن الله تعالى على العرش وأنه فوق السماء فنقول له هذا ليس بصحيح بالصريح بل ألقى إليهم أن الله استوى على العرش هذا الذي تواتر من تبليغ هذا النبي وما ذكره المدعي من هذا الإخبار فأخبار آحاد لا يصدق عليها جمع كثرة ولا حجة له فيها وذلك واضح لمن سمع كلام الرسول ونزله على استعمال العرب وإطلاقاتها ولم يدخل عليها غير لغتها</w:t>
      </w:r>
    </w:p>
    <w:p w14:paraId="5ABFB000" w14:textId="5266666C" w:rsidR="00033F4C" w:rsidRDefault="00033F4C" w:rsidP="00F27EE7">
      <w:pPr>
        <w:rPr>
          <w:b/>
          <w:rtl/>
        </w:rPr>
      </w:pPr>
      <w:r>
        <w:rPr>
          <w:rFonts w:hint="cs"/>
          <w:bCs/>
          <w:rtl/>
        </w:rPr>
        <w:t>23_</w:t>
      </w:r>
      <w:r>
        <w:rPr>
          <w:rFonts w:hint="cs"/>
          <w:rtl/>
        </w:rPr>
        <w:t xml:space="preserve"> ثم قلت كما فطر الله جميع الأمم عربهم وعجمهم في الجاهلية والإسلام إلا من </w:t>
      </w:r>
      <w:proofErr w:type="spellStart"/>
      <w:r>
        <w:rPr>
          <w:rFonts w:hint="cs"/>
          <w:rtl/>
        </w:rPr>
        <w:t>اجتالته</w:t>
      </w:r>
      <w:proofErr w:type="spellEnd"/>
      <w:r>
        <w:rPr>
          <w:rFonts w:hint="cs"/>
          <w:rtl/>
        </w:rPr>
        <w:t xml:space="preserve"> الشياطين عن فطرته</w:t>
      </w:r>
      <w:r w:rsidR="00A03C1E">
        <w:rPr>
          <w:rFonts w:hint="cs"/>
          <w:rtl/>
        </w:rPr>
        <w:t xml:space="preserve"> </w:t>
      </w:r>
      <w:r>
        <w:rPr>
          <w:rFonts w:hint="cs"/>
          <w:rtl/>
        </w:rPr>
        <w:t>هذا كلام من أوله إلى آخره معارض بالميل والترجيح معا</w:t>
      </w:r>
    </w:p>
    <w:p w14:paraId="06CFC5B9" w14:textId="77777777" w:rsidR="00033F4C" w:rsidRPr="00EF4239" w:rsidRDefault="00033F4C" w:rsidP="00F27EE7">
      <w:pPr>
        <w:rPr>
          <w:bCs/>
          <w:rtl/>
        </w:rPr>
      </w:pPr>
      <w:r w:rsidRPr="00EF4239">
        <w:rPr>
          <w:rFonts w:hint="cs"/>
          <w:bCs/>
          <w:rtl/>
        </w:rPr>
        <w:t xml:space="preserve">عدم فهم </w:t>
      </w:r>
      <w:proofErr w:type="spellStart"/>
      <w:r w:rsidRPr="00EF4239">
        <w:rPr>
          <w:rFonts w:hint="cs"/>
          <w:bCs/>
          <w:rtl/>
        </w:rPr>
        <w:t>الحشوية</w:t>
      </w:r>
      <w:proofErr w:type="spellEnd"/>
      <w:r w:rsidRPr="00EF4239">
        <w:rPr>
          <w:rFonts w:hint="cs"/>
          <w:bCs/>
          <w:rtl/>
        </w:rPr>
        <w:t xml:space="preserve"> لمذهب السلف الصالح</w:t>
      </w:r>
    </w:p>
    <w:p w14:paraId="6BE0F5E3" w14:textId="2A021871" w:rsidR="00033F4C" w:rsidRDefault="00033F4C" w:rsidP="00F27EE7">
      <w:pPr>
        <w:rPr>
          <w:b/>
          <w:rtl/>
        </w:rPr>
      </w:pPr>
      <w:r>
        <w:rPr>
          <w:rFonts w:hint="cs"/>
          <w:bCs/>
          <w:rtl/>
        </w:rPr>
        <w:t>24_</w:t>
      </w:r>
      <w:r>
        <w:rPr>
          <w:rFonts w:hint="cs"/>
          <w:rtl/>
        </w:rPr>
        <w:t xml:space="preserve"> ثم قلت عن السلف في ذلك من الأقوال ما لو جمعته لبلغت مائتين ألوفا</w:t>
      </w:r>
      <w:r w:rsidR="00A03C1E">
        <w:rPr>
          <w:rFonts w:hint="cs"/>
          <w:rtl/>
        </w:rPr>
        <w:t xml:space="preserve"> </w:t>
      </w:r>
      <w:r>
        <w:rPr>
          <w:rFonts w:hint="cs"/>
          <w:rtl/>
        </w:rPr>
        <w:t xml:space="preserve">فنقول إن أردت بالسلف سلف المشبهة كما سيأتي في كلامك فربما قاربت وإن أردت سلف الأمة الصالحين فلا حرفا ولا شطر حرف وها نحن معك في مقام </w:t>
      </w:r>
      <w:proofErr w:type="spellStart"/>
      <w:r>
        <w:rPr>
          <w:rFonts w:hint="cs"/>
          <w:rtl/>
        </w:rPr>
        <w:t>مقام</w:t>
      </w:r>
      <w:proofErr w:type="spellEnd"/>
      <w:r>
        <w:rPr>
          <w:rFonts w:hint="cs"/>
          <w:rtl/>
        </w:rPr>
        <w:t xml:space="preserve"> ومضمار مضمار بحول الله وقوته</w:t>
      </w:r>
    </w:p>
    <w:p w14:paraId="304601B2" w14:textId="5ABF544D" w:rsidR="00033F4C" w:rsidRDefault="00033F4C" w:rsidP="00F27EE7">
      <w:pPr>
        <w:rPr>
          <w:b/>
          <w:rtl/>
        </w:rPr>
      </w:pPr>
      <w:r>
        <w:rPr>
          <w:rFonts w:hint="cs"/>
          <w:bCs/>
          <w:rtl/>
        </w:rPr>
        <w:t>25_</w:t>
      </w:r>
      <w:r>
        <w:rPr>
          <w:rFonts w:hint="cs"/>
          <w:rtl/>
        </w:rPr>
        <w:t xml:space="preserve"> ثم قلت ليس في كتاب الله تعالى ولا سنة رسول ولا عن أحد من سلف الأمة لا من الصحابة ولا من التابعين حرف واحد يخالف ذلك لا نص ولا ظاهر</w:t>
      </w:r>
      <w:r w:rsidR="00A03C1E">
        <w:rPr>
          <w:rFonts w:hint="cs"/>
          <w:rtl/>
        </w:rPr>
        <w:t xml:space="preserve"> </w:t>
      </w:r>
      <w:r>
        <w:rPr>
          <w:rFonts w:hint="cs"/>
          <w:rtl/>
        </w:rPr>
        <w:t>قلنا ولا عنهم كما ادعيت أنت ولا نص ولا ظاهر وقد صدرت أولا أنك تقول ما قاله الله ورسوله والسابقون الأولون من المهاجرين والأنصار ثم دارت الدائرة على أن المراد بالسابقين الأولين من المهاجرين والأنصار مشايخ عقيدتك وعزلت العشرة وأهل بدر والحديبية عن السبق والتابعين عن المتابعة وتولي هؤلاء لا غير الله أعلم حيث يجعل رسالاته</w:t>
      </w:r>
      <w:r w:rsidR="00A03C1E">
        <w:rPr>
          <w:rFonts w:hint="cs"/>
          <w:rtl/>
        </w:rPr>
        <w:t xml:space="preserve"> </w:t>
      </w:r>
      <w:r>
        <w:rPr>
          <w:rFonts w:hint="cs"/>
          <w:rtl/>
        </w:rPr>
        <w:t>ثم قولك لم يقل أحد منهم إنه ليس في غير السماء ولا إنه ليس على العرش ولا إنه في كل مكان ولا إن جميع الأمكنة بالنسبة إليه سواء ولا إنه داخل العالم ولا خارجه ولا متصل ولا منفصل</w:t>
      </w:r>
      <w:r w:rsidR="00A03C1E">
        <w:rPr>
          <w:rFonts w:hint="cs"/>
          <w:rtl/>
        </w:rPr>
        <w:t xml:space="preserve"> </w:t>
      </w:r>
      <w:r>
        <w:rPr>
          <w:rFonts w:hint="cs"/>
          <w:rtl/>
        </w:rPr>
        <w:t xml:space="preserve">قلنا لقد عممت </w:t>
      </w:r>
      <w:r>
        <w:rPr>
          <w:rFonts w:hint="cs"/>
          <w:rtl/>
        </w:rPr>
        <w:lastRenderedPageBreak/>
        <w:t xml:space="preserve">الدعوى فذكرت ما لم تحط به علما وقد ذكرنا لك عن جعفر الصادق والجنيد والشبلي وجعفر بن نصير وأبي عثمان المغربي رضي الله عنهم ما فيه كفاية فإن طعنت في نقلنا أو في هذه السادة طعنا في نقلك وفيمن أسندت إليه من أهل عقيدتك خاصة فلم </w:t>
      </w:r>
      <w:proofErr w:type="spellStart"/>
      <w:r>
        <w:rPr>
          <w:rFonts w:hint="cs"/>
          <w:rtl/>
        </w:rPr>
        <w:t>يوافقك</w:t>
      </w:r>
      <w:proofErr w:type="spellEnd"/>
      <w:r>
        <w:rPr>
          <w:rFonts w:hint="cs"/>
          <w:rtl/>
        </w:rPr>
        <w:t xml:space="preserve"> على ما ادعيته غيرهم</w:t>
      </w:r>
      <w:r w:rsidR="00A03C1E">
        <w:rPr>
          <w:rFonts w:hint="cs"/>
          <w:rtl/>
        </w:rPr>
        <w:t xml:space="preserve"> </w:t>
      </w:r>
      <w:r>
        <w:rPr>
          <w:rFonts w:hint="cs"/>
          <w:rtl/>
        </w:rPr>
        <w:t xml:space="preserve">ثم إنك أنت الذي قد قلت ما لم يقله الله ولا رسوله ولا السابقون الأولون من المهاجرين والأنصار ولا من التابعين ولا من مشايخ الأمة الذين لم يدركوا الأهواء فما نطق أحد منهم بحرف في أن الله تعالى في جهة العلو وقد قلت وصرحت وبحثت وفهمت بأن ما ورد من أنه في السماء وفوق السماء وفي العرش وفوق العرش المراد به جهة العلو فقل لنا من قال هذا هل قاله الله أو رسوله أو السابقون الأولون من المهاجرين والأنصار أو التابعين لهم بإحسان فلم تهول علينا بالأمور </w:t>
      </w:r>
      <w:proofErr w:type="spellStart"/>
      <w:r>
        <w:rPr>
          <w:rFonts w:hint="cs"/>
          <w:rtl/>
        </w:rPr>
        <w:t>المغمغمة</w:t>
      </w:r>
      <w:proofErr w:type="spellEnd"/>
      <w:r>
        <w:rPr>
          <w:rFonts w:hint="cs"/>
          <w:rtl/>
        </w:rPr>
        <w:t xml:space="preserve"> وبالله المستعان</w:t>
      </w:r>
    </w:p>
    <w:p w14:paraId="08BBE9CD" w14:textId="500D8EDD" w:rsidR="00033F4C" w:rsidRDefault="00033F4C" w:rsidP="00F27EE7">
      <w:pPr>
        <w:rPr>
          <w:b/>
          <w:rtl/>
        </w:rPr>
      </w:pPr>
      <w:r>
        <w:rPr>
          <w:rFonts w:hint="cs"/>
          <w:bCs/>
          <w:rtl/>
        </w:rPr>
        <w:t xml:space="preserve">26_ </w:t>
      </w:r>
      <w:r>
        <w:rPr>
          <w:rFonts w:hint="cs"/>
          <w:rtl/>
        </w:rPr>
        <w:t>ثم استدل على جواز الإشارة الحسية إليه بالأصابع ونحوها بما صح أنه في خطبة عرفات جعل يقول ألا هل بلغت فيقولون نعم</w:t>
      </w:r>
      <w:r w:rsidR="00A03C1E">
        <w:rPr>
          <w:rFonts w:hint="cs"/>
          <w:rtl/>
        </w:rPr>
        <w:t xml:space="preserve"> </w:t>
      </w:r>
      <w:r>
        <w:rPr>
          <w:rFonts w:hint="cs"/>
          <w:rtl/>
        </w:rPr>
        <w:t>فيرفع أصبعه إلى السماء وينكتها إليهم ويقول اللهم اشهد غير مرة</w:t>
      </w:r>
      <w:r w:rsidR="00A03C1E">
        <w:rPr>
          <w:rFonts w:hint="cs"/>
          <w:rtl/>
        </w:rPr>
        <w:t xml:space="preserve"> </w:t>
      </w:r>
      <w:r>
        <w:rPr>
          <w:rFonts w:hint="cs"/>
          <w:rtl/>
        </w:rPr>
        <w:t>ومن أي دلالة يدل هذا على جواز الإشارة إليه هل صدر منه إلا أنه رفع أصبعه ثم نكتها إليهم هل في ذلك دلالة على أن رفعه كان يشير به إلى جهة الله تعالى ولكن هذا من عظيم ما رسخ في ذهن هذا المدعي من حديث الجهة حتى إنه لو سمع مسألة من عويص الفرائض والوصايا وأحكام الحيض لقال هذه دالة على الجهة</w:t>
      </w:r>
    </w:p>
    <w:p w14:paraId="2C0512AC" w14:textId="726ECEAE" w:rsidR="00033F4C" w:rsidRDefault="00033F4C" w:rsidP="00F27EE7">
      <w:pPr>
        <w:rPr>
          <w:b/>
          <w:rtl/>
        </w:rPr>
      </w:pPr>
      <w:r>
        <w:rPr>
          <w:rFonts w:hint="cs"/>
          <w:bCs/>
          <w:rtl/>
        </w:rPr>
        <w:t>27_</w:t>
      </w:r>
      <w:r>
        <w:rPr>
          <w:rFonts w:hint="cs"/>
          <w:rtl/>
        </w:rPr>
        <w:t xml:space="preserve"> ثم أتى بالطامة الكبرى والداهية الدهياء وقال فإن كان الحق ما يقوله هؤلاء السابقون النافون من هذه العبارات ونحوها دون ما يفهم من الكتاب والسنة إما نصا أو ظاهرا كيف يجوز على الله تعالى ثم على رسوله ثم على خير الأمة أنهم يتكلمون دائما بما هو نص أو ظاهر في خلاف الحق ثم الحق الذي يجب اعتقاده لا يبوحون به قط ولا يدلون عليه لا نصا ولا ظاهرا حتى يجيء أنباط الفرس والروم وأفراخ الهنود يبينون للأمة العقيدة الصحيحة التي يجب على كل مؤلف أو فاضل أن يعتقدها لئن كان ما يقوله هؤلاء المتكلمون المتكلفون هو الاعتقاد الواجب وهم مع ذلك أحيلوا على مجرد عقولهم وأن يدفعوا لمقتضى قياس عقولهم ما دل عليه الكتاب والسنة نصا أو ظاهرا لقد كان ترك الناس بلا كتاب ولا سنة أهدى لهم وأنفع على هذا التقدير بل كان وجود الكتاب والسنة ضررا محضا في أصول الدين فإن حقيقة الأمر على ما يقوله هؤلاء أنكم يا معشر العباد لا تطلبوا معرفة الله سبحانه وتعالى وما يستحق من الصفات نفيا ولا إثباتا لا من الكتاب ولا من السنة ولا من طريق سلف الأمة ولكن انظروا أنتم فما وجدتموه مستحقا له من الصفات فصفوه به سواء كان موجودا في الكتاب والسنة أو لم يكن </w:t>
      </w:r>
      <w:r>
        <w:rPr>
          <w:rFonts w:hint="cs"/>
          <w:rtl/>
        </w:rPr>
        <w:lastRenderedPageBreak/>
        <w:t>وما لم تجدوه مستحقا له في عقولكم فلا تصفوه بها</w:t>
      </w:r>
      <w:r w:rsidR="00A03C1E">
        <w:rPr>
          <w:rFonts w:hint="cs"/>
          <w:rtl/>
        </w:rPr>
        <w:t xml:space="preserve"> </w:t>
      </w:r>
      <w:r>
        <w:rPr>
          <w:rFonts w:hint="cs"/>
          <w:rtl/>
        </w:rPr>
        <w:t>ثم قال هما فريقان أكثرهم ما يقول ما لم تثبته عقولكم فانفوه ومنهم من يقول بل توقفوا فيه</w:t>
      </w:r>
      <w:r w:rsidR="00A03C1E">
        <w:rPr>
          <w:rFonts w:hint="cs"/>
          <w:rtl/>
        </w:rPr>
        <w:t xml:space="preserve"> </w:t>
      </w:r>
      <w:r>
        <w:rPr>
          <w:rFonts w:hint="cs"/>
          <w:rtl/>
        </w:rPr>
        <w:t xml:space="preserve">وما نفاه قياس عقولكم الذي أنتم فيه مختلفون ومضطربون اختلافا أكثر من جميع اختلاف على وجه الأرض فانفوه وإليه عند الشارع فارجعوا فإن الحق الذي </w:t>
      </w:r>
      <w:proofErr w:type="spellStart"/>
      <w:r>
        <w:rPr>
          <w:rFonts w:hint="cs"/>
          <w:rtl/>
        </w:rPr>
        <w:t>تعبدتكم</w:t>
      </w:r>
      <w:proofErr w:type="spellEnd"/>
      <w:r>
        <w:rPr>
          <w:rFonts w:hint="cs"/>
          <w:rtl/>
        </w:rPr>
        <w:t xml:space="preserve"> به وما كان مذكورا في الكتاب والسنة مما يخالف قياسكم هذا أو يثبت ما لم تدركه عقولكم على طريقة أكثرهم فاعلموا أنني امتحنتكم بتنزيله لا لتأخذوا الهدى منه لكن لتجتهدوا في تخريجه على شواذ اللغة ووحشي الألفاظ وغرائب الكلام أو تسكتوا عنه مفوضين علمه إلي هذا حقيقة الأمر على رأي المتكلمين</w:t>
      </w:r>
      <w:r w:rsidR="00F27EE7">
        <w:rPr>
          <w:rFonts w:hint="cs"/>
          <w:rtl/>
        </w:rPr>
        <w:t xml:space="preserve">، </w:t>
      </w:r>
      <w:r w:rsidR="00A03C1E">
        <w:rPr>
          <w:rFonts w:hint="cs"/>
          <w:bCs/>
          <w:rtl/>
        </w:rPr>
        <w:t>[</w:t>
      </w:r>
      <w:r>
        <w:rPr>
          <w:rFonts w:hint="cs"/>
          <w:bCs/>
          <w:rtl/>
        </w:rPr>
        <w:t>الرد على الهذيان والتلبيس السابق</w:t>
      </w:r>
      <w:r w:rsidR="00A03C1E">
        <w:rPr>
          <w:rFonts w:hint="cs"/>
          <w:bCs/>
          <w:rtl/>
        </w:rPr>
        <w:t>]</w:t>
      </w:r>
      <w:r w:rsidR="00A03C1E">
        <w:rPr>
          <w:rFonts w:hint="cs"/>
          <w:rtl/>
        </w:rPr>
        <w:t>:</w:t>
      </w:r>
      <w:r>
        <w:rPr>
          <w:rFonts w:hint="cs"/>
          <w:rtl/>
        </w:rPr>
        <w:t xml:space="preserve"> هذا ما قاله وهو الموضع الذي صرع فيه وتخبطه الشيطان من المس فنقول ما تقول فيما ورد من ذكر العيون بصفة الجمع وذكر الجنب وذكر الساق الواحد وذكر الأيدي فإن أخذنا بظاهر هذا يلزمنا إثبات شخص له وجه واحد عليه عيون كثيرة وله جنب واحد وعليه أيد كثيرة وله ساق واحد فأي شخص يكون في الدنيا أبشع من هذا وإن تصرفت فيه هذا بجمع وتفريق بالتأويل فلم لا ذكره الله ورسوله وسلف الأمة</w:t>
      </w:r>
      <w:r w:rsidR="00A03C1E">
        <w:rPr>
          <w:rFonts w:hint="cs"/>
          <w:rtl/>
        </w:rPr>
        <w:t xml:space="preserve"> </w:t>
      </w:r>
      <w:r>
        <w:rPr>
          <w:rFonts w:hint="cs"/>
          <w:rtl/>
        </w:rPr>
        <w:t>وقوله تعالى في الكتاب العزيز الله نور السموات والأرض فكل عاقل يعلم أن النور الذي على الحيطان والسقوف وفي الطرق والحشوش ليس هو الله تعالى ولا قالت المجوس بذلك فإن قلت بأنه هادي السموات والأرض ومنورها فلم لا قاله الله تعالى ولا رسوله ولا سلف الأمة</w:t>
      </w:r>
      <w:r w:rsidR="00A03C1E">
        <w:rPr>
          <w:rFonts w:hint="cs"/>
          <w:rtl/>
        </w:rPr>
        <w:t xml:space="preserve"> </w:t>
      </w:r>
      <w:r>
        <w:rPr>
          <w:rFonts w:hint="cs"/>
          <w:rtl/>
        </w:rPr>
        <w:t>وورد قوله تعالى ونحن أقرب إليه من حبل الوريد وذلك يقتضي أن يكون الله داخل الزردمة فلم لا بينه الله ولا رسوله ولا سلف الأمة</w:t>
      </w:r>
      <w:r w:rsidR="00A03C1E">
        <w:rPr>
          <w:rFonts w:hint="cs"/>
          <w:rtl/>
        </w:rPr>
        <w:t xml:space="preserve"> </w:t>
      </w:r>
      <w:r>
        <w:rPr>
          <w:rFonts w:hint="cs"/>
          <w:rtl/>
        </w:rPr>
        <w:t>وقال تعالى واسجد واقترب ومعلوم أن التقرب في الجهة ليس إلا بالمسافة فلم لا بينه الله تعالى ولا رسوله ولا سلف الأمة</w:t>
      </w:r>
      <w:r w:rsidR="00A03C1E">
        <w:rPr>
          <w:rFonts w:hint="cs"/>
          <w:rtl/>
        </w:rPr>
        <w:t xml:space="preserve"> </w:t>
      </w:r>
      <w:r>
        <w:rPr>
          <w:rFonts w:hint="cs"/>
          <w:rtl/>
        </w:rPr>
        <w:t>وقال تعالى فأينما تولوا فثم وجه الله وقال تعالى وجاء ربك وقال تعالى فأتى الله بنيانهم من القواعد وقال تعالى ما يأتيهم من ذكر من ربهم محدث</w:t>
      </w:r>
      <w:r w:rsidR="00A03C1E">
        <w:rPr>
          <w:rFonts w:hint="cs"/>
          <w:rtl/>
        </w:rPr>
        <w:t xml:space="preserve"> </w:t>
      </w:r>
      <w:r>
        <w:rPr>
          <w:rFonts w:hint="cs"/>
          <w:rtl/>
        </w:rPr>
        <w:t>وقال حكاية عن ربه عز وجل من تقرب إلي شبرا تقربت إليه ذراعا ومن تقرب إلي ذراعا تقربت منه باعا ومن أتاني يمشي أتيته هرولة وما صح في الحديث أجد نفس الرحمن من قبل اليمن ومن قوله الحجر الأسود يمين الله في الأرض ومن قوله حكاية عن ربه سبحانه وتعالى أنا جليس من ذكرني</w:t>
      </w:r>
      <w:r w:rsidR="00A03C1E">
        <w:rPr>
          <w:rFonts w:hint="cs"/>
          <w:rtl/>
        </w:rPr>
        <w:t xml:space="preserve"> </w:t>
      </w:r>
      <w:r>
        <w:rPr>
          <w:rFonts w:hint="cs"/>
          <w:rtl/>
        </w:rPr>
        <w:t>وكل هذه هل تأمن من المجسم أن يقول لك ظواهر هذه كثرة تفوت الحصر أضعاف أحاديث الجهة فإن كان الأمر كما يقول في نفي الجسمية مع أنه لم يأت في شيء من هذه ما يبن خلاف ظواهرها لا عن الله تعالى ولا عن رسوله ولا عن سلف الأمة فحينئذ يكيل لك المجسم بصاعك ويقول لك لو كان الأمر كما قلت لكان ترك الناس بلا كتاب ولا سنة أهدى لهم</w:t>
      </w:r>
      <w:r w:rsidR="00A03C1E">
        <w:rPr>
          <w:rFonts w:hint="cs"/>
          <w:rtl/>
        </w:rPr>
        <w:t xml:space="preserve"> </w:t>
      </w:r>
      <w:r>
        <w:rPr>
          <w:rFonts w:hint="cs"/>
          <w:rtl/>
        </w:rPr>
        <w:t xml:space="preserve">وإن قلت إن </w:t>
      </w:r>
      <w:proofErr w:type="spellStart"/>
      <w:r>
        <w:rPr>
          <w:rFonts w:hint="cs"/>
          <w:rtl/>
        </w:rPr>
        <w:t>العمومات</w:t>
      </w:r>
      <w:proofErr w:type="spellEnd"/>
      <w:r>
        <w:rPr>
          <w:rFonts w:hint="cs"/>
          <w:rtl/>
        </w:rPr>
        <w:t xml:space="preserve"> قد بينت خلاف ظواهر هذه لم نجد منها نافيا للجسمية إلا وهو ناف للجهة</w:t>
      </w:r>
      <w:r w:rsidR="00A03C1E">
        <w:rPr>
          <w:rFonts w:hint="cs"/>
          <w:rtl/>
        </w:rPr>
        <w:t xml:space="preserve"> </w:t>
      </w:r>
      <w:r>
        <w:rPr>
          <w:rFonts w:hint="cs"/>
          <w:rtl/>
        </w:rPr>
        <w:t xml:space="preserve">ثم ما يؤمنك من </w:t>
      </w:r>
      <w:r>
        <w:rPr>
          <w:rFonts w:hint="cs"/>
          <w:rtl/>
        </w:rPr>
        <w:lastRenderedPageBreak/>
        <w:t>تناسخي يفهم من قوله في أي صورة ما شاء ركبك مذهبه من معطل يفهم من قوله تعالى مما تنبت الأرض مراده فحينئذ لا تجد مساغا لما تغص به من ذلك إلا الأدلة الخارجة عن هذه الألفاظ ثم صار حاصل كلامك أن مقالة الشافعية والحنفية والمالكية يلزمها أن يكون ترك الناس بلا كتاب ولا سنة أهدى لهم أفتراهم يكفرونك بذلك أم لا</w:t>
      </w:r>
      <w:r w:rsidR="00A03C1E">
        <w:rPr>
          <w:rFonts w:hint="cs"/>
          <w:rtl/>
        </w:rPr>
        <w:t xml:space="preserve"> </w:t>
      </w:r>
      <w:r>
        <w:rPr>
          <w:rFonts w:hint="cs"/>
          <w:rtl/>
        </w:rPr>
        <w:t>ثم جعلت أن مقتضى كلام المتكلمين أن الله تعالى ورسوله وسلف الأمة تركوا العقيدة حتى بينها هؤلاء فقل لنا إن الله ورسوله وسلف الأمة بينوها ثم انقل عنهم أنهم قالوا كما تقول إن الله تعالى في جهة العلو لا في جهة السفل وإن الإشارة الحسية جائزة إليه فإذا لم تجد ذلك في كتاب الله تعالى ولا كلام رسوله ولا كلام أحد من العشرة ولا كلام أحد من السابقين الأولين من المهاجرين والأنصار رضي الله عنهم فعد على نفسك باللائمة وقل لقد ألزمت القوم بما لا يلزمهم ولو لزمهم لكان عليك اللوم</w:t>
      </w:r>
      <w:r w:rsidR="00A03C1E">
        <w:rPr>
          <w:rFonts w:hint="cs"/>
          <w:rtl/>
        </w:rPr>
        <w:t xml:space="preserve"> </w:t>
      </w:r>
      <w:r>
        <w:rPr>
          <w:rFonts w:hint="cs"/>
          <w:rtl/>
        </w:rPr>
        <w:t>ثم قلت عن المتكلمين إنهم يقولون ما يكون على وفق قياس العقول فقولوه وإلا فانفوه</w:t>
      </w:r>
      <w:r w:rsidR="00A03C1E">
        <w:rPr>
          <w:rFonts w:hint="cs"/>
          <w:rtl/>
        </w:rPr>
        <w:t xml:space="preserve"> </w:t>
      </w:r>
      <w:r>
        <w:rPr>
          <w:rFonts w:hint="cs"/>
          <w:rtl/>
        </w:rPr>
        <w:t>والقوم لم يقولوا ذلك بل قالوا صفة الكمال يجب ثبوتها لله وصفة النقص يجب نفيها عنه</w:t>
      </w:r>
      <w:r w:rsidR="00A03C1E">
        <w:rPr>
          <w:rFonts w:hint="cs"/>
          <w:rtl/>
        </w:rPr>
        <w:t xml:space="preserve"> </w:t>
      </w:r>
      <w:r>
        <w:rPr>
          <w:rFonts w:hint="cs"/>
          <w:rtl/>
        </w:rPr>
        <w:t>كما قاله الإمام أحمد رضي الله عنه قالوا وما ورد من الله تعالى ومن رسوله فليعرض على لغة العرب التي أرسل الله تعالى محمدا بلغتها كما قال تعالى وما أرسلنا من رسوله إلا بلسان قومه فما فهمت العرب فافهمه ومن جاءك بما يخالفه فانبذ كلامه نبذ الحذاء المرقع واضرب بقوله حائط الحش</w:t>
      </w:r>
      <w:r w:rsidR="00A03C1E">
        <w:rPr>
          <w:rFonts w:hint="cs"/>
          <w:rtl/>
        </w:rPr>
        <w:t xml:space="preserve"> </w:t>
      </w:r>
      <w:r>
        <w:rPr>
          <w:rFonts w:hint="cs"/>
          <w:rtl/>
        </w:rPr>
        <w:t>ثم نعقد فصلا إن شاء الله تعالى بعد إفساد ما نزع به في سبب ورود هذه الآيات على هذا الوجه فإنه إنما تلقف ما نزغ به في مخالفة الجماعة وأساء القول على الملة من حثالة الملاحدة الطاعنين في القرآن وسنبين إن شاء الله تعالى ضلالهم ويعلم إذ ذاك</w:t>
      </w:r>
      <w:r w:rsidR="00F27EE7">
        <w:rPr>
          <w:rFonts w:hint="cs"/>
          <w:rtl/>
        </w:rPr>
        <w:t xml:space="preserve">، </w:t>
      </w:r>
      <w:r>
        <w:rPr>
          <w:rFonts w:hint="cs"/>
          <w:rtl/>
        </w:rPr>
        <w:t>من هو من فراخ الفلاسفة والهنود ثم لو استحيى الغافل لعرف مقدار علماء الأمة رحمهم الله تعالى ثم هل رأى من رد على الفلاسفة والهنود والروم والفرس غير هؤلاء الذين جعلهم فراخهم وهل اتكلوا في الرد على هذه الطوائف على قوم لا عقل لهم ولا بصيرة ولا إدراك ثم يذرونهم يستدلون على إثبات الله تعالى في الحجاج على منكره بالنقل وعلى منكري النبوة بالنقل حتى يصير مضغة للماضغ وضحكة للمستهزئ وشماتة للعدو وفرحا للحسود وفي قصة الحسن بن زياد اللؤلؤي عبرة للمعتبر</w:t>
      </w:r>
      <w:r w:rsidR="00A03C1E">
        <w:rPr>
          <w:rFonts w:hint="cs"/>
          <w:rtl/>
        </w:rPr>
        <w:t xml:space="preserve"> </w:t>
      </w:r>
      <w:r>
        <w:rPr>
          <w:rFonts w:hint="cs"/>
          <w:rtl/>
        </w:rPr>
        <w:t xml:space="preserve">ثم أخذ بعد هذا في أن الأمور العامة إذا نفيت عنها إنما يكون دلالتها على سبيل </w:t>
      </w:r>
      <w:proofErr w:type="spellStart"/>
      <w:r>
        <w:rPr>
          <w:rFonts w:hint="cs"/>
          <w:rtl/>
        </w:rPr>
        <w:t>الإلغاز</w:t>
      </w:r>
      <w:proofErr w:type="spellEnd"/>
      <w:r w:rsidR="00A03C1E">
        <w:rPr>
          <w:rFonts w:hint="cs"/>
          <w:rtl/>
        </w:rPr>
        <w:t xml:space="preserve"> </w:t>
      </w:r>
      <w:r>
        <w:rPr>
          <w:rFonts w:hint="cs"/>
          <w:rtl/>
        </w:rPr>
        <w:t>قلنا وكذلك المجسم يقول لك دلالة الأمور العامة على نفي الجسمية إلغاز</w:t>
      </w:r>
      <w:r w:rsidR="00A03C1E">
        <w:rPr>
          <w:rFonts w:hint="cs"/>
          <w:rtl/>
        </w:rPr>
        <w:t xml:space="preserve"> </w:t>
      </w:r>
      <w:r>
        <w:rPr>
          <w:rFonts w:hint="cs"/>
          <w:rtl/>
        </w:rPr>
        <w:t>ثم قال بعد هذا يا سبحان الله كيف لم يقل الرسول يوما ما الدهر ولا أحد من سلف الأمة هذه الآيات والأحاديث لا تعتقدوا ما دلت عليه فيقال له ما الذي دلت عليه حتى يقولوا إنه لا يعتقد هذا تشنيع بحت</w:t>
      </w:r>
      <w:r w:rsidR="00A03C1E">
        <w:rPr>
          <w:rFonts w:hint="cs"/>
          <w:rtl/>
        </w:rPr>
        <w:t xml:space="preserve"> </w:t>
      </w:r>
      <w:r>
        <w:rPr>
          <w:rFonts w:hint="cs"/>
          <w:rtl/>
        </w:rPr>
        <w:t xml:space="preserve">ثم يقول لك المجسم يا سبحان الله لم </w:t>
      </w:r>
      <w:proofErr w:type="spellStart"/>
      <w:r>
        <w:rPr>
          <w:rFonts w:hint="cs"/>
          <w:rtl/>
        </w:rPr>
        <w:t>لم</w:t>
      </w:r>
      <w:proofErr w:type="spellEnd"/>
      <w:r>
        <w:rPr>
          <w:rFonts w:hint="cs"/>
          <w:rtl/>
        </w:rPr>
        <w:t xml:space="preserve"> يقل رسول الله ولا أحد من سلف الأمة إن الله </w:t>
      </w:r>
      <w:r>
        <w:rPr>
          <w:rFonts w:hint="cs"/>
          <w:rtl/>
        </w:rPr>
        <w:lastRenderedPageBreak/>
        <w:t>تعالى ليس بجسم ولا قالوا لا تعتقدوا من الأحاديث الموهمة للجسمية ظواهرها</w:t>
      </w:r>
      <w:r w:rsidR="00F27EE7">
        <w:rPr>
          <w:rFonts w:hint="cs"/>
          <w:rtl/>
        </w:rPr>
        <w:t xml:space="preserve">، </w:t>
      </w:r>
      <w:r>
        <w:rPr>
          <w:rFonts w:hint="cs"/>
          <w:rtl/>
        </w:rPr>
        <w:t>ثم استدل بقوله في صفة الفرقة الناجية هو من كان على مثل ما أنا عليه اليوم وأصحابي قال المدعي فهلا قال من تمسك بظاهر القرآن في آيات الاعتقاد فهو ضال وإنما الهدى رجوعكم إلى مقاييس عقولكم</w:t>
      </w:r>
      <w:r w:rsidR="00A03C1E">
        <w:rPr>
          <w:rFonts w:hint="cs"/>
          <w:rtl/>
        </w:rPr>
        <w:t xml:space="preserve"> </w:t>
      </w:r>
      <w:r>
        <w:rPr>
          <w:rFonts w:hint="cs"/>
          <w:rtl/>
        </w:rPr>
        <w:t>فليعلم الناظر أنه ها هنا باهت وزخرف وتشبع بما لم يعطه فإنه قد ثبت أن طريق رسول الله وأصحابه رضي الله عنهم الكف عن ذلك فما نحن الآمرون به وأنه هو ليس بساكت بل طريقه الكلام وأمر الدهماء بوصف الله تعالى بجهة العلو وتجويز الإشارة الحسية إليه فليت شعري من الموافق رسول الله وأصحابه ولكن صدق القائل رمتني بدائها وانسلت</w:t>
      </w:r>
      <w:r w:rsidR="00A03C1E">
        <w:rPr>
          <w:rFonts w:hint="cs"/>
          <w:rtl/>
        </w:rPr>
        <w:t xml:space="preserve"> </w:t>
      </w:r>
      <w:r>
        <w:rPr>
          <w:rFonts w:hint="cs"/>
          <w:rtl/>
        </w:rPr>
        <w:t>ثم المجسم يقول له حذو النعل بالنعل ما قاله لنا ونقول له لم لا قال رسول الله الناجية من قال إن الله في جهة العلو وإن الإشارة الحسية إليه جائزة فإن قال هذه طريقة السلف وطريقة الصحابة قلنا من أين لك هذا ثم لا تأمن من كل مبتدع أن يدعي ذلك</w:t>
      </w:r>
      <w:r w:rsidR="00A03C1E">
        <w:rPr>
          <w:rFonts w:hint="cs"/>
          <w:rtl/>
        </w:rPr>
        <w:t xml:space="preserve"> </w:t>
      </w:r>
      <w:r>
        <w:rPr>
          <w:rFonts w:hint="cs"/>
          <w:rtl/>
        </w:rPr>
        <w:t>ثم أفاد المدعي وأسند أن هذه المقالة مأخوذة من تلامذة اليهود والمشركين وضلال الصابئين</w:t>
      </w:r>
      <w:r w:rsidR="00A03C1E">
        <w:rPr>
          <w:rFonts w:hint="cs"/>
          <w:rtl/>
        </w:rPr>
        <w:t xml:space="preserve"> </w:t>
      </w:r>
      <w:r>
        <w:rPr>
          <w:rFonts w:hint="cs"/>
          <w:rtl/>
        </w:rPr>
        <w:t>قال فإن أول من حفظ عنه هذه المقالة الجعد بن درهم وأخذها عنه جهم ابن صفوان وأظهرا فنسبت مقالة الجهمية إليه قال والجعد أخذها عن أبان بن سمعان وأخذها أبان من طالوت بن أخت لبيد بن الأعصم وأخذها طالوت من لبيد اليهودي الذي سحر النبي</w:t>
      </w:r>
      <w:r w:rsidR="00A03C1E">
        <w:rPr>
          <w:rFonts w:hint="cs"/>
          <w:rtl/>
        </w:rPr>
        <w:t xml:space="preserve"> </w:t>
      </w:r>
      <w:r>
        <w:rPr>
          <w:rFonts w:hint="cs"/>
          <w:rtl/>
        </w:rPr>
        <w:t>قال وكان الجعد هذا فيما يقال من أهل حران</w:t>
      </w:r>
      <w:r w:rsidR="00A03C1E">
        <w:rPr>
          <w:rFonts w:hint="cs"/>
          <w:rtl/>
        </w:rPr>
        <w:t xml:space="preserve"> </w:t>
      </w:r>
      <w:r>
        <w:rPr>
          <w:rFonts w:hint="cs"/>
          <w:rtl/>
        </w:rPr>
        <w:t>فيقال له أيها المدعي أن هذه المقالة مأخوذة من تلامذة اليهود قد خالفت الضرورة في ذلك فإنه ما يخفى على جميع الخواص وكثير من العوام أن اليهود مجسمة مشبهات فكيف يكون ضد التجسيم والتشبيه مأخوذا عنهم وأما المشركون فكانوا عباد أوثان وقد بينت الأئمة أن عبدة الأصنام تلامذة المشبهة وأن أصل عبادة الصنم التشبيه فكيف يكون نفيه مأخوذا عنهم وأما الصابئة فبلدهم معروف وإقليمهم مشهور وهل نحن منه أو خصومنا وأما كون الجعد ابن درهم من أهل حران فالنسبة صحيحة وترتيب هذا السند الذي ذكره سيسأله الله تعالى عنه والله من ورائه بالمرصاد وليت لو أتبعه أن سند دعواه وعقيدته أن فرعون ظن أن إله موسى في السماء</w:t>
      </w:r>
      <w:r w:rsidR="00A03C1E">
        <w:rPr>
          <w:rFonts w:hint="cs"/>
          <w:rtl/>
        </w:rPr>
        <w:t xml:space="preserve"> </w:t>
      </w:r>
      <w:r>
        <w:rPr>
          <w:rFonts w:hint="cs"/>
          <w:rtl/>
        </w:rPr>
        <w:t xml:space="preserve">ثم أضاف المقالة إلى بشر </w:t>
      </w:r>
      <w:proofErr w:type="spellStart"/>
      <w:r>
        <w:rPr>
          <w:rFonts w:hint="cs"/>
          <w:rtl/>
        </w:rPr>
        <w:t>المريسي</w:t>
      </w:r>
      <w:proofErr w:type="spellEnd"/>
      <w:r>
        <w:rPr>
          <w:rFonts w:hint="cs"/>
          <w:rtl/>
        </w:rPr>
        <w:t xml:space="preserve"> وذكر أن هذه التأويلات هي التي أبطلتها الأئمة ورد بها على بشر وأن ما ذكره الأستاذ أبو بكر بن فورك والإمام فخر الدين الرازي قدس الله روحهما هو ما ذكره بشر وهذا بهرج لا يثبت على محك النظر القويم ولا معيار الفكر المستقيم فإنه من المحال أن تنكر الأئمة على بشر أن يقول ما تقوله العرب وهذان الإمامان ما قالا إلا ما قالته العرب وما الإنكار على بشر إلا فيما يخالف فيه لغة العرب وأن يقول عنها ما لم تقله</w:t>
      </w:r>
    </w:p>
    <w:p w14:paraId="59AA28F9" w14:textId="1E3C1900" w:rsidR="00033F4C" w:rsidRDefault="00033F4C" w:rsidP="00F27EE7">
      <w:pPr>
        <w:rPr>
          <w:b/>
          <w:rtl/>
        </w:rPr>
      </w:pPr>
      <w:r>
        <w:rPr>
          <w:rFonts w:hint="cs"/>
          <w:bCs/>
          <w:rtl/>
        </w:rPr>
        <w:lastRenderedPageBreak/>
        <w:t>28_</w:t>
      </w:r>
      <w:r>
        <w:rPr>
          <w:rFonts w:hint="cs"/>
          <w:rtl/>
        </w:rPr>
        <w:t xml:space="preserve"> ثم أخذ بعد ذلك في تصديق عزوته إلى المهاجرين والأنصار رضي الله عنهم وشرع في النقل عنهم فقال قال الأوزاعي كنا والتابعون متوافرون نقول إن الله تعالى ذكره فوق عرشه</w:t>
      </w:r>
      <w:r w:rsidR="00F27EE7">
        <w:rPr>
          <w:rFonts w:hint="cs"/>
          <w:rtl/>
        </w:rPr>
        <w:t xml:space="preserve">، </w:t>
      </w:r>
      <w:r>
        <w:rPr>
          <w:rFonts w:hint="cs"/>
          <w:rtl/>
        </w:rPr>
        <w:t>فنقول له أول ما بدأت به الأوزاعي وطبقته ومن بعدهم فأين السابقون الأولون من المهاجرين والأنصار وأما قول الأوزاعي فأنت قد خالفته ولم تقل به لأنك قلت إن الله ليس فوق عرشه لأنك قررت أن العرش والسماء ليس المراد بهما إلا جهة العلو وقلت المراد من فوق عرشه والسماء ذلك فقد خالفت قول الأوزاعي صريحا مع أنك لم تقل قط ما يفهم فإن قررت أن السماء في العرش كحلقة ملقاة في فلاة فكيف تكون هي هو ثم من أين لك صحة هذا النقل عن الأوزاعي</w:t>
      </w:r>
      <w:r w:rsidR="00A03C1E">
        <w:rPr>
          <w:rFonts w:hint="cs"/>
          <w:rtl/>
        </w:rPr>
        <w:t xml:space="preserve"> </w:t>
      </w:r>
      <w:r>
        <w:rPr>
          <w:rFonts w:hint="cs"/>
          <w:rtl/>
        </w:rPr>
        <w:t>وبعد مسامحتك في كل ذلك ما قال الأوزاعي الله فوق العرش حقيقة فمن أين لك هذه الزيادة</w:t>
      </w:r>
    </w:p>
    <w:p w14:paraId="6FF2C626" w14:textId="35471F89" w:rsidR="00033F4C" w:rsidRDefault="00033F4C" w:rsidP="00F27EE7">
      <w:pPr>
        <w:rPr>
          <w:b/>
          <w:rtl/>
        </w:rPr>
      </w:pPr>
      <w:r>
        <w:rPr>
          <w:rFonts w:hint="cs"/>
          <w:bCs/>
          <w:rtl/>
        </w:rPr>
        <w:t>29_</w:t>
      </w:r>
      <w:r>
        <w:rPr>
          <w:rFonts w:hint="cs"/>
          <w:rtl/>
        </w:rPr>
        <w:t xml:space="preserve"> ونقل عن مالك بن أنس والثوري والليث والأوزاعي أنهم قالوا في أحاديث الصفات أمروها كما جاءت</w:t>
      </w:r>
      <w:r w:rsidR="00A03C1E">
        <w:rPr>
          <w:rFonts w:hint="cs"/>
          <w:rtl/>
        </w:rPr>
        <w:t xml:space="preserve"> </w:t>
      </w:r>
      <w:r>
        <w:rPr>
          <w:rFonts w:hint="cs"/>
          <w:rtl/>
        </w:rPr>
        <w:t>فيقال له لم لا أمسكت على ما أمرت به الأئمة بل وصفت الله بجهة العلو ولم يرد بذلك خبر ولو بذلت قراب الأرض ذهبا على أن تسمعها من عالم رباني لم تفرح بذلك بل تصرفت ونقلت على ما خطر لك وما أمررت ولا أقررت ولا امتثلت ما نقلته عن الأئمة</w:t>
      </w:r>
      <w:r w:rsidR="00A03C1E">
        <w:rPr>
          <w:rFonts w:hint="cs"/>
          <w:rtl/>
        </w:rPr>
        <w:t xml:space="preserve"> </w:t>
      </w:r>
      <w:r>
        <w:rPr>
          <w:rFonts w:hint="cs"/>
          <w:rtl/>
        </w:rPr>
        <w:t>وروى قول ربيعة ومالك الاستواء غير مجهول</w:t>
      </w:r>
      <w:r w:rsidR="00A03C1E">
        <w:rPr>
          <w:rFonts w:hint="cs"/>
          <w:rtl/>
        </w:rPr>
        <w:t xml:space="preserve"> </w:t>
      </w:r>
      <w:r>
        <w:rPr>
          <w:rFonts w:hint="cs"/>
          <w:rtl/>
        </w:rPr>
        <w:t>فليت شعري من قال إنه مجهول بل أنت زعمت أنه لمعنى عينته وأردت أن تعزوه إلى الإمامين ونحن لا نسمح لك بذلك</w:t>
      </w:r>
    </w:p>
    <w:p w14:paraId="4FA89D02" w14:textId="1BBD5923" w:rsidR="00033F4C" w:rsidRDefault="00033F4C" w:rsidP="00F27EE7">
      <w:pPr>
        <w:rPr>
          <w:b/>
          <w:rtl/>
        </w:rPr>
      </w:pPr>
      <w:r>
        <w:rPr>
          <w:rFonts w:hint="cs"/>
          <w:bCs/>
          <w:rtl/>
        </w:rPr>
        <w:t>30_</w:t>
      </w:r>
      <w:r>
        <w:rPr>
          <w:rFonts w:hint="cs"/>
          <w:rtl/>
        </w:rPr>
        <w:t xml:space="preserve"> ثم نقل عن مالك أنه قال للسائل الإيمان به واجب والسؤال عنه بدعة وما أراك إلا مبتدعا</w:t>
      </w:r>
      <w:r w:rsidR="00A03C1E">
        <w:rPr>
          <w:rFonts w:hint="cs"/>
          <w:rtl/>
        </w:rPr>
        <w:t xml:space="preserve"> </w:t>
      </w:r>
      <w:r>
        <w:rPr>
          <w:rFonts w:hint="cs"/>
          <w:rtl/>
        </w:rPr>
        <w:t>فأمر به فأخرج</w:t>
      </w:r>
      <w:r w:rsidR="00A03C1E">
        <w:rPr>
          <w:rFonts w:hint="cs"/>
          <w:rtl/>
        </w:rPr>
        <w:t xml:space="preserve"> </w:t>
      </w:r>
      <w:r>
        <w:rPr>
          <w:rFonts w:hint="cs"/>
          <w:rtl/>
        </w:rPr>
        <w:t xml:space="preserve">فيقال له ليت شعري من امتثل منا قول مالك هل </w:t>
      </w:r>
      <w:proofErr w:type="spellStart"/>
      <w:r>
        <w:rPr>
          <w:rFonts w:hint="cs"/>
          <w:rtl/>
        </w:rPr>
        <w:t>امتثلناه</w:t>
      </w:r>
      <w:proofErr w:type="spellEnd"/>
      <w:r>
        <w:rPr>
          <w:rFonts w:hint="cs"/>
          <w:rtl/>
        </w:rPr>
        <w:t xml:space="preserve"> نحن حيث أمرنا بالإمساك وألجمنا العوام عن الخوض في ذلك أو الذي جعله دراسته يلقيه ويلفقه ويلقنه ويكتبه ويدرسه ويأمر العوام بالخوض فيه وهل أنكر على المستفتي في هذه المسألة بعينها وأخرجه كما فعل مالك رضي الله عنه فيها بعينها وعند ذلك يعلم أن ما نقله عن مالك حجة عليه لا له</w:t>
      </w:r>
    </w:p>
    <w:p w14:paraId="129C43A6" w14:textId="555688D9" w:rsidR="00033F4C" w:rsidRDefault="00033F4C" w:rsidP="00F27EE7">
      <w:pPr>
        <w:rPr>
          <w:b/>
          <w:rtl/>
        </w:rPr>
      </w:pPr>
      <w:r>
        <w:rPr>
          <w:rFonts w:hint="cs"/>
          <w:bCs/>
          <w:rtl/>
        </w:rPr>
        <w:t>31_</w:t>
      </w:r>
      <w:r>
        <w:rPr>
          <w:rFonts w:hint="cs"/>
          <w:rtl/>
        </w:rPr>
        <w:t xml:space="preserve"> ثم نقل عن عبد العزيز بن عبد الله بن أبي سلمة الماجشون أنه قال وقد سئل عما جحدت به الجهمية أما بعد فقد فهمت فيما سألت فيما </w:t>
      </w:r>
      <w:proofErr w:type="spellStart"/>
      <w:r>
        <w:rPr>
          <w:rFonts w:hint="cs"/>
          <w:rtl/>
        </w:rPr>
        <w:t>للسامعت</w:t>
      </w:r>
      <w:proofErr w:type="spellEnd"/>
      <w:r>
        <w:rPr>
          <w:rFonts w:hint="cs"/>
          <w:rtl/>
        </w:rPr>
        <w:t xml:space="preserve"> الجهمية ومن خالفها في صفة الرب العظيم الذي فاقت عظمته الوصف والتقدير وكلت الألسن عن تفسير صفته وانحسرت العقول دون معرفة قدرته ردت عظمته العقول فلم تجد مساغا فرجعت خاسئة وهي حسيرة وإنما أمروا بالنظر والتفكر فيما خلق بالتقدير وإنما يقال كيف لمن لم يكن مرة ثم كان فأما الذي لا يحول ولا يزول ولم يزل وليس له مثل </w:t>
      </w:r>
      <w:r>
        <w:rPr>
          <w:rFonts w:hint="cs"/>
          <w:rtl/>
        </w:rPr>
        <w:lastRenderedPageBreak/>
        <w:t>فإنه لا يعلم كيف هو إلا هو وكيف يعرف قدر من لم يبدأ ومن لا يموت ولا يبلى وكيف يكون لصفة شيء منه حد أو منتهى يعرفه عارف أو يحد قدره واصف على أنه الحق المبين لا حق أحق منه ولا شيء أبين منه</w:t>
      </w:r>
      <w:r w:rsidR="00A03C1E">
        <w:rPr>
          <w:rFonts w:hint="cs"/>
          <w:rtl/>
        </w:rPr>
        <w:t xml:space="preserve"> </w:t>
      </w:r>
      <w:r>
        <w:rPr>
          <w:rFonts w:hint="cs"/>
          <w:rtl/>
        </w:rPr>
        <w:t>والدليل على عجز العقول عن تحقيق صفته عجزها عن تحقيق صفة أصغر خلقه فلا تكاد تراه صغيرا يحول ويزول ولا يرى له سمع ولا بصر بل ما يتقلب به ويحتال من عقله أعضل بك وأخفى عليك مما ظهر من سمعه وبصره فتبارك الله أحسن الخالقين وخالقهم وسيد السادات وربهم</w:t>
      </w:r>
      <w:r w:rsidR="00A03C1E">
        <w:rPr>
          <w:rFonts w:hint="cs"/>
          <w:rtl/>
        </w:rPr>
        <w:t xml:space="preserve"> </w:t>
      </w:r>
      <w:r>
        <w:rPr>
          <w:rFonts w:hint="cs"/>
          <w:rtl/>
        </w:rPr>
        <w:t>ثم نقل عنه الأحاديث الواردة في الصفات وذكر قوله والأرض جميعا قبضته يوم القيامة والسموات مطويات بيمينه قال فوالله ما دلهم على عظيم ما وصف من نفسه وما تحيط به قبضته إلا صغر نظرها منهم عندهم أن ذلك الذي ألقي في روعهم وخلق على معرفة قلوبهم فما وصف من نفسه فسماه على لسان رسول الله سميناه كما سماه ولم نتكلف منه صفة ما سواه لا هذا ولا هذا لا نجحد ما وصف ولا نتكلف معرفة ما لم يصف</w:t>
      </w:r>
      <w:r w:rsidR="00A03C1E">
        <w:rPr>
          <w:rFonts w:hint="cs"/>
          <w:rtl/>
        </w:rPr>
        <w:t xml:space="preserve"> </w:t>
      </w:r>
      <w:r>
        <w:rPr>
          <w:rFonts w:hint="cs"/>
          <w:rtl/>
        </w:rPr>
        <w:t>وبسط الماجشون كلامه في تقرير هذا</w:t>
      </w:r>
      <w:r w:rsidR="00A03C1E">
        <w:rPr>
          <w:rFonts w:hint="cs"/>
          <w:rtl/>
        </w:rPr>
        <w:t xml:space="preserve"> </w:t>
      </w:r>
      <w:r>
        <w:rPr>
          <w:rFonts w:hint="cs"/>
          <w:rtl/>
        </w:rPr>
        <w:t>فنقول لهذا الحاكي نعم الحجة أتيت بها ولكن لنا ونعم السلاح حملت ولكن للعدى</w:t>
      </w:r>
      <w:r w:rsidR="00A03C1E">
        <w:rPr>
          <w:rFonts w:hint="cs"/>
          <w:rtl/>
        </w:rPr>
        <w:t xml:space="preserve"> </w:t>
      </w:r>
      <w:r>
        <w:rPr>
          <w:rFonts w:hint="cs"/>
          <w:rtl/>
        </w:rPr>
        <w:t xml:space="preserve">أما كلام عبد العزيز رضي الله عنه وما ذكر من كبرياء الله وعظمته وأنها تحير العقول وتشده </w:t>
      </w:r>
      <w:proofErr w:type="spellStart"/>
      <w:r>
        <w:rPr>
          <w:rFonts w:hint="cs"/>
          <w:rtl/>
        </w:rPr>
        <w:t>الفهوم</w:t>
      </w:r>
      <w:proofErr w:type="spellEnd"/>
      <w:r>
        <w:rPr>
          <w:rFonts w:hint="cs"/>
          <w:rtl/>
        </w:rPr>
        <w:t xml:space="preserve"> فهذا قاله العلماء نظما ونثرا وأنت أزريت على سادات الأئمة وأعلام الأمة في ثاني صفحة نزغت بها حيث اعترفوا بالعجز والتقصير ونعيت عليهم ذلك وعددته عليهم ذنبا وأنت معذور وهم معذورون وجعلت قول عبد العزيز حجتك وقد ذكر في القبضة ما يقوله المتكلمون في كل موضع</w:t>
      </w:r>
    </w:p>
    <w:p w14:paraId="0FDBFCB1" w14:textId="256C3A91" w:rsidR="00033F4C" w:rsidRDefault="00033F4C" w:rsidP="00F27EE7">
      <w:pPr>
        <w:rPr>
          <w:b/>
          <w:rtl/>
        </w:rPr>
      </w:pPr>
      <w:r>
        <w:rPr>
          <w:rFonts w:hint="cs"/>
          <w:rtl/>
        </w:rPr>
        <w:t>وأمر عبد العزيز أن يصف الرب بما وصف به نفسه وأن يسكت عما وراء ذلك وذلك قولنا وفعلنا وعقدنا وأنت وصفته بجهة العلو وما وصف بها نفسه وجوزت الإشارة الحسية إليه وما ذكرها ونحن أمررنا الصفات كما جاءت وأنت جمعت بين العرش والسماء بجهة العلو وقلت في السماء حقيقة وفي العرش حقيقة فسبحان واهب العقول ولكن كان ذلك في الكتاب مسطورا</w:t>
      </w:r>
      <w:r w:rsidR="00F27EE7">
        <w:rPr>
          <w:rFonts w:hint="cs"/>
          <w:rtl/>
        </w:rPr>
        <w:t xml:space="preserve">، </w:t>
      </w:r>
    </w:p>
    <w:p w14:paraId="0579CD6C" w14:textId="11FFC562" w:rsidR="00033F4C" w:rsidRDefault="00033F4C" w:rsidP="00F27EE7">
      <w:pPr>
        <w:rPr>
          <w:b/>
          <w:rtl/>
        </w:rPr>
      </w:pPr>
      <w:r>
        <w:rPr>
          <w:rFonts w:hint="cs"/>
          <w:bCs/>
          <w:rtl/>
        </w:rPr>
        <w:t>32_</w:t>
      </w:r>
      <w:r>
        <w:rPr>
          <w:rFonts w:hint="cs"/>
          <w:rtl/>
        </w:rPr>
        <w:t xml:space="preserve"> ثم ذكر عن محمد بن الحسن اتفاق الفقهاء على وصف الرب ما جاء في القرآن وأحاديث الصفات</w:t>
      </w:r>
      <w:r w:rsidR="00A03C1E">
        <w:rPr>
          <w:rFonts w:hint="cs"/>
          <w:rtl/>
        </w:rPr>
        <w:t xml:space="preserve"> </w:t>
      </w:r>
      <w:r>
        <w:rPr>
          <w:rFonts w:hint="cs"/>
          <w:rtl/>
        </w:rPr>
        <w:t>فنقول له نحن لا نترك من هذا حرفا وأنت قلت أصف الرب تعالى بجهة العلو وأجوز الإشارة الحسية إليه فأين هذا في القرآن وأخبار الثقات ما أفدتنا في الفتيا من ذلك شيئا</w:t>
      </w:r>
    </w:p>
    <w:p w14:paraId="2CCA67C6" w14:textId="77F15E2C" w:rsidR="00033F4C" w:rsidRDefault="00033F4C" w:rsidP="00F27EE7">
      <w:pPr>
        <w:rPr>
          <w:b/>
          <w:rtl/>
        </w:rPr>
      </w:pPr>
      <w:r>
        <w:rPr>
          <w:rFonts w:hint="cs"/>
          <w:bCs/>
          <w:rtl/>
        </w:rPr>
        <w:lastRenderedPageBreak/>
        <w:t>33_</w:t>
      </w:r>
      <w:r>
        <w:rPr>
          <w:rFonts w:hint="cs"/>
          <w:rtl/>
        </w:rPr>
        <w:t xml:space="preserve"> ونقل عن أبي عبيد الله القاسم بن سلام رضي الله عنه أنه قال إذا سئلنا عن تفسيرها لا نفسرها وأنه قال ما أدركنا أحدا يفسرها</w:t>
      </w:r>
      <w:r w:rsidR="00A03C1E">
        <w:rPr>
          <w:rFonts w:hint="cs"/>
          <w:rtl/>
        </w:rPr>
        <w:t xml:space="preserve"> </w:t>
      </w:r>
      <w:r>
        <w:rPr>
          <w:rFonts w:hint="cs"/>
          <w:rtl/>
        </w:rPr>
        <w:t>فنقول له الحمد لله حصل المقصود ليت شعري من فسر السماء والعرش وقال معناهما جهة العلو ومن ترك تفسيرهما وأمرهما كما جاءا</w:t>
      </w:r>
    </w:p>
    <w:p w14:paraId="6BFBF1F7" w14:textId="5B23C3C0" w:rsidR="00033F4C" w:rsidRDefault="00033F4C" w:rsidP="00F27EE7">
      <w:pPr>
        <w:rPr>
          <w:b/>
          <w:rtl/>
        </w:rPr>
      </w:pPr>
      <w:r>
        <w:rPr>
          <w:rFonts w:hint="cs"/>
          <w:bCs/>
          <w:rtl/>
        </w:rPr>
        <w:t>34_</w:t>
      </w:r>
      <w:r>
        <w:rPr>
          <w:rFonts w:hint="cs"/>
          <w:rtl/>
        </w:rPr>
        <w:t xml:space="preserve"> ثم نقل عن ابن المبارك رضي الله عنه أنه قال يعرف ربنا بأنه فوق سمائه على عرشه بائن من خلقه ولا نقول كما تقول الجهمية إنه هاهنا في الأرض</w:t>
      </w:r>
      <w:r w:rsidR="00A03C1E">
        <w:rPr>
          <w:rFonts w:hint="cs"/>
          <w:rtl/>
        </w:rPr>
        <w:t xml:space="preserve"> </w:t>
      </w:r>
      <w:r>
        <w:rPr>
          <w:rFonts w:hint="cs"/>
          <w:rtl/>
        </w:rPr>
        <w:t>فنقول له قد نص عبد الله أنه فوق سمائه على عرشه فهل قال عبد الله إن السماء والعرش واحد وهي جهة العلو</w:t>
      </w:r>
    </w:p>
    <w:p w14:paraId="3B7E852B" w14:textId="1DB01BF3" w:rsidR="00033F4C" w:rsidRDefault="00033F4C" w:rsidP="00F27EE7">
      <w:pPr>
        <w:rPr>
          <w:b/>
          <w:rtl/>
        </w:rPr>
      </w:pPr>
      <w:r>
        <w:rPr>
          <w:rFonts w:hint="cs"/>
          <w:bCs/>
          <w:rtl/>
        </w:rPr>
        <w:t>35_</w:t>
      </w:r>
      <w:r>
        <w:rPr>
          <w:rFonts w:hint="cs"/>
          <w:rtl/>
        </w:rPr>
        <w:t xml:space="preserve"> ونقل عن حماد بن زيد أنه قال هؤلاء الجهمية إنما يحاولون أن يقولوا ليس في السماء شيء</w:t>
      </w:r>
      <w:r w:rsidR="00A03C1E">
        <w:rPr>
          <w:rFonts w:hint="cs"/>
          <w:rtl/>
        </w:rPr>
        <w:t xml:space="preserve"> </w:t>
      </w:r>
      <w:r>
        <w:rPr>
          <w:rFonts w:hint="cs"/>
          <w:rtl/>
        </w:rPr>
        <w:t>فنقول له أيضا أنت قلت بمقالتهم فإنك صرحت بأن السماء ليس هي ذاتها بل المعنى الذي اشتقت منه وهو السمو وفسرته بجهة العلو فالأولى لك أن تنعى على نفسك ما نعاه حماد على الجهمية</w:t>
      </w:r>
    </w:p>
    <w:p w14:paraId="7FC7A6F2" w14:textId="41AE1551" w:rsidR="00033F4C" w:rsidRDefault="00033F4C" w:rsidP="00F27EE7">
      <w:pPr>
        <w:rPr>
          <w:b/>
          <w:rtl/>
        </w:rPr>
      </w:pPr>
      <w:r>
        <w:rPr>
          <w:rFonts w:hint="cs"/>
          <w:bCs/>
          <w:rtl/>
        </w:rPr>
        <w:t>36_</w:t>
      </w:r>
      <w:r>
        <w:rPr>
          <w:rFonts w:hint="cs"/>
          <w:rtl/>
        </w:rPr>
        <w:t xml:space="preserve"> ونقل عن ابن خزيمة أن من لم يقل إن الله فوق </w:t>
      </w:r>
      <w:proofErr w:type="spellStart"/>
      <w:r>
        <w:rPr>
          <w:rFonts w:hint="cs"/>
          <w:rtl/>
        </w:rPr>
        <w:t>سمواته</w:t>
      </w:r>
      <w:proofErr w:type="spellEnd"/>
      <w:r>
        <w:rPr>
          <w:rFonts w:hint="cs"/>
          <w:rtl/>
        </w:rPr>
        <w:t xml:space="preserve"> على عرشه بائن من خلقه وجب أن يستتاب فإن تاب وإلا ضربت عنقه ثم ألقي على مزبلة لئلا يتأذى به أهل القبلة وأهل الذمة</w:t>
      </w:r>
      <w:r w:rsidR="00A03C1E">
        <w:rPr>
          <w:rFonts w:hint="cs"/>
          <w:rtl/>
        </w:rPr>
        <w:t xml:space="preserve"> </w:t>
      </w:r>
      <w:r>
        <w:rPr>
          <w:rFonts w:hint="cs"/>
          <w:rtl/>
        </w:rPr>
        <w:t>فيقال له الجواب عن مثل هذا قد تقدم على أن ابن خزيمة قد علم الخاص والعام حديثه في العقائد والكتاب الذي صنفه في التشبيه وسماه بالتوحيد ورد الأئمة عليه أكثر من أن يذكر وقولهم فيه ما قاله هو في غيره معروف</w:t>
      </w:r>
      <w:r w:rsidR="00F27EE7">
        <w:rPr>
          <w:rFonts w:hint="cs"/>
          <w:rtl/>
        </w:rPr>
        <w:t xml:space="preserve">، </w:t>
      </w:r>
      <w:r>
        <w:rPr>
          <w:rFonts w:hint="cs"/>
          <w:rtl/>
        </w:rPr>
        <w:t>ونقل عن عباد الواسطي وعبد الرحمن بن مهدي وعاصم بن علي بن عاصم نحوا مما نقله عن حماد وقد بيناه</w:t>
      </w:r>
    </w:p>
    <w:p w14:paraId="295C9A6F" w14:textId="19A4934D" w:rsidR="00033F4C" w:rsidRDefault="00033F4C" w:rsidP="00F27EE7">
      <w:pPr>
        <w:rPr>
          <w:b/>
          <w:rtl/>
        </w:rPr>
      </w:pPr>
      <w:r>
        <w:rPr>
          <w:rFonts w:hint="cs"/>
          <w:bCs/>
          <w:rtl/>
        </w:rPr>
        <w:t>37_</w:t>
      </w:r>
      <w:r>
        <w:rPr>
          <w:rFonts w:hint="cs"/>
          <w:rtl/>
        </w:rPr>
        <w:t xml:space="preserve"> ثم ذكر بعد ذلك ما صح عن أنس بن مالك رضي الله عنه قال كانت زينب تفتخر على أزواج النبي تقول زوجكن أهاليكن وزوجني الله من فوق سبع </w:t>
      </w:r>
      <w:proofErr w:type="gramStart"/>
      <w:r>
        <w:rPr>
          <w:rFonts w:hint="cs"/>
          <w:rtl/>
        </w:rPr>
        <w:t>سموات</w:t>
      </w:r>
      <w:proofErr w:type="gramEnd"/>
      <w:r w:rsidR="00A03C1E">
        <w:rPr>
          <w:rFonts w:hint="cs"/>
          <w:rtl/>
        </w:rPr>
        <w:t xml:space="preserve"> </w:t>
      </w:r>
      <w:r>
        <w:rPr>
          <w:rFonts w:hint="cs"/>
          <w:rtl/>
        </w:rPr>
        <w:t>فنقول ليس في هذا الحديث أن زينب قالت إن الله فوق سبع سموات بل إن تزويج الله إياها كان من فوق سبع سموات</w:t>
      </w:r>
      <w:r w:rsidR="00A03C1E">
        <w:rPr>
          <w:rFonts w:hint="cs"/>
          <w:rtl/>
        </w:rPr>
        <w:t xml:space="preserve"> </w:t>
      </w:r>
      <w:r>
        <w:rPr>
          <w:rFonts w:hint="cs"/>
          <w:rtl/>
        </w:rPr>
        <w:t>ثم إن ابن عبد البر ما تأول هذا الكلام ولا قال كمقالة المدعي إن المراد بالعرش والسماء جهة العلو</w:t>
      </w:r>
      <w:r w:rsidR="00A03C1E">
        <w:rPr>
          <w:rFonts w:hint="cs"/>
          <w:rtl/>
        </w:rPr>
        <w:t xml:space="preserve"> </w:t>
      </w:r>
      <w:r>
        <w:rPr>
          <w:rFonts w:hint="cs"/>
          <w:rtl/>
        </w:rPr>
        <w:t>ثم 38_نقل عن البيهقي رحمه الله ما لا تعلق له بالمسألة وأعاد كلام من سبق ذكره</w:t>
      </w:r>
    </w:p>
    <w:p w14:paraId="609D6C5D" w14:textId="050361B8" w:rsidR="00033F4C" w:rsidRDefault="00033F4C" w:rsidP="00F27EE7">
      <w:pPr>
        <w:rPr>
          <w:b/>
          <w:rtl/>
        </w:rPr>
      </w:pPr>
      <w:r>
        <w:rPr>
          <w:rFonts w:hint="cs"/>
          <w:bCs/>
          <w:rtl/>
        </w:rPr>
        <w:t>39_</w:t>
      </w:r>
      <w:r>
        <w:rPr>
          <w:rFonts w:hint="cs"/>
          <w:rtl/>
        </w:rPr>
        <w:t xml:space="preserve"> ثم ذكر بعد ذلك شيخنا أبا الحسن علي بن إسماعيل الأشعري وأنه يقول الرحمن على العرش استوى ولا نتقدم بين يدي الله تعالى في القول بل نقول استوى بلا كيف</w:t>
      </w:r>
      <w:r w:rsidR="00A03C1E">
        <w:rPr>
          <w:rFonts w:hint="cs"/>
          <w:rtl/>
        </w:rPr>
        <w:t xml:space="preserve"> </w:t>
      </w:r>
      <w:r>
        <w:rPr>
          <w:rFonts w:hint="cs"/>
          <w:rtl/>
        </w:rPr>
        <w:t xml:space="preserve">وهذا الذي نقله عن شيخنا هو نحلتنا وعقيدتنا لكن نقله لكلامه ما أراه إلا قصد الإيهام أن الشيخ يقول بالجهة فإن كان كذلك فلقد بالغ </w:t>
      </w:r>
      <w:r>
        <w:rPr>
          <w:rFonts w:hint="cs"/>
          <w:rtl/>
        </w:rPr>
        <w:lastRenderedPageBreak/>
        <w:t>في البهت</w:t>
      </w:r>
      <w:r w:rsidR="00A03C1E">
        <w:rPr>
          <w:rFonts w:hint="cs"/>
          <w:rtl/>
        </w:rPr>
        <w:t xml:space="preserve"> </w:t>
      </w:r>
      <w:r>
        <w:rPr>
          <w:rFonts w:hint="cs"/>
          <w:rtl/>
        </w:rPr>
        <w:t>وكلام الشيخ في هذا أنه قال كان ولا مكان فخلق العرش والكرسي فلم يحتج إلى مكان وهو بعد خلق المكان كما كان قبل خلقه</w:t>
      </w:r>
      <w:r w:rsidR="00A03C1E">
        <w:rPr>
          <w:rFonts w:hint="cs"/>
          <w:rtl/>
        </w:rPr>
        <w:t xml:space="preserve"> </w:t>
      </w:r>
      <w:r>
        <w:rPr>
          <w:rFonts w:hint="cs"/>
          <w:rtl/>
        </w:rPr>
        <w:t>وكلامه وكلام أصحابه رحمهم الله يصعب حصره في إبطالها</w:t>
      </w:r>
    </w:p>
    <w:p w14:paraId="12531609" w14:textId="068F515C" w:rsidR="00033F4C" w:rsidRDefault="00033F4C" w:rsidP="00F27EE7">
      <w:pPr>
        <w:rPr>
          <w:b/>
          <w:rtl/>
        </w:rPr>
      </w:pPr>
      <w:r>
        <w:rPr>
          <w:rFonts w:hint="cs"/>
          <w:bCs/>
          <w:rtl/>
        </w:rPr>
        <w:t xml:space="preserve">40_ </w:t>
      </w:r>
      <w:r>
        <w:rPr>
          <w:rFonts w:hint="cs"/>
          <w:rtl/>
        </w:rPr>
        <w:t>ثم حكى ذلك عن القاضي أبي بكر وإمام الحرمين</w:t>
      </w:r>
      <w:r w:rsidR="00A03C1E">
        <w:rPr>
          <w:rFonts w:hint="cs"/>
          <w:rtl/>
        </w:rPr>
        <w:t xml:space="preserve"> </w:t>
      </w:r>
      <w:r>
        <w:rPr>
          <w:rFonts w:hint="cs"/>
          <w:rtl/>
        </w:rPr>
        <w:t>ثم تمسك برفع الأيدي إلى السماء وذلك إنما كان لأجل أن السماء منزل البركات والخيرات فإن الأنوار إنما تنزل منها والأمطار وإذا ألف الإنسان حصول الخيرات من جانب مال طبعه إليه فهذا المعنى الذي أوجب رفع الأيدي إلى السماء وقال الله تعالى وفي السماء رزقكم وما توعدون</w:t>
      </w:r>
      <w:r w:rsidR="00F27EE7">
        <w:rPr>
          <w:rFonts w:hint="cs"/>
          <w:rtl/>
        </w:rPr>
        <w:t xml:space="preserve">، </w:t>
      </w:r>
      <w:r>
        <w:rPr>
          <w:rFonts w:hint="cs"/>
          <w:rtl/>
        </w:rPr>
        <w:t>ثم إن اكتفى بمثل هذه الدلالة في مطالب أصول العقائد فما يؤمنه من مدع يقول الله تعال في الكعبة لأن كل مصل يوجه وجهه إليها ويقول وجهت وجهي للذي فطر السموات والأرض</w:t>
      </w:r>
      <w:r w:rsidR="00A03C1E">
        <w:rPr>
          <w:rFonts w:hint="cs"/>
          <w:rtl/>
        </w:rPr>
        <w:t xml:space="preserve"> </w:t>
      </w:r>
      <w:r>
        <w:rPr>
          <w:rFonts w:hint="cs"/>
          <w:rtl/>
        </w:rPr>
        <w:t>أو يقول الله في الأرض فإن الله تعالى قال كلا لا تطعه واسجد واقترب والاقتراب بالسجود في المسافة إنما هو في الأرض</w:t>
      </w:r>
      <w:r w:rsidR="00A03C1E">
        <w:rPr>
          <w:rFonts w:hint="cs"/>
          <w:rtl/>
        </w:rPr>
        <w:t xml:space="preserve"> </w:t>
      </w:r>
      <w:r>
        <w:rPr>
          <w:rFonts w:hint="cs"/>
          <w:rtl/>
        </w:rPr>
        <w:t>وقال النبي أقرب ما يكون العبد في سجوده</w:t>
      </w:r>
    </w:p>
    <w:p w14:paraId="1881207A" w14:textId="77777777" w:rsidR="00033F4C" w:rsidRDefault="00033F4C" w:rsidP="00F27EE7">
      <w:pPr>
        <w:rPr>
          <w:b/>
          <w:rtl/>
        </w:rPr>
      </w:pPr>
      <w:r>
        <w:rPr>
          <w:rFonts w:hint="cs"/>
          <w:bCs/>
          <w:rtl/>
        </w:rPr>
        <w:t>41_</w:t>
      </w:r>
      <w:r>
        <w:rPr>
          <w:rFonts w:hint="cs"/>
          <w:rtl/>
        </w:rPr>
        <w:t xml:space="preserve"> ثم ذكر بعد ذلك ما أجبنا عنه من حديث الأوعال </w:t>
      </w:r>
    </w:p>
    <w:p w14:paraId="2CC7AD8E" w14:textId="77777777" w:rsidR="00033F4C" w:rsidRDefault="00033F4C" w:rsidP="00F27EE7">
      <w:pPr>
        <w:rPr>
          <w:b/>
          <w:rtl/>
        </w:rPr>
      </w:pPr>
      <w:r>
        <w:rPr>
          <w:rFonts w:hint="cs"/>
          <w:bCs/>
          <w:rtl/>
        </w:rPr>
        <w:t>42_</w:t>
      </w:r>
      <w:r>
        <w:rPr>
          <w:rFonts w:hint="cs"/>
          <w:rtl/>
        </w:rPr>
        <w:t xml:space="preserve"> وذكر بعد ذلك ما لا تعلق له بالمسألة وأخذ يقول إنه حكى عن السلف مثل مذهبه وإلى الآن ما حكى مذهبه عن أحد لا من سلف ولا من خلف غير عبد القادر الجيلي وفي كلام ابن عبد البر بعضه وأما العشرة وباقي الصحابة رضي الله عنهم فما نبس عنهم بحرف</w:t>
      </w:r>
    </w:p>
    <w:p w14:paraId="0359F423" w14:textId="5F352C1B" w:rsidR="00033F4C" w:rsidRDefault="00033F4C" w:rsidP="00F27EE7">
      <w:pPr>
        <w:rPr>
          <w:b/>
          <w:rtl/>
        </w:rPr>
      </w:pPr>
      <w:r>
        <w:rPr>
          <w:rFonts w:hint="cs"/>
          <w:bCs/>
          <w:rtl/>
        </w:rPr>
        <w:t>43_</w:t>
      </w:r>
      <w:r>
        <w:rPr>
          <w:rFonts w:hint="cs"/>
          <w:rtl/>
        </w:rPr>
        <w:t xml:space="preserve"> ثم أخذ بعد ذلك في مواعظ وأدعية لا تعلق لها بهذا</w:t>
      </w:r>
      <w:r w:rsidR="00A03C1E">
        <w:rPr>
          <w:rFonts w:hint="cs"/>
          <w:rtl/>
        </w:rPr>
        <w:t xml:space="preserve"> </w:t>
      </w:r>
      <w:r>
        <w:rPr>
          <w:rFonts w:hint="cs"/>
          <w:rtl/>
        </w:rPr>
        <w:t>ثم أخذ في سب أهل الكلام ورجمهم وما ضر القمر من نبحه</w:t>
      </w:r>
      <w:r w:rsidR="00A03C1E">
        <w:rPr>
          <w:rFonts w:hint="cs"/>
          <w:rtl/>
        </w:rPr>
        <w:t xml:space="preserve"> </w:t>
      </w:r>
      <w:r>
        <w:rPr>
          <w:rFonts w:hint="cs"/>
          <w:rtl/>
        </w:rPr>
        <w:t>وقد تبين بما ذكرناه أن هذا الحبر الحجة يرجم فتياه أنه يقول ما قاله الله ورسوله والسابقون الأولون من المهاجرين والأنصار ولم ينقل مقالته عن أحد من الصحابة</w:t>
      </w:r>
      <w:r w:rsidR="00A03C1E">
        <w:rPr>
          <w:rFonts w:hint="cs"/>
          <w:rtl/>
        </w:rPr>
        <w:t xml:space="preserve"> </w:t>
      </w:r>
      <w:r>
        <w:rPr>
          <w:rFonts w:hint="cs"/>
          <w:rtl/>
        </w:rPr>
        <w:t>وإذا قد أتينا على إفساد كلامه وإيضاح إيهامه وإزالة إبهامه ونقض إبرامه وتنكيس أعلامه فلنأخذ بعد هذا فيما يتعلق بغرضنا وإيضاح نحلتنا فنقول وبالله التوفيق</w:t>
      </w:r>
    </w:p>
    <w:p w14:paraId="2CF78422" w14:textId="77777777" w:rsidR="00033F4C" w:rsidRDefault="00033F4C" w:rsidP="00F27EE7">
      <w:pPr>
        <w:jc w:val="center"/>
        <w:rPr>
          <w:bCs/>
          <w:rtl/>
        </w:rPr>
      </w:pPr>
      <w:r>
        <w:rPr>
          <w:rFonts w:hint="cs"/>
          <w:bCs/>
          <w:rtl/>
        </w:rPr>
        <w:t>النهج الصحيح في معاملة آيات وأخبار الصفات</w:t>
      </w:r>
    </w:p>
    <w:p w14:paraId="2E94E6A4" w14:textId="5C1AC894" w:rsidR="00033F4C" w:rsidRDefault="00033F4C" w:rsidP="00F27EE7">
      <w:pPr>
        <w:rPr>
          <w:b/>
          <w:rtl/>
        </w:rPr>
      </w:pPr>
      <w:r>
        <w:rPr>
          <w:rFonts w:hint="cs"/>
          <w:rtl/>
        </w:rPr>
        <w:t>على سامع هذه الآيات والأخبار المتعلقة بالصفات ما قدمناه من الوظائف وهي التقديس والإيمان والتصديق والاعتراف بالعجز والسكوت والإمساك عن التصرف في الألفاظ الواردة وكف الباطن عن التفكر في ذلك واعتقاده أن ما خفي عنه لم يخف عن رسول الله ولا عن الصديق ولا عن أكابر الصحابة رضي الله عنهم</w:t>
      </w:r>
      <w:r w:rsidR="00F27EE7">
        <w:rPr>
          <w:rFonts w:hint="cs"/>
          <w:rtl/>
        </w:rPr>
        <w:t xml:space="preserve">، </w:t>
      </w:r>
      <w:r>
        <w:rPr>
          <w:rFonts w:hint="cs"/>
          <w:rtl/>
        </w:rPr>
        <w:t>ولنأخذ الآن في إبراز اللطائف من خفيات هذه الوظائف فأقول وبالله المستعان</w:t>
      </w:r>
      <w:r w:rsidR="00A03C1E">
        <w:rPr>
          <w:rFonts w:hint="cs"/>
          <w:rtl/>
        </w:rPr>
        <w:t>:</w:t>
      </w:r>
      <w:r>
        <w:rPr>
          <w:rFonts w:hint="cs"/>
          <w:rtl/>
        </w:rPr>
        <w:t xml:space="preserve"> </w:t>
      </w:r>
    </w:p>
    <w:p w14:paraId="2160F6B3" w14:textId="324836B4" w:rsidR="00033F4C" w:rsidRDefault="00033F4C" w:rsidP="00F27EE7">
      <w:pPr>
        <w:rPr>
          <w:b/>
          <w:rtl/>
        </w:rPr>
      </w:pPr>
      <w:r>
        <w:rPr>
          <w:rFonts w:hint="cs"/>
          <w:bCs/>
          <w:rtl/>
        </w:rPr>
        <w:lastRenderedPageBreak/>
        <w:t>1-</w:t>
      </w:r>
      <w:r w:rsidR="00A03C1E">
        <w:rPr>
          <w:rFonts w:hint="cs"/>
          <w:bCs/>
          <w:rtl/>
        </w:rPr>
        <w:t xml:space="preserve"> </w:t>
      </w:r>
      <w:r>
        <w:rPr>
          <w:rFonts w:hint="cs"/>
          <w:rtl/>
        </w:rPr>
        <w:t>أما التقديس فهو أن يعتقد في كل آية أو خبر معنى يليق بجلال الله تعالى مثال ذلك إذا سمع قوله إن الله ينزل كل ليلة إلى سماء الدنيا وكان النزول يطلق على ما يفتقر إلى جسم عال وجسم سافل وجسم منتقل من العالي إلى السافل والزوال انتقال جسم من علو إلى سفل ويطلق على معنى آخر لا يفتقر إلى انتقال ولا حركة جسم كما قال تعالى وأنزل لكم من الأنعام ثمانية أزواج مع أن النعم لم تنزل من السماء بل هي مخلوقة في الأرحام قطعا فالنزول له معنى غير حركة الجسم لا محالة</w:t>
      </w:r>
      <w:r w:rsidR="00A03C1E">
        <w:rPr>
          <w:rFonts w:hint="cs"/>
          <w:rtl/>
        </w:rPr>
        <w:t xml:space="preserve"> </w:t>
      </w:r>
      <w:r>
        <w:rPr>
          <w:rFonts w:hint="cs"/>
          <w:rtl/>
        </w:rPr>
        <w:t>وفهم ذلك من قول الإمام الشافعي رضي الله عنه دخلت مصر فلم يفهموا كلامي فنزلت ثم نزلت ثم نزلت</w:t>
      </w:r>
      <w:r w:rsidR="00A03C1E">
        <w:rPr>
          <w:rFonts w:hint="cs"/>
          <w:rtl/>
        </w:rPr>
        <w:t xml:space="preserve"> </w:t>
      </w:r>
      <w:r>
        <w:rPr>
          <w:rFonts w:hint="cs"/>
          <w:rtl/>
        </w:rPr>
        <w:t>ولم يرد حينئذ الانتقال من علو إلى سفل</w:t>
      </w:r>
      <w:r w:rsidR="00A03C1E">
        <w:rPr>
          <w:rFonts w:hint="cs"/>
          <w:rtl/>
        </w:rPr>
        <w:t xml:space="preserve"> </w:t>
      </w:r>
      <w:r>
        <w:rPr>
          <w:rFonts w:hint="cs"/>
          <w:rtl/>
        </w:rPr>
        <w:t>فليتحقق السامع أن النزول ليس بالمعنى الأول في حق الله تعالى فإن الجسم على الله محال</w:t>
      </w:r>
      <w:r w:rsidR="00A03C1E">
        <w:rPr>
          <w:rFonts w:hint="cs"/>
          <w:rtl/>
        </w:rPr>
        <w:t xml:space="preserve"> </w:t>
      </w:r>
      <w:r>
        <w:rPr>
          <w:rFonts w:hint="cs"/>
          <w:rtl/>
        </w:rPr>
        <w:t>وإن كان لا يفهم من النزول الانتقال فيقال له من عجز عن فهم نزول البعير فهو عن فهم نزول الله عز وجل أعجز</w:t>
      </w:r>
      <w:r w:rsidR="00A03C1E">
        <w:rPr>
          <w:rFonts w:hint="cs"/>
          <w:rtl/>
        </w:rPr>
        <w:t xml:space="preserve"> </w:t>
      </w:r>
      <w:r>
        <w:rPr>
          <w:rFonts w:hint="cs"/>
          <w:rtl/>
        </w:rPr>
        <w:t>فاعلم أن لهذا معنى يليق بجلاله</w:t>
      </w:r>
      <w:r w:rsidR="00A03C1E">
        <w:rPr>
          <w:rFonts w:hint="cs"/>
          <w:rtl/>
        </w:rPr>
        <w:t xml:space="preserve"> </w:t>
      </w:r>
      <w:r>
        <w:rPr>
          <w:rFonts w:hint="cs"/>
          <w:rtl/>
        </w:rPr>
        <w:t xml:space="preserve">وفي كلام عبد العزيز الماجشون السابق إلى هذا </w:t>
      </w:r>
      <w:proofErr w:type="spellStart"/>
      <w:r>
        <w:rPr>
          <w:rFonts w:hint="cs"/>
          <w:rtl/>
        </w:rPr>
        <w:t>مرامز</w:t>
      </w:r>
      <w:proofErr w:type="spellEnd"/>
      <w:r w:rsidR="00A03C1E">
        <w:rPr>
          <w:rFonts w:hint="cs"/>
          <w:rtl/>
        </w:rPr>
        <w:t xml:space="preserve"> </w:t>
      </w:r>
      <w:r>
        <w:rPr>
          <w:rFonts w:hint="cs"/>
          <w:rtl/>
        </w:rPr>
        <w:t>وكذلك لفظة فوق الواردة في القرآن والخبر فليعلم أن فوق تارة تكون للجسمية وتارة للمرتبة كما سبق فليعلم أن الجسمية على الله محال</w:t>
      </w:r>
      <w:r w:rsidR="00A03C1E">
        <w:rPr>
          <w:rFonts w:hint="cs"/>
          <w:rtl/>
        </w:rPr>
        <w:t xml:space="preserve"> </w:t>
      </w:r>
      <w:r>
        <w:rPr>
          <w:rFonts w:hint="cs"/>
          <w:rtl/>
        </w:rPr>
        <w:t>وبعد ذلك إن له معنى يليق بجلاله تعالى</w:t>
      </w:r>
      <w:r w:rsidR="00F27EE7">
        <w:rPr>
          <w:rFonts w:hint="cs"/>
          <w:rtl/>
        </w:rPr>
        <w:t xml:space="preserve">، </w:t>
      </w:r>
    </w:p>
    <w:p w14:paraId="1FE4F1B1" w14:textId="76221998" w:rsidR="00033F4C" w:rsidRDefault="00033F4C" w:rsidP="00F27EE7">
      <w:pPr>
        <w:rPr>
          <w:b/>
          <w:rtl/>
        </w:rPr>
      </w:pPr>
      <w:r>
        <w:rPr>
          <w:rFonts w:hint="cs"/>
          <w:bCs/>
          <w:rtl/>
        </w:rPr>
        <w:t>2-</w:t>
      </w:r>
      <w:r>
        <w:rPr>
          <w:rFonts w:hint="cs"/>
          <w:rtl/>
        </w:rPr>
        <w:t xml:space="preserve"> وأما الإيمان والتصديق به فهو أن يعلم أن رسول الله صادق في وصف الله تعالى بذلك وما قاله حق لا ريب فيه بالمعنى الذي أراده والوجه الذي قاله وإن كان لا يقف على حقيقته ولا يتخبطه الشيطان فيقول كيف أصدق بأمر جملي لا أعرف عينه بل يخزي الشيطان ويقول كما إذا أخبرني صادق أن حيوانا في دار فقد أدركت وجوده وإن لم أعرف عينه فكذلك هاهنا</w:t>
      </w:r>
      <w:r w:rsidR="00A03C1E">
        <w:rPr>
          <w:rFonts w:hint="cs"/>
          <w:rtl/>
        </w:rPr>
        <w:t xml:space="preserve"> </w:t>
      </w:r>
      <w:r>
        <w:rPr>
          <w:rFonts w:hint="cs"/>
          <w:rtl/>
        </w:rPr>
        <w:t>ثم ليعلم أن سيد الرسل قد قال لا أحصي ثناء عليك أنت كما أثنيت على نفسك وقال سيد الصديقين رضي الله عنه العجز عن درك الإدراك إدراك</w:t>
      </w:r>
      <w:r w:rsidR="00F27EE7">
        <w:rPr>
          <w:rFonts w:hint="cs"/>
          <w:rtl/>
        </w:rPr>
        <w:t xml:space="preserve">، </w:t>
      </w:r>
      <w:r>
        <w:rPr>
          <w:rFonts w:hint="cs"/>
          <w:rtl/>
        </w:rPr>
        <w:t>وأما الاعتراف بالعجز فواجب على كل من لا يقف على حقيقة هذه المعاني الإقرار بالعجز فإن ادعى المعرفة فقد كلف وكل عارف وإن عرف فما خفي عليه أكثر</w:t>
      </w:r>
      <w:r w:rsidR="00F27EE7">
        <w:rPr>
          <w:rFonts w:hint="cs"/>
          <w:rtl/>
        </w:rPr>
        <w:t xml:space="preserve">، </w:t>
      </w:r>
    </w:p>
    <w:p w14:paraId="2D18E3C6" w14:textId="24EBE629" w:rsidR="00033F4C" w:rsidRDefault="00033F4C" w:rsidP="00F27EE7">
      <w:pPr>
        <w:rPr>
          <w:b/>
          <w:rtl/>
        </w:rPr>
      </w:pPr>
      <w:r>
        <w:rPr>
          <w:rFonts w:hint="cs"/>
          <w:bCs/>
          <w:rtl/>
        </w:rPr>
        <w:t>3-</w:t>
      </w:r>
      <w:r>
        <w:rPr>
          <w:rFonts w:hint="cs"/>
          <w:rtl/>
        </w:rPr>
        <w:t xml:space="preserve"> وأما السكوت فواجب على العوام لأنه بالسؤال يتعرض لما لا يطيقه فهو إن سأل جاهلا زاده جهلا وإن سأل عالما لم يمكن العالم إفهامه كما لا يمكن البالغ تعليم الطفل لذة الجماع وكذلك تعليمه مصلحة البيت وتدبيره بل يفهمه مصلحته في خروجه إلى المكتب</w:t>
      </w:r>
      <w:r w:rsidR="00A03C1E">
        <w:rPr>
          <w:rFonts w:hint="cs"/>
          <w:rtl/>
        </w:rPr>
        <w:t xml:space="preserve"> </w:t>
      </w:r>
      <w:r>
        <w:rPr>
          <w:rFonts w:hint="cs"/>
          <w:rtl/>
        </w:rPr>
        <w:t>فالعامي إذا سأل عن مثل هذا يزجر ويردع ويقال له ليس هذا بعشك فادرجي</w:t>
      </w:r>
      <w:r w:rsidR="00A03C1E">
        <w:rPr>
          <w:rFonts w:hint="cs"/>
          <w:rtl/>
        </w:rPr>
        <w:t xml:space="preserve"> </w:t>
      </w:r>
      <w:r>
        <w:rPr>
          <w:rFonts w:hint="cs"/>
          <w:rtl/>
        </w:rPr>
        <w:t>وقد أمر مالك بإخراج من سأله فقال ما أراك إلا رجل سوء وعلاه الرحضاء وكذلك فعل عمر رضي الله عنه بكل من سأل عن الآيات المتشابهة وقال</w:t>
      </w:r>
      <w:r w:rsidR="00A03C1E">
        <w:rPr>
          <w:rFonts w:hint="cs"/>
          <w:rtl/>
        </w:rPr>
        <w:t>:</w:t>
      </w:r>
      <w:r>
        <w:rPr>
          <w:rFonts w:hint="cs"/>
          <w:rtl/>
        </w:rPr>
        <w:t xml:space="preserve"> إنما هلك من كان قبلكم بكثرة السؤال</w:t>
      </w:r>
      <w:r w:rsidR="00A03C1E">
        <w:rPr>
          <w:rFonts w:hint="cs"/>
          <w:rtl/>
        </w:rPr>
        <w:t xml:space="preserve"> </w:t>
      </w:r>
      <w:r>
        <w:rPr>
          <w:rFonts w:hint="cs"/>
          <w:rtl/>
        </w:rPr>
        <w:t>وورد الأمر بالإمساك عن القدر فكيف عن الصفات</w:t>
      </w:r>
      <w:r w:rsidR="00A03C1E">
        <w:rPr>
          <w:rFonts w:hint="cs"/>
          <w:rtl/>
        </w:rPr>
        <w:t xml:space="preserve"> </w:t>
      </w:r>
    </w:p>
    <w:p w14:paraId="2EE6FFEB" w14:textId="4F60E75A" w:rsidR="00033F4C" w:rsidRDefault="00033F4C" w:rsidP="00F27EE7">
      <w:pPr>
        <w:rPr>
          <w:b/>
          <w:rtl/>
        </w:rPr>
      </w:pPr>
      <w:r>
        <w:rPr>
          <w:rFonts w:hint="cs"/>
          <w:bCs/>
          <w:rtl/>
        </w:rPr>
        <w:lastRenderedPageBreak/>
        <w:t>4-</w:t>
      </w:r>
      <w:r>
        <w:rPr>
          <w:rFonts w:hint="cs"/>
          <w:rtl/>
        </w:rPr>
        <w:t xml:space="preserve"> وأما الإمساك عن التصرف في هذه الأخبار والآيات فهو أن يقولها كما قالها الله تعالى ورسوله ولا يتصرف فيها بتفسير ولا تأويل ولا تصريف ولا تفريق ولا جمع</w:t>
      </w:r>
      <w:r w:rsidR="00A03C1E">
        <w:rPr>
          <w:rFonts w:hint="cs"/>
          <w:rtl/>
        </w:rPr>
        <w:t xml:space="preserve"> </w:t>
      </w:r>
      <w:r>
        <w:rPr>
          <w:rFonts w:hint="cs"/>
          <w:rtl/>
        </w:rPr>
        <w:t>فأما التفسير فلا يبدل لفظ لغة بأخرى فإنه قد لا يكون قائما مقامه فربما كانت الكلمة تستعار في لغة دون لغة وربما كانت مشتركة في لغة دون لغة وحينئذ يعظم الخطب بترك الاستعارة وباعتقاد أن أحد المعنيين هو المراد بالمشترك</w:t>
      </w:r>
      <w:r w:rsidR="00A03C1E">
        <w:rPr>
          <w:rFonts w:hint="cs"/>
          <w:rtl/>
        </w:rPr>
        <w:t xml:space="preserve"> </w:t>
      </w:r>
      <w:r>
        <w:rPr>
          <w:rFonts w:hint="cs"/>
          <w:rtl/>
        </w:rPr>
        <w:t>وأما التأويل فهو أن يصرف الظاهر ويتعلق بالمرجوح فإن كان عاميا فقد خاض بحرا لا ساحل له وهو غير سابح وإن كان عالما لم يجز له ذلك إلا بشرائط التأويل ولا يدخل مع العامي فيه لعجز العامي عن فهمه</w:t>
      </w:r>
      <w:r w:rsidR="00A03C1E">
        <w:rPr>
          <w:rFonts w:hint="cs"/>
          <w:rtl/>
        </w:rPr>
        <w:t xml:space="preserve"> </w:t>
      </w:r>
    </w:p>
    <w:p w14:paraId="6EF49DCE" w14:textId="71868AF5" w:rsidR="00033F4C" w:rsidRDefault="00033F4C" w:rsidP="00F27EE7">
      <w:pPr>
        <w:rPr>
          <w:b/>
          <w:rtl/>
        </w:rPr>
      </w:pPr>
      <w:r>
        <w:rPr>
          <w:rFonts w:hint="cs"/>
          <w:bCs/>
          <w:rtl/>
        </w:rPr>
        <w:t xml:space="preserve">5- </w:t>
      </w:r>
      <w:r>
        <w:rPr>
          <w:rFonts w:hint="cs"/>
          <w:rtl/>
        </w:rPr>
        <w:t xml:space="preserve">وأما كف باطنه </w:t>
      </w:r>
      <w:proofErr w:type="spellStart"/>
      <w:r>
        <w:rPr>
          <w:rFonts w:hint="cs"/>
          <w:rtl/>
        </w:rPr>
        <w:t>فلئلا</w:t>
      </w:r>
      <w:proofErr w:type="spellEnd"/>
      <w:r>
        <w:rPr>
          <w:rFonts w:hint="cs"/>
          <w:rtl/>
        </w:rPr>
        <w:t xml:space="preserve"> يتوغل في شيء يكون كفرا ولا يتمكن من صرفه عن نفسه ولا يمكن غيره ذلك</w:t>
      </w:r>
      <w:r w:rsidR="00F27EE7">
        <w:rPr>
          <w:rFonts w:hint="cs"/>
          <w:rtl/>
        </w:rPr>
        <w:t xml:space="preserve">، </w:t>
      </w:r>
    </w:p>
    <w:p w14:paraId="3956D3F5" w14:textId="77777777" w:rsidR="00033F4C" w:rsidRDefault="00033F4C" w:rsidP="00F27EE7">
      <w:pPr>
        <w:rPr>
          <w:b/>
          <w:rtl/>
        </w:rPr>
      </w:pPr>
      <w:r>
        <w:rPr>
          <w:rFonts w:hint="cs"/>
          <w:bCs/>
          <w:rtl/>
        </w:rPr>
        <w:t>6-</w:t>
      </w:r>
      <w:r>
        <w:rPr>
          <w:rFonts w:hint="cs"/>
          <w:rtl/>
        </w:rPr>
        <w:t xml:space="preserve"> وأما اعتقاده أن النبي يعلم ذلك فليعلمه ولا يقس نفسه به ولا بأصحابه ولا بأكابر العلماء فالقلوب معادن وجواهر</w:t>
      </w:r>
    </w:p>
    <w:p w14:paraId="530E3C0A" w14:textId="77777777" w:rsidR="00033F4C" w:rsidRDefault="00033F4C" w:rsidP="00F27EE7">
      <w:pPr>
        <w:jc w:val="center"/>
        <w:rPr>
          <w:bCs/>
          <w:rtl/>
        </w:rPr>
      </w:pPr>
      <w:r>
        <w:rPr>
          <w:rFonts w:hint="cs"/>
          <w:bCs/>
          <w:rtl/>
        </w:rPr>
        <w:t xml:space="preserve">تنزيه الله تعالى عن الجهة وبيان ضلال </w:t>
      </w:r>
      <w:proofErr w:type="spellStart"/>
      <w:r>
        <w:rPr>
          <w:rFonts w:hint="cs"/>
          <w:bCs/>
          <w:rtl/>
        </w:rPr>
        <w:t>الحشوية</w:t>
      </w:r>
      <w:proofErr w:type="spellEnd"/>
      <w:r>
        <w:rPr>
          <w:rFonts w:hint="cs"/>
          <w:bCs/>
          <w:rtl/>
        </w:rPr>
        <w:t xml:space="preserve"> في هذا الباب</w:t>
      </w:r>
    </w:p>
    <w:p w14:paraId="642223E5" w14:textId="437C621C" w:rsidR="00033F4C" w:rsidRDefault="00033F4C" w:rsidP="00F27EE7">
      <w:pPr>
        <w:rPr>
          <w:b/>
          <w:rtl/>
        </w:rPr>
      </w:pPr>
      <w:r>
        <w:rPr>
          <w:rFonts w:hint="cs"/>
          <w:rtl/>
        </w:rPr>
        <w:t>ثم الكلام بعد هذا في فصلين أحدهما في تنزيه الله تعالى عن الجهة فنقول</w:t>
      </w:r>
      <w:r w:rsidR="00A03C1E">
        <w:rPr>
          <w:rFonts w:hint="cs"/>
          <w:rtl/>
        </w:rPr>
        <w:t>:</w:t>
      </w:r>
    </w:p>
    <w:p w14:paraId="0CC80759" w14:textId="28B44339" w:rsidR="00033F4C" w:rsidRDefault="00A03C1E" w:rsidP="00F27EE7">
      <w:pPr>
        <w:rPr>
          <w:b/>
          <w:rtl/>
        </w:rPr>
      </w:pPr>
      <w:r>
        <w:rPr>
          <w:rFonts w:hint="cs"/>
          <w:bCs/>
          <w:rtl/>
        </w:rPr>
        <w:t>[</w:t>
      </w:r>
      <w:r w:rsidR="00033F4C">
        <w:rPr>
          <w:rFonts w:hint="cs"/>
          <w:bCs/>
          <w:rtl/>
        </w:rPr>
        <w:t>الفصل الأول</w:t>
      </w:r>
      <w:r>
        <w:rPr>
          <w:rFonts w:hint="cs"/>
          <w:bCs/>
          <w:rtl/>
        </w:rPr>
        <w:t>]:</w:t>
      </w:r>
      <w:r w:rsidR="00033F4C">
        <w:rPr>
          <w:rFonts w:hint="cs"/>
          <w:bCs/>
          <w:rtl/>
        </w:rPr>
        <w:t xml:space="preserve"> </w:t>
      </w:r>
      <w:r w:rsidR="00033F4C">
        <w:rPr>
          <w:rFonts w:hint="cs"/>
          <w:rtl/>
        </w:rPr>
        <w:t xml:space="preserve">أن القوم إن بحثوا بالأخبار والآثار فقد عرفت ما فيها وأنهم ما ظفروا بصحابي ولا تابعي يقول بمقالتهم على أن الحق في نفس الأمر أن الرجال تعرف بالحق ولا يعرف الحق بالرجال وقد روى أبو داود في سننه عن معاذ رضي الله عنه أنه قال اقبلوا الحق من كل ما جاء به وإن كان كافرا أو قال فاجرا واحذروا </w:t>
      </w:r>
      <w:proofErr w:type="spellStart"/>
      <w:r w:rsidR="00033F4C">
        <w:rPr>
          <w:rFonts w:hint="cs"/>
          <w:rtl/>
        </w:rPr>
        <w:t>زيغة</w:t>
      </w:r>
      <w:proofErr w:type="spellEnd"/>
      <w:r w:rsidR="00033F4C">
        <w:rPr>
          <w:rFonts w:hint="cs"/>
          <w:rtl/>
        </w:rPr>
        <w:t xml:space="preserve"> الحكيم قالوا كيف نعلم أن الكافر يقول الحق قال إن على الحق نورا</w:t>
      </w:r>
      <w:r>
        <w:rPr>
          <w:rFonts w:hint="cs"/>
          <w:rtl/>
        </w:rPr>
        <w:t xml:space="preserve"> </w:t>
      </w:r>
      <w:r w:rsidR="00033F4C">
        <w:rPr>
          <w:rFonts w:hint="cs"/>
          <w:rtl/>
        </w:rPr>
        <w:t>ولقد صدق رضي الله عنه</w:t>
      </w:r>
      <w:r>
        <w:rPr>
          <w:rFonts w:hint="cs"/>
          <w:rtl/>
        </w:rPr>
        <w:t xml:space="preserve"> </w:t>
      </w:r>
      <w:r w:rsidR="00033F4C">
        <w:rPr>
          <w:rFonts w:hint="cs"/>
          <w:rtl/>
        </w:rPr>
        <w:t>ولو تطوقت قلادة التقليد لم نأمن أن كافرا يأتينا بمن هو معظم في ملته ويقول اعرفوا الحق بهذا</w:t>
      </w:r>
      <w:r>
        <w:rPr>
          <w:rFonts w:hint="cs"/>
          <w:rtl/>
        </w:rPr>
        <w:t xml:space="preserve"> </w:t>
      </w:r>
      <w:r w:rsidR="00033F4C">
        <w:rPr>
          <w:rFonts w:hint="cs"/>
          <w:rtl/>
        </w:rPr>
        <w:t>وإذا قد علمت أن القوم لا مستروح لهم في النقل فاعلم أن الله سبحانه وتعالى لم يخاطب إلا أولى العقول والألباب والبصائر والقرآن طافح بذلك والعقل هو المعرف بوجود الله تعالى ووحدته ومبرهن رسالة أنبيائه إذ لا سبيل إلى معرفة إثبات ذلك بالنقل والشرع قد عدل العقل وقبل شهادته واستدل به في مواضع من كتابه كالاستدلال بالإنشاء على الإعادة وقوله تعالى وضرب لنا مثلا ونسي خلقه ولقد هدم الله تعالى بهذه الآية مباحث الفلاسفة في إنكار المعاد الجسماني</w:t>
      </w:r>
      <w:r>
        <w:rPr>
          <w:rFonts w:hint="cs"/>
          <w:rtl/>
        </w:rPr>
        <w:t xml:space="preserve"> </w:t>
      </w:r>
      <w:r w:rsidR="00033F4C">
        <w:rPr>
          <w:rFonts w:hint="cs"/>
          <w:rtl/>
        </w:rPr>
        <w:t>واستدل به على التوحيد فقال الله تعالى لو كان فيهما آلهة إلا الله لفسدتا</w:t>
      </w:r>
      <w:r>
        <w:rPr>
          <w:rFonts w:hint="cs"/>
          <w:rtl/>
        </w:rPr>
        <w:t xml:space="preserve"> </w:t>
      </w:r>
      <w:r w:rsidR="00033F4C">
        <w:rPr>
          <w:rFonts w:hint="cs"/>
          <w:rtl/>
        </w:rPr>
        <w:t xml:space="preserve">وقال تعالى وما كان معه من إله إذا </w:t>
      </w:r>
      <w:r w:rsidR="00033F4C">
        <w:rPr>
          <w:rFonts w:hint="cs"/>
          <w:rtl/>
        </w:rPr>
        <w:lastRenderedPageBreak/>
        <w:t>لذهب كل إله بما خلق ولعلا بعضهم على بعض</w:t>
      </w:r>
      <w:r>
        <w:rPr>
          <w:rFonts w:hint="cs"/>
          <w:rtl/>
        </w:rPr>
        <w:t xml:space="preserve"> </w:t>
      </w:r>
      <w:r w:rsidR="00033F4C">
        <w:rPr>
          <w:rFonts w:hint="cs"/>
          <w:rtl/>
        </w:rPr>
        <w:t>وقال تعالى أولم ينظروا في ملكوت السموات والأرض</w:t>
      </w:r>
      <w:r>
        <w:rPr>
          <w:rFonts w:hint="cs"/>
          <w:rtl/>
        </w:rPr>
        <w:t xml:space="preserve"> </w:t>
      </w:r>
      <w:r w:rsidR="00033F4C">
        <w:rPr>
          <w:rFonts w:hint="cs"/>
          <w:rtl/>
        </w:rPr>
        <w:t>وقال تعالى انظروا ماذا في السموات والأرض</w:t>
      </w:r>
      <w:r>
        <w:rPr>
          <w:rFonts w:hint="cs"/>
          <w:rtl/>
        </w:rPr>
        <w:t xml:space="preserve"> </w:t>
      </w:r>
      <w:r w:rsidR="00033F4C">
        <w:rPr>
          <w:rFonts w:hint="cs"/>
          <w:rtl/>
        </w:rPr>
        <w:t>وقال تعالى قل إنما أعظكم بواحدة أن تقوموا لله مثنى وفرادى ثم تتفكروا</w:t>
      </w:r>
      <w:r>
        <w:rPr>
          <w:rFonts w:hint="cs"/>
          <w:rtl/>
        </w:rPr>
        <w:t xml:space="preserve"> </w:t>
      </w:r>
      <w:r w:rsidR="00033F4C">
        <w:rPr>
          <w:rFonts w:hint="cs"/>
          <w:rtl/>
        </w:rPr>
        <w:t>وقال تعالى سنريهم آياتنا في الآفاق وفي أنفسهم</w:t>
      </w:r>
      <w:r>
        <w:rPr>
          <w:rFonts w:hint="cs"/>
          <w:rtl/>
        </w:rPr>
        <w:t xml:space="preserve"> </w:t>
      </w:r>
      <w:r w:rsidR="00033F4C">
        <w:rPr>
          <w:rFonts w:hint="cs"/>
          <w:rtl/>
        </w:rPr>
        <w:t>فيا خيبة من رد شاهدا قبله الله وأسقط دليلا نصبه الله</w:t>
      </w:r>
      <w:r>
        <w:rPr>
          <w:rFonts w:hint="cs"/>
          <w:rtl/>
        </w:rPr>
        <w:t xml:space="preserve"> </w:t>
      </w:r>
      <w:r w:rsidR="00033F4C">
        <w:rPr>
          <w:rFonts w:hint="cs"/>
          <w:rtl/>
        </w:rPr>
        <w:t>فهم يلغون مثل هذا ويرجعون إلى أقوال مشايخهم الذين لو سئل أحدهم عن دينه لم يكن له قوة على إثباته وإذا ركض عليه في ميدان التحقيق جاء سكيتا وقال سمعت الناس يقولون شيئا فقلته</w:t>
      </w:r>
      <w:r>
        <w:rPr>
          <w:rFonts w:hint="cs"/>
          <w:rtl/>
        </w:rPr>
        <w:t xml:space="preserve"> </w:t>
      </w:r>
      <w:r w:rsidR="00033F4C">
        <w:rPr>
          <w:rFonts w:hint="cs"/>
          <w:rtl/>
        </w:rPr>
        <w:t>وفي صحيح البخاري في حديث الكسوف ما يعرف به حديث هؤلاء في قبورهم</w:t>
      </w:r>
      <w:r>
        <w:rPr>
          <w:rFonts w:hint="cs"/>
          <w:rtl/>
        </w:rPr>
        <w:t xml:space="preserve"> </w:t>
      </w:r>
      <w:r w:rsidR="00033F4C">
        <w:rPr>
          <w:rFonts w:hint="cs"/>
          <w:rtl/>
        </w:rPr>
        <w:t>وبعد ذلك يقول العقل الذي هو مناط التكليف وحاسب الله تعالى الناس به وقبل شهادته ونصبه وأثبت به أصول دينه وقد شهد بخبث هذا المذهب وفساد هذه العقيدة وإنها آلت إلى وصفه تعالى بالنقائص تعالى الله عما يقول الظالمون علوا كبيرا</w:t>
      </w:r>
      <w:r w:rsidR="00F27EE7">
        <w:rPr>
          <w:rFonts w:hint="cs"/>
          <w:rtl/>
        </w:rPr>
        <w:t xml:space="preserve">، </w:t>
      </w:r>
      <w:r w:rsidR="00033F4C">
        <w:rPr>
          <w:rFonts w:hint="cs"/>
          <w:rtl/>
        </w:rPr>
        <w:t>وقد نبهت مشايخ الطريق على ما شهد به العقل ونطق به القرآن بأسلوب فهمته الخاصة ولم تنفر منه العامة</w:t>
      </w:r>
      <w:r>
        <w:rPr>
          <w:rFonts w:hint="cs"/>
          <w:rtl/>
        </w:rPr>
        <w:t xml:space="preserve"> </w:t>
      </w:r>
      <w:r w:rsidR="00033F4C">
        <w:rPr>
          <w:rFonts w:hint="cs"/>
          <w:rtl/>
        </w:rPr>
        <w:t>وبيان ذلك بوجوه</w:t>
      </w:r>
      <w:r>
        <w:rPr>
          <w:rFonts w:hint="cs"/>
          <w:rtl/>
        </w:rPr>
        <w:t xml:space="preserve">: </w:t>
      </w:r>
      <w:r>
        <w:rPr>
          <w:rFonts w:hint="cs"/>
          <w:bCs/>
          <w:rtl/>
        </w:rPr>
        <w:t>(</w:t>
      </w:r>
      <w:r w:rsidR="00033F4C">
        <w:rPr>
          <w:rFonts w:hint="cs"/>
          <w:bCs/>
          <w:rtl/>
        </w:rPr>
        <w:t>البرهان الأول</w:t>
      </w:r>
      <w:r>
        <w:rPr>
          <w:rFonts w:hint="cs"/>
          <w:bCs/>
          <w:rtl/>
        </w:rPr>
        <w:t>)</w:t>
      </w:r>
      <w:r>
        <w:rPr>
          <w:rFonts w:hint="cs"/>
          <w:rtl/>
        </w:rPr>
        <w:t xml:space="preserve">: </w:t>
      </w:r>
      <w:r w:rsidR="00033F4C">
        <w:rPr>
          <w:rFonts w:hint="cs"/>
          <w:rtl/>
        </w:rPr>
        <w:t>وهو المقتبس من ذي الحسب الزكي والنسب العلي سيد العلماء ووارث خير الأنبياء جعفر الصادق رضي الله عنه قال لو كان الله في شيء لكان محصورا</w:t>
      </w:r>
      <w:r>
        <w:rPr>
          <w:rFonts w:hint="cs"/>
          <w:rtl/>
        </w:rPr>
        <w:t xml:space="preserve"> </w:t>
      </w:r>
      <w:r w:rsidR="00033F4C">
        <w:rPr>
          <w:rFonts w:hint="cs"/>
          <w:rtl/>
        </w:rPr>
        <w:t>وتقرير هذه الدلالة أنه لو كان في جهة لكان مشارا إليه بحسب الحس وهم يعلمون ذلك ويحوزون الإشارة الحسية إليه</w:t>
      </w:r>
      <w:r>
        <w:rPr>
          <w:rFonts w:hint="cs"/>
          <w:rtl/>
        </w:rPr>
        <w:t xml:space="preserve"> </w:t>
      </w:r>
      <w:r w:rsidR="00033F4C">
        <w:rPr>
          <w:rFonts w:hint="cs"/>
          <w:rtl/>
        </w:rPr>
        <w:t>وإذا كان في جهة مشارا إليه لزم تناهيه وذلك لأنه إذا كان في هذه الجهة دون غيرها فقد حصل فيها دون غيرها ولا معنى لتناهيه إلا ذلك وكل متناه محدث لأن تخصيصه بهذا المقدار دون سائر المقادير لا بد له من مخصص</w:t>
      </w:r>
      <w:r>
        <w:rPr>
          <w:rFonts w:hint="cs"/>
          <w:rtl/>
        </w:rPr>
        <w:t xml:space="preserve"> </w:t>
      </w:r>
      <w:r w:rsidR="00033F4C">
        <w:rPr>
          <w:rFonts w:hint="cs"/>
          <w:rtl/>
        </w:rPr>
        <w:t>فقد ظهر بهذا البرهان الذي يبده العقول أن القول بالجهة يوجب كون الخالق مخلوقا والرب مربوبا وأن ذاته متصرف فيها وتقبل الزيادة والنقصان تعالى الله عما يقول الظالمون علوا كبيرا</w:t>
      </w:r>
      <w:r w:rsidR="00F27EE7">
        <w:rPr>
          <w:rFonts w:hint="cs"/>
          <w:rtl/>
        </w:rPr>
        <w:t xml:space="preserve">، </w:t>
      </w:r>
      <w:r>
        <w:rPr>
          <w:rFonts w:hint="cs"/>
          <w:bCs/>
          <w:rtl/>
        </w:rPr>
        <w:t>(</w:t>
      </w:r>
      <w:r w:rsidR="00033F4C">
        <w:rPr>
          <w:rFonts w:hint="cs"/>
          <w:bCs/>
          <w:rtl/>
        </w:rPr>
        <w:t>البرهان الثاني</w:t>
      </w:r>
      <w:r>
        <w:rPr>
          <w:rFonts w:hint="cs"/>
          <w:bCs/>
          <w:rtl/>
        </w:rPr>
        <w:t>)</w:t>
      </w:r>
      <w:r>
        <w:rPr>
          <w:rFonts w:hint="cs"/>
          <w:rtl/>
        </w:rPr>
        <w:t>:</w:t>
      </w:r>
      <w:r w:rsidR="00033F4C">
        <w:rPr>
          <w:rFonts w:hint="cs"/>
          <w:rtl/>
        </w:rPr>
        <w:t xml:space="preserve"> المستفاد من كلام الشبلي رضي الله عنه شيخ الطريق وعلم التحقيق في قوله الرحمن لم يزل والعرش محدث والعرش بالرحمن استوى</w:t>
      </w:r>
      <w:r>
        <w:rPr>
          <w:rFonts w:hint="cs"/>
          <w:rtl/>
        </w:rPr>
        <w:t xml:space="preserve"> </w:t>
      </w:r>
      <w:r w:rsidR="00033F4C">
        <w:rPr>
          <w:rFonts w:hint="cs"/>
          <w:rtl/>
        </w:rPr>
        <w:t>وتقريره أن الجهة التي يختص الله تعالى بها على قولهم تعالى الله عنها وسموها العرش إما أن تكون معدومة أو موجودة والقسم الأول محال بالاتفاق</w:t>
      </w:r>
      <w:r>
        <w:rPr>
          <w:rFonts w:hint="cs"/>
          <w:rtl/>
        </w:rPr>
        <w:t xml:space="preserve"> </w:t>
      </w:r>
      <w:r w:rsidR="00033F4C">
        <w:rPr>
          <w:rFonts w:hint="cs"/>
          <w:rtl/>
        </w:rPr>
        <w:t xml:space="preserve">وأيضا فإنها تقبل الإشارة الحسية والإشارة الحسية إلى العدم محال فهي موجودة وإذا كانت موجودة فإن كانت قديمة مع الله فقد وجد لنا قديم غير الله وغير صفاته فحينئذ لا يدرى أيهما </w:t>
      </w:r>
      <w:proofErr w:type="spellStart"/>
      <w:r w:rsidR="00033F4C">
        <w:rPr>
          <w:rFonts w:hint="cs"/>
          <w:rtl/>
        </w:rPr>
        <w:t>الأولة</w:t>
      </w:r>
      <w:proofErr w:type="spellEnd"/>
      <w:r>
        <w:rPr>
          <w:rFonts w:hint="cs"/>
          <w:rtl/>
        </w:rPr>
        <w:t xml:space="preserve"> </w:t>
      </w:r>
      <w:r w:rsidR="00033F4C">
        <w:rPr>
          <w:rFonts w:hint="cs"/>
          <w:rtl/>
        </w:rPr>
        <w:t>وهذا خبث هذه العقيدة</w:t>
      </w:r>
      <w:r>
        <w:rPr>
          <w:rFonts w:hint="cs"/>
          <w:rtl/>
        </w:rPr>
        <w:t xml:space="preserve"> </w:t>
      </w:r>
      <w:r w:rsidR="00033F4C">
        <w:rPr>
          <w:rFonts w:hint="cs"/>
          <w:rtl/>
        </w:rPr>
        <w:t>وإن كانت حادثة فقد حدث التحيز بالله تعالى فيلزم أن يكون الله قابلا لصفات نفسية حادثة تعالى الله عن ذلك</w:t>
      </w:r>
      <w:r w:rsidR="00F27EE7">
        <w:rPr>
          <w:rFonts w:hint="cs"/>
          <w:rtl/>
        </w:rPr>
        <w:t xml:space="preserve">، </w:t>
      </w:r>
      <w:r>
        <w:rPr>
          <w:rFonts w:hint="cs"/>
          <w:bCs/>
          <w:rtl/>
        </w:rPr>
        <w:t>(</w:t>
      </w:r>
      <w:r w:rsidR="00033F4C">
        <w:rPr>
          <w:rFonts w:hint="cs"/>
          <w:bCs/>
          <w:rtl/>
        </w:rPr>
        <w:t>البرهان الثالث</w:t>
      </w:r>
      <w:r>
        <w:rPr>
          <w:rFonts w:hint="cs"/>
          <w:bCs/>
          <w:rtl/>
        </w:rPr>
        <w:t>)</w:t>
      </w:r>
      <w:r>
        <w:rPr>
          <w:rFonts w:hint="cs"/>
          <w:rtl/>
        </w:rPr>
        <w:t xml:space="preserve">: </w:t>
      </w:r>
      <w:r w:rsidR="00033F4C">
        <w:rPr>
          <w:rFonts w:hint="cs"/>
          <w:rtl/>
        </w:rPr>
        <w:t>المستفاد من لسان الطريقة وعلم الحقيقة وطبيب القلوب والدليل على المحبوب أبي القاسم الجنيد رضي الله عنه قال متى يتصل من لا شبيه له ولا نظير بمن له شبيه ونظير هيهات هيهات هذا ظن عجيب</w:t>
      </w:r>
      <w:r>
        <w:rPr>
          <w:rFonts w:hint="cs"/>
          <w:rtl/>
        </w:rPr>
        <w:t xml:space="preserve"> </w:t>
      </w:r>
      <w:r w:rsidR="00033F4C">
        <w:rPr>
          <w:rFonts w:hint="cs"/>
          <w:rtl/>
        </w:rPr>
        <w:t xml:space="preserve">وتقرير </w:t>
      </w:r>
      <w:r w:rsidR="00033F4C">
        <w:rPr>
          <w:rFonts w:hint="cs"/>
          <w:rtl/>
        </w:rPr>
        <w:lastRenderedPageBreak/>
        <w:t>هذا البرهان أنه لو كان في جهة فإما أن يكون أكبر أو مساويا أو أصغر والحصر ضروري</w:t>
      </w:r>
      <w:r>
        <w:rPr>
          <w:rFonts w:hint="cs"/>
          <w:rtl/>
        </w:rPr>
        <w:t xml:space="preserve"> </w:t>
      </w:r>
      <w:r w:rsidR="00033F4C">
        <w:rPr>
          <w:rFonts w:hint="cs"/>
          <w:rtl/>
        </w:rPr>
        <w:t>فإن كان أكبر كان القدر المساوي منه للجهة مغايرا للقدر الفاضل منه فيكون مركبا من الأجزاء والأبعاض وذلك محال لأن كل مركب فهو مفتقر إلى جزئه وجزؤه غيره وكل مركب مفتقر إلى الغير وكل مفتقر إلى الغير لا يكون إلها</w:t>
      </w:r>
      <w:r>
        <w:rPr>
          <w:rFonts w:hint="cs"/>
          <w:rtl/>
        </w:rPr>
        <w:t xml:space="preserve"> </w:t>
      </w:r>
      <w:r w:rsidR="00033F4C">
        <w:rPr>
          <w:rFonts w:hint="cs"/>
          <w:rtl/>
        </w:rPr>
        <w:t>وإن كان مساويا للجهة في المقدار والجهة منقسمة لإمكان الإشارة الحسية إلى أبعاضها فالمساوي لها في المقدار منقسم</w:t>
      </w:r>
      <w:r>
        <w:rPr>
          <w:rFonts w:hint="cs"/>
          <w:rtl/>
        </w:rPr>
        <w:t xml:space="preserve"> </w:t>
      </w:r>
      <w:r w:rsidR="00033F4C">
        <w:rPr>
          <w:rFonts w:hint="cs"/>
          <w:rtl/>
        </w:rPr>
        <w:t>وإن كان أصغر منها تعالى الله عن ذلك علوا كبيرا فإن كان مساويا لجوهر فرد فقد رضوا لأنفسهم بأن إلههم قدر جوهر فرد</w:t>
      </w:r>
      <w:r>
        <w:rPr>
          <w:rFonts w:hint="cs"/>
          <w:rtl/>
        </w:rPr>
        <w:t xml:space="preserve"> </w:t>
      </w:r>
      <w:r w:rsidR="00033F4C">
        <w:rPr>
          <w:rFonts w:hint="cs"/>
          <w:rtl/>
        </w:rPr>
        <w:t>وهذا لا يقوله عاقل وإن كان مذهبهم لا يقوله عاقل لكن هذا في بادئ الرأي يضحك منه جهلة الزنج</w:t>
      </w:r>
      <w:r>
        <w:rPr>
          <w:rFonts w:hint="cs"/>
          <w:rtl/>
        </w:rPr>
        <w:t xml:space="preserve"> </w:t>
      </w:r>
      <w:r w:rsidR="00033F4C">
        <w:rPr>
          <w:rFonts w:hint="cs"/>
          <w:rtl/>
        </w:rPr>
        <w:t>وإن كان أكبر منه انقسم فانظروا إلى هذه النحلة وما قد لزمها تعالى الله عنها</w:t>
      </w:r>
      <w:r>
        <w:rPr>
          <w:rFonts w:hint="cs"/>
          <w:rtl/>
        </w:rPr>
        <w:t xml:space="preserve"> </w:t>
      </w:r>
      <w:r w:rsidR="00033F4C">
        <w:rPr>
          <w:rFonts w:hint="cs"/>
          <w:rtl/>
        </w:rPr>
        <w:t>البرهان الرابع</w:t>
      </w:r>
      <w:r>
        <w:rPr>
          <w:rFonts w:hint="cs"/>
          <w:rtl/>
        </w:rPr>
        <w:t xml:space="preserve"> </w:t>
      </w:r>
      <w:r w:rsidR="00033F4C">
        <w:rPr>
          <w:rFonts w:hint="cs"/>
          <w:rtl/>
        </w:rPr>
        <w:t>المستفاد من جعفر بن نصير رحمه الله وهو أنه سئل عن قوله تعالى الرحمن على العرش استوى فقال استوى بعلمه بكل شيء فليس شيء أقرب إليه من شيء</w:t>
      </w:r>
      <w:r w:rsidR="00F27EE7">
        <w:rPr>
          <w:rFonts w:hint="cs"/>
          <w:rtl/>
        </w:rPr>
        <w:t xml:space="preserve">، </w:t>
      </w:r>
      <w:r w:rsidR="00033F4C">
        <w:rPr>
          <w:rFonts w:hint="cs"/>
          <w:rtl/>
        </w:rPr>
        <w:t>وتقرير هذا البرهان أن نسبة الجهات إليه على التسوية فيمتنع أن يكون في الجهة</w:t>
      </w:r>
      <w:r>
        <w:rPr>
          <w:rFonts w:hint="cs"/>
          <w:rtl/>
        </w:rPr>
        <w:t xml:space="preserve"> </w:t>
      </w:r>
      <w:r w:rsidR="00033F4C">
        <w:rPr>
          <w:rFonts w:hint="cs"/>
          <w:rtl/>
        </w:rPr>
        <w:t>وبيان أن نسبتها إليه على التسوية أنه قد ثبت أن الجهة أمر وجودي فهي إن كانت قديمة مع الله لزم وجوده قديمين متميزين بذاتيهما لأنهما إن لم يتميزا بذاتيهما فالجهة هي الله تعالى والله هو الجهة تعالى الله عن ذلك</w:t>
      </w:r>
      <w:r>
        <w:rPr>
          <w:rFonts w:hint="cs"/>
          <w:rtl/>
        </w:rPr>
        <w:t xml:space="preserve"> </w:t>
      </w:r>
      <w:r w:rsidR="00033F4C">
        <w:rPr>
          <w:rFonts w:hint="cs"/>
          <w:rtl/>
        </w:rPr>
        <w:t>وإن لم تكن قديمة فاختصاصه بها إما أن يكون لأن ذاته اقتضت ذلك فيلزم كون الذات فاعلة في الصفات النفسية أو غير ذاتية فنسبة الجهات إلى ذاته على التسوية فمرجح جهة على جهة أو غير ذاتية فنسبة الجهات إلى ذاته على التسوية فمرجح جهة على جهة أمر خارج عن ذاته فلزم افتقاره في اختصاصه بالجهة إلى غيره والاختصاص بالجهة هو عين التحيز والتحيز صفة قائمة بذات المتحيز فلزم افتقاره في صفة ذاته إلى غيره وهو على الله تعالى محال</w:t>
      </w:r>
      <w:r>
        <w:rPr>
          <w:rFonts w:hint="cs"/>
          <w:rtl/>
        </w:rPr>
        <w:t xml:space="preserve"> </w:t>
      </w:r>
      <w:r w:rsidR="00033F4C">
        <w:rPr>
          <w:rFonts w:hint="cs"/>
          <w:rtl/>
        </w:rPr>
        <w:t>ثم اعلم أن هذه البراهين التي سردناها وتلقيناها من مشايخ الطريق فإنما استنبطوها من الكتاب العزيز ولكن ليس كل ما في الكتاب العزيز يعرفه كل أحد فكل يغترف بقدر إنائه وما نقصت قطرة من مائه</w:t>
      </w:r>
      <w:r>
        <w:rPr>
          <w:rFonts w:hint="cs"/>
          <w:rtl/>
        </w:rPr>
        <w:t xml:space="preserve"> </w:t>
      </w:r>
      <w:r w:rsidR="00033F4C">
        <w:rPr>
          <w:rFonts w:hint="cs"/>
          <w:rtl/>
        </w:rPr>
        <w:t>ولقد كان السلف يستنبطون ما يقع من الحروب والغلبة من الكتاب العزيز ولقد استنبط ابن برجان رحمه الله من الكتاب العزيز فتح القدس على يد صلاح الدين في سنته واستنبط بعض المتأخرين من سورة الروم إشارة إلى حدوث ما كان بعد سنة ثلاث وسبعين وستمائة ولقد استنبط كعب الأحبار رضي الله عنه من التوراة أن عبد الله بن قلابة يدخل إرم ذات العماد ولا يدخلها غيره وكان يستنبط منها ما يجري من الصحابة رضي الله عنهم وما يلاقيه أجناد الشام وذلك مشهور</w:t>
      </w:r>
      <w:r w:rsidR="00F27EE7">
        <w:rPr>
          <w:rFonts w:hint="cs"/>
          <w:rtl/>
        </w:rPr>
        <w:t xml:space="preserve">، </w:t>
      </w:r>
      <w:r w:rsidR="00033F4C">
        <w:rPr>
          <w:rFonts w:hint="cs"/>
          <w:rtl/>
        </w:rPr>
        <w:t xml:space="preserve">والله تعالى أنزل في كتابه ما يفهم أحد الخلق منه الكثير ولا يفهم الآخر من ذلك شيئا ولقد تختلف المراتب في استنباط الأحكام من كلام الفقهاء والمعاني من </w:t>
      </w:r>
      <w:r w:rsidR="00033F4C">
        <w:rPr>
          <w:rFonts w:hint="cs"/>
          <w:rtl/>
        </w:rPr>
        <w:lastRenderedPageBreak/>
        <w:t>قصائد الشعراء</w:t>
      </w:r>
      <w:r>
        <w:rPr>
          <w:rFonts w:hint="cs"/>
          <w:rtl/>
        </w:rPr>
        <w:t xml:space="preserve"> </w:t>
      </w:r>
      <w:r w:rsidR="00033F4C">
        <w:rPr>
          <w:rFonts w:hint="cs"/>
          <w:rtl/>
        </w:rPr>
        <w:t>فأما ما ورد في الكتاب العزيز مما ينفي الجهة فتعرفه الخاصة ولا تشمئز منه العامة فمن ذلك قوله تعالى ليس كمثله شيء ولو حصرته جهة لكان مثلا للمحصور في ذلك البعض</w:t>
      </w:r>
      <w:r>
        <w:rPr>
          <w:rFonts w:hint="cs"/>
          <w:rtl/>
        </w:rPr>
        <w:t xml:space="preserve"> </w:t>
      </w:r>
      <w:r w:rsidR="00033F4C">
        <w:rPr>
          <w:rFonts w:hint="cs"/>
          <w:rtl/>
        </w:rPr>
        <w:t>وكذلك قوله تعالى هل تعلم له سميا قال ابن عباس رضي الله عنه هل تعلم له مثلا ويفهم ذلك من القيوم وبناء المبالغة في أنه قائم بنفسه وما سواه قائم به فلو قام بالجهة لقام به غيره</w:t>
      </w:r>
      <w:r>
        <w:rPr>
          <w:rFonts w:hint="cs"/>
          <w:rtl/>
        </w:rPr>
        <w:t xml:space="preserve"> </w:t>
      </w:r>
      <w:r w:rsidR="00033F4C">
        <w:rPr>
          <w:rFonts w:hint="cs"/>
          <w:rtl/>
        </w:rPr>
        <w:t>ويفهم من قوله تعالى المصور لأنه لو كان في جهة لتصور فإما أن يصور نفسه أو يصوره غيره وكلاهما محال</w:t>
      </w:r>
      <w:r>
        <w:rPr>
          <w:rFonts w:hint="cs"/>
          <w:rtl/>
        </w:rPr>
        <w:t xml:space="preserve"> </w:t>
      </w:r>
      <w:r w:rsidR="00033F4C">
        <w:rPr>
          <w:rFonts w:hint="cs"/>
          <w:rtl/>
        </w:rPr>
        <w:t>ويفهم من قوله تعالى ويحمل عرش ربك فوقهم يومئذ ثمانية ولو كان على العرش حقيقة لكان محمولا</w:t>
      </w:r>
      <w:r>
        <w:rPr>
          <w:rFonts w:hint="cs"/>
          <w:rtl/>
        </w:rPr>
        <w:t xml:space="preserve"> </w:t>
      </w:r>
      <w:r w:rsidR="00033F4C">
        <w:rPr>
          <w:rFonts w:hint="cs"/>
          <w:rtl/>
        </w:rPr>
        <w:t>ويفهم من قوله تعالى كل شيء هالك إلا وجهه والعرش شيء يهلك فلو كان سبحانه وتعالى لا في جهة ثم صار في جهة ثم صار لا في جهة لوجد التغير وهو على الله محال</w:t>
      </w:r>
      <w:r w:rsidR="00F27EE7">
        <w:rPr>
          <w:rFonts w:hint="cs"/>
          <w:rtl/>
        </w:rPr>
        <w:t xml:space="preserve">، </w:t>
      </w:r>
      <w:r w:rsidR="00033F4C">
        <w:rPr>
          <w:rFonts w:hint="cs"/>
          <w:rtl/>
        </w:rPr>
        <w:t>والمدعي لما علم أن القرآن طافح بهذه الأشياء وبهذا الإشارات قال هذه الأشياء دلالتها كالألغاز</w:t>
      </w:r>
      <w:r>
        <w:rPr>
          <w:rFonts w:hint="cs"/>
          <w:rtl/>
        </w:rPr>
        <w:t xml:space="preserve"> </w:t>
      </w:r>
      <w:r w:rsidR="00033F4C">
        <w:rPr>
          <w:rFonts w:hint="cs"/>
          <w:rtl/>
        </w:rPr>
        <w:t>أو ما علم المغرور أن أسرار العقائد التي لا تحملها عقول العوام لا تأتي إلا كذلك وأين في القرآن ما ينفي الجسمية إلا على سبيل الألغاز وهل تفتخر الأذهان إلا في استنباط الخفيات كاستنباط الشافعي رضي الله عنه الإجماع من قوله تعالى ويتبع غير سبيل المؤمنين وكاستنباط القياس من قوله تعالى فاعتبروا يا أولي الأبصار وكما استنبط الشافعي خيار المجلس من نهيه عن البيع على بيع أخيه</w:t>
      </w:r>
      <w:r>
        <w:rPr>
          <w:rFonts w:hint="cs"/>
          <w:rtl/>
        </w:rPr>
        <w:t xml:space="preserve"> </w:t>
      </w:r>
      <w:r w:rsidR="00033F4C">
        <w:rPr>
          <w:rFonts w:hint="cs"/>
          <w:rtl/>
        </w:rPr>
        <w:t>وزبدة المسألة أن العقائد لم يكلف النبي الجمهور منها إلا بلا إله إلا الله محمد رسول الله كما أجاب مالك الشافعي رضي الله عنهما ووكل الباقي إلى الله وما سمع منه ولا عن أصحابه فيها شيء إلا كلمات معدودات فهذا الذي يخفى مثله ويلغز في إفادته</w:t>
      </w:r>
      <w:r w:rsidR="00F27EE7">
        <w:rPr>
          <w:rFonts w:hint="cs"/>
          <w:rtl/>
        </w:rPr>
        <w:t xml:space="preserve">، </w:t>
      </w:r>
    </w:p>
    <w:p w14:paraId="70CE9E2C" w14:textId="1CBC11BF" w:rsidR="00033F4C" w:rsidRDefault="00A03C1E" w:rsidP="00F27EE7">
      <w:pPr>
        <w:spacing w:after="0" w:line="240" w:lineRule="auto"/>
        <w:rPr>
          <w:rtl/>
        </w:rPr>
      </w:pPr>
      <w:r>
        <w:rPr>
          <w:bCs/>
          <w:rtl/>
        </w:rPr>
        <w:t>[</w:t>
      </w:r>
      <w:r w:rsidR="00033F4C">
        <w:rPr>
          <w:bCs/>
          <w:rtl/>
        </w:rPr>
        <w:t>الفصل الثاني</w:t>
      </w:r>
      <w:r>
        <w:rPr>
          <w:bCs/>
          <w:rtl/>
        </w:rPr>
        <w:t>]:</w:t>
      </w:r>
      <w:r w:rsidR="00033F4C">
        <w:rPr>
          <w:bCs/>
          <w:rtl/>
        </w:rPr>
        <w:t xml:space="preserve"> في إبطال ما موه به المدعي من أن القرآن والخبر اشتملا على ما يوهم ظاهره ما يتنزه الله تعالى عنه على قول المتكلمين</w:t>
      </w:r>
      <w:r>
        <w:rPr>
          <w:rtl/>
        </w:rPr>
        <w:t>:</w:t>
      </w:r>
      <w:r w:rsidR="00033F4C">
        <w:rPr>
          <w:rtl/>
        </w:rPr>
        <w:t xml:space="preserve"> فنقول</w:t>
      </w:r>
      <w:r>
        <w:rPr>
          <w:rtl/>
        </w:rPr>
        <w:t>:</w:t>
      </w:r>
      <w:r w:rsidR="00033F4C">
        <w:rPr>
          <w:rtl/>
        </w:rPr>
        <w:t xml:space="preserve"> قال الله تعالى هو الذي أنزل عليك الكتاب منه آيات محكمات هن أم الكتاب وآخر متشابهات فأما الذين في قلوبهم زيغ الآية</w:t>
      </w:r>
      <w:r>
        <w:rPr>
          <w:rtl/>
        </w:rPr>
        <w:t xml:space="preserve"> </w:t>
      </w:r>
      <w:r w:rsidR="00033F4C">
        <w:rPr>
          <w:rtl/>
        </w:rPr>
        <w:t>دلت هذه الآية على أن من القرآن محكما ومنه متشابها والمتشابه قد أمر العبد برد تأويله إلى الله وإلى الراسخين في العلم فنقول بعد ذلك إنما لم تأت النبوة بالنص ظاهرا على المتشابهة لأن جل مقصود النبوة هداية عموم الناس فلما كان الأكثر محكما وألجمت العامة عن الخوض في المتشابه حصل المقصود لولا أن يقيض الله تعالى لهم شيطانا يستهويهم ويهلكهم ولو أظهر المتشابه لضعفت عقول العالم عن إدراكه</w:t>
      </w:r>
      <w:r w:rsidR="00F27EE7">
        <w:rPr>
          <w:rtl/>
        </w:rPr>
        <w:t xml:space="preserve">، </w:t>
      </w:r>
      <w:r w:rsidR="00033F4C">
        <w:rPr>
          <w:rtl/>
        </w:rPr>
        <w:t>ثم من فوائد المتشابه رفعة مراتب العلماء بعضهم على بعض كما قال تعالى وفوق كل ذي علم عليم وتحصيل زيادة الأجور بالسعي في تفهمها وتفهيمها وتعلمها وتعليهما</w:t>
      </w:r>
      <w:r>
        <w:rPr>
          <w:rtl/>
        </w:rPr>
        <w:t xml:space="preserve"> </w:t>
      </w:r>
      <w:r w:rsidR="00033F4C">
        <w:rPr>
          <w:rtl/>
        </w:rPr>
        <w:t xml:space="preserve">وأيضا لو كان واضحا جليا مفهوما بذاته لما تعلم الناس سائر العلوم بل هجرت بالكلية ووضح الكتاب بذاته ولما احتيج إلى علم من العلوم </w:t>
      </w:r>
      <w:r w:rsidR="00033F4C">
        <w:rPr>
          <w:rtl/>
        </w:rPr>
        <w:lastRenderedPageBreak/>
        <w:t>المعينة على فهم كلامه تعالى ثم خوطب في المتشابه بما هو عظيم بالنسبة إليهم وإن كان الأمر أعظم منه كما نبه عليه عبد العزيز الماجشون في القبضة وكما قال تعالى في نعيم أهل الجنة في سدر مخضود وطلح منضود وظل ممدود وماء مسكوب الآية</w:t>
      </w:r>
      <w:r>
        <w:rPr>
          <w:rtl/>
        </w:rPr>
        <w:t xml:space="preserve"> </w:t>
      </w:r>
      <w:r w:rsidR="00033F4C">
        <w:rPr>
          <w:rtl/>
        </w:rPr>
        <w:t>فهذا عظيم عندهم وإن كان في الجنة ما هو أعظم منه كما قال حكاية على الله عز وجل أعددت لعبادي الصالحين ما لا عين رأت ولا أذن سمعت ولا خطر على قلب بشر</w:t>
      </w:r>
      <w:r>
        <w:rPr>
          <w:rtl/>
        </w:rPr>
        <w:t xml:space="preserve"> </w:t>
      </w:r>
      <w:r w:rsidR="00033F4C">
        <w:rPr>
          <w:rtl/>
        </w:rPr>
        <w:t>نسأل الله العظيم أن يجعل فيها قرارنا وأن ينور بصيرتنا وأبصارنا وأن يجعل ذلك لوجهه الكريم بمنه وكرمه</w:t>
      </w:r>
      <w:r>
        <w:rPr>
          <w:rtl/>
        </w:rPr>
        <w:t xml:space="preserve"> </w:t>
      </w:r>
      <w:r w:rsidR="00033F4C">
        <w:rPr>
          <w:rtl/>
        </w:rPr>
        <w:t>ونحن ننتظر ما يرد من تمويهه وفساده لنبين مدارج زيغه وعناده ونجاهد في الله حق جهاده والحمد لله رب العالمي</w:t>
      </w:r>
      <w:r w:rsidR="00033F4C">
        <w:rPr>
          <w:rFonts w:hint="cs"/>
          <w:rtl/>
        </w:rPr>
        <w:t>ن</w:t>
      </w:r>
      <w:r>
        <w:rPr>
          <w:rFonts w:hint="cs"/>
          <w:rtl/>
        </w:rPr>
        <w:t>]</w:t>
      </w:r>
      <w:r w:rsidR="00033F4C">
        <w:rPr>
          <w:rFonts w:hint="cs"/>
          <w:rtl/>
        </w:rPr>
        <w:t xml:space="preserve">] انتهى </w:t>
      </w:r>
      <w:r w:rsidR="00033F4C">
        <w:rPr>
          <w:rtl/>
        </w:rPr>
        <w:t xml:space="preserve">مصنف الشيخ شهاب الدين ابن </w:t>
      </w:r>
      <w:proofErr w:type="spellStart"/>
      <w:r w:rsidR="00033F4C">
        <w:rPr>
          <w:rtl/>
        </w:rPr>
        <w:t>جهبل</w:t>
      </w:r>
      <w:proofErr w:type="spellEnd"/>
      <w:r w:rsidR="00033F4C">
        <w:rPr>
          <w:rtl/>
        </w:rPr>
        <w:t xml:space="preserve"> في نفي الجهة</w:t>
      </w:r>
      <w:r w:rsidR="00F27EE7">
        <w:rPr>
          <w:rtl/>
        </w:rPr>
        <w:t xml:space="preserve">، </w:t>
      </w:r>
      <w:r w:rsidR="00033F4C">
        <w:rPr>
          <w:rtl/>
        </w:rPr>
        <w:t>وهي موجود في طبقات الشافعية الكبرى ج:9 ص: 34 إلى ص 91</w:t>
      </w:r>
      <w:r w:rsidR="00F27EE7">
        <w:rPr>
          <w:rFonts w:hint="cs"/>
          <w:rtl/>
        </w:rPr>
        <w:t xml:space="preserve">، </w:t>
      </w:r>
    </w:p>
    <w:p w14:paraId="4196EAB5" w14:textId="77777777" w:rsidR="00033F4C" w:rsidRDefault="00033F4C" w:rsidP="00F27EE7">
      <w:pPr>
        <w:jc w:val="center"/>
        <w:rPr>
          <w:rtl/>
        </w:rPr>
      </w:pPr>
      <w:r>
        <w:rPr>
          <w:rFonts w:hint="cs"/>
          <w:rtl/>
        </w:rPr>
        <w:t>***</w:t>
      </w:r>
    </w:p>
    <w:p w14:paraId="5AECF7A4" w14:textId="77777777" w:rsidR="00033F4C" w:rsidRDefault="00033F4C" w:rsidP="00F27EE7">
      <w:pPr>
        <w:rPr>
          <w:rtl/>
        </w:rPr>
      </w:pPr>
    </w:p>
    <w:p w14:paraId="102C3B45" w14:textId="3BDB43A3" w:rsidR="00033F4C" w:rsidRPr="00020479" w:rsidRDefault="00A03C1E" w:rsidP="00020479">
      <w:pPr>
        <w:pStyle w:val="2"/>
        <w:bidi/>
        <w:jc w:val="center"/>
        <w:rPr>
          <w:u w:val="none"/>
          <w:rtl/>
        </w:rPr>
      </w:pPr>
      <w:r w:rsidRPr="00020479">
        <w:rPr>
          <w:rFonts w:hint="cs"/>
          <w:u w:val="none"/>
          <w:rtl/>
        </w:rPr>
        <w:t>(</w:t>
      </w:r>
      <w:r w:rsidR="00033F4C" w:rsidRPr="00020479">
        <w:rPr>
          <w:rFonts w:hint="cs"/>
          <w:u w:val="none"/>
          <w:rtl/>
        </w:rPr>
        <w:t>الرسالة الثانية</w:t>
      </w:r>
      <w:r w:rsidRPr="00020479">
        <w:rPr>
          <w:rFonts w:hint="cs"/>
          <w:u w:val="none"/>
          <w:rtl/>
        </w:rPr>
        <w:t>)</w:t>
      </w:r>
      <w:r w:rsidR="00020479" w:rsidRPr="00020479">
        <w:rPr>
          <w:rFonts w:hint="cs"/>
          <w:u w:val="none"/>
          <w:rtl/>
        </w:rPr>
        <w:t xml:space="preserve"> </w:t>
      </w:r>
      <w:r w:rsidR="00033F4C" w:rsidRPr="00020479">
        <w:rPr>
          <w:rFonts w:hint="cs"/>
          <w:u w:val="none"/>
          <w:rtl/>
        </w:rPr>
        <w:t>كتاب الصمدية للشيخ طارق السعدي الحسيني</w:t>
      </w:r>
      <w:r w:rsidR="00020479" w:rsidRPr="00020479">
        <w:rPr>
          <w:rFonts w:hint="cs"/>
          <w:u w:val="none"/>
          <w:rtl/>
        </w:rPr>
        <w:t xml:space="preserve"> </w:t>
      </w:r>
      <w:r w:rsidR="00033F4C" w:rsidRPr="00020479">
        <w:rPr>
          <w:rFonts w:hint="cs"/>
          <w:u w:val="none"/>
          <w:rtl/>
        </w:rPr>
        <w:t>وهو تنزيه لله تعالى عن المكان</w:t>
      </w:r>
    </w:p>
    <w:p w14:paraId="3E6ACDFA" w14:textId="77777777" w:rsidR="00033F4C" w:rsidRDefault="00033F4C" w:rsidP="00F27EE7">
      <w:pPr>
        <w:rPr>
          <w:rtl/>
        </w:rPr>
      </w:pPr>
    </w:p>
    <w:p w14:paraId="226CCADC" w14:textId="77777777" w:rsidR="00033F4C" w:rsidRDefault="00033F4C" w:rsidP="00F27EE7">
      <w:pPr>
        <w:rPr>
          <w:b/>
          <w:lang w:bidi="ar-KW"/>
        </w:rPr>
      </w:pPr>
      <w:r>
        <w:rPr>
          <w:rFonts w:hint="cs"/>
          <w:rtl/>
          <w:lang w:bidi="ar-KW"/>
        </w:rPr>
        <w:t>كتاب الصمدية للشيخ طارق بن محمد السعدي الحسيني وهو تنزيه لله تعالى عن الجهة والمكان</w:t>
      </w:r>
    </w:p>
    <w:p w14:paraId="42AF27FF" w14:textId="60958D5F" w:rsidR="00033F4C" w:rsidRDefault="00033F4C" w:rsidP="00F27EE7">
      <w:r>
        <w:rPr>
          <w:rFonts w:hint="cs"/>
          <w:rtl/>
        </w:rPr>
        <w:t>[</w:t>
      </w:r>
      <w:r w:rsidR="00A03C1E">
        <w:rPr>
          <w:rFonts w:hint="cs"/>
          <w:rtl/>
        </w:rPr>
        <w:t>[</w:t>
      </w:r>
      <w:r>
        <w:rPr>
          <w:rFonts w:hint="cs"/>
          <w:rtl/>
        </w:rPr>
        <w:t>الحمد لله الأحد الصّمد</w:t>
      </w:r>
      <w:r w:rsidR="00F27EE7">
        <w:rPr>
          <w:rFonts w:hint="cs"/>
          <w:rtl/>
        </w:rPr>
        <w:t xml:space="preserve">، </w:t>
      </w:r>
      <w:r>
        <w:rPr>
          <w:rFonts w:hint="cs"/>
          <w:rtl/>
        </w:rPr>
        <w:t>الذي ليس كمثله شيء ولم يكن له كفواً أحد</w:t>
      </w:r>
      <w:r w:rsidR="00F27EE7">
        <w:rPr>
          <w:rFonts w:hint="cs"/>
          <w:rtl/>
        </w:rPr>
        <w:t xml:space="preserve">، </w:t>
      </w:r>
      <w:r>
        <w:rPr>
          <w:rFonts w:hint="cs"/>
          <w:rtl/>
        </w:rPr>
        <w:t>والصلاة والسلام على سيدنا رسول الله محمد</w:t>
      </w:r>
      <w:r w:rsidR="00F27EE7">
        <w:rPr>
          <w:rFonts w:hint="cs"/>
          <w:rtl/>
        </w:rPr>
        <w:t xml:space="preserve">، </w:t>
      </w:r>
      <w:proofErr w:type="spellStart"/>
      <w:r>
        <w:rPr>
          <w:rFonts w:hint="cs"/>
          <w:rtl/>
        </w:rPr>
        <w:t>وآله</w:t>
      </w:r>
      <w:proofErr w:type="spellEnd"/>
      <w:r>
        <w:rPr>
          <w:rFonts w:hint="cs"/>
          <w:rtl/>
        </w:rPr>
        <w:t xml:space="preserve"> وصحبه وأتباعه على هديه المعتمد</w:t>
      </w:r>
      <w:r w:rsidR="00F27EE7">
        <w:rPr>
          <w:rFonts w:hint="cs"/>
          <w:rtl/>
        </w:rPr>
        <w:t xml:space="preserve">، </w:t>
      </w:r>
      <w:r>
        <w:rPr>
          <w:rFonts w:hint="cs"/>
          <w:rtl/>
        </w:rPr>
        <w:t>وبعـد</w:t>
      </w:r>
      <w:r w:rsidR="00A03C1E">
        <w:rPr>
          <w:rFonts w:hint="cs"/>
          <w:rtl/>
        </w:rPr>
        <w:t>:</w:t>
      </w:r>
      <w:r>
        <w:rPr>
          <w:rFonts w:hint="cs"/>
          <w:rtl/>
        </w:rPr>
        <w:t xml:space="preserve"> فهذا جزء من العقيـدة</w:t>
      </w:r>
      <w:r w:rsidR="00F27EE7">
        <w:rPr>
          <w:rFonts w:hint="cs"/>
          <w:rtl/>
        </w:rPr>
        <w:t xml:space="preserve">، </w:t>
      </w:r>
      <w:r>
        <w:rPr>
          <w:rFonts w:hint="cs"/>
          <w:rtl/>
        </w:rPr>
        <w:t xml:space="preserve">تكلمنا فيه عن </w:t>
      </w:r>
      <w:r w:rsidR="00A03C1E">
        <w:rPr>
          <w:rFonts w:hint="cs"/>
          <w:rtl/>
        </w:rPr>
        <w:t>(</w:t>
      </w:r>
      <w:r>
        <w:rPr>
          <w:rFonts w:hint="cs"/>
          <w:rtl/>
        </w:rPr>
        <w:t>الصّمَدِيّة</w:t>
      </w:r>
      <w:r w:rsidR="00A03C1E">
        <w:rPr>
          <w:rFonts w:hint="cs"/>
          <w:rtl/>
        </w:rPr>
        <w:t>)</w:t>
      </w:r>
      <w:r w:rsidR="00F27EE7">
        <w:rPr>
          <w:rFonts w:hint="cs"/>
          <w:rtl/>
        </w:rPr>
        <w:t xml:space="preserve">، </w:t>
      </w:r>
      <w:r>
        <w:rPr>
          <w:rFonts w:hint="cs"/>
          <w:rtl/>
        </w:rPr>
        <w:t>مبيِّنين غنى الله تعـالى عن معان الخَلق في وجوده وإيجاده</w:t>
      </w:r>
      <w:r w:rsidR="00F27EE7">
        <w:rPr>
          <w:rFonts w:hint="cs"/>
          <w:rtl/>
        </w:rPr>
        <w:t xml:space="preserve">، </w:t>
      </w:r>
      <w:r>
        <w:rPr>
          <w:rFonts w:hint="cs"/>
          <w:rtl/>
        </w:rPr>
        <w:t xml:space="preserve">سـيما المكان أو الجهة التي يدعيها لله تعالى </w:t>
      </w:r>
      <w:proofErr w:type="spellStart"/>
      <w:r>
        <w:rPr>
          <w:rFonts w:hint="cs"/>
          <w:rtl/>
        </w:rPr>
        <w:t>الحلولية</w:t>
      </w:r>
      <w:proofErr w:type="spellEnd"/>
      <w:r>
        <w:rPr>
          <w:rFonts w:hint="cs"/>
          <w:rtl/>
        </w:rPr>
        <w:t xml:space="preserve"> والاتحادية والمشبّهةُ </w:t>
      </w:r>
      <w:proofErr w:type="spellStart"/>
      <w:r>
        <w:rPr>
          <w:rFonts w:hint="cs"/>
          <w:rtl/>
        </w:rPr>
        <w:t>الحشـويَّة</w:t>
      </w:r>
      <w:proofErr w:type="spellEnd"/>
      <w:r>
        <w:rPr>
          <w:rFonts w:hint="cs"/>
          <w:rtl/>
        </w:rPr>
        <w:t xml:space="preserve"> عليهم لعنة الله أجمعين</w:t>
      </w:r>
      <w:r w:rsidR="00F27EE7">
        <w:rPr>
          <w:rFonts w:hint="cs"/>
          <w:rtl/>
        </w:rPr>
        <w:t xml:space="preserve">، </w:t>
      </w:r>
      <w:r>
        <w:rPr>
          <w:rFonts w:hint="cs"/>
          <w:rtl/>
        </w:rPr>
        <w:t>فأقول مستعينا بالله تعالى استعانة من أقرّ بعبوديّته</w:t>
      </w:r>
      <w:r w:rsidR="00F27EE7">
        <w:rPr>
          <w:rFonts w:hint="cs"/>
          <w:rtl/>
        </w:rPr>
        <w:t xml:space="preserve">، </w:t>
      </w:r>
      <w:r>
        <w:rPr>
          <w:rFonts w:hint="cs"/>
          <w:rtl/>
        </w:rPr>
        <w:t>وشهد أنه لا إله إلا الله</w:t>
      </w:r>
      <w:r w:rsidR="00A03C1E">
        <w:rPr>
          <w:rFonts w:hint="cs"/>
          <w:rtl/>
        </w:rPr>
        <w:t>:</w:t>
      </w:r>
      <w:r>
        <w:rPr>
          <w:rFonts w:hint="cs"/>
          <w:rtl/>
        </w:rPr>
        <w:t xml:space="preserve"> اعلم حبيبي</w:t>
      </w:r>
      <w:r w:rsidR="00A03C1E">
        <w:rPr>
          <w:rFonts w:hint="cs"/>
          <w:rtl/>
        </w:rPr>
        <w:t>:</w:t>
      </w:r>
      <w:r>
        <w:rPr>
          <w:rFonts w:hint="cs"/>
          <w:rtl/>
        </w:rPr>
        <w:t xml:space="preserve"> أن المؤمن يشهد أن الله تعـالى صمدٌ يستحيل عليه احتياج شيء</w:t>
      </w:r>
      <w:r w:rsidR="00F27EE7">
        <w:rPr>
          <w:rFonts w:hint="cs"/>
          <w:rtl/>
        </w:rPr>
        <w:t xml:space="preserve">، </w:t>
      </w:r>
      <w:r>
        <w:rPr>
          <w:rFonts w:hint="cs"/>
          <w:rtl/>
        </w:rPr>
        <w:t>مصداق نحو قول الله تعالى</w:t>
      </w:r>
      <w:r w:rsidR="00A03C1E">
        <w:rPr>
          <w:rFonts w:hint="cs"/>
          <w:rtl/>
        </w:rPr>
        <w:t>:</w:t>
      </w:r>
      <w:r>
        <w:rPr>
          <w:rFonts w:hint="cs"/>
          <w:rtl/>
        </w:rPr>
        <w:t xml:space="preserve"> </w:t>
      </w:r>
      <w:r w:rsidR="00A03C1E">
        <w:rPr>
          <w:rFonts w:hint="cs"/>
          <w:rtl/>
        </w:rPr>
        <w:t>{</w:t>
      </w:r>
      <w:r>
        <w:rPr>
          <w:rFonts w:hint="cs"/>
          <w:rtl/>
        </w:rPr>
        <w:t>اللهُ الصّمد</w:t>
      </w:r>
      <w:r w:rsidR="00A03C1E">
        <w:rPr>
          <w:rFonts w:hint="cs"/>
          <w:rtl/>
        </w:rPr>
        <w:t>} [</w:t>
      </w:r>
      <w:r>
        <w:rPr>
          <w:rFonts w:hint="cs"/>
          <w:rtl/>
        </w:rPr>
        <w:t>الإخلاص</w:t>
      </w:r>
      <w:r w:rsidR="00A03C1E">
        <w:rPr>
          <w:rFonts w:hint="cs"/>
          <w:rtl/>
        </w:rPr>
        <w:t>:</w:t>
      </w:r>
      <w:r>
        <w:rPr>
          <w:rFonts w:hint="cs"/>
          <w:rtl/>
        </w:rPr>
        <w:t xml:space="preserve"> 2</w:t>
      </w:r>
      <w:r w:rsidR="00A03C1E">
        <w:rPr>
          <w:rFonts w:hint="cs"/>
          <w:rtl/>
        </w:rPr>
        <w:t>]</w:t>
      </w:r>
      <w:r w:rsidR="00F27EE7">
        <w:rPr>
          <w:rFonts w:hint="cs"/>
          <w:rtl/>
        </w:rPr>
        <w:t xml:space="preserve">، </w:t>
      </w:r>
      <w:r w:rsidR="00A03C1E">
        <w:rPr>
          <w:rFonts w:hint="cs"/>
          <w:rtl/>
        </w:rPr>
        <w:t>{</w:t>
      </w:r>
      <w:r>
        <w:rPr>
          <w:rFonts w:hint="cs"/>
          <w:rtl/>
        </w:rPr>
        <w:t>وإن الله لهـو الغنيّ الحميد</w:t>
      </w:r>
      <w:r w:rsidR="00A03C1E">
        <w:rPr>
          <w:rFonts w:hint="cs"/>
          <w:rtl/>
        </w:rPr>
        <w:t>} [</w:t>
      </w:r>
      <w:r>
        <w:rPr>
          <w:rFonts w:hint="cs"/>
          <w:rtl/>
        </w:rPr>
        <w:t>الحج</w:t>
      </w:r>
      <w:r w:rsidR="00A03C1E">
        <w:rPr>
          <w:rFonts w:hint="cs"/>
          <w:rtl/>
        </w:rPr>
        <w:t>:</w:t>
      </w:r>
      <w:r>
        <w:rPr>
          <w:rFonts w:hint="cs"/>
          <w:rtl/>
        </w:rPr>
        <w:t xml:space="preserve"> 64</w:t>
      </w:r>
      <w:r w:rsidR="00A03C1E">
        <w:rPr>
          <w:rFonts w:hint="cs"/>
          <w:rtl/>
        </w:rPr>
        <w:t>]</w:t>
      </w:r>
      <w:r w:rsidR="00F27EE7">
        <w:rPr>
          <w:rFonts w:hint="cs"/>
          <w:rtl/>
        </w:rPr>
        <w:t xml:space="preserve">، </w:t>
      </w:r>
      <w:r w:rsidR="00A03C1E">
        <w:rPr>
          <w:rFonts w:hint="cs"/>
          <w:rtl/>
        </w:rPr>
        <w:t>{</w:t>
      </w:r>
      <w:r>
        <w:rPr>
          <w:rFonts w:hint="cs"/>
          <w:rtl/>
        </w:rPr>
        <w:t>إن الله لغنـيّ عن العالميـن</w:t>
      </w:r>
      <w:r w:rsidR="00A03C1E">
        <w:rPr>
          <w:rFonts w:hint="cs"/>
          <w:rtl/>
        </w:rPr>
        <w:t>} [</w:t>
      </w:r>
      <w:r>
        <w:rPr>
          <w:rFonts w:hint="cs"/>
          <w:rtl/>
        </w:rPr>
        <w:t>العنكبوت</w:t>
      </w:r>
      <w:r w:rsidR="00A03C1E">
        <w:rPr>
          <w:rFonts w:hint="cs"/>
          <w:rtl/>
        </w:rPr>
        <w:t>:</w:t>
      </w:r>
      <w:r>
        <w:rPr>
          <w:rFonts w:hint="cs"/>
          <w:rtl/>
        </w:rPr>
        <w:t xml:space="preserve"> 6</w:t>
      </w:r>
      <w:r w:rsidR="00A03C1E">
        <w:rPr>
          <w:rFonts w:hint="cs"/>
          <w:rtl/>
        </w:rPr>
        <w:t>]</w:t>
      </w:r>
      <w:r w:rsidR="00F27EE7">
        <w:rPr>
          <w:rFonts w:hint="cs"/>
          <w:rtl/>
        </w:rPr>
        <w:t xml:space="preserve">، </w:t>
      </w:r>
      <w:r>
        <w:rPr>
          <w:rFonts w:hint="cs"/>
          <w:rtl/>
        </w:rPr>
        <w:t xml:space="preserve">وقول سيدنا </w:t>
      </w:r>
      <w:r>
        <w:rPr>
          <w:rFonts w:hint="cs"/>
          <w:rtl/>
        </w:rPr>
        <w:lastRenderedPageBreak/>
        <w:t>رسول الله محمد صلى الله عليه وسلم</w:t>
      </w:r>
      <w:r w:rsidR="00A03C1E">
        <w:rPr>
          <w:rFonts w:hint="cs"/>
          <w:rtl/>
        </w:rPr>
        <w:t>:</w:t>
      </w:r>
      <w:r>
        <w:rPr>
          <w:rFonts w:hint="cs"/>
          <w:rtl/>
        </w:rPr>
        <w:t xml:space="preserve"> </w:t>
      </w:r>
      <w:r w:rsidR="00A03C1E">
        <w:rPr>
          <w:rFonts w:hint="cs"/>
          <w:rtl/>
        </w:rPr>
        <w:t>{</w:t>
      </w:r>
      <w:r>
        <w:rPr>
          <w:rFonts w:hint="cs"/>
          <w:rtl/>
        </w:rPr>
        <w:t>اللهمّ أنت الأوّل فليس قبلك شيءٌ</w:t>
      </w:r>
      <w:r w:rsidR="00F27EE7">
        <w:rPr>
          <w:rFonts w:hint="cs"/>
          <w:rtl/>
        </w:rPr>
        <w:t xml:space="preserve">، </w:t>
      </w:r>
      <w:r>
        <w:rPr>
          <w:rFonts w:hint="cs"/>
          <w:rtl/>
        </w:rPr>
        <w:t>وأنت الآخر فليس بعدك شيءٌ</w:t>
      </w:r>
      <w:r w:rsidR="00F27EE7">
        <w:rPr>
          <w:rFonts w:hint="cs"/>
          <w:rtl/>
        </w:rPr>
        <w:t xml:space="preserve">، </w:t>
      </w:r>
      <w:r>
        <w:rPr>
          <w:rFonts w:hint="cs"/>
          <w:rtl/>
        </w:rPr>
        <w:t>وأنت الظاهر فليس فوقك شيءٌ</w:t>
      </w:r>
      <w:r w:rsidR="00F27EE7">
        <w:rPr>
          <w:rFonts w:hint="cs"/>
          <w:rtl/>
        </w:rPr>
        <w:t xml:space="preserve">، </w:t>
      </w:r>
      <w:r>
        <w:rPr>
          <w:rFonts w:hint="cs"/>
          <w:rtl/>
        </w:rPr>
        <w:t xml:space="preserve">وأنت الباطن فليس دونك شـيء .. </w:t>
      </w:r>
      <w:proofErr w:type="spellStart"/>
      <w:r>
        <w:rPr>
          <w:rFonts w:hint="cs"/>
          <w:rtl/>
        </w:rPr>
        <w:t>إغننا</w:t>
      </w:r>
      <w:proofErr w:type="spellEnd"/>
      <w:r>
        <w:rPr>
          <w:rFonts w:hint="cs"/>
          <w:rtl/>
        </w:rPr>
        <w:t xml:space="preserve"> من الفقر</w:t>
      </w:r>
      <w:r w:rsidR="00A03C1E">
        <w:rPr>
          <w:rFonts w:hint="cs"/>
          <w:rtl/>
        </w:rPr>
        <w:t>}</w:t>
      </w:r>
      <w:r w:rsidR="00F27EE7">
        <w:rPr>
          <w:rFonts w:hint="cs"/>
          <w:rtl/>
        </w:rPr>
        <w:t xml:space="preserve"> </w:t>
      </w:r>
      <w:r w:rsidR="00A03C1E">
        <w:rPr>
          <w:rFonts w:hint="cs"/>
          <w:rtl/>
        </w:rPr>
        <w:t>[</w:t>
      </w:r>
      <w:r>
        <w:rPr>
          <w:rFonts w:hint="cs"/>
          <w:rtl/>
        </w:rPr>
        <w:t>أخرجه مسـلم</w:t>
      </w:r>
      <w:r w:rsidR="00A03C1E">
        <w:rPr>
          <w:rFonts w:hint="cs"/>
          <w:rtl/>
        </w:rPr>
        <w:t>]</w:t>
      </w:r>
      <w:r w:rsidR="00F27EE7">
        <w:rPr>
          <w:rFonts w:hint="cs"/>
          <w:rtl/>
        </w:rPr>
        <w:t xml:space="preserve">، </w:t>
      </w:r>
      <w:r>
        <w:rPr>
          <w:rFonts w:hint="cs"/>
          <w:rtl/>
        </w:rPr>
        <w:t>وبيـان ذلك</w:t>
      </w:r>
      <w:r w:rsidR="00A03C1E">
        <w:rPr>
          <w:rFonts w:hint="cs"/>
          <w:rtl/>
        </w:rPr>
        <w:t>:</w:t>
      </w:r>
      <w:r>
        <w:rPr>
          <w:rFonts w:hint="cs"/>
          <w:rtl/>
        </w:rPr>
        <w:t xml:space="preserve"> أن الواجب في الإله</w:t>
      </w:r>
      <w:r w:rsidR="00A03C1E">
        <w:rPr>
          <w:rFonts w:hint="cs"/>
          <w:rtl/>
        </w:rPr>
        <w:t>:</w:t>
      </w:r>
      <w:r>
        <w:rPr>
          <w:rFonts w:hint="cs"/>
          <w:rtl/>
        </w:rPr>
        <w:t xml:space="preserve"> أن يكون صمداً</w:t>
      </w:r>
      <w:r w:rsidR="00F27EE7">
        <w:rPr>
          <w:rFonts w:hint="cs"/>
          <w:rtl/>
        </w:rPr>
        <w:t xml:space="preserve">، </w:t>
      </w:r>
      <w:r>
        <w:rPr>
          <w:rFonts w:hint="cs"/>
          <w:rtl/>
        </w:rPr>
        <w:t>أي</w:t>
      </w:r>
      <w:r w:rsidR="00A03C1E">
        <w:rPr>
          <w:rFonts w:hint="cs"/>
          <w:rtl/>
        </w:rPr>
        <w:t>:</w:t>
      </w:r>
      <w:r>
        <w:rPr>
          <w:rFonts w:hint="cs"/>
          <w:rtl/>
        </w:rPr>
        <w:t xml:space="preserve"> قائمـا بنفسـه</w:t>
      </w:r>
      <w:r w:rsidR="00A03C1E">
        <w:rPr>
          <w:rFonts w:hint="cs"/>
          <w:rtl/>
        </w:rPr>
        <w:t>:</w:t>
      </w:r>
      <w:r>
        <w:rPr>
          <w:rFonts w:hint="cs"/>
          <w:rtl/>
        </w:rPr>
        <w:t xml:space="preserve"> فلا يفتقر إلى مُوْجِدٍ يُوْجِده؛ لثُبوت الألوهيَّة</w:t>
      </w:r>
      <w:r w:rsidR="00F27EE7">
        <w:rPr>
          <w:rFonts w:hint="cs"/>
          <w:rtl/>
        </w:rPr>
        <w:t xml:space="preserve">، </w:t>
      </w:r>
      <w:r>
        <w:rPr>
          <w:rFonts w:hint="cs"/>
          <w:rtl/>
        </w:rPr>
        <w:t>وتَحَقُّق كونها لا تُكتسـب أو تُورَّث أو تتحقَّق لغير واحـدٍ على التَّحْقِيْق</w:t>
      </w:r>
      <w:r w:rsidR="00F27EE7">
        <w:rPr>
          <w:rFonts w:hint="cs"/>
          <w:rtl/>
        </w:rPr>
        <w:t xml:space="preserve">، </w:t>
      </w:r>
      <w:r>
        <w:rPr>
          <w:rFonts w:hint="cs"/>
          <w:rtl/>
        </w:rPr>
        <w:t>وقد قال الله تعالى فيما يشهدُ العقلُ بصِحَّته</w:t>
      </w:r>
      <w:r w:rsidR="00A03C1E">
        <w:rPr>
          <w:rFonts w:hint="cs"/>
          <w:rtl/>
        </w:rPr>
        <w:t xml:space="preserve"> {</w:t>
      </w:r>
      <w:r>
        <w:rPr>
          <w:rFonts w:hint="cs"/>
          <w:snapToGrid w:val="0"/>
          <w:rtl/>
        </w:rPr>
        <w:t>وإلهكـم إلـه واحـد لا إله إلا هو الرحمن الرحيم * إِنَّ فِي خَلْقِ السَّمَاوَاتِ وَالأَرْضِ</w:t>
      </w:r>
      <w:r w:rsidR="00F27EE7">
        <w:rPr>
          <w:rFonts w:hint="cs"/>
          <w:snapToGrid w:val="0"/>
          <w:rtl/>
        </w:rPr>
        <w:t xml:space="preserve">، </w:t>
      </w:r>
      <w:r>
        <w:rPr>
          <w:rFonts w:hint="cs"/>
          <w:snapToGrid w:val="0"/>
          <w:rtl/>
        </w:rPr>
        <w:t>وَاخْتِلاَفِ اللَّيْلِ وَالنَّهَار</w:t>
      </w:r>
      <w:r w:rsidR="00F27EE7">
        <w:rPr>
          <w:rFonts w:hint="cs"/>
          <w:snapToGrid w:val="0"/>
          <w:rtl/>
        </w:rPr>
        <w:t xml:space="preserve">، </w:t>
      </w:r>
      <w:r>
        <w:rPr>
          <w:rFonts w:hint="cs"/>
          <w:snapToGrid w:val="0"/>
          <w:rtl/>
        </w:rPr>
        <w:t>وَالْفُلْكِ الَّتِي تَجْرِي فِي الْبَحْرِ بِمَا يَنفَعُ النَّاسَ</w:t>
      </w:r>
      <w:r w:rsidR="00F27EE7">
        <w:rPr>
          <w:rFonts w:hint="cs"/>
          <w:snapToGrid w:val="0"/>
          <w:rtl/>
        </w:rPr>
        <w:t xml:space="preserve">، </w:t>
      </w:r>
      <w:r>
        <w:rPr>
          <w:rFonts w:hint="cs"/>
          <w:snapToGrid w:val="0"/>
          <w:rtl/>
        </w:rPr>
        <w:t>وَمَا أَنزَلَ اللهُ مِنَ السَّمَاء مِن مَّاء فَأَحْيَا بِهِ الأرْضَ بَعْدَ مَوْتِهَا وَبَثَّ فِيهَا مِن كلِّ دَآبَّةٍ</w:t>
      </w:r>
      <w:r w:rsidR="00F27EE7">
        <w:rPr>
          <w:rFonts w:hint="cs"/>
          <w:snapToGrid w:val="0"/>
          <w:rtl/>
        </w:rPr>
        <w:t xml:space="preserve">، </w:t>
      </w:r>
      <w:r>
        <w:rPr>
          <w:rFonts w:hint="cs"/>
          <w:snapToGrid w:val="0"/>
          <w:rtl/>
        </w:rPr>
        <w:t>وَتَصْرِيفِ الرِّيَاحِ</w:t>
      </w:r>
      <w:r w:rsidR="00F27EE7">
        <w:rPr>
          <w:rFonts w:hint="cs"/>
          <w:snapToGrid w:val="0"/>
          <w:rtl/>
        </w:rPr>
        <w:t xml:space="preserve">، </w:t>
      </w:r>
      <w:r>
        <w:rPr>
          <w:rFonts w:hint="cs"/>
          <w:snapToGrid w:val="0"/>
          <w:rtl/>
        </w:rPr>
        <w:t>وَالسَّحَابِ الْمُسَخِّرِ بَيْنَ السَّـمَاء وَالأَرْضِ لآيَاتٍ لِّقَوْم يَعْقِلُونَ</w:t>
      </w:r>
      <w:r w:rsidR="00A03C1E">
        <w:rPr>
          <w:rFonts w:hint="cs"/>
          <w:snapToGrid w:val="0"/>
          <w:rtl/>
        </w:rPr>
        <w:t>}</w:t>
      </w:r>
      <w:r w:rsidR="00F27EE7">
        <w:rPr>
          <w:rFonts w:hint="cs"/>
          <w:snapToGrid w:val="0"/>
          <w:rtl/>
        </w:rPr>
        <w:t xml:space="preserve"> </w:t>
      </w:r>
      <w:r w:rsidR="00A03C1E">
        <w:rPr>
          <w:rFonts w:hint="cs"/>
          <w:snapToGrid w:val="0"/>
          <w:rtl/>
        </w:rPr>
        <w:t>[</w:t>
      </w:r>
      <w:r>
        <w:rPr>
          <w:rFonts w:hint="cs"/>
          <w:snapToGrid w:val="0"/>
          <w:rtl/>
        </w:rPr>
        <w:t>البقرة</w:t>
      </w:r>
      <w:r w:rsidR="00A03C1E">
        <w:rPr>
          <w:rFonts w:hint="cs"/>
          <w:snapToGrid w:val="0"/>
          <w:rtl/>
        </w:rPr>
        <w:t>:</w:t>
      </w:r>
      <w:r>
        <w:rPr>
          <w:rFonts w:hint="cs"/>
          <w:snapToGrid w:val="0"/>
          <w:rtl/>
        </w:rPr>
        <w:t xml:space="preserve"> 163 ـ 164</w:t>
      </w:r>
      <w:r w:rsidR="00A03C1E">
        <w:rPr>
          <w:rFonts w:hint="cs"/>
          <w:snapToGrid w:val="0"/>
          <w:rtl/>
        </w:rPr>
        <w:t>]</w:t>
      </w:r>
      <w:r w:rsidR="00F27EE7">
        <w:rPr>
          <w:rFonts w:hint="cs"/>
          <w:snapToGrid w:val="0"/>
          <w:rtl/>
        </w:rPr>
        <w:t xml:space="preserve">، </w:t>
      </w:r>
      <w:r>
        <w:rPr>
          <w:rFonts w:hint="cs"/>
          <w:snapToGrid w:val="0"/>
          <w:rtl/>
        </w:rPr>
        <w:t>مبينا الشواهد وأدلة الخلق على ثبـوت الألوهيَّـة وتحقُّقِها لله سبحانه وتعـالى وحـده</w:t>
      </w:r>
      <w:r w:rsidR="00F27EE7">
        <w:rPr>
          <w:rFonts w:hint="cs"/>
          <w:snapToGrid w:val="0"/>
          <w:rtl/>
        </w:rPr>
        <w:t xml:space="preserve">، </w:t>
      </w:r>
      <w:r w:rsidR="00A03C1E">
        <w:rPr>
          <w:rFonts w:hint="cs"/>
          <w:snapToGrid w:val="0"/>
          <w:rtl/>
        </w:rPr>
        <w:t>{</w:t>
      </w:r>
      <w:r>
        <w:rPr>
          <w:rFonts w:hint="cs"/>
          <w:snapToGrid w:val="0"/>
          <w:rtl/>
        </w:rPr>
        <w:t>وَقَالَ اللهُ</w:t>
      </w:r>
      <w:r w:rsidR="00A03C1E">
        <w:rPr>
          <w:rFonts w:hint="cs"/>
          <w:snapToGrid w:val="0"/>
          <w:rtl/>
        </w:rPr>
        <w:t>:</w:t>
      </w:r>
      <w:r>
        <w:rPr>
          <w:rFonts w:hint="cs"/>
          <w:snapToGrid w:val="0"/>
          <w:rtl/>
        </w:rPr>
        <w:t xml:space="preserve"> لاَ تَتَّخِـذُواْ إِلهَيْنِ اثْنَيْـنِ إِنَّمَا هُوَ إِلهٌ وَاحِـدٌ فَإيَّايَ فَارْهَبُونِ * وَلَهُ مَا فِي الْسَّمَاوَاتِ وَالأَرْضِ وَلَـهُ الدِّينُ وَاصِبا أَفَغَيْـرَ اللهِ تَتَّقُونَ * وَمَا بِكُـم مِّن نِّعْمَةٍ فَمِنَ اللهِ ثُمَّ إِذَا مَسَّكُمُ الضُّرُّ فَإِلَيْهِ تَجْأَرُونَ</w:t>
      </w:r>
      <w:r w:rsidR="00A03C1E">
        <w:rPr>
          <w:rFonts w:hint="cs"/>
          <w:snapToGrid w:val="0"/>
          <w:rtl/>
        </w:rPr>
        <w:t>}</w:t>
      </w:r>
      <w:r w:rsidR="00F27EE7">
        <w:rPr>
          <w:rFonts w:hint="cs"/>
          <w:snapToGrid w:val="0"/>
          <w:rtl/>
        </w:rPr>
        <w:t xml:space="preserve"> </w:t>
      </w:r>
      <w:r w:rsidR="00A03C1E">
        <w:rPr>
          <w:rFonts w:hint="cs"/>
          <w:snapToGrid w:val="0"/>
          <w:rtl/>
        </w:rPr>
        <w:t>[</w:t>
      </w:r>
      <w:r>
        <w:rPr>
          <w:rFonts w:hint="cs"/>
          <w:snapToGrid w:val="0"/>
          <w:rtl/>
        </w:rPr>
        <w:t>النحل</w:t>
      </w:r>
      <w:r w:rsidR="00A03C1E">
        <w:rPr>
          <w:rFonts w:hint="cs"/>
          <w:snapToGrid w:val="0"/>
          <w:rtl/>
        </w:rPr>
        <w:t>:</w:t>
      </w:r>
      <w:r>
        <w:rPr>
          <w:rFonts w:hint="cs"/>
          <w:snapToGrid w:val="0"/>
          <w:rtl/>
        </w:rPr>
        <w:t xml:space="preserve"> 51 ـ 53</w:t>
      </w:r>
      <w:r w:rsidR="00A03C1E">
        <w:rPr>
          <w:rFonts w:hint="cs"/>
          <w:snapToGrid w:val="0"/>
          <w:rtl/>
        </w:rPr>
        <w:t>]</w:t>
      </w:r>
      <w:r w:rsidR="00F27EE7">
        <w:rPr>
          <w:rFonts w:hint="cs"/>
          <w:snapToGrid w:val="0"/>
          <w:rtl/>
        </w:rPr>
        <w:t xml:space="preserve">، </w:t>
      </w:r>
      <w:r>
        <w:rPr>
          <w:rFonts w:hint="cs"/>
          <w:snapToGrid w:val="0"/>
          <w:rtl/>
        </w:rPr>
        <w:t>مؤكِّداً مـا تقدَّم</w:t>
      </w:r>
      <w:r w:rsidR="00F27EE7">
        <w:rPr>
          <w:rFonts w:hint="cs"/>
          <w:snapToGrid w:val="0"/>
          <w:rtl/>
        </w:rPr>
        <w:t xml:space="preserve">، </w:t>
      </w:r>
      <w:r>
        <w:rPr>
          <w:rFonts w:hint="cs"/>
          <w:snapToGrid w:val="0"/>
          <w:rtl/>
        </w:rPr>
        <w:t>ومبيناً أن ذاك الشيء الذي يتوجه إليه المحتاج ويتعلَّق به عند الشدائد المفاجئات خاصَّة؛ باعتبـاره المؤثر لذاته في هذا العالم</w:t>
      </w:r>
      <w:r w:rsidR="00F27EE7">
        <w:rPr>
          <w:rFonts w:hint="cs"/>
          <w:snapToGrid w:val="0"/>
          <w:rtl/>
        </w:rPr>
        <w:t xml:space="preserve">، </w:t>
      </w:r>
      <w:r>
        <w:rPr>
          <w:rFonts w:hint="cs"/>
          <w:snapToGrid w:val="0"/>
          <w:rtl/>
        </w:rPr>
        <w:t>إنما هو الله تعالى على التحقيق</w:t>
      </w:r>
      <w:r w:rsidR="00F27EE7">
        <w:rPr>
          <w:rFonts w:hint="cs"/>
          <w:snapToGrid w:val="0"/>
          <w:rtl/>
        </w:rPr>
        <w:t xml:space="preserve">، </w:t>
      </w:r>
      <w:r>
        <w:rPr>
          <w:rFonts w:hint="cs"/>
          <w:snapToGrid w:val="0"/>
          <w:rtl/>
        </w:rPr>
        <w:t>فلا يلتفت إلى ما دسَّـه الشـياطين من أسماء وأشياء ما أنزل الله تعالى بها من سلطان</w:t>
      </w:r>
      <w:r w:rsidR="00F27EE7">
        <w:rPr>
          <w:rFonts w:hint="cs"/>
          <w:snapToGrid w:val="0"/>
          <w:rtl/>
        </w:rPr>
        <w:t xml:space="preserve">، </w:t>
      </w:r>
      <w:r>
        <w:rPr>
          <w:rFonts w:hint="cs"/>
          <w:snapToGrid w:val="0"/>
          <w:rtl/>
        </w:rPr>
        <w:t>وليست هي من الحق بمكـان؛ لصرف العباد إليها على أنها ذاك الحق المُتوجَّه إليه</w:t>
      </w:r>
      <w:r w:rsidR="00F27EE7">
        <w:rPr>
          <w:rFonts w:hint="cs"/>
          <w:snapToGrid w:val="0"/>
          <w:rtl/>
        </w:rPr>
        <w:t xml:space="preserve">، </w:t>
      </w:r>
      <w:r w:rsidR="00A03C1E">
        <w:rPr>
          <w:rFonts w:hint="cs"/>
          <w:snapToGrid w:val="0"/>
          <w:rtl/>
        </w:rPr>
        <w:t>{</w:t>
      </w:r>
      <w:r>
        <w:rPr>
          <w:rFonts w:hint="cs"/>
          <w:snapToGrid w:val="0"/>
          <w:rtl/>
        </w:rPr>
        <w:t>إِنَّمَا اللهُ إِلَهٌ وَاحِدٌ سُبْحَانَهُ أَن يَكُونَ لَهُ وَلَدٌ لَّهُ مَـا فِي السَّـمَاوَات وَمَا فِي الأَرْضِ وَكَفَى بِاللهِ وَكِيلاً</w:t>
      </w:r>
      <w:r w:rsidR="00A03C1E">
        <w:rPr>
          <w:rFonts w:hint="cs"/>
          <w:snapToGrid w:val="0"/>
          <w:rtl/>
        </w:rPr>
        <w:t>}</w:t>
      </w:r>
      <w:r w:rsidR="00F27EE7">
        <w:rPr>
          <w:rFonts w:hint="cs"/>
          <w:snapToGrid w:val="0"/>
          <w:rtl/>
        </w:rPr>
        <w:t xml:space="preserve"> </w:t>
      </w:r>
      <w:r w:rsidR="00A03C1E">
        <w:rPr>
          <w:rFonts w:hint="cs"/>
          <w:snapToGrid w:val="0"/>
          <w:rtl/>
        </w:rPr>
        <w:t>[</w:t>
      </w:r>
      <w:r>
        <w:rPr>
          <w:rFonts w:hint="cs"/>
          <w:snapToGrid w:val="0"/>
          <w:rtl/>
        </w:rPr>
        <w:t>النساء</w:t>
      </w:r>
      <w:r w:rsidR="00A03C1E">
        <w:rPr>
          <w:rFonts w:hint="cs"/>
          <w:snapToGrid w:val="0"/>
          <w:rtl/>
        </w:rPr>
        <w:t>:</w:t>
      </w:r>
      <w:r>
        <w:rPr>
          <w:rFonts w:hint="cs"/>
          <w:snapToGrid w:val="0"/>
          <w:rtl/>
        </w:rPr>
        <w:t xml:space="preserve"> 171</w:t>
      </w:r>
      <w:r w:rsidR="00A03C1E">
        <w:rPr>
          <w:rFonts w:hint="cs"/>
          <w:snapToGrid w:val="0"/>
          <w:rtl/>
        </w:rPr>
        <w:t>]</w:t>
      </w:r>
      <w:r w:rsidR="00F27EE7">
        <w:rPr>
          <w:rFonts w:hint="cs"/>
          <w:snapToGrid w:val="0"/>
          <w:rtl/>
        </w:rPr>
        <w:t xml:space="preserve">، </w:t>
      </w:r>
      <w:r>
        <w:rPr>
          <w:rFonts w:hint="cs"/>
          <w:snapToGrid w:val="0"/>
          <w:rtl/>
        </w:rPr>
        <w:t>و</w:t>
      </w:r>
      <w:r w:rsidR="00A03C1E">
        <w:rPr>
          <w:rFonts w:hint="cs"/>
          <w:snapToGrid w:val="0"/>
          <w:rtl/>
        </w:rPr>
        <w:t>{</w:t>
      </w:r>
      <w:r>
        <w:rPr>
          <w:rFonts w:hint="cs"/>
          <w:snapToGrid w:val="0"/>
          <w:rtl/>
        </w:rPr>
        <w:t>لم يلد ولم يولد</w:t>
      </w:r>
      <w:r w:rsidR="00A03C1E">
        <w:rPr>
          <w:rFonts w:hint="cs"/>
          <w:snapToGrid w:val="0"/>
          <w:rtl/>
        </w:rPr>
        <w:t>} [</w:t>
      </w:r>
      <w:r>
        <w:rPr>
          <w:rFonts w:hint="cs"/>
          <w:snapToGrid w:val="0"/>
          <w:rtl/>
        </w:rPr>
        <w:t>الإخلاص</w:t>
      </w:r>
      <w:r w:rsidR="00A03C1E">
        <w:rPr>
          <w:rFonts w:hint="cs"/>
          <w:snapToGrid w:val="0"/>
          <w:rtl/>
        </w:rPr>
        <w:t>:</w:t>
      </w:r>
      <w:r>
        <w:rPr>
          <w:rFonts w:hint="cs"/>
          <w:snapToGrid w:val="0"/>
          <w:rtl/>
        </w:rPr>
        <w:t xml:space="preserve"> 3</w:t>
      </w:r>
      <w:r w:rsidR="00A03C1E">
        <w:rPr>
          <w:rFonts w:hint="cs"/>
          <w:snapToGrid w:val="0"/>
          <w:rtl/>
        </w:rPr>
        <w:t>]</w:t>
      </w:r>
      <w:r w:rsidR="00F27EE7">
        <w:rPr>
          <w:rFonts w:hint="cs"/>
          <w:snapToGrid w:val="0"/>
          <w:rtl/>
        </w:rPr>
        <w:t xml:space="preserve">، </w:t>
      </w:r>
      <w:r>
        <w:rPr>
          <w:rFonts w:hint="cs"/>
          <w:snapToGrid w:val="0"/>
          <w:rtl/>
        </w:rPr>
        <w:t>مبينا انتفاء العِلَّة في الوجود والإيجـاد</w:t>
      </w:r>
      <w:r w:rsidR="00F27EE7">
        <w:rPr>
          <w:rFonts w:hint="cs"/>
          <w:snapToGrid w:val="0"/>
          <w:rtl/>
        </w:rPr>
        <w:t xml:space="preserve">، </w:t>
      </w:r>
      <w:r>
        <w:rPr>
          <w:rFonts w:hint="cs"/>
          <w:rtl/>
        </w:rPr>
        <w:t>ولا يفتقر إلى مكان</w:t>
      </w:r>
      <w:r w:rsidR="00F27EE7">
        <w:rPr>
          <w:rFonts w:hint="cs"/>
          <w:rtl/>
        </w:rPr>
        <w:t xml:space="preserve">، </w:t>
      </w:r>
      <w:r>
        <w:rPr>
          <w:rFonts w:hint="cs"/>
          <w:rtl/>
        </w:rPr>
        <w:t>أو إلى شيء لوازمه</w:t>
      </w:r>
      <w:r w:rsidR="00A03C1E">
        <w:rPr>
          <w:rFonts w:hint="cs"/>
          <w:rtl/>
        </w:rPr>
        <w:t>:</w:t>
      </w:r>
      <w:r>
        <w:rPr>
          <w:rFonts w:hint="cs"/>
          <w:rtl/>
        </w:rPr>
        <w:t xml:space="preserve"> كالحلول والاتصال والانفصال والجهة؛ لأن الافتقار إلى شيء من ذلك يدلّ على الحدوث</w:t>
      </w:r>
      <w:r w:rsidR="00A03C1E">
        <w:rPr>
          <w:rFonts w:hint="cs"/>
          <w:rtl/>
        </w:rPr>
        <w:t>:</w:t>
      </w:r>
      <w:r>
        <w:rPr>
          <w:rFonts w:hint="cs"/>
          <w:rtl/>
        </w:rPr>
        <w:t xml:space="preserve"> إذ لو افتقر سبحانه إلى المكان للزم</w:t>
      </w:r>
      <w:r w:rsidR="00A03C1E">
        <w:rPr>
          <w:rFonts w:hint="cs"/>
          <w:rtl/>
        </w:rPr>
        <w:t>:</w:t>
      </w:r>
      <w:r>
        <w:rPr>
          <w:rFonts w:hint="cs"/>
          <w:rtl/>
        </w:rPr>
        <w:t xml:space="preserve"> أن يكون المكان قديما مثله</w:t>
      </w:r>
      <w:r w:rsidR="00F27EE7">
        <w:rPr>
          <w:rFonts w:hint="cs"/>
          <w:rtl/>
        </w:rPr>
        <w:t xml:space="preserve">، </w:t>
      </w:r>
      <w:r>
        <w:rPr>
          <w:rFonts w:hint="cs"/>
          <w:rtl/>
        </w:rPr>
        <w:t>أو يكون اللهُ تعالى حادثاً كالمكان!!! وكلاهما مستحيل باطل؛ لِمَا يقتضيه الأول</w:t>
      </w:r>
      <w:r w:rsidR="00A03C1E">
        <w:rPr>
          <w:rFonts w:hint="cs"/>
          <w:rtl/>
        </w:rPr>
        <w:t>:</w:t>
      </w:r>
      <w:r>
        <w:rPr>
          <w:rFonts w:hint="cs"/>
          <w:rtl/>
        </w:rPr>
        <w:t xml:space="preserve"> من ألوهيَّـة المكان</w:t>
      </w:r>
      <w:r w:rsidR="00F27EE7">
        <w:rPr>
          <w:rFonts w:hint="cs"/>
          <w:rtl/>
        </w:rPr>
        <w:t xml:space="preserve">، </w:t>
      </w:r>
      <w:r>
        <w:rPr>
          <w:rFonts w:hint="cs"/>
          <w:rtl/>
        </w:rPr>
        <w:t>فتعدّد الآلهة</w:t>
      </w:r>
      <w:r w:rsidR="00F27EE7">
        <w:rPr>
          <w:rFonts w:hint="cs"/>
          <w:rtl/>
        </w:rPr>
        <w:t xml:space="preserve">، </w:t>
      </w:r>
      <w:r>
        <w:rPr>
          <w:rFonts w:hint="cs"/>
          <w:rtl/>
        </w:rPr>
        <w:t>والثاني</w:t>
      </w:r>
      <w:r w:rsidR="00A03C1E">
        <w:rPr>
          <w:rFonts w:hint="cs"/>
          <w:rtl/>
        </w:rPr>
        <w:t>:</w:t>
      </w:r>
      <w:r>
        <w:rPr>
          <w:rFonts w:hint="cs"/>
          <w:rtl/>
        </w:rPr>
        <w:t xml:space="preserve"> من الحِدثان</w:t>
      </w:r>
      <w:r w:rsidR="00F27EE7">
        <w:rPr>
          <w:rFonts w:hint="cs"/>
          <w:rtl/>
        </w:rPr>
        <w:t xml:space="preserve">، </w:t>
      </w:r>
      <w:r>
        <w:rPr>
          <w:rFonts w:hint="cs"/>
          <w:rtl/>
        </w:rPr>
        <w:t>فعدم الألوهيَّة</w:t>
      </w:r>
      <w:r w:rsidR="00F27EE7">
        <w:rPr>
          <w:rFonts w:hint="cs"/>
          <w:rtl/>
        </w:rPr>
        <w:t xml:space="preserve">، </w:t>
      </w:r>
      <w:r>
        <w:rPr>
          <w:rFonts w:hint="cs"/>
          <w:rtl/>
        </w:rPr>
        <w:t xml:space="preserve">ولا يتَّصِف بشيءٍ من مستلزمات المكان كالحدِّ </w:t>
      </w:r>
      <w:proofErr w:type="gramStart"/>
      <w:r>
        <w:rPr>
          <w:rFonts w:hint="cs"/>
          <w:rtl/>
        </w:rPr>
        <w:t>والكيفِ .</w:t>
      </w:r>
      <w:proofErr w:type="gramEnd"/>
      <w:r>
        <w:rPr>
          <w:rFonts w:hint="cs"/>
          <w:rtl/>
        </w:rPr>
        <w:t>. الخ؛ لأنـه لو اتَّصف بشيءٍ من ذلك لاسـتحال وجوده عز وجل بلا مكان</w:t>
      </w:r>
      <w:r w:rsidR="00F27EE7">
        <w:rPr>
          <w:rFonts w:hint="cs"/>
          <w:rtl/>
        </w:rPr>
        <w:t xml:space="preserve">، </w:t>
      </w:r>
      <w:r>
        <w:rPr>
          <w:rFonts w:hint="cs"/>
          <w:rtl/>
        </w:rPr>
        <w:t>فيُرَدّ عليه بما تقدَّم</w:t>
      </w:r>
      <w:r w:rsidR="00F27EE7">
        <w:rPr>
          <w:rFonts w:hint="cs"/>
          <w:rtl/>
        </w:rPr>
        <w:t xml:space="preserve">، </w:t>
      </w:r>
      <w:r>
        <w:rPr>
          <w:rFonts w:hint="cs"/>
          <w:rtl/>
        </w:rPr>
        <w:t>فضلا عما تتوقف عليه المستلزمات من التخصيص الدَّالِّ على الحدوث</w:t>
      </w:r>
      <w:r w:rsidR="00F27EE7">
        <w:rPr>
          <w:rFonts w:hint="cs"/>
          <w:rtl/>
        </w:rPr>
        <w:t xml:space="preserve">، </w:t>
      </w:r>
      <w:r>
        <w:rPr>
          <w:rFonts w:hint="cs"/>
          <w:rtl/>
        </w:rPr>
        <w:t>فإن سُـئل عن مُوْهِمَات بعض ذلك من ظواهر ألفاظ الكتاب والسـنة</w:t>
      </w:r>
      <w:r w:rsidR="00F27EE7">
        <w:rPr>
          <w:rFonts w:hint="cs"/>
          <w:rtl/>
        </w:rPr>
        <w:t xml:space="preserve">، </w:t>
      </w:r>
      <w:r>
        <w:rPr>
          <w:rFonts w:hint="cs"/>
          <w:rtl/>
        </w:rPr>
        <w:t>كقول الله جل جلاله</w:t>
      </w:r>
      <w:r w:rsidR="00A03C1E">
        <w:rPr>
          <w:rFonts w:hint="cs"/>
          <w:rtl/>
        </w:rPr>
        <w:t>:</w:t>
      </w:r>
      <w:r>
        <w:rPr>
          <w:rFonts w:hint="cs"/>
          <w:rtl/>
        </w:rPr>
        <w:t xml:space="preserve"> </w:t>
      </w:r>
      <w:r w:rsidR="00A03C1E">
        <w:rPr>
          <w:rFonts w:hint="cs"/>
          <w:rtl/>
        </w:rPr>
        <w:t>{</w:t>
      </w:r>
      <w:r>
        <w:rPr>
          <w:rFonts w:hint="cs"/>
          <w:rtl/>
        </w:rPr>
        <w:t>ءأمنتم من في السماء</w:t>
      </w:r>
      <w:r w:rsidR="00A03C1E">
        <w:rPr>
          <w:rFonts w:hint="cs"/>
          <w:rtl/>
        </w:rPr>
        <w:t>}</w:t>
      </w:r>
      <w:r>
        <w:rPr>
          <w:rFonts w:hint="cs"/>
          <w:rtl/>
        </w:rPr>
        <w:t xml:space="preserve"> </w:t>
      </w:r>
      <w:r w:rsidR="00A03C1E">
        <w:rPr>
          <w:rFonts w:hint="cs"/>
          <w:rtl/>
        </w:rPr>
        <w:t>[</w:t>
      </w:r>
      <w:r>
        <w:rPr>
          <w:rFonts w:hint="cs"/>
          <w:rtl/>
        </w:rPr>
        <w:t>الملك</w:t>
      </w:r>
      <w:r w:rsidR="00A03C1E">
        <w:rPr>
          <w:rFonts w:hint="cs"/>
          <w:rtl/>
        </w:rPr>
        <w:t>:</w:t>
      </w:r>
      <w:r>
        <w:rPr>
          <w:rFonts w:hint="cs"/>
          <w:rtl/>
        </w:rPr>
        <w:t xml:space="preserve"> 16</w:t>
      </w:r>
      <w:r w:rsidR="00A03C1E">
        <w:rPr>
          <w:rFonts w:hint="cs"/>
          <w:rtl/>
        </w:rPr>
        <w:t>]</w:t>
      </w:r>
      <w:r>
        <w:rPr>
          <w:rFonts w:hint="cs"/>
          <w:rtl/>
        </w:rPr>
        <w:t xml:space="preserve"> </w:t>
      </w:r>
      <w:r w:rsidR="00A03C1E">
        <w:rPr>
          <w:rFonts w:hint="cs"/>
          <w:sz w:val="24"/>
          <w:szCs w:val="24"/>
          <w:rtl/>
        </w:rPr>
        <w:t>[</w:t>
      </w:r>
      <w:r>
        <w:rPr>
          <w:rFonts w:hint="cs"/>
          <w:sz w:val="24"/>
          <w:szCs w:val="24"/>
          <w:rtl/>
        </w:rPr>
        <w:t>وكما ترى</w:t>
      </w:r>
      <w:r w:rsidR="00A03C1E">
        <w:rPr>
          <w:rFonts w:hint="cs"/>
          <w:sz w:val="24"/>
          <w:szCs w:val="24"/>
          <w:rtl/>
        </w:rPr>
        <w:t>:</w:t>
      </w:r>
      <w:r>
        <w:rPr>
          <w:rFonts w:hint="cs"/>
          <w:sz w:val="24"/>
          <w:szCs w:val="24"/>
          <w:rtl/>
        </w:rPr>
        <w:t xml:space="preserve"> لم يقُل: </w:t>
      </w:r>
      <w:r w:rsidR="00A03C1E">
        <w:rPr>
          <w:rFonts w:hint="cs"/>
          <w:sz w:val="24"/>
          <w:szCs w:val="24"/>
          <w:rtl/>
        </w:rPr>
        <w:t>(</w:t>
      </w:r>
      <w:r>
        <w:rPr>
          <w:rFonts w:hint="cs"/>
          <w:sz w:val="24"/>
          <w:szCs w:val="24"/>
          <w:rtl/>
        </w:rPr>
        <w:t>ءأمنتم الله الذي مكـانه فوق السماء</w:t>
      </w:r>
      <w:r w:rsidR="00A03C1E">
        <w:rPr>
          <w:rFonts w:hint="cs"/>
          <w:sz w:val="24"/>
          <w:szCs w:val="24"/>
          <w:rtl/>
        </w:rPr>
        <w:t>)</w:t>
      </w:r>
      <w:r>
        <w:rPr>
          <w:rFonts w:hint="cs"/>
          <w:sz w:val="24"/>
          <w:szCs w:val="24"/>
          <w:rtl/>
        </w:rPr>
        <w:t xml:space="preserve"> ليكون نصا على المكان كما يدعي </w:t>
      </w:r>
      <w:proofErr w:type="spellStart"/>
      <w:r>
        <w:rPr>
          <w:rFonts w:hint="cs"/>
          <w:sz w:val="24"/>
          <w:szCs w:val="24"/>
          <w:rtl/>
        </w:rPr>
        <w:t>الحشويّة</w:t>
      </w:r>
      <w:proofErr w:type="spellEnd"/>
      <w:r>
        <w:rPr>
          <w:rFonts w:hint="cs"/>
          <w:sz w:val="24"/>
          <w:szCs w:val="24"/>
          <w:rtl/>
        </w:rPr>
        <w:t xml:space="preserve"> المشبّهة</w:t>
      </w:r>
      <w:r w:rsidR="00F27EE7">
        <w:rPr>
          <w:rFonts w:hint="cs"/>
          <w:sz w:val="24"/>
          <w:szCs w:val="24"/>
          <w:rtl/>
        </w:rPr>
        <w:t xml:space="preserve">، </w:t>
      </w:r>
      <w:r>
        <w:rPr>
          <w:rFonts w:hint="cs"/>
          <w:sz w:val="24"/>
          <w:szCs w:val="24"/>
          <w:rtl/>
        </w:rPr>
        <w:t>بل التعبير القرآني بنصّ الآية الكريمة يحتمل معـان متعدّدة: كالرّتبـة</w:t>
      </w:r>
      <w:r w:rsidR="00F27EE7">
        <w:rPr>
          <w:rFonts w:hint="cs"/>
          <w:sz w:val="24"/>
          <w:szCs w:val="24"/>
          <w:rtl/>
        </w:rPr>
        <w:t xml:space="preserve">، </w:t>
      </w:r>
      <w:r>
        <w:rPr>
          <w:rFonts w:hint="cs"/>
          <w:sz w:val="24"/>
          <w:szCs w:val="24"/>
          <w:rtl/>
        </w:rPr>
        <w:t xml:space="preserve">ومحل المُوَكَّلِين بإنزال </w:t>
      </w:r>
      <w:proofErr w:type="gramStart"/>
      <w:r>
        <w:rPr>
          <w:rFonts w:hint="cs"/>
          <w:sz w:val="24"/>
          <w:szCs w:val="24"/>
          <w:rtl/>
        </w:rPr>
        <w:t>العـذاب .</w:t>
      </w:r>
      <w:proofErr w:type="gramEnd"/>
      <w:r>
        <w:rPr>
          <w:rFonts w:hint="cs"/>
          <w:sz w:val="24"/>
          <w:szCs w:val="24"/>
          <w:rtl/>
        </w:rPr>
        <w:t>. الخ</w:t>
      </w:r>
      <w:r w:rsidR="00F27EE7">
        <w:rPr>
          <w:rFonts w:hint="cs"/>
          <w:sz w:val="24"/>
          <w:szCs w:val="24"/>
          <w:rtl/>
        </w:rPr>
        <w:t xml:space="preserve">، </w:t>
      </w:r>
      <w:r>
        <w:rPr>
          <w:rFonts w:hint="cs"/>
          <w:sz w:val="24"/>
          <w:szCs w:val="24"/>
          <w:rtl/>
        </w:rPr>
        <w:t>وجميعها باستثناء معنى المكان لله سبحانه وتعالى جائز</w:t>
      </w:r>
      <w:r w:rsidR="00F27EE7">
        <w:rPr>
          <w:rFonts w:hint="cs"/>
          <w:sz w:val="24"/>
          <w:szCs w:val="24"/>
          <w:rtl/>
        </w:rPr>
        <w:t xml:space="preserve">، </w:t>
      </w:r>
      <w:r>
        <w:rPr>
          <w:rFonts w:hint="cs"/>
          <w:sz w:val="24"/>
          <w:szCs w:val="24"/>
          <w:rtl/>
        </w:rPr>
        <w:t>وقد ذكرها أهل الحقّ في كتبهم ولله تعـالى الحمد</w:t>
      </w:r>
      <w:r w:rsidR="00A03C1E">
        <w:rPr>
          <w:rFonts w:hint="cs"/>
          <w:sz w:val="24"/>
          <w:szCs w:val="24"/>
          <w:rtl/>
        </w:rPr>
        <w:t>]</w:t>
      </w:r>
      <w:r w:rsidR="00F27EE7">
        <w:rPr>
          <w:rFonts w:hint="cs"/>
          <w:sz w:val="24"/>
          <w:szCs w:val="24"/>
          <w:rtl/>
        </w:rPr>
        <w:t xml:space="preserve">، </w:t>
      </w:r>
      <w:r>
        <w:rPr>
          <w:rFonts w:hint="cs"/>
          <w:rtl/>
        </w:rPr>
        <w:t xml:space="preserve">وقوله لسـيدنا </w:t>
      </w:r>
      <w:r>
        <w:rPr>
          <w:rFonts w:hint="cs"/>
          <w:rtl/>
        </w:rPr>
        <w:lastRenderedPageBreak/>
        <w:t>عيسى عليه السلام</w:t>
      </w:r>
      <w:r w:rsidR="00A03C1E">
        <w:rPr>
          <w:rFonts w:hint="cs"/>
          <w:rtl/>
        </w:rPr>
        <w:t>:</w:t>
      </w:r>
      <w:r>
        <w:rPr>
          <w:rFonts w:hint="cs"/>
          <w:rtl/>
        </w:rPr>
        <w:t xml:space="preserve"> </w:t>
      </w:r>
      <w:r w:rsidR="00A03C1E">
        <w:rPr>
          <w:rFonts w:hint="cs"/>
          <w:rtl/>
        </w:rPr>
        <w:t>{</w:t>
      </w:r>
      <w:r>
        <w:rPr>
          <w:rFonts w:hint="cs"/>
          <w:rtl/>
        </w:rPr>
        <w:t>إنّي متوفيك ورافعـك إليّ</w:t>
      </w:r>
      <w:r w:rsidR="00A03C1E">
        <w:rPr>
          <w:rFonts w:hint="cs"/>
          <w:rtl/>
        </w:rPr>
        <w:t>}</w:t>
      </w:r>
      <w:r w:rsidR="00F27EE7">
        <w:rPr>
          <w:rFonts w:hint="cs"/>
          <w:rtl/>
        </w:rPr>
        <w:t xml:space="preserve"> </w:t>
      </w:r>
      <w:r w:rsidR="00A03C1E">
        <w:rPr>
          <w:rFonts w:hint="cs"/>
          <w:rtl/>
        </w:rPr>
        <w:t>[</w:t>
      </w:r>
      <w:r>
        <w:rPr>
          <w:rFonts w:hint="cs"/>
          <w:rtl/>
        </w:rPr>
        <w:t>آل عمران</w:t>
      </w:r>
      <w:r w:rsidR="00A03C1E">
        <w:rPr>
          <w:rFonts w:hint="cs"/>
          <w:rtl/>
        </w:rPr>
        <w:t>:</w:t>
      </w:r>
      <w:r>
        <w:rPr>
          <w:rFonts w:hint="cs"/>
          <w:rtl/>
        </w:rPr>
        <w:t>55</w:t>
      </w:r>
      <w:r w:rsidR="00A03C1E">
        <w:rPr>
          <w:rFonts w:hint="cs"/>
          <w:rtl/>
        </w:rPr>
        <w:t>]</w:t>
      </w:r>
      <w:r>
        <w:rPr>
          <w:rFonts w:hint="cs"/>
          <w:rtl/>
        </w:rPr>
        <w:t xml:space="preserve"> </w:t>
      </w:r>
      <w:r w:rsidR="00A03C1E">
        <w:rPr>
          <w:rFonts w:hint="cs"/>
          <w:sz w:val="24"/>
          <w:szCs w:val="24"/>
          <w:rtl/>
        </w:rPr>
        <w:t>[</w:t>
      </w:r>
      <w:r>
        <w:rPr>
          <w:rFonts w:hint="cs"/>
          <w:sz w:val="24"/>
          <w:szCs w:val="24"/>
          <w:rtl/>
        </w:rPr>
        <w:t>والحقّ: أن هذه الآيـة حجة لنا على كون مذهبنا: في كون الألفاظِ المُوهمة بمعان الخلق لله سبحانه وتعالى لا يُراد بها ذلك</w:t>
      </w:r>
      <w:r w:rsidR="00F27EE7">
        <w:rPr>
          <w:rFonts w:hint="cs"/>
          <w:sz w:val="24"/>
          <w:szCs w:val="24"/>
          <w:rtl/>
        </w:rPr>
        <w:t xml:space="preserve">، </w:t>
      </w:r>
      <w:r>
        <w:rPr>
          <w:rFonts w:hint="cs"/>
          <w:sz w:val="24"/>
          <w:szCs w:val="24"/>
          <w:rtl/>
        </w:rPr>
        <w:t>هو الصحيحُ ولله تعالى الحمد</w:t>
      </w:r>
      <w:r w:rsidR="00F27EE7">
        <w:rPr>
          <w:rFonts w:hint="cs"/>
          <w:sz w:val="24"/>
          <w:szCs w:val="24"/>
          <w:rtl/>
        </w:rPr>
        <w:t xml:space="preserve">، </w:t>
      </w:r>
      <w:r>
        <w:rPr>
          <w:rFonts w:hint="cs"/>
          <w:sz w:val="24"/>
          <w:szCs w:val="24"/>
          <w:rtl/>
        </w:rPr>
        <w:t xml:space="preserve">وذلك: أنه لا خلاف أن سيدنا عيسى عليه السلام لم يُرفع فوق العرش حيث المكان الذي يدّعيه لله سبحانه وتعالى </w:t>
      </w:r>
      <w:proofErr w:type="spellStart"/>
      <w:r>
        <w:rPr>
          <w:rFonts w:hint="cs"/>
          <w:sz w:val="24"/>
          <w:szCs w:val="24"/>
          <w:rtl/>
        </w:rPr>
        <w:t>الحشوية</w:t>
      </w:r>
      <w:proofErr w:type="spellEnd"/>
      <w:r>
        <w:rPr>
          <w:rFonts w:hint="cs"/>
          <w:sz w:val="24"/>
          <w:szCs w:val="24"/>
          <w:rtl/>
        </w:rPr>
        <w:t xml:space="preserve"> المشبهة المجسمة ـ الذين سمّوا أنفسهم مؤخراً: السلفية!! وأهل السنة والجماعة</w:t>
      </w:r>
      <w:proofErr w:type="gramStart"/>
      <w:r>
        <w:rPr>
          <w:rFonts w:hint="cs"/>
          <w:sz w:val="24"/>
          <w:szCs w:val="24"/>
          <w:rtl/>
        </w:rPr>
        <w:t>!! .</w:t>
      </w:r>
      <w:proofErr w:type="gramEnd"/>
      <w:r>
        <w:rPr>
          <w:rFonts w:hint="cs"/>
          <w:sz w:val="24"/>
          <w:szCs w:val="24"/>
          <w:rtl/>
        </w:rPr>
        <w:t>. ونحو ذلك من الشعارات التي يُغبَن بها العوام</w:t>
      </w:r>
      <w:r w:rsidR="00F27EE7">
        <w:rPr>
          <w:rFonts w:hint="cs"/>
          <w:sz w:val="24"/>
          <w:szCs w:val="24"/>
          <w:rtl/>
        </w:rPr>
        <w:t xml:space="preserve">، </w:t>
      </w:r>
      <w:r>
        <w:rPr>
          <w:rFonts w:hint="cs"/>
          <w:sz w:val="24"/>
          <w:szCs w:val="24"/>
          <w:rtl/>
        </w:rPr>
        <w:t>ويتسنى لهؤلاء المبتدعة حشو أنفسهم فيما يستحق أهل تلك الشعارات العاملين بمقتضاها حقاً من المدح والتبعية. وليُسـألنّ عن دعواهم تلك وغبنهم لعوام الأمـة يوم توفى كل نفس ما كسبت وهم لا يُظلمون ـ</w:t>
      </w:r>
      <w:r w:rsidR="00F27EE7">
        <w:rPr>
          <w:rFonts w:hint="cs"/>
          <w:sz w:val="24"/>
          <w:szCs w:val="24"/>
          <w:rtl/>
        </w:rPr>
        <w:t xml:space="preserve">، </w:t>
      </w:r>
      <w:r>
        <w:rPr>
          <w:rFonts w:hint="cs"/>
          <w:sz w:val="24"/>
          <w:szCs w:val="24"/>
          <w:rtl/>
        </w:rPr>
        <w:t xml:space="preserve">ولم يُجْعَل في كل مكان كما يدعي </w:t>
      </w:r>
      <w:proofErr w:type="spellStart"/>
      <w:r>
        <w:rPr>
          <w:rFonts w:hint="cs"/>
          <w:sz w:val="24"/>
          <w:szCs w:val="24"/>
          <w:rtl/>
        </w:rPr>
        <w:t>الحلولية</w:t>
      </w:r>
      <w:proofErr w:type="spellEnd"/>
      <w:r>
        <w:rPr>
          <w:rFonts w:hint="cs"/>
          <w:sz w:val="24"/>
          <w:szCs w:val="24"/>
          <w:rtl/>
        </w:rPr>
        <w:t xml:space="preserve"> والاتحادية</w:t>
      </w:r>
      <w:r w:rsidR="00F27EE7">
        <w:rPr>
          <w:rFonts w:hint="cs"/>
          <w:sz w:val="24"/>
          <w:szCs w:val="24"/>
          <w:rtl/>
        </w:rPr>
        <w:t xml:space="preserve">، </w:t>
      </w:r>
      <w:r>
        <w:rPr>
          <w:rFonts w:hint="cs"/>
          <w:sz w:val="24"/>
          <w:szCs w:val="24"/>
          <w:rtl/>
        </w:rPr>
        <w:t>وإنما رُفع إلى السّـماء الثانية كما في الحديث المتفق عليه</w:t>
      </w:r>
      <w:r w:rsidR="00F27EE7">
        <w:rPr>
          <w:rFonts w:hint="cs"/>
          <w:sz w:val="24"/>
          <w:szCs w:val="24"/>
          <w:rtl/>
        </w:rPr>
        <w:t xml:space="preserve">، </w:t>
      </w:r>
      <w:r>
        <w:rPr>
          <w:rFonts w:hint="cs"/>
          <w:sz w:val="24"/>
          <w:szCs w:val="24"/>
          <w:rtl/>
        </w:rPr>
        <w:t>حيث لا خلاف بين مدّعي المكان أنها ليست مكاناً لله سبحانه وتعالى عمّا يصفون. والنّص على قواعدهم الفاسدة يُفيد رفعه للمكان الذي هو فيه والعياذ بالله تعالى</w:t>
      </w:r>
      <w:r w:rsidR="00F27EE7">
        <w:rPr>
          <w:rFonts w:hint="cs"/>
          <w:sz w:val="24"/>
          <w:szCs w:val="24"/>
          <w:rtl/>
        </w:rPr>
        <w:t xml:space="preserve">، </w:t>
      </w:r>
      <w:r>
        <w:rPr>
          <w:rFonts w:hint="cs"/>
          <w:sz w:val="24"/>
          <w:szCs w:val="24"/>
          <w:rtl/>
        </w:rPr>
        <w:t>فلمّا أطْلَق الله تعالى هنا لفظاً يُوهم المكان ولم يُرِد به المكان له سبحانه</w:t>
      </w:r>
      <w:r w:rsidR="00F27EE7">
        <w:rPr>
          <w:rFonts w:hint="cs"/>
          <w:sz w:val="24"/>
          <w:szCs w:val="24"/>
          <w:rtl/>
        </w:rPr>
        <w:t xml:space="preserve">، </w:t>
      </w:r>
      <w:r>
        <w:rPr>
          <w:rFonts w:hint="cs"/>
          <w:sz w:val="24"/>
          <w:szCs w:val="24"/>
          <w:rtl/>
        </w:rPr>
        <w:t>أثبت دخول المجاز على الصِّفات والمُضافات</w:t>
      </w:r>
      <w:r w:rsidR="00F27EE7">
        <w:rPr>
          <w:rFonts w:hint="cs"/>
          <w:sz w:val="24"/>
          <w:szCs w:val="24"/>
          <w:rtl/>
        </w:rPr>
        <w:t xml:space="preserve">، </w:t>
      </w:r>
      <w:r>
        <w:rPr>
          <w:rFonts w:hint="cs"/>
          <w:sz w:val="24"/>
          <w:szCs w:val="24"/>
          <w:rtl/>
        </w:rPr>
        <w:t>فجاز أن لا يُريد بكلّ لفظ موهم بالمكان وكذا غيره من معان الخلق المعنى المتشابه</w:t>
      </w:r>
      <w:r w:rsidR="00F27EE7">
        <w:rPr>
          <w:rFonts w:hint="cs"/>
          <w:sz w:val="24"/>
          <w:szCs w:val="24"/>
          <w:rtl/>
        </w:rPr>
        <w:t xml:space="preserve">، </w:t>
      </w:r>
      <w:r>
        <w:rPr>
          <w:rFonts w:hint="cs"/>
          <w:sz w:val="24"/>
          <w:szCs w:val="24"/>
          <w:rtl/>
        </w:rPr>
        <w:t>ولما دلّت المُحْكَمَات النَّقليَّة على نزاهة الله تعالى عن معان الخَلق</w:t>
      </w:r>
      <w:r w:rsidR="00F27EE7">
        <w:rPr>
          <w:rFonts w:hint="cs"/>
          <w:sz w:val="24"/>
          <w:szCs w:val="24"/>
          <w:rtl/>
        </w:rPr>
        <w:t xml:space="preserve">، </w:t>
      </w:r>
      <w:r>
        <w:rPr>
          <w:rFonts w:hint="cs"/>
          <w:sz w:val="24"/>
          <w:szCs w:val="24"/>
          <w:rtl/>
        </w:rPr>
        <w:t>وشهدت العقول السـليمة الصحيحة ـ التي قَبِلَ اللهُ تعالى شهادتَها</w:t>
      </w:r>
      <w:r w:rsidR="00F27EE7">
        <w:rPr>
          <w:rFonts w:hint="cs"/>
          <w:sz w:val="24"/>
          <w:szCs w:val="24"/>
          <w:rtl/>
        </w:rPr>
        <w:t xml:space="preserve">، </w:t>
      </w:r>
      <w:r>
        <w:rPr>
          <w:rFonts w:hint="cs"/>
          <w:sz w:val="24"/>
          <w:szCs w:val="24"/>
          <w:rtl/>
        </w:rPr>
        <w:t>وعظّم من شأنها</w:t>
      </w:r>
      <w:r w:rsidR="00F27EE7">
        <w:rPr>
          <w:rFonts w:hint="cs"/>
          <w:sz w:val="24"/>
          <w:szCs w:val="24"/>
          <w:rtl/>
        </w:rPr>
        <w:t xml:space="preserve">، </w:t>
      </w:r>
      <w:r>
        <w:rPr>
          <w:rFonts w:hint="cs"/>
          <w:sz w:val="24"/>
          <w:szCs w:val="24"/>
          <w:rtl/>
        </w:rPr>
        <w:t>بل لم يخاطب إلا أهلها ليبينوا للناس ـ بذلك</w:t>
      </w:r>
      <w:r w:rsidR="00F27EE7">
        <w:rPr>
          <w:rFonts w:hint="cs"/>
          <w:sz w:val="24"/>
          <w:szCs w:val="24"/>
          <w:rtl/>
        </w:rPr>
        <w:t xml:space="preserve">، </w:t>
      </w:r>
      <w:r>
        <w:rPr>
          <w:rFonts w:hint="cs"/>
          <w:sz w:val="24"/>
          <w:szCs w:val="24"/>
          <w:rtl/>
        </w:rPr>
        <w:t>وجب تأويلُ تلك النصوص ـ أي: تفسيرها بما يجوز فيها وبها شرعاً ولغة ـ بما يُنَزّه اللهَ تعالى عن ذلك جملة وتفصيلا. فتأمل واللهُ الهادي إلى صراطه المستقيم</w:t>
      </w:r>
      <w:r w:rsidR="00F27EE7">
        <w:rPr>
          <w:rFonts w:hint="cs"/>
          <w:sz w:val="24"/>
          <w:szCs w:val="24"/>
          <w:rtl/>
        </w:rPr>
        <w:t xml:space="preserve">، </w:t>
      </w:r>
      <w:r>
        <w:rPr>
          <w:rFonts w:hint="cs"/>
          <w:sz w:val="24"/>
          <w:szCs w:val="24"/>
          <w:rtl/>
        </w:rPr>
        <w:t>وعلى هذا تُفهم النّصوص الموهمة التالية وغيرهـا</w:t>
      </w:r>
      <w:r w:rsidR="00A03C1E">
        <w:rPr>
          <w:rFonts w:hint="cs"/>
          <w:sz w:val="24"/>
          <w:szCs w:val="24"/>
          <w:rtl/>
        </w:rPr>
        <w:t>]</w:t>
      </w:r>
      <w:r w:rsidR="00F27EE7">
        <w:rPr>
          <w:rFonts w:hint="cs"/>
          <w:sz w:val="24"/>
          <w:szCs w:val="24"/>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الرّحمـن على العرش اسـتوى</w:t>
      </w:r>
      <w:r w:rsidR="00A03C1E">
        <w:rPr>
          <w:rFonts w:hint="cs"/>
          <w:rtl/>
        </w:rPr>
        <w:t>}</w:t>
      </w:r>
      <w:r w:rsidR="00F27EE7">
        <w:rPr>
          <w:rFonts w:hint="cs"/>
          <w:rtl/>
        </w:rPr>
        <w:t xml:space="preserve"> </w:t>
      </w:r>
      <w:r w:rsidR="00A03C1E">
        <w:rPr>
          <w:rFonts w:hint="cs"/>
          <w:rtl/>
        </w:rPr>
        <w:t>[</w:t>
      </w:r>
      <w:r>
        <w:rPr>
          <w:rFonts w:hint="cs"/>
          <w:rtl/>
        </w:rPr>
        <w:t>طه</w:t>
      </w:r>
      <w:r w:rsidR="00A03C1E">
        <w:rPr>
          <w:rFonts w:hint="cs"/>
          <w:rtl/>
        </w:rPr>
        <w:t>:</w:t>
      </w:r>
      <w:r>
        <w:rPr>
          <w:rFonts w:hint="cs"/>
          <w:rtl/>
        </w:rPr>
        <w:t xml:space="preserve"> 5</w:t>
      </w:r>
      <w:r w:rsidR="00A03C1E">
        <w:rPr>
          <w:rFonts w:hint="cs"/>
          <w:rtl/>
        </w:rPr>
        <w:t>]</w:t>
      </w:r>
      <w:r>
        <w:rPr>
          <w:rFonts w:hint="cs"/>
          <w:rtl/>
        </w:rPr>
        <w:t xml:space="preserve"> وقوله</w:t>
      </w:r>
      <w:r w:rsidR="00A03C1E">
        <w:rPr>
          <w:rFonts w:hint="cs"/>
          <w:rtl/>
        </w:rPr>
        <w:t>:</w:t>
      </w:r>
      <w:r>
        <w:rPr>
          <w:rFonts w:hint="cs"/>
          <w:rtl/>
        </w:rPr>
        <w:t xml:space="preserve"> </w:t>
      </w:r>
      <w:r w:rsidR="00A03C1E">
        <w:rPr>
          <w:rFonts w:hint="cs"/>
          <w:rtl/>
        </w:rPr>
        <w:t>{</w:t>
      </w:r>
      <w:r>
        <w:rPr>
          <w:rFonts w:hint="cs"/>
          <w:rtl/>
        </w:rPr>
        <w:t>يخافون ربهم من فوقهم</w:t>
      </w:r>
      <w:r w:rsidR="00A03C1E">
        <w:rPr>
          <w:rFonts w:hint="cs"/>
          <w:rtl/>
        </w:rPr>
        <w:t>}</w:t>
      </w:r>
      <w:r w:rsidR="00F27EE7">
        <w:rPr>
          <w:rFonts w:hint="cs"/>
          <w:rtl/>
        </w:rPr>
        <w:t xml:space="preserve"> </w:t>
      </w:r>
      <w:r w:rsidR="00A03C1E">
        <w:rPr>
          <w:rFonts w:hint="cs"/>
          <w:rtl/>
        </w:rPr>
        <w:t>[</w:t>
      </w:r>
      <w:r>
        <w:rPr>
          <w:rFonts w:hint="cs"/>
          <w:rtl/>
        </w:rPr>
        <w:t>النحل</w:t>
      </w:r>
      <w:r w:rsidR="00A03C1E">
        <w:rPr>
          <w:rFonts w:hint="cs"/>
          <w:rtl/>
        </w:rPr>
        <w:t>:</w:t>
      </w:r>
      <w:r>
        <w:rPr>
          <w:rFonts w:hint="cs"/>
          <w:rtl/>
        </w:rPr>
        <w:t xml:space="preserve"> 50</w:t>
      </w:r>
      <w:r w:rsidR="00A03C1E">
        <w:rPr>
          <w:rFonts w:hint="cs"/>
          <w:rtl/>
        </w:rPr>
        <w:t>]</w:t>
      </w:r>
      <w:r>
        <w:rPr>
          <w:rFonts w:hint="cs"/>
          <w:rtl/>
        </w:rPr>
        <w:t xml:space="preserve"> وما روي عن سيدنا رسول الله محمد صلى الله عليه وسلم في قصة الجاريـة</w:t>
      </w:r>
      <w:r w:rsidR="00A03C1E">
        <w:rPr>
          <w:rFonts w:hint="cs"/>
          <w:rtl/>
        </w:rPr>
        <w:t>:</w:t>
      </w:r>
      <w:r>
        <w:rPr>
          <w:rFonts w:hint="cs"/>
          <w:rtl/>
        </w:rPr>
        <w:t xml:space="preserve"> (</w:t>
      </w:r>
      <w:r w:rsidR="00A03C1E">
        <w:rPr>
          <w:rFonts w:hint="cs"/>
          <w:rtl/>
        </w:rPr>
        <w:t>(</w:t>
      </w:r>
      <w:r>
        <w:rPr>
          <w:rFonts w:hint="cs"/>
          <w:rtl/>
        </w:rPr>
        <w:t>أين الله</w:t>
      </w:r>
      <w:r w:rsidR="00A03C1E">
        <w:rPr>
          <w:rFonts w:hint="cs"/>
          <w:rtl/>
        </w:rPr>
        <w:t>)</w:t>
      </w:r>
      <w:r>
        <w:rPr>
          <w:rFonts w:hint="cs"/>
          <w:rtl/>
        </w:rPr>
        <w:t>)</w:t>
      </w:r>
      <w:r w:rsidR="00A03C1E">
        <w:rPr>
          <w:rFonts w:hint="cs"/>
          <w:rtl/>
        </w:rPr>
        <w:t xml:space="preserve"> [</w:t>
      </w:r>
      <w:r>
        <w:rPr>
          <w:rFonts w:hint="cs"/>
          <w:rtl/>
        </w:rPr>
        <w:t>أخْرِجَ في مسلم</w:t>
      </w:r>
      <w:r w:rsidR="00A03C1E">
        <w:rPr>
          <w:rFonts w:hint="cs"/>
          <w:rtl/>
        </w:rPr>
        <w:t>]</w:t>
      </w:r>
      <w:r>
        <w:rPr>
          <w:rFonts w:hint="cs"/>
          <w:rtl/>
        </w:rPr>
        <w:t xml:space="preserve"> </w:t>
      </w:r>
      <w:r w:rsidR="00A03C1E">
        <w:rPr>
          <w:rFonts w:hint="cs"/>
          <w:rtl/>
        </w:rPr>
        <w:t>[</w:t>
      </w:r>
      <w:r>
        <w:rPr>
          <w:rFonts w:hint="cs"/>
          <w:sz w:val="24"/>
          <w:szCs w:val="24"/>
          <w:rtl/>
        </w:rPr>
        <w:t>تنبيه: هذا الحديث رواه مسلم</w:t>
      </w:r>
      <w:r w:rsidR="00F27EE7">
        <w:rPr>
          <w:rFonts w:hint="cs"/>
          <w:sz w:val="24"/>
          <w:szCs w:val="24"/>
          <w:rtl/>
        </w:rPr>
        <w:t xml:space="preserve">، </w:t>
      </w:r>
      <w:r>
        <w:rPr>
          <w:rFonts w:hint="cs"/>
          <w:sz w:val="24"/>
          <w:szCs w:val="24"/>
          <w:rtl/>
        </w:rPr>
        <w:t xml:space="preserve">غير أن لفظة </w:t>
      </w:r>
      <w:r w:rsidR="00A03C1E">
        <w:rPr>
          <w:rFonts w:hint="cs"/>
          <w:sz w:val="24"/>
          <w:szCs w:val="24"/>
          <w:rtl/>
        </w:rPr>
        <w:t>(</w:t>
      </w:r>
      <w:r>
        <w:rPr>
          <w:rFonts w:hint="cs"/>
          <w:sz w:val="24"/>
          <w:szCs w:val="24"/>
          <w:rtl/>
        </w:rPr>
        <w:t>أين الله</w:t>
      </w:r>
      <w:r w:rsidR="00A03C1E">
        <w:rPr>
          <w:rFonts w:hint="cs"/>
          <w:sz w:val="24"/>
          <w:szCs w:val="24"/>
          <w:rtl/>
        </w:rPr>
        <w:t>)</w:t>
      </w:r>
      <w:r>
        <w:rPr>
          <w:rFonts w:hint="cs"/>
          <w:sz w:val="24"/>
          <w:szCs w:val="24"/>
          <w:rtl/>
        </w:rPr>
        <w:t xml:space="preserve"> هذه غير ثابتة؛ رواها </w:t>
      </w:r>
      <w:r w:rsidR="00A03C1E">
        <w:rPr>
          <w:rFonts w:hint="cs"/>
          <w:sz w:val="24"/>
          <w:szCs w:val="24"/>
          <w:rtl/>
        </w:rPr>
        <w:t>(</w:t>
      </w:r>
      <w:r>
        <w:rPr>
          <w:rFonts w:hint="cs"/>
          <w:sz w:val="24"/>
          <w:szCs w:val="24"/>
          <w:rtl/>
        </w:rPr>
        <w:t>هلال بن أبي ميمونة</w:t>
      </w:r>
      <w:r w:rsidR="00A03C1E">
        <w:rPr>
          <w:rFonts w:hint="cs"/>
          <w:sz w:val="24"/>
          <w:szCs w:val="24"/>
          <w:rtl/>
        </w:rPr>
        <w:t>)</w:t>
      </w:r>
      <w:r>
        <w:rPr>
          <w:rFonts w:hint="cs"/>
          <w:sz w:val="24"/>
          <w:szCs w:val="24"/>
          <w:rtl/>
        </w:rPr>
        <w:t xml:space="preserve"> وليس بالقويّ ـ </w:t>
      </w:r>
      <w:r w:rsidR="00A03C1E">
        <w:rPr>
          <w:rFonts w:hint="cs"/>
          <w:sz w:val="24"/>
          <w:szCs w:val="24"/>
          <w:rtl/>
        </w:rPr>
        <w:t>(</w:t>
      </w:r>
      <w:r>
        <w:rPr>
          <w:rFonts w:hint="cs"/>
          <w:sz w:val="24"/>
          <w:szCs w:val="24"/>
          <w:rtl/>
        </w:rPr>
        <w:t>فسندها حسن</w:t>
      </w:r>
      <w:r w:rsidR="00A03C1E">
        <w:rPr>
          <w:rFonts w:hint="cs"/>
          <w:sz w:val="24"/>
          <w:szCs w:val="24"/>
          <w:rtl/>
        </w:rPr>
        <w:t>)</w:t>
      </w:r>
      <w:r>
        <w:rPr>
          <w:rFonts w:hint="cs"/>
          <w:sz w:val="24"/>
          <w:szCs w:val="24"/>
          <w:rtl/>
        </w:rPr>
        <w:t xml:space="preserve"> ـ</w:t>
      </w:r>
      <w:r w:rsidR="00F27EE7">
        <w:rPr>
          <w:rFonts w:hint="cs"/>
          <w:sz w:val="24"/>
          <w:szCs w:val="24"/>
          <w:rtl/>
        </w:rPr>
        <w:t xml:space="preserve">، </w:t>
      </w:r>
      <w:r>
        <w:rPr>
          <w:rFonts w:hint="cs"/>
          <w:sz w:val="24"/>
          <w:szCs w:val="24"/>
          <w:rtl/>
        </w:rPr>
        <w:t xml:space="preserve">وخالفه فيها من هو مثله وأوثق منه من وجهين: الأول: بدل </w:t>
      </w:r>
      <w:r w:rsidR="00A03C1E">
        <w:rPr>
          <w:rFonts w:hint="cs"/>
          <w:sz w:val="24"/>
          <w:szCs w:val="24"/>
          <w:rtl/>
        </w:rPr>
        <w:t>(</w:t>
      </w:r>
      <w:r>
        <w:rPr>
          <w:rFonts w:hint="cs"/>
          <w:sz w:val="24"/>
          <w:szCs w:val="24"/>
          <w:rtl/>
        </w:rPr>
        <w:t>أين الله</w:t>
      </w:r>
      <w:r w:rsidR="00A03C1E">
        <w:rPr>
          <w:rFonts w:hint="cs"/>
          <w:sz w:val="24"/>
          <w:szCs w:val="24"/>
          <w:rtl/>
        </w:rPr>
        <w:t>)</w:t>
      </w:r>
      <w:r>
        <w:rPr>
          <w:rFonts w:hint="cs"/>
          <w:sz w:val="24"/>
          <w:szCs w:val="24"/>
          <w:rtl/>
        </w:rPr>
        <w:t xml:space="preserve">: </w:t>
      </w:r>
      <w:r w:rsidR="00A03C1E">
        <w:rPr>
          <w:rFonts w:hint="cs"/>
          <w:sz w:val="24"/>
          <w:szCs w:val="24"/>
          <w:rtl/>
        </w:rPr>
        <w:t>(</w:t>
      </w:r>
      <w:r>
        <w:rPr>
          <w:rFonts w:hint="cs"/>
          <w:sz w:val="24"/>
          <w:szCs w:val="24"/>
          <w:rtl/>
        </w:rPr>
        <w:t>مدّ النبي يده مستفهما..</w:t>
      </w:r>
      <w:r w:rsidR="00A03C1E">
        <w:rPr>
          <w:rFonts w:hint="cs"/>
          <w:sz w:val="24"/>
          <w:szCs w:val="24"/>
          <w:rtl/>
        </w:rPr>
        <w:t>)</w:t>
      </w:r>
      <w:r w:rsidR="00F27EE7">
        <w:rPr>
          <w:rFonts w:hint="cs"/>
          <w:sz w:val="24"/>
          <w:szCs w:val="24"/>
          <w:rtl/>
        </w:rPr>
        <w:t xml:space="preserve">، </w:t>
      </w:r>
      <w:r>
        <w:rPr>
          <w:rFonts w:hint="cs"/>
          <w:sz w:val="24"/>
          <w:szCs w:val="24"/>
          <w:rtl/>
        </w:rPr>
        <w:t xml:space="preserve">الثاني: بدل </w:t>
      </w:r>
      <w:r w:rsidR="00A03C1E">
        <w:rPr>
          <w:rFonts w:hint="cs"/>
          <w:sz w:val="24"/>
          <w:szCs w:val="24"/>
          <w:rtl/>
        </w:rPr>
        <w:t>(</w:t>
      </w:r>
      <w:r>
        <w:rPr>
          <w:rFonts w:hint="cs"/>
          <w:sz w:val="24"/>
          <w:szCs w:val="24"/>
          <w:rtl/>
        </w:rPr>
        <w:t>أين الله</w:t>
      </w:r>
      <w:r w:rsidR="00A03C1E">
        <w:rPr>
          <w:rFonts w:hint="cs"/>
          <w:sz w:val="24"/>
          <w:szCs w:val="24"/>
          <w:rtl/>
        </w:rPr>
        <w:t>)</w:t>
      </w:r>
      <w:r>
        <w:rPr>
          <w:rFonts w:hint="cs"/>
          <w:sz w:val="24"/>
          <w:szCs w:val="24"/>
          <w:rtl/>
        </w:rPr>
        <w:t xml:space="preserve">: </w:t>
      </w:r>
      <w:r w:rsidR="00A03C1E">
        <w:rPr>
          <w:rFonts w:hint="cs"/>
          <w:sz w:val="24"/>
          <w:szCs w:val="24"/>
          <w:rtl/>
        </w:rPr>
        <w:t>{</w:t>
      </w:r>
      <w:r>
        <w:rPr>
          <w:rFonts w:hint="cs"/>
          <w:sz w:val="24"/>
          <w:szCs w:val="24"/>
          <w:rtl/>
        </w:rPr>
        <w:t>مَنْ ربّك؟</w:t>
      </w:r>
      <w:r w:rsidR="00A03C1E">
        <w:rPr>
          <w:rFonts w:hint="cs"/>
          <w:sz w:val="24"/>
          <w:szCs w:val="24"/>
          <w:rtl/>
        </w:rPr>
        <w:t>}</w:t>
      </w:r>
      <w:r w:rsidR="00F27EE7">
        <w:rPr>
          <w:rFonts w:hint="cs"/>
          <w:sz w:val="24"/>
          <w:szCs w:val="24"/>
          <w:rtl/>
        </w:rPr>
        <w:t xml:space="preserve"> </w:t>
      </w:r>
      <w:r w:rsidR="00A03C1E">
        <w:rPr>
          <w:rFonts w:hint="cs"/>
          <w:sz w:val="24"/>
          <w:szCs w:val="24"/>
          <w:rtl/>
        </w:rPr>
        <w:t>[</w:t>
      </w:r>
      <w:r>
        <w:rPr>
          <w:rFonts w:hint="cs"/>
          <w:sz w:val="24"/>
          <w:szCs w:val="24"/>
          <w:rtl/>
        </w:rPr>
        <w:t>رواها ابن حبان بإسناد صحيح</w:t>
      </w:r>
      <w:r w:rsidR="00A03C1E">
        <w:rPr>
          <w:rFonts w:hint="cs"/>
          <w:sz w:val="24"/>
          <w:szCs w:val="24"/>
          <w:rtl/>
        </w:rPr>
        <w:t>]</w:t>
      </w:r>
      <w:r w:rsidR="00F27EE7">
        <w:rPr>
          <w:rFonts w:hint="cs"/>
          <w:sz w:val="24"/>
          <w:szCs w:val="24"/>
          <w:rtl/>
        </w:rPr>
        <w:t xml:space="preserve">، </w:t>
      </w:r>
      <w:r>
        <w:rPr>
          <w:rFonts w:hint="cs"/>
          <w:sz w:val="24"/>
          <w:szCs w:val="24"/>
          <w:rtl/>
        </w:rPr>
        <w:t>و</w:t>
      </w:r>
      <w:r w:rsidR="00A03C1E">
        <w:rPr>
          <w:rFonts w:hint="cs"/>
          <w:sz w:val="24"/>
          <w:szCs w:val="24"/>
          <w:rtl/>
        </w:rPr>
        <w:t>{</w:t>
      </w:r>
      <w:r>
        <w:rPr>
          <w:rFonts w:hint="cs"/>
          <w:sz w:val="24"/>
          <w:szCs w:val="24"/>
          <w:rtl/>
        </w:rPr>
        <w:t>أتشـهدين أن لا إله إلا الله؟</w:t>
      </w:r>
      <w:r w:rsidR="00A03C1E">
        <w:rPr>
          <w:rFonts w:hint="cs"/>
          <w:sz w:val="24"/>
          <w:szCs w:val="24"/>
          <w:rtl/>
        </w:rPr>
        <w:t>} [</w:t>
      </w:r>
      <w:r>
        <w:rPr>
          <w:rFonts w:hint="cs"/>
          <w:sz w:val="24"/>
          <w:szCs w:val="24"/>
          <w:rtl/>
        </w:rPr>
        <w:t>رواها ابن عبد الرّزاق بإسـناد صحيح</w:t>
      </w:r>
      <w:r w:rsidR="00A03C1E">
        <w:rPr>
          <w:rFonts w:hint="cs"/>
          <w:sz w:val="24"/>
          <w:szCs w:val="24"/>
          <w:rtl/>
        </w:rPr>
        <w:t>]</w:t>
      </w:r>
      <w:r w:rsidR="00F27EE7">
        <w:rPr>
          <w:rFonts w:hint="cs"/>
          <w:sz w:val="24"/>
          <w:szCs w:val="24"/>
          <w:rtl/>
        </w:rPr>
        <w:t xml:space="preserve">، </w:t>
      </w:r>
      <w:r>
        <w:rPr>
          <w:rFonts w:hint="cs"/>
          <w:sz w:val="24"/>
          <w:szCs w:val="24"/>
          <w:rtl/>
        </w:rPr>
        <w:t>هذا</w:t>
      </w:r>
      <w:r w:rsidR="00F27EE7">
        <w:rPr>
          <w:rFonts w:hint="cs"/>
          <w:sz w:val="24"/>
          <w:szCs w:val="24"/>
          <w:rtl/>
        </w:rPr>
        <w:t xml:space="preserve">، </w:t>
      </w:r>
      <w:r>
        <w:rPr>
          <w:rFonts w:hint="cs"/>
          <w:sz w:val="24"/>
          <w:szCs w:val="24"/>
          <w:rtl/>
        </w:rPr>
        <w:t xml:space="preserve">وقد أشـار الإمام البيهقيّ إلى ما من شـأنه بيان وضع روايـة </w:t>
      </w:r>
      <w:r w:rsidR="00A03C1E">
        <w:rPr>
          <w:rFonts w:hint="cs"/>
          <w:sz w:val="24"/>
          <w:szCs w:val="24"/>
          <w:rtl/>
        </w:rPr>
        <w:t>(</w:t>
      </w:r>
      <w:r>
        <w:rPr>
          <w:rFonts w:hint="cs"/>
          <w:sz w:val="24"/>
          <w:szCs w:val="24"/>
          <w:rtl/>
        </w:rPr>
        <w:t>أين الله</w:t>
      </w:r>
      <w:r w:rsidR="00A03C1E">
        <w:rPr>
          <w:rFonts w:hint="cs"/>
          <w:sz w:val="24"/>
          <w:szCs w:val="24"/>
          <w:rtl/>
        </w:rPr>
        <w:t>)</w:t>
      </w:r>
      <w:r>
        <w:rPr>
          <w:rFonts w:hint="cs"/>
          <w:sz w:val="24"/>
          <w:szCs w:val="24"/>
          <w:rtl/>
        </w:rPr>
        <w:t xml:space="preserve"> على الإمام مسلم</w:t>
      </w:r>
      <w:r w:rsidR="00F27EE7">
        <w:rPr>
          <w:rFonts w:hint="cs"/>
          <w:sz w:val="24"/>
          <w:szCs w:val="24"/>
          <w:rtl/>
        </w:rPr>
        <w:t xml:space="preserve">، </w:t>
      </w:r>
      <w:r>
        <w:rPr>
          <w:rFonts w:hint="cs"/>
          <w:sz w:val="24"/>
          <w:szCs w:val="24"/>
          <w:rtl/>
        </w:rPr>
        <w:t>حيث قال في الحديث:</w:t>
      </w:r>
      <w:proofErr w:type="gramStart"/>
      <w:r>
        <w:rPr>
          <w:rFonts w:hint="cs"/>
          <w:sz w:val="24"/>
          <w:szCs w:val="24"/>
          <w:rtl/>
        </w:rPr>
        <w:t>" .</w:t>
      </w:r>
      <w:proofErr w:type="gramEnd"/>
      <w:r>
        <w:rPr>
          <w:rFonts w:hint="cs"/>
          <w:sz w:val="24"/>
          <w:szCs w:val="24"/>
          <w:rtl/>
        </w:rPr>
        <w:t xml:space="preserve">. أخرجه </w:t>
      </w:r>
      <w:proofErr w:type="gramStart"/>
      <w:r>
        <w:rPr>
          <w:rFonts w:hint="cs"/>
          <w:sz w:val="24"/>
          <w:szCs w:val="24"/>
          <w:rtl/>
        </w:rPr>
        <w:t>مسلم .</w:t>
      </w:r>
      <w:proofErr w:type="gramEnd"/>
      <w:r>
        <w:rPr>
          <w:rFonts w:hint="cs"/>
          <w:sz w:val="24"/>
          <w:szCs w:val="24"/>
          <w:rtl/>
        </w:rPr>
        <w:t>. دون قصّة الجـارية</w:t>
      </w:r>
      <w:r w:rsidR="00F27EE7">
        <w:rPr>
          <w:rFonts w:hint="cs"/>
          <w:sz w:val="24"/>
          <w:szCs w:val="24"/>
          <w:rtl/>
        </w:rPr>
        <w:t xml:space="preserve">، </w:t>
      </w:r>
      <w:r>
        <w:rPr>
          <w:rFonts w:hint="cs"/>
          <w:sz w:val="24"/>
          <w:szCs w:val="24"/>
          <w:rtl/>
        </w:rPr>
        <w:t xml:space="preserve">وأظنه إنما تركها من الحديث لاختلاف الرواة في </w:t>
      </w:r>
      <w:proofErr w:type="gramStart"/>
      <w:r>
        <w:rPr>
          <w:rFonts w:hint="cs"/>
          <w:sz w:val="24"/>
          <w:szCs w:val="24"/>
          <w:rtl/>
        </w:rPr>
        <w:t>لفظه .</w:t>
      </w:r>
      <w:proofErr w:type="gramEnd"/>
      <w:r>
        <w:rPr>
          <w:rFonts w:hint="cs"/>
          <w:sz w:val="24"/>
          <w:szCs w:val="24"/>
          <w:rtl/>
        </w:rPr>
        <w:t>. "</w:t>
      </w:r>
      <w:proofErr w:type="gramStart"/>
      <w:r>
        <w:rPr>
          <w:rFonts w:hint="cs"/>
          <w:sz w:val="24"/>
          <w:szCs w:val="24"/>
          <w:rtl/>
        </w:rPr>
        <w:t>اهـ</w:t>
      </w:r>
      <w:r w:rsidR="00A03C1E">
        <w:rPr>
          <w:rFonts w:hint="cs"/>
          <w:sz w:val="24"/>
          <w:szCs w:val="24"/>
          <w:rtl/>
        </w:rPr>
        <w:t>[</w:t>
      </w:r>
      <w:proofErr w:type="gramEnd"/>
      <w:r>
        <w:rPr>
          <w:rFonts w:hint="cs"/>
          <w:sz w:val="24"/>
          <w:szCs w:val="24"/>
          <w:rtl/>
        </w:rPr>
        <w:t>السنن الكبرى: 7 / 388</w:t>
      </w:r>
      <w:r w:rsidR="00A03C1E">
        <w:rPr>
          <w:rFonts w:hint="cs"/>
          <w:sz w:val="24"/>
          <w:szCs w:val="24"/>
          <w:rtl/>
        </w:rPr>
        <w:t>]</w:t>
      </w:r>
      <w:r>
        <w:rPr>
          <w:rFonts w:hint="cs"/>
          <w:sz w:val="24"/>
          <w:szCs w:val="24"/>
          <w:rtl/>
        </w:rPr>
        <w:t>. فتأمل!!!</w:t>
      </w:r>
      <w:r w:rsidR="00A03C1E">
        <w:rPr>
          <w:rFonts w:hint="cs"/>
          <w:sz w:val="24"/>
          <w:szCs w:val="24"/>
          <w:rtl/>
        </w:rPr>
        <w:t xml:space="preserve"> </w:t>
      </w:r>
      <w:r>
        <w:rPr>
          <w:rFonts w:hint="cs"/>
          <w:sz w:val="24"/>
          <w:szCs w:val="24"/>
          <w:rtl/>
        </w:rPr>
        <w:t>ثمّ يُقـال: هل يُعرف إيمـان المرء بسـؤاله: أين الله؟!!</w:t>
      </w:r>
      <w:r w:rsidR="00A03C1E">
        <w:rPr>
          <w:rFonts w:hint="cs"/>
          <w:sz w:val="24"/>
          <w:szCs w:val="24"/>
          <w:rtl/>
        </w:rPr>
        <w:t xml:space="preserve"> </w:t>
      </w:r>
      <w:r>
        <w:rPr>
          <w:rFonts w:hint="cs"/>
          <w:sz w:val="24"/>
          <w:szCs w:val="24"/>
          <w:rtl/>
        </w:rPr>
        <w:t xml:space="preserve">وهل اعتقاد أن الله سبحانه وتعالى في السماء </w:t>
      </w:r>
      <w:proofErr w:type="spellStart"/>
      <w:r>
        <w:rPr>
          <w:rFonts w:hint="cs"/>
          <w:sz w:val="24"/>
          <w:szCs w:val="24"/>
          <w:rtl/>
        </w:rPr>
        <w:t>يُمَسْلِم</w:t>
      </w:r>
      <w:proofErr w:type="spellEnd"/>
      <w:r>
        <w:rPr>
          <w:rFonts w:hint="cs"/>
          <w:sz w:val="24"/>
          <w:szCs w:val="24"/>
          <w:rtl/>
        </w:rPr>
        <w:t xml:space="preserve"> ـ سيما والكثير من المشركين يعتقدون أن إلههم في السماء ـ؟!!</w:t>
      </w:r>
      <w:r w:rsidR="00A03C1E">
        <w:rPr>
          <w:rFonts w:hint="cs"/>
          <w:sz w:val="24"/>
          <w:szCs w:val="24"/>
          <w:rtl/>
        </w:rPr>
        <w:t xml:space="preserve"> </w:t>
      </w:r>
      <w:r>
        <w:rPr>
          <w:rFonts w:hint="cs"/>
          <w:sz w:val="24"/>
          <w:szCs w:val="24"/>
          <w:rtl/>
        </w:rPr>
        <w:t xml:space="preserve">وإن أردت المزيد في تحقيق هذا الحديث وشـبهات </w:t>
      </w:r>
      <w:proofErr w:type="spellStart"/>
      <w:r>
        <w:rPr>
          <w:rFonts w:hint="cs"/>
          <w:sz w:val="24"/>
          <w:szCs w:val="24"/>
          <w:rtl/>
        </w:rPr>
        <w:t>الحشويَّة</w:t>
      </w:r>
      <w:proofErr w:type="spellEnd"/>
      <w:r>
        <w:rPr>
          <w:rFonts w:hint="cs"/>
          <w:sz w:val="24"/>
          <w:szCs w:val="24"/>
          <w:rtl/>
        </w:rPr>
        <w:t xml:space="preserve"> بالجملة وحوله خاصَّة</w:t>
      </w:r>
      <w:r w:rsidR="00F27EE7">
        <w:rPr>
          <w:rFonts w:hint="cs"/>
          <w:sz w:val="24"/>
          <w:szCs w:val="24"/>
          <w:rtl/>
        </w:rPr>
        <w:t xml:space="preserve">، </w:t>
      </w:r>
      <w:r>
        <w:rPr>
          <w:rFonts w:hint="cs"/>
          <w:sz w:val="24"/>
          <w:szCs w:val="24"/>
          <w:rtl/>
        </w:rPr>
        <w:t xml:space="preserve">فاقرأ كتابنا </w:t>
      </w:r>
      <w:r w:rsidR="00A03C1E">
        <w:rPr>
          <w:rFonts w:hint="cs"/>
          <w:sz w:val="24"/>
          <w:szCs w:val="24"/>
          <w:rtl/>
        </w:rPr>
        <w:t>(</w:t>
      </w:r>
      <w:r>
        <w:rPr>
          <w:rFonts w:hint="cs"/>
          <w:sz w:val="24"/>
          <w:szCs w:val="24"/>
          <w:rtl/>
        </w:rPr>
        <w:t>الفتاوى النورانيَّة</w:t>
      </w:r>
      <w:r w:rsidR="00A03C1E">
        <w:rPr>
          <w:rFonts w:hint="cs"/>
          <w:sz w:val="24"/>
          <w:szCs w:val="24"/>
          <w:rtl/>
        </w:rPr>
        <w:t>)]</w:t>
      </w:r>
      <w:r w:rsidR="00F27EE7">
        <w:rPr>
          <w:rFonts w:hint="cs"/>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يَنزلُ ربّنا تبـارك وتعـالى كل ليلة إلى السـماء الدنيـا حين يبقى ثُلُثُ الليل الآخر</w:t>
      </w:r>
      <w:r w:rsidR="00F27EE7">
        <w:rPr>
          <w:rFonts w:hint="cs"/>
          <w:rtl/>
        </w:rPr>
        <w:t xml:space="preserve">، </w:t>
      </w:r>
      <w:r>
        <w:rPr>
          <w:rFonts w:hint="cs"/>
          <w:rtl/>
        </w:rPr>
        <w:t>فيقول</w:t>
      </w:r>
      <w:r w:rsidR="00A03C1E">
        <w:rPr>
          <w:rFonts w:hint="cs"/>
          <w:rtl/>
        </w:rPr>
        <w:t>:</w:t>
      </w:r>
      <w:r>
        <w:rPr>
          <w:rFonts w:hint="cs"/>
          <w:rtl/>
        </w:rPr>
        <w:t xml:space="preserve"> مَن يدعوني فأسـتجيب له؟ مَن يسألني فأعطيَه؟ مَن يستغفرني فأغفرُ له؟</w:t>
      </w:r>
      <w:r w:rsidR="00A03C1E">
        <w:rPr>
          <w:rFonts w:hint="cs"/>
          <w:rtl/>
        </w:rPr>
        <w:t>}</w:t>
      </w:r>
      <w:r w:rsidR="00F27EE7">
        <w:rPr>
          <w:rFonts w:hint="cs"/>
          <w:rtl/>
        </w:rPr>
        <w:t xml:space="preserve"> </w:t>
      </w:r>
      <w:r w:rsidR="00A03C1E">
        <w:rPr>
          <w:rFonts w:hint="cs"/>
          <w:rtl/>
        </w:rPr>
        <w:t>[</w:t>
      </w:r>
      <w:r>
        <w:rPr>
          <w:rFonts w:hint="cs"/>
          <w:rtl/>
        </w:rPr>
        <w:t>متفق عليه</w:t>
      </w:r>
      <w:r w:rsidR="00A03C1E">
        <w:rPr>
          <w:rFonts w:hint="cs"/>
          <w:rtl/>
        </w:rPr>
        <w:t>]</w:t>
      </w:r>
      <w:r>
        <w:rPr>
          <w:rFonts w:hint="cs"/>
          <w:rtl/>
        </w:rPr>
        <w:t xml:space="preserve"> </w:t>
      </w:r>
      <w:r>
        <w:rPr>
          <w:rFonts w:hint="cs"/>
          <w:sz w:val="24"/>
          <w:szCs w:val="24"/>
          <w:rtl/>
        </w:rPr>
        <w:t xml:space="preserve">[قال الحافظ ابن حجر:" بعض المشايخ ضبط الحديث بضمّ </w:t>
      </w:r>
      <w:r w:rsidR="00A03C1E">
        <w:rPr>
          <w:rFonts w:hint="cs"/>
          <w:sz w:val="24"/>
          <w:szCs w:val="24"/>
          <w:rtl/>
        </w:rPr>
        <w:t>(</w:t>
      </w:r>
      <w:r>
        <w:rPr>
          <w:rFonts w:hint="cs"/>
          <w:sz w:val="24"/>
          <w:szCs w:val="24"/>
          <w:rtl/>
        </w:rPr>
        <w:t>ياء</w:t>
      </w:r>
      <w:r w:rsidR="00A03C1E">
        <w:rPr>
          <w:rFonts w:hint="cs"/>
          <w:sz w:val="24"/>
          <w:szCs w:val="24"/>
          <w:rtl/>
        </w:rPr>
        <w:t>)</w:t>
      </w:r>
      <w:r>
        <w:rPr>
          <w:rFonts w:hint="cs"/>
          <w:sz w:val="24"/>
          <w:szCs w:val="24"/>
          <w:rtl/>
        </w:rPr>
        <w:t xml:space="preserve"> ينزل</w:t>
      </w:r>
      <w:r w:rsidR="00F27EE7">
        <w:rPr>
          <w:rFonts w:hint="cs"/>
          <w:sz w:val="24"/>
          <w:szCs w:val="24"/>
          <w:rtl/>
        </w:rPr>
        <w:t xml:space="preserve">، </w:t>
      </w:r>
      <w:r>
        <w:rPr>
          <w:rFonts w:hint="cs"/>
          <w:sz w:val="24"/>
          <w:szCs w:val="24"/>
          <w:rtl/>
        </w:rPr>
        <w:t xml:space="preserve">فتكون </w:t>
      </w:r>
      <w:r w:rsidR="00A03C1E">
        <w:rPr>
          <w:rFonts w:hint="cs"/>
          <w:sz w:val="24"/>
          <w:szCs w:val="24"/>
          <w:rtl/>
        </w:rPr>
        <w:t>(</w:t>
      </w:r>
      <w:r>
        <w:rPr>
          <w:rFonts w:hint="cs"/>
          <w:sz w:val="24"/>
          <w:szCs w:val="24"/>
          <w:rtl/>
        </w:rPr>
        <w:t>يُنْزِل</w:t>
      </w:r>
      <w:r w:rsidR="00A03C1E">
        <w:rPr>
          <w:rFonts w:hint="cs"/>
          <w:sz w:val="24"/>
          <w:szCs w:val="24"/>
          <w:rtl/>
        </w:rPr>
        <w:t>)</w:t>
      </w:r>
      <w:r>
        <w:rPr>
          <w:rFonts w:hint="cs"/>
          <w:sz w:val="24"/>
          <w:szCs w:val="24"/>
          <w:rtl/>
        </w:rPr>
        <w:t xml:space="preserve"> "</w:t>
      </w:r>
      <w:r w:rsidR="00A03C1E">
        <w:rPr>
          <w:rFonts w:hint="cs"/>
          <w:sz w:val="24"/>
          <w:szCs w:val="24"/>
          <w:rtl/>
        </w:rPr>
        <w:t>[</w:t>
      </w:r>
      <w:r>
        <w:rPr>
          <w:rFonts w:hint="cs"/>
          <w:sz w:val="24"/>
          <w:szCs w:val="24"/>
          <w:rtl/>
        </w:rPr>
        <w:t>فتح الباري: 3 / 30</w:t>
      </w:r>
      <w:r w:rsidR="00A03C1E">
        <w:rPr>
          <w:rFonts w:hint="cs"/>
          <w:sz w:val="24"/>
          <w:szCs w:val="24"/>
          <w:rtl/>
        </w:rPr>
        <w:t>]</w:t>
      </w:r>
      <w:r w:rsidR="00F27EE7">
        <w:rPr>
          <w:rFonts w:hint="cs"/>
          <w:sz w:val="24"/>
          <w:szCs w:val="24"/>
          <w:rtl/>
        </w:rPr>
        <w:t xml:space="preserve">، </w:t>
      </w:r>
      <w:r>
        <w:rPr>
          <w:rFonts w:hint="cs"/>
          <w:sz w:val="24"/>
          <w:szCs w:val="24"/>
          <w:rtl/>
        </w:rPr>
        <w:t xml:space="preserve">وقد أكَّد ذلك حديث: </w:t>
      </w:r>
      <w:r w:rsidR="00A03C1E">
        <w:rPr>
          <w:rFonts w:hint="cs"/>
          <w:sz w:val="24"/>
          <w:szCs w:val="24"/>
          <w:rtl/>
        </w:rPr>
        <w:t>{</w:t>
      </w:r>
      <w:r>
        <w:rPr>
          <w:rFonts w:hint="cs"/>
          <w:sz w:val="24"/>
          <w:szCs w:val="24"/>
          <w:rtl/>
        </w:rPr>
        <w:t>إن الله تعالى يُمهل حتى يمضي شـطر الليل</w:t>
      </w:r>
      <w:r w:rsidR="00F27EE7">
        <w:rPr>
          <w:rFonts w:hint="cs"/>
          <w:sz w:val="24"/>
          <w:szCs w:val="24"/>
          <w:rtl/>
        </w:rPr>
        <w:t xml:space="preserve">، </w:t>
      </w:r>
      <w:r>
        <w:rPr>
          <w:rFonts w:hint="cs"/>
          <w:sz w:val="24"/>
          <w:szCs w:val="24"/>
          <w:rtl/>
        </w:rPr>
        <w:t xml:space="preserve">ثم يأمر مناديا أن ينادي يقول: هل من </w:t>
      </w:r>
      <w:proofErr w:type="gramStart"/>
      <w:r>
        <w:rPr>
          <w:rFonts w:hint="cs"/>
          <w:sz w:val="24"/>
          <w:szCs w:val="24"/>
          <w:rtl/>
        </w:rPr>
        <w:t>داع .</w:t>
      </w:r>
      <w:proofErr w:type="gramEnd"/>
      <w:r>
        <w:rPr>
          <w:rFonts w:hint="cs"/>
          <w:sz w:val="24"/>
          <w:szCs w:val="24"/>
          <w:rtl/>
        </w:rPr>
        <w:t>.</w:t>
      </w:r>
      <w:r w:rsidR="00A03C1E">
        <w:rPr>
          <w:rFonts w:hint="cs"/>
          <w:sz w:val="24"/>
          <w:szCs w:val="24"/>
          <w:rtl/>
        </w:rPr>
        <w:t>}</w:t>
      </w:r>
      <w:r w:rsidR="00F27EE7">
        <w:rPr>
          <w:rFonts w:hint="cs"/>
          <w:sz w:val="24"/>
          <w:szCs w:val="24"/>
          <w:rtl/>
        </w:rPr>
        <w:t xml:space="preserve"> </w:t>
      </w:r>
      <w:r w:rsidR="00A03C1E">
        <w:rPr>
          <w:rFonts w:hint="cs"/>
          <w:sz w:val="24"/>
          <w:szCs w:val="24"/>
          <w:rtl/>
        </w:rPr>
        <w:t>[</w:t>
      </w:r>
      <w:r>
        <w:rPr>
          <w:rFonts w:hint="cs"/>
          <w:sz w:val="24"/>
          <w:szCs w:val="24"/>
          <w:rtl/>
        </w:rPr>
        <w:t>رواه النسائي بإسـناد صحيح</w:t>
      </w:r>
      <w:r w:rsidR="00A03C1E">
        <w:rPr>
          <w:rFonts w:hint="cs"/>
          <w:sz w:val="24"/>
          <w:szCs w:val="24"/>
          <w:rtl/>
        </w:rPr>
        <w:t>]</w:t>
      </w:r>
      <w:r w:rsidR="00F27EE7">
        <w:rPr>
          <w:rFonts w:hint="cs"/>
          <w:sz w:val="24"/>
          <w:szCs w:val="24"/>
          <w:rtl/>
        </w:rPr>
        <w:t xml:space="preserve">، </w:t>
      </w:r>
      <w:r>
        <w:rPr>
          <w:rFonts w:hint="cs"/>
          <w:sz w:val="24"/>
          <w:szCs w:val="24"/>
          <w:rtl/>
        </w:rPr>
        <w:t>فالمقصود إذاً</w:t>
      </w:r>
      <w:r w:rsidR="00A03C1E">
        <w:rPr>
          <w:rFonts w:hint="cs"/>
          <w:sz w:val="24"/>
          <w:szCs w:val="24"/>
          <w:rtl/>
        </w:rPr>
        <w:t>:</w:t>
      </w:r>
      <w:r>
        <w:rPr>
          <w:rFonts w:hint="cs"/>
          <w:sz w:val="24"/>
          <w:szCs w:val="24"/>
          <w:rtl/>
        </w:rPr>
        <w:t xml:space="preserve"> أن الله تعالى قد أوكل ملكا أو ملائكة بالنزول والنداء</w:t>
      </w:r>
      <w:r w:rsidR="00F27EE7">
        <w:rPr>
          <w:rFonts w:hint="cs"/>
          <w:sz w:val="24"/>
          <w:szCs w:val="24"/>
          <w:rtl/>
        </w:rPr>
        <w:t xml:space="preserve">، </w:t>
      </w:r>
      <w:r>
        <w:rPr>
          <w:rFonts w:hint="cs"/>
          <w:sz w:val="24"/>
          <w:szCs w:val="24"/>
          <w:rtl/>
        </w:rPr>
        <w:t xml:space="preserve">وأما مَن ظنّ أن الله تعالى هو الذي ينزل كما يوهم ظاهر النصّ!! فهو </w:t>
      </w:r>
      <w:proofErr w:type="spellStart"/>
      <w:r>
        <w:rPr>
          <w:rFonts w:hint="cs"/>
          <w:sz w:val="24"/>
          <w:szCs w:val="24"/>
          <w:rtl/>
        </w:rPr>
        <w:t>عنجهيّ</w:t>
      </w:r>
      <w:proofErr w:type="spellEnd"/>
      <w:r>
        <w:rPr>
          <w:rFonts w:hint="cs"/>
          <w:sz w:val="24"/>
          <w:szCs w:val="24"/>
          <w:rtl/>
        </w:rPr>
        <w:t xml:space="preserve"> ـ أي: جاهل أحمق ـ ملعون: قال إمام الحرمين ـ الذي يزعم </w:t>
      </w:r>
      <w:r>
        <w:rPr>
          <w:rFonts w:hint="cs"/>
          <w:sz w:val="24"/>
          <w:szCs w:val="24"/>
          <w:rtl/>
        </w:rPr>
        <w:lastRenderedPageBreak/>
        <w:t>له المشبهة عقائدَ وأقوال هو بريءٌ منها</w:t>
      </w:r>
      <w:r w:rsidR="00F27EE7">
        <w:rPr>
          <w:rFonts w:hint="cs"/>
          <w:sz w:val="24"/>
          <w:szCs w:val="24"/>
          <w:rtl/>
        </w:rPr>
        <w:t xml:space="preserve">، </w:t>
      </w:r>
      <w:r>
        <w:rPr>
          <w:rFonts w:hint="cs"/>
          <w:sz w:val="24"/>
          <w:szCs w:val="24"/>
          <w:rtl/>
        </w:rPr>
        <w:t>كما هي عادتهم مع أهل الحق</w:t>
      </w:r>
      <w:r w:rsidR="00F27EE7">
        <w:rPr>
          <w:rFonts w:hint="cs"/>
          <w:sz w:val="24"/>
          <w:szCs w:val="24"/>
          <w:rtl/>
        </w:rPr>
        <w:t xml:space="preserve">، </w:t>
      </w:r>
      <w:r>
        <w:rPr>
          <w:rFonts w:hint="cs"/>
          <w:sz w:val="24"/>
          <w:szCs w:val="24"/>
          <w:rtl/>
        </w:rPr>
        <w:t xml:space="preserve">لتضليل العوام والجهال ـ:" أقرب الناس إلى التزام الكفـر الصّـراح: من جوّز على الرّبّ الانتقال " </w:t>
      </w:r>
      <w:r w:rsidR="00A03C1E">
        <w:rPr>
          <w:rFonts w:hint="cs"/>
          <w:sz w:val="24"/>
          <w:szCs w:val="24"/>
          <w:rtl/>
        </w:rPr>
        <w:t>[</w:t>
      </w:r>
      <w:r>
        <w:rPr>
          <w:rFonts w:hint="cs"/>
          <w:sz w:val="24"/>
          <w:szCs w:val="24"/>
          <w:rtl/>
        </w:rPr>
        <w:t>الشامل: 321</w:t>
      </w:r>
      <w:r w:rsidR="00A03C1E">
        <w:rPr>
          <w:rFonts w:hint="cs"/>
          <w:sz w:val="24"/>
          <w:szCs w:val="24"/>
          <w:rtl/>
        </w:rPr>
        <w:t>]</w:t>
      </w:r>
      <w:r>
        <w:rPr>
          <w:rFonts w:hint="cs"/>
          <w:sz w:val="24"/>
          <w:szCs w:val="24"/>
          <w:rtl/>
        </w:rPr>
        <w:t>؛ وذلك أنه يلزم من ظنّه ذلك مشابهة الله عز وجل للحوادث</w:t>
      </w:r>
      <w:r w:rsidR="00F27EE7">
        <w:rPr>
          <w:rFonts w:hint="cs"/>
          <w:sz w:val="24"/>
          <w:szCs w:val="24"/>
          <w:rtl/>
        </w:rPr>
        <w:t xml:space="preserve">، </w:t>
      </w:r>
      <w:r>
        <w:rPr>
          <w:rFonts w:hint="cs"/>
          <w:sz w:val="24"/>
          <w:szCs w:val="24"/>
          <w:rtl/>
        </w:rPr>
        <w:t>وذلك مستحيل عليه سبحانه وتعالى عما يصفون</w:t>
      </w:r>
      <w:r w:rsidR="00F27EE7">
        <w:rPr>
          <w:rFonts w:hint="cs"/>
          <w:sz w:val="24"/>
          <w:szCs w:val="24"/>
          <w:rtl/>
        </w:rPr>
        <w:t xml:space="preserve">، </w:t>
      </w:r>
      <w:r>
        <w:rPr>
          <w:rFonts w:hint="cs"/>
          <w:sz w:val="24"/>
          <w:szCs w:val="24"/>
          <w:rtl/>
        </w:rPr>
        <w:t>ومن ثم يُقال له: هل تعلم أن ثلث الليل الآخر لا يغيب عن الأرض؟!! الأمر الذي يلزم منه بقاء معبودك في السماء الدنيا!!!! فائدة: وهذا الحديث يؤيد</w:t>
      </w:r>
      <w:r w:rsidR="00F27EE7">
        <w:rPr>
          <w:rFonts w:hint="cs"/>
          <w:sz w:val="24"/>
          <w:szCs w:val="24"/>
          <w:rtl/>
        </w:rPr>
        <w:t xml:space="preserve">، </w:t>
      </w:r>
      <w:r>
        <w:rPr>
          <w:rFonts w:hint="cs"/>
          <w:sz w:val="24"/>
          <w:szCs w:val="24"/>
          <w:rtl/>
        </w:rPr>
        <w:t>بل هو نص على عدم إرادة ظواهر الألفاظ المتشابهة وضرورة تأويلها ـ كما ذكرنا في تحقيق معنى الآية المتقدِّمة ـ؛ حيث أورد لفظاً متشابهاً في رواية وأوّله في أخرى</w:t>
      </w:r>
      <w:r w:rsidR="00F27EE7">
        <w:rPr>
          <w:rFonts w:hint="cs"/>
          <w:sz w:val="24"/>
          <w:szCs w:val="24"/>
          <w:rtl/>
        </w:rPr>
        <w:t xml:space="preserve">، </w:t>
      </w:r>
      <w:r>
        <w:rPr>
          <w:rFonts w:hint="cs"/>
          <w:sz w:val="24"/>
          <w:szCs w:val="24"/>
          <w:rtl/>
        </w:rPr>
        <w:t>فإن قيل: فلم لم تتبع نفس هذا الأسلوب مع الحديث السـابق؟! قلنـا: لأن الحديث السـابق يتكلم عن حادثة معينة</w:t>
      </w:r>
      <w:r w:rsidR="00F27EE7">
        <w:rPr>
          <w:rFonts w:hint="cs"/>
          <w:sz w:val="24"/>
          <w:szCs w:val="24"/>
          <w:rtl/>
        </w:rPr>
        <w:t xml:space="preserve">، </w:t>
      </w:r>
      <w:r>
        <w:rPr>
          <w:rFonts w:hint="cs"/>
          <w:sz w:val="24"/>
          <w:szCs w:val="24"/>
          <w:rtl/>
        </w:rPr>
        <w:t>فاسـتحال أن يكون السـؤال بكل مـا ورد</w:t>
      </w:r>
      <w:r w:rsidR="00F27EE7">
        <w:rPr>
          <w:rFonts w:hint="cs"/>
          <w:sz w:val="24"/>
          <w:szCs w:val="24"/>
          <w:rtl/>
        </w:rPr>
        <w:t xml:space="preserve">، </w:t>
      </w:r>
      <w:r>
        <w:rPr>
          <w:rFonts w:hint="cs"/>
          <w:sz w:val="24"/>
          <w:szCs w:val="24"/>
          <w:rtl/>
        </w:rPr>
        <w:t>بل هو واحـد منهـا</w:t>
      </w:r>
      <w:r w:rsidR="00F27EE7">
        <w:rPr>
          <w:rFonts w:hint="cs"/>
          <w:sz w:val="24"/>
          <w:szCs w:val="24"/>
          <w:rtl/>
        </w:rPr>
        <w:t xml:space="preserve">، </w:t>
      </w:r>
      <w:r>
        <w:rPr>
          <w:rFonts w:hint="cs"/>
          <w:sz w:val="24"/>
          <w:szCs w:val="24"/>
          <w:rtl/>
        </w:rPr>
        <w:t xml:space="preserve">فـإن قيـل: ولكـن الله تعـالى ذمّ التـأويل في قولـه: </w:t>
      </w:r>
      <w:r w:rsidR="00A03C1E">
        <w:rPr>
          <w:rFonts w:hint="cs"/>
          <w:sz w:val="24"/>
          <w:szCs w:val="24"/>
          <w:rtl/>
        </w:rPr>
        <w:t>{</w:t>
      </w:r>
      <w:r>
        <w:rPr>
          <w:rFonts w:hint="cs"/>
          <w:sz w:val="24"/>
          <w:szCs w:val="24"/>
          <w:rtl/>
        </w:rPr>
        <w:t>وأمـا الذين في قلوبهـم زيـغ فيتبعون مـا تشـابه منـه ابتغاء الفتنة وابتغـاء تـأويله</w:t>
      </w:r>
      <w:r w:rsidR="00A03C1E">
        <w:rPr>
          <w:rFonts w:hint="cs"/>
          <w:sz w:val="24"/>
          <w:szCs w:val="24"/>
          <w:rtl/>
        </w:rPr>
        <w:t>}</w:t>
      </w:r>
      <w:r w:rsidR="00F27EE7">
        <w:rPr>
          <w:rFonts w:hint="cs"/>
          <w:sz w:val="24"/>
          <w:szCs w:val="24"/>
          <w:rtl/>
        </w:rPr>
        <w:t xml:space="preserve"> </w:t>
      </w:r>
      <w:r w:rsidR="00A03C1E">
        <w:rPr>
          <w:rFonts w:hint="cs"/>
          <w:sz w:val="24"/>
          <w:szCs w:val="24"/>
          <w:rtl/>
        </w:rPr>
        <w:t>[</w:t>
      </w:r>
      <w:r>
        <w:rPr>
          <w:rFonts w:hint="cs"/>
          <w:sz w:val="24"/>
          <w:szCs w:val="24"/>
          <w:rtl/>
        </w:rPr>
        <w:t>آل عمـران: 7</w:t>
      </w:r>
      <w:r w:rsidR="00A03C1E">
        <w:rPr>
          <w:rFonts w:hint="cs"/>
          <w:sz w:val="24"/>
          <w:szCs w:val="24"/>
          <w:rtl/>
        </w:rPr>
        <w:t>]</w:t>
      </w:r>
      <w:r>
        <w:rPr>
          <w:rFonts w:hint="cs"/>
          <w:sz w:val="24"/>
          <w:szCs w:val="24"/>
          <w:rtl/>
        </w:rPr>
        <w:t xml:space="preserve">؟ قلنـا: للتأويل معان ثلاثة: </w:t>
      </w:r>
      <w:r w:rsidR="00A03C1E">
        <w:rPr>
          <w:rFonts w:hint="cs"/>
          <w:sz w:val="24"/>
          <w:szCs w:val="24"/>
          <w:rtl/>
        </w:rPr>
        <w:t>(</w:t>
      </w:r>
      <w:r>
        <w:rPr>
          <w:rFonts w:hint="cs"/>
          <w:sz w:val="24"/>
          <w:szCs w:val="24"/>
          <w:rtl/>
        </w:rPr>
        <w:t>التحقّق</w:t>
      </w:r>
      <w:r w:rsidR="00A03C1E">
        <w:rPr>
          <w:rFonts w:hint="cs"/>
          <w:sz w:val="24"/>
          <w:szCs w:val="24"/>
          <w:rtl/>
        </w:rPr>
        <w:t>)</w:t>
      </w:r>
      <w:r w:rsidR="00F27EE7">
        <w:rPr>
          <w:rFonts w:hint="cs"/>
          <w:sz w:val="24"/>
          <w:szCs w:val="24"/>
          <w:rtl/>
        </w:rPr>
        <w:t xml:space="preserve">، </w:t>
      </w:r>
      <w:r>
        <w:rPr>
          <w:rFonts w:hint="cs"/>
          <w:sz w:val="24"/>
          <w:szCs w:val="24"/>
          <w:rtl/>
        </w:rPr>
        <w:t>وهو: تفسـير اللفظ على حقيقتـه</w:t>
      </w:r>
      <w:r w:rsidR="00F27EE7">
        <w:rPr>
          <w:rFonts w:hint="cs"/>
          <w:sz w:val="24"/>
          <w:szCs w:val="24"/>
          <w:rtl/>
        </w:rPr>
        <w:t xml:space="preserve">، </w:t>
      </w:r>
      <w:r>
        <w:rPr>
          <w:rFonts w:hint="cs"/>
          <w:sz w:val="24"/>
          <w:szCs w:val="24"/>
          <w:rtl/>
        </w:rPr>
        <w:t xml:space="preserve">و </w:t>
      </w:r>
      <w:r w:rsidR="00A03C1E">
        <w:rPr>
          <w:rFonts w:hint="cs"/>
          <w:sz w:val="24"/>
          <w:szCs w:val="24"/>
          <w:rtl/>
        </w:rPr>
        <w:t>(</w:t>
      </w:r>
      <w:r>
        <w:rPr>
          <w:rFonts w:hint="cs"/>
          <w:sz w:val="24"/>
          <w:szCs w:val="24"/>
          <w:rtl/>
        </w:rPr>
        <w:t>التّجَوّز</w:t>
      </w:r>
      <w:r w:rsidR="00A03C1E">
        <w:rPr>
          <w:rFonts w:hint="cs"/>
          <w:sz w:val="24"/>
          <w:szCs w:val="24"/>
          <w:rtl/>
        </w:rPr>
        <w:t>)</w:t>
      </w:r>
      <w:r w:rsidR="00F27EE7">
        <w:rPr>
          <w:rFonts w:hint="cs"/>
          <w:sz w:val="24"/>
          <w:szCs w:val="24"/>
          <w:rtl/>
        </w:rPr>
        <w:t xml:space="preserve">، </w:t>
      </w:r>
      <w:r>
        <w:rPr>
          <w:rFonts w:hint="cs"/>
          <w:sz w:val="24"/>
          <w:szCs w:val="24"/>
          <w:rtl/>
        </w:rPr>
        <w:t xml:space="preserve">وهو: تفسـير اللفظ بمـا يجوز فيه بحسب القرائن </w:t>
      </w:r>
      <w:proofErr w:type="spellStart"/>
      <w:r>
        <w:rPr>
          <w:rFonts w:hint="cs"/>
          <w:sz w:val="24"/>
          <w:szCs w:val="24"/>
          <w:rtl/>
        </w:rPr>
        <w:t>المحتفة</w:t>
      </w:r>
      <w:proofErr w:type="spellEnd"/>
      <w:r>
        <w:rPr>
          <w:rFonts w:hint="cs"/>
          <w:sz w:val="24"/>
          <w:szCs w:val="24"/>
          <w:rtl/>
        </w:rPr>
        <w:t xml:space="preserve"> به</w:t>
      </w:r>
      <w:r w:rsidR="00F27EE7">
        <w:rPr>
          <w:rFonts w:hint="cs"/>
          <w:sz w:val="24"/>
          <w:szCs w:val="24"/>
          <w:rtl/>
        </w:rPr>
        <w:t xml:space="preserve">، </w:t>
      </w:r>
      <w:r>
        <w:rPr>
          <w:rFonts w:hint="cs"/>
          <w:sz w:val="24"/>
          <w:szCs w:val="24"/>
          <w:rtl/>
        </w:rPr>
        <w:t xml:space="preserve">و </w:t>
      </w:r>
      <w:r w:rsidR="00A03C1E">
        <w:rPr>
          <w:rFonts w:hint="cs"/>
          <w:sz w:val="24"/>
          <w:szCs w:val="24"/>
          <w:rtl/>
        </w:rPr>
        <w:t>(</w:t>
      </w:r>
      <w:r>
        <w:rPr>
          <w:rFonts w:hint="cs"/>
          <w:sz w:val="24"/>
          <w:szCs w:val="24"/>
          <w:rtl/>
        </w:rPr>
        <w:t>التحريف</w:t>
      </w:r>
      <w:r w:rsidR="00A03C1E">
        <w:rPr>
          <w:rFonts w:hint="cs"/>
          <w:sz w:val="24"/>
          <w:szCs w:val="24"/>
          <w:rtl/>
        </w:rPr>
        <w:t>)</w:t>
      </w:r>
      <w:r w:rsidR="00F27EE7">
        <w:rPr>
          <w:rFonts w:hint="cs"/>
          <w:sz w:val="24"/>
          <w:szCs w:val="24"/>
          <w:rtl/>
        </w:rPr>
        <w:t xml:space="preserve">، </w:t>
      </w:r>
      <w:r>
        <w:rPr>
          <w:rFonts w:hint="cs"/>
          <w:sz w:val="24"/>
          <w:szCs w:val="24"/>
          <w:rtl/>
        </w:rPr>
        <w:t>وهو: تغير اللفظ أو تفسيره بغير مـا أُرِيدَ به مما يجـوز أو لا يجوز فيـه</w:t>
      </w:r>
      <w:r w:rsidR="00F27EE7">
        <w:rPr>
          <w:rFonts w:hint="cs"/>
          <w:sz w:val="24"/>
          <w:szCs w:val="24"/>
          <w:rtl/>
        </w:rPr>
        <w:t xml:space="preserve">، </w:t>
      </w:r>
      <w:r>
        <w:rPr>
          <w:rFonts w:hint="cs"/>
          <w:sz w:val="24"/>
          <w:szCs w:val="24"/>
          <w:rtl/>
        </w:rPr>
        <w:t>لفهم أو إفهام غير مراد المخاطِب</w:t>
      </w:r>
      <w:r w:rsidR="00F27EE7">
        <w:rPr>
          <w:rFonts w:hint="cs"/>
          <w:sz w:val="24"/>
          <w:szCs w:val="24"/>
          <w:rtl/>
        </w:rPr>
        <w:t xml:space="preserve">، </w:t>
      </w:r>
      <w:r>
        <w:rPr>
          <w:rFonts w:hint="cs"/>
          <w:sz w:val="24"/>
          <w:szCs w:val="24"/>
          <w:rtl/>
        </w:rPr>
        <w:t xml:space="preserve">والتأويل المذموم هنا بمعنى التحريف لا التفسير والتجوّز؛ بدليل ما يقتضيه ظاهر قوله تعالى: </w:t>
      </w:r>
      <w:r w:rsidR="00A03C1E">
        <w:rPr>
          <w:rFonts w:hint="cs"/>
          <w:sz w:val="24"/>
          <w:szCs w:val="24"/>
          <w:rtl/>
        </w:rPr>
        <w:t>{</w:t>
      </w:r>
      <w:r>
        <w:rPr>
          <w:rFonts w:hint="cs"/>
          <w:sz w:val="24"/>
          <w:szCs w:val="24"/>
          <w:rtl/>
        </w:rPr>
        <w:t>إنا جعلناه قرءاناً عربياً لعلكم تعقلون</w:t>
      </w:r>
      <w:r w:rsidR="00A03C1E">
        <w:rPr>
          <w:rFonts w:hint="cs"/>
          <w:sz w:val="24"/>
          <w:szCs w:val="24"/>
          <w:rtl/>
        </w:rPr>
        <w:t>}</w:t>
      </w:r>
      <w:r w:rsidR="00F27EE7">
        <w:rPr>
          <w:rFonts w:hint="cs"/>
          <w:sz w:val="24"/>
          <w:szCs w:val="24"/>
          <w:rtl/>
        </w:rPr>
        <w:t xml:space="preserve"> </w:t>
      </w:r>
      <w:r w:rsidR="00A03C1E">
        <w:rPr>
          <w:rFonts w:hint="cs"/>
          <w:sz w:val="24"/>
          <w:szCs w:val="24"/>
          <w:rtl/>
        </w:rPr>
        <w:t>[</w:t>
      </w:r>
      <w:r>
        <w:rPr>
          <w:rFonts w:hint="cs"/>
          <w:sz w:val="24"/>
          <w:szCs w:val="24"/>
          <w:rtl/>
        </w:rPr>
        <w:t>الزخرف: 3</w:t>
      </w:r>
      <w:r w:rsidR="00A03C1E">
        <w:rPr>
          <w:rFonts w:hint="cs"/>
          <w:sz w:val="24"/>
          <w:szCs w:val="24"/>
          <w:rtl/>
        </w:rPr>
        <w:t>]</w:t>
      </w:r>
      <w:r>
        <w:rPr>
          <w:rFonts w:hint="cs"/>
          <w:sz w:val="24"/>
          <w:szCs w:val="24"/>
          <w:rtl/>
        </w:rPr>
        <w:t xml:space="preserve"> وما ورد من ثناء على التأويل</w:t>
      </w:r>
      <w:r w:rsidR="00F27EE7">
        <w:rPr>
          <w:rFonts w:hint="cs"/>
          <w:sz w:val="24"/>
          <w:szCs w:val="24"/>
          <w:rtl/>
        </w:rPr>
        <w:t xml:space="preserve">، </w:t>
      </w:r>
      <w:r>
        <w:rPr>
          <w:rFonts w:hint="cs"/>
          <w:sz w:val="24"/>
          <w:szCs w:val="24"/>
          <w:rtl/>
        </w:rPr>
        <w:t xml:space="preserve">وما في نفس الآية من قوله تعالى: </w:t>
      </w:r>
      <w:r w:rsidR="00A03C1E">
        <w:rPr>
          <w:rFonts w:hint="cs"/>
          <w:sz w:val="24"/>
          <w:szCs w:val="24"/>
          <w:rtl/>
        </w:rPr>
        <w:t>{</w:t>
      </w:r>
      <w:r>
        <w:rPr>
          <w:rFonts w:hint="cs"/>
          <w:sz w:val="24"/>
          <w:szCs w:val="24"/>
          <w:rtl/>
        </w:rPr>
        <w:t>وما يعلم تأويله إلا الله</w:t>
      </w:r>
      <w:r w:rsidR="00A03C1E">
        <w:rPr>
          <w:rFonts w:hint="cs"/>
          <w:sz w:val="24"/>
          <w:szCs w:val="24"/>
          <w:rtl/>
        </w:rPr>
        <w:t>}]</w:t>
      </w:r>
      <w:r w:rsidR="00F27EE7">
        <w:rPr>
          <w:rFonts w:hint="cs"/>
          <w:sz w:val="24"/>
          <w:szCs w:val="24"/>
          <w:rtl/>
        </w:rPr>
        <w:t xml:space="preserve">، </w:t>
      </w:r>
      <w:r>
        <w:rPr>
          <w:rFonts w:hint="cs"/>
          <w:rtl/>
        </w:rPr>
        <w:t>ونحو ذلك؟ فالجواب</w:t>
      </w:r>
      <w:r w:rsidR="00A03C1E">
        <w:rPr>
          <w:rFonts w:hint="cs"/>
          <w:rtl/>
        </w:rPr>
        <w:t>:</w:t>
      </w:r>
      <w:r>
        <w:rPr>
          <w:rFonts w:hint="cs"/>
          <w:rtl/>
        </w:rPr>
        <w:t xml:space="preserve"> أنّ هذه الألفاظ وغيرها مما يُضاف إلى الله تعالى إما أن يُراد بها نحو هذا الوَهْم</w:t>
      </w:r>
      <w:r w:rsidR="00F27EE7">
        <w:rPr>
          <w:rFonts w:hint="cs"/>
          <w:rtl/>
        </w:rPr>
        <w:t xml:space="preserve">، </w:t>
      </w:r>
      <w:r>
        <w:rPr>
          <w:rFonts w:hint="cs"/>
          <w:rtl/>
        </w:rPr>
        <w:t xml:space="preserve">أو معنى آخر من معانيها </w:t>
      </w:r>
      <w:r w:rsidR="00A03C1E">
        <w:rPr>
          <w:rFonts w:hint="cs"/>
          <w:sz w:val="24"/>
          <w:szCs w:val="24"/>
          <w:rtl/>
        </w:rPr>
        <w:t>[</w:t>
      </w:r>
      <w:r>
        <w:rPr>
          <w:rFonts w:hint="cs"/>
          <w:sz w:val="24"/>
          <w:szCs w:val="24"/>
          <w:rtl/>
        </w:rPr>
        <w:t xml:space="preserve">إذ من المعلوم: أنّ ألفاظ اللغة العربية </w:t>
      </w:r>
      <w:r w:rsidR="00A03C1E">
        <w:rPr>
          <w:rFonts w:hint="cs"/>
          <w:sz w:val="24"/>
          <w:szCs w:val="24"/>
          <w:rtl/>
        </w:rPr>
        <w:t>(</w:t>
      </w:r>
      <w:r>
        <w:rPr>
          <w:rFonts w:hint="cs"/>
          <w:sz w:val="24"/>
          <w:szCs w:val="24"/>
          <w:rtl/>
        </w:rPr>
        <w:t>التي جـاء بها الكتاب والسـنة</w:t>
      </w:r>
      <w:r w:rsidR="00A03C1E">
        <w:rPr>
          <w:rFonts w:hint="cs"/>
          <w:sz w:val="24"/>
          <w:szCs w:val="24"/>
          <w:rtl/>
        </w:rPr>
        <w:t>)</w:t>
      </w:r>
      <w:r>
        <w:rPr>
          <w:rFonts w:hint="cs"/>
          <w:sz w:val="24"/>
          <w:szCs w:val="24"/>
          <w:rtl/>
        </w:rPr>
        <w:t xml:space="preserve"> تُطلق على وجهين</w:t>
      </w:r>
      <w:r w:rsidR="00F27EE7">
        <w:rPr>
          <w:rFonts w:hint="cs"/>
          <w:sz w:val="24"/>
          <w:szCs w:val="24"/>
          <w:rtl/>
        </w:rPr>
        <w:t xml:space="preserve">، </w:t>
      </w:r>
      <w:r>
        <w:rPr>
          <w:rFonts w:hint="cs"/>
          <w:sz w:val="24"/>
          <w:szCs w:val="24"/>
          <w:rtl/>
        </w:rPr>
        <w:t xml:space="preserve">هما: </w:t>
      </w:r>
      <w:r w:rsidR="00A03C1E">
        <w:rPr>
          <w:rFonts w:hint="cs"/>
          <w:sz w:val="24"/>
          <w:szCs w:val="24"/>
          <w:rtl/>
        </w:rPr>
        <w:t>(</w:t>
      </w:r>
      <w:r>
        <w:rPr>
          <w:rFonts w:hint="cs"/>
          <w:sz w:val="24"/>
          <w:szCs w:val="24"/>
          <w:rtl/>
        </w:rPr>
        <w:t>الحقيقة</w:t>
      </w:r>
      <w:r w:rsidR="00A03C1E">
        <w:rPr>
          <w:rFonts w:hint="cs"/>
          <w:sz w:val="24"/>
          <w:szCs w:val="24"/>
          <w:rtl/>
        </w:rPr>
        <w:t>)</w:t>
      </w:r>
      <w:r w:rsidR="00F27EE7">
        <w:rPr>
          <w:rFonts w:hint="cs"/>
          <w:sz w:val="24"/>
          <w:szCs w:val="24"/>
          <w:rtl/>
        </w:rPr>
        <w:t xml:space="preserve">، </w:t>
      </w:r>
      <w:r>
        <w:rPr>
          <w:rFonts w:hint="cs"/>
          <w:sz w:val="24"/>
          <w:szCs w:val="24"/>
          <w:rtl/>
        </w:rPr>
        <w:t>وهي: ما بقي على موضوعه الأول في اللغة</w:t>
      </w:r>
      <w:r w:rsidR="00F27EE7">
        <w:rPr>
          <w:rFonts w:hint="cs"/>
          <w:sz w:val="24"/>
          <w:szCs w:val="24"/>
          <w:rtl/>
        </w:rPr>
        <w:t xml:space="preserve">، </w:t>
      </w:r>
      <w:r>
        <w:rPr>
          <w:rFonts w:hint="cs"/>
          <w:sz w:val="24"/>
          <w:szCs w:val="24"/>
          <w:rtl/>
        </w:rPr>
        <w:t xml:space="preserve">و </w:t>
      </w:r>
      <w:r w:rsidR="00A03C1E">
        <w:rPr>
          <w:rFonts w:hint="cs"/>
          <w:sz w:val="24"/>
          <w:szCs w:val="24"/>
          <w:rtl/>
        </w:rPr>
        <w:t>(</w:t>
      </w:r>
      <w:r>
        <w:rPr>
          <w:rFonts w:hint="cs"/>
          <w:sz w:val="24"/>
          <w:szCs w:val="24"/>
          <w:rtl/>
        </w:rPr>
        <w:t>المجاز</w:t>
      </w:r>
      <w:r w:rsidR="00A03C1E">
        <w:rPr>
          <w:rFonts w:hint="cs"/>
          <w:sz w:val="24"/>
          <w:szCs w:val="24"/>
          <w:rtl/>
        </w:rPr>
        <w:t>)</w:t>
      </w:r>
      <w:r w:rsidR="00F27EE7">
        <w:rPr>
          <w:rFonts w:hint="cs"/>
          <w:sz w:val="24"/>
          <w:szCs w:val="24"/>
          <w:rtl/>
        </w:rPr>
        <w:t xml:space="preserve">، </w:t>
      </w:r>
      <w:r>
        <w:rPr>
          <w:rFonts w:hint="cs"/>
          <w:sz w:val="24"/>
          <w:szCs w:val="24"/>
          <w:rtl/>
        </w:rPr>
        <w:t>وهو: ما استعمل في غير موضوعه الأول</w:t>
      </w:r>
      <w:r w:rsidR="00F27EE7">
        <w:rPr>
          <w:rFonts w:hint="cs"/>
          <w:sz w:val="24"/>
          <w:szCs w:val="24"/>
          <w:rtl/>
        </w:rPr>
        <w:t xml:space="preserve">، </w:t>
      </w:r>
      <w:r>
        <w:rPr>
          <w:rFonts w:hint="cs"/>
          <w:sz w:val="24"/>
          <w:szCs w:val="24"/>
          <w:rtl/>
        </w:rPr>
        <w:t>سواءٌ بطريق الواضع الأوّل أو العُرف ـ العام أو الخاص ـ أو الشّرع</w:t>
      </w:r>
      <w:r w:rsidR="00F27EE7">
        <w:rPr>
          <w:rFonts w:hint="cs"/>
          <w:sz w:val="24"/>
          <w:szCs w:val="24"/>
          <w:rtl/>
        </w:rPr>
        <w:t xml:space="preserve">، </w:t>
      </w:r>
      <w:r>
        <w:rPr>
          <w:rFonts w:hint="cs"/>
          <w:sz w:val="24"/>
          <w:szCs w:val="24"/>
          <w:rtl/>
        </w:rPr>
        <w:t>فتتعدّد معانيها بتعدّد استعمالاتها</w:t>
      </w:r>
      <w:r w:rsidR="00A03C1E">
        <w:rPr>
          <w:rFonts w:hint="cs"/>
          <w:sz w:val="24"/>
          <w:szCs w:val="24"/>
          <w:rtl/>
        </w:rPr>
        <w:t>]</w:t>
      </w:r>
      <w:r w:rsidR="00F27EE7">
        <w:rPr>
          <w:rFonts w:hint="cs"/>
          <w:sz w:val="24"/>
          <w:szCs w:val="24"/>
          <w:rtl/>
        </w:rPr>
        <w:t xml:space="preserve">، </w:t>
      </w:r>
      <w:r>
        <w:rPr>
          <w:rFonts w:hint="cs"/>
          <w:rtl/>
        </w:rPr>
        <w:t xml:space="preserve">فأما </w:t>
      </w:r>
      <w:r w:rsidR="00A03C1E">
        <w:rPr>
          <w:rFonts w:hint="cs"/>
          <w:rtl/>
        </w:rPr>
        <w:t>(</w:t>
      </w:r>
      <w:r>
        <w:rPr>
          <w:rFonts w:hint="cs"/>
          <w:rtl/>
        </w:rPr>
        <w:t>الأوّل</w:t>
      </w:r>
      <w:r w:rsidR="00A03C1E">
        <w:rPr>
          <w:rFonts w:hint="cs"/>
          <w:rtl/>
        </w:rPr>
        <w:t>):</w:t>
      </w:r>
      <w:r>
        <w:rPr>
          <w:rFonts w:hint="cs"/>
          <w:rtl/>
        </w:rPr>
        <w:t xml:space="preserve"> فمُمْتَنع؛ لاستلزامه الحدوث</w:t>
      </w:r>
      <w:r w:rsidR="00F27EE7">
        <w:rPr>
          <w:rFonts w:hint="cs"/>
          <w:rtl/>
        </w:rPr>
        <w:t xml:space="preserve">، </w:t>
      </w:r>
      <w:r>
        <w:rPr>
          <w:rFonts w:hint="cs"/>
          <w:rtl/>
        </w:rPr>
        <w:t>ومعارضته ما يُوهم خلافَه</w:t>
      </w:r>
      <w:r w:rsidR="00F27EE7">
        <w:rPr>
          <w:rFonts w:hint="cs"/>
          <w:rtl/>
        </w:rPr>
        <w:t xml:space="preserve">، </w:t>
      </w:r>
      <w:r>
        <w:rPr>
          <w:rFonts w:hint="cs"/>
          <w:rtl/>
        </w:rPr>
        <w:t>كقول الله جل جلاله</w:t>
      </w:r>
      <w:r w:rsidR="00A03C1E">
        <w:rPr>
          <w:rFonts w:hint="cs"/>
          <w:rtl/>
        </w:rPr>
        <w:t>:</w:t>
      </w:r>
      <w:r>
        <w:rPr>
          <w:rFonts w:hint="cs"/>
          <w:rtl/>
        </w:rPr>
        <w:t xml:space="preserve"> </w:t>
      </w:r>
      <w:r w:rsidR="00A03C1E">
        <w:rPr>
          <w:rFonts w:hint="cs"/>
          <w:rtl/>
        </w:rPr>
        <w:t>{</w:t>
      </w:r>
      <w:r>
        <w:rPr>
          <w:rFonts w:hint="cs"/>
          <w:rtl/>
        </w:rPr>
        <w:t>واللهُ معكـم</w:t>
      </w:r>
      <w:r w:rsidR="00A03C1E">
        <w:rPr>
          <w:rFonts w:hint="cs"/>
          <w:rtl/>
        </w:rPr>
        <w:t>}</w:t>
      </w:r>
      <w:r>
        <w:rPr>
          <w:rFonts w:hint="cs"/>
          <w:rtl/>
        </w:rPr>
        <w:t xml:space="preserve"> </w:t>
      </w:r>
      <w:r w:rsidR="00A03C1E">
        <w:rPr>
          <w:rFonts w:hint="cs"/>
          <w:rtl/>
        </w:rPr>
        <w:t>[</w:t>
      </w:r>
      <w:r>
        <w:rPr>
          <w:rFonts w:hint="cs"/>
          <w:rtl/>
        </w:rPr>
        <w:t>محمد</w:t>
      </w:r>
      <w:r w:rsidR="00A03C1E">
        <w:rPr>
          <w:rFonts w:hint="cs"/>
          <w:rtl/>
        </w:rPr>
        <w:t>:</w:t>
      </w:r>
      <w:r>
        <w:rPr>
          <w:rFonts w:hint="cs"/>
          <w:rtl/>
        </w:rPr>
        <w:t xml:space="preserve"> 35</w:t>
      </w:r>
      <w:r w:rsidR="00A03C1E">
        <w:rPr>
          <w:rFonts w:hint="cs"/>
          <w:rtl/>
        </w:rPr>
        <w:t>]</w:t>
      </w:r>
      <w:r>
        <w:rPr>
          <w:rFonts w:hint="cs"/>
          <w:rtl/>
        </w:rPr>
        <w:t xml:space="preserve"> </w:t>
      </w:r>
      <w:r w:rsidR="00A03C1E">
        <w:rPr>
          <w:rFonts w:hint="cs"/>
          <w:sz w:val="24"/>
          <w:szCs w:val="24"/>
          <w:rtl/>
        </w:rPr>
        <w:t>[</w:t>
      </w:r>
      <w:r>
        <w:rPr>
          <w:rFonts w:hint="cs"/>
          <w:sz w:val="24"/>
          <w:szCs w:val="24"/>
          <w:rtl/>
        </w:rPr>
        <w:t>وهو مُوْهِم بالحلول</w:t>
      </w:r>
      <w:r w:rsidR="00A03C1E">
        <w:rPr>
          <w:rFonts w:hint="cs"/>
          <w:sz w:val="24"/>
          <w:szCs w:val="24"/>
          <w:rtl/>
        </w:rPr>
        <w:t>]</w:t>
      </w:r>
      <w:r w:rsidR="00F27EE7">
        <w:rPr>
          <w:rFonts w:hint="cs"/>
          <w:sz w:val="24"/>
          <w:szCs w:val="24"/>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وهو معكم أينما كنتم</w:t>
      </w:r>
      <w:r w:rsidR="00A03C1E">
        <w:rPr>
          <w:rFonts w:hint="cs"/>
          <w:rtl/>
        </w:rPr>
        <w:t>}</w:t>
      </w:r>
      <w:r>
        <w:rPr>
          <w:rFonts w:hint="cs"/>
          <w:rtl/>
        </w:rPr>
        <w:t xml:space="preserve"> </w:t>
      </w:r>
      <w:r w:rsidR="00A03C1E">
        <w:rPr>
          <w:rFonts w:hint="cs"/>
          <w:rtl/>
        </w:rPr>
        <w:t>[</w:t>
      </w:r>
      <w:r>
        <w:rPr>
          <w:rFonts w:hint="cs"/>
          <w:rtl/>
        </w:rPr>
        <w:t>الحديـد</w:t>
      </w:r>
      <w:r w:rsidR="00A03C1E">
        <w:rPr>
          <w:rFonts w:hint="cs"/>
          <w:rtl/>
        </w:rPr>
        <w:t>:</w:t>
      </w:r>
      <w:r>
        <w:rPr>
          <w:rFonts w:hint="cs"/>
          <w:rtl/>
        </w:rPr>
        <w:t xml:space="preserve"> 4</w:t>
      </w:r>
      <w:r w:rsidR="00A03C1E">
        <w:rPr>
          <w:rFonts w:hint="cs"/>
          <w:rtl/>
        </w:rPr>
        <w:t>]</w:t>
      </w:r>
      <w:r>
        <w:rPr>
          <w:rFonts w:hint="cs"/>
          <w:rtl/>
        </w:rPr>
        <w:t xml:space="preserve"> </w:t>
      </w:r>
      <w:r w:rsidR="00A03C1E">
        <w:rPr>
          <w:rFonts w:hint="cs"/>
          <w:sz w:val="24"/>
          <w:szCs w:val="24"/>
          <w:rtl/>
        </w:rPr>
        <w:t>[</w:t>
      </w:r>
      <w:r>
        <w:rPr>
          <w:rFonts w:hint="cs"/>
          <w:sz w:val="24"/>
          <w:szCs w:val="24"/>
          <w:rtl/>
        </w:rPr>
        <w:t>وهو مُوْهِم بالحلول</w:t>
      </w:r>
      <w:r w:rsidR="00A03C1E">
        <w:rPr>
          <w:rFonts w:hint="cs"/>
          <w:sz w:val="24"/>
          <w:szCs w:val="24"/>
          <w:rtl/>
        </w:rPr>
        <w:t>]</w:t>
      </w:r>
      <w:r w:rsidR="00F27EE7">
        <w:rPr>
          <w:rFonts w:hint="cs"/>
          <w:sz w:val="24"/>
          <w:szCs w:val="24"/>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وهو اللهُ في السـماوات وفي الأرض</w:t>
      </w:r>
      <w:r w:rsidR="00A03C1E">
        <w:rPr>
          <w:rFonts w:hint="cs"/>
          <w:rtl/>
        </w:rPr>
        <w:t>}</w:t>
      </w:r>
      <w:r>
        <w:rPr>
          <w:rFonts w:hint="cs"/>
          <w:rtl/>
        </w:rPr>
        <w:t xml:space="preserve"> </w:t>
      </w:r>
      <w:r w:rsidR="00A03C1E">
        <w:rPr>
          <w:rFonts w:hint="cs"/>
          <w:rtl/>
        </w:rPr>
        <w:t>[</w:t>
      </w:r>
      <w:r>
        <w:rPr>
          <w:rFonts w:hint="cs"/>
          <w:rtl/>
        </w:rPr>
        <w:t>الأنعام</w:t>
      </w:r>
      <w:r w:rsidR="00A03C1E">
        <w:rPr>
          <w:rFonts w:hint="cs"/>
          <w:rtl/>
        </w:rPr>
        <w:t>:</w:t>
      </w:r>
      <w:r>
        <w:rPr>
          <w:rFonts w:hint="cs"/>
          <w:rtl/>
        </w:rPr>
        <w:t xml:space="preserve"> 3</w:t>
      </w:r>
      <w:r w:rsidR="00A03C1E">
        <w:rPr>
          <w:rFonts w:hint="cs"/>
          <w:rtl/>
        </w:rPr>
        <w:t>]</w:t>
      </w:r>
      <w:r>
        <w:rPr>
          <w:rFonts w:hint="cs"/>
          <w:rtl/>
        </w:rPr>
        <w:t xml:space="preserve"> </w:t>
      </w:r>
      <w:r w:rsidR="00A03C1E">
        <w:rPr>
          <w:rFonts w:hint="cs"/>
          <w:sz w:val="24"/>
          <w:szCs w:val="24"/>
          <w:rtl/>
        </w:rPr>
        <w:t>[</w:t>
      </w:r>
      <w:r>
        <w:rPr>
          <w:rFonts w:hint="cs"/>
          <w:sz w:val="24"/>
          <w:szCs w:val="24"/>
          <w:rtl/>
        </w:rPr>
        <w:t>وهو مُوْهِم بالحلول</w:t>
      </w:r>
      <w:r w:rsidR="00A03C1E">
        <w:rPr>
          <w:rFonts w:hint="cs"/>
          <w:sz w:val="24"/>
          <w:szCs w:val="24"/>
          <w:rtl/>
        </w:rPr>
        <w:t>]</w:t>
      </w:r>
      <w:r w:rsidR="00F27EE7">
        <w:rPr>
          <w:rFonts w:hint="cs"/>
          <w:sz w:val="24"/>
          <w:szCs w:val="24"/>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ما يكون من نجوى ثلاثة إلا هو رابعهم ولا خمسة إلا هو سـادسـهم ولا أدنى من ذلك ولا أكثر إلا هو معهم أين ما كانوا</w:t>
      </w:r>
      <w:r w:rsidR="00A03C1E">
        <w:rPr>
          <w:rFonts w:hint="cs"/>
          <w:rtl/>
        </w:rPr>
        <w:t>}</w:t>
      </w:r>
      <w:r>
        <w:rPr>
          <w:rFonts w:hint="cs"/>
          <w:rtl/>
        </w:rPr>
        <w:t xml:space="preserve"> </w:t>
      </w:r>
      <w:r w:rsidR="00A03C1E">
        <w:rPr>
          <w:rFonts w:hint="cs"/>
          <w:rtl/>
        </w:rPr>
        <w:t>[</w:t>
      </w:r>
      <w:r>
        <w:rPr>
          <w:rFonts w:hint="cs"/>
          <w:rtl/>
        </w:rPr>
        <w:t>المجادلة</w:t>
      </w:r>
      <w:r w:rsidR="00A03C1E">
        <w:rPr>
          <w:rFonts w:hint="cs"/>
          <w:rtl/>
        </w:rPr>
        <w:t>:</w:t>
      </w:r>
      <w:r>
        <w:rPr>
          <w:rFonts w:hint="cs"/>
          <w:rtl/>
        </w:rPr>
        <w:t xml:space="preserve"> 7</w:t>
      </w:r>
      <w:r w:rsidR="00A03C1E">
        <w:rPr>
          <w:rFonts w:hint="cs"/>
          <w:rtl/>
        </w:rPr>
        <w:t>]</w:t>
      </w:r>
      <w:r>
        <w:rPr>
          <w:rFonts w:hint="cs"/>
          <w:rtl/>
        </w:rPr>
        <w:t xml:space="preserve"> </w:t>
      </w:r>
      <w:r w:rsidR="00A03C1E">
        <w:rPr>
          <w:rFonts w:hint="cs"/>
          <w:sz w:val="24"/>
          <w:szCs w:val="24"/>
          <w:rtl/>
        </w:rPr>
        <w:t>[</w:t>
      </w:r>
      <w:r>
        <w:rPr>
          <w:rFonts w:hint="cs"/>
          <w:sz w:val="24"/>
          <w:szCs w:val="24"/>
          <w:rtl/>
        </w:rPr>
        <w:t>وهو مُوْهِم بالتعدد والحلول</w:t>
      </w:r>
      <w:r w:rsidR="00A03C1E">
        <w:rPr>
          <w:rFonts w:hint="cs"/>
          <w:sz w:val="24"/>
          <w:szCs w:val="24"/>
          <w:rtl/>
        </w:rPr>
        <w:t>]</w:t>
      </w:r>
      <w:r w:rsidR="00F27EE7">
        <w:rPr>
          <w:rFonts w:hint="cs"/>
          <w:sz w:val="24"/>
          <w:szCs w:val="24"/>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ولقد خلقنا الإنسان ونعلم مـا توسوس به نفسه</w:t>
      </w:r>
      <w:r w:rsidR="00F27EE7">
        <w:rPr>
          <w:rFonts w:hint="cs"/>
          <w:rtl/>
        </w:rPr>
        <w:t xml:space="preserve">، </w:t>
      </w:r>
      <w:r>
        <w:rPr>
          <w:rFonts w:hint="cs"/>
          <w:rtl/>
        </w:rPr>
        <w:t>ونحنُ أقربُ إليه من حبل الوريد</w:t>
      </w:r>
      <w:r w:rsidR="00A03C1E">
        <w:rPr>
          <w:rFonts w:hint="cs"/>
          <w:rtl/>
        </w:rPr>
        <w:t>}</w:t>
      </w:r>
      <w:r>
        <w:rPr>
          <w:rFonts w:hint="cs"/>
          <w:rtl/>
        </w:rPr>
        <w:t xml:space="preserve"> </w:t>
      </w:r>
      <w:r w:rsidR="00A03C1E">
        <w:rPr>
          <w:rFonts w:hint="cs"/>
          <w:rtl/>
        </w:rPr>
        <w:t>[</w:t>
      </w:r>
      <w:r>
        <w:rPr>
          <w:rFonts w:hint="cs"/>
          <w:rtl/>
        </w:rPr>
        <w:t>ق</w:t>
      </w:r>
      <w:r w:rsidR="00A03C1E">
        <w:rPr>
          <w:rFonts w:hint="cs"/>
          <w:rtl/>
        </w:rPr>
        <w:t>:</w:t>
      </w:r>
      <w:r>
        <w:rPr>
          <w:rFonts w:hint="cs"/>
          <w:rtl/>
        </w:rPr>
        <w:t>16</w:t>
      </w:r>
      <w:r w:rsidR="00A03C1E">
        <w:rPr>
          <w:rFonts w:hint="cs"/>
          <w:rtl/>
        </w:rPr>
        <w:t>]</w:t>
      </w:r>
      <w:r>
        <w:rPr>
          <w:rFonts w:hint="cs"/>
          <w:rtl/>
        </w:rPr>
        <w:t xml:space="preserve"> </w:t>
      </w:r>
      <w:r w:rsidR="00A03C1E">
        <w:rPr>
          <w:rFonts w:hint="cs"/>
          <w:sz w:val="24"/>
          <w:szCs w:val="24"/>
          <w:rtl/>
        </w:rPr>
        <w:t>[</w:t>
      </w:r>
      <w:r>
        <w:rPr>
          <w:rFonts w:hint="cs"/>
          <w:sz w:val="24"/>
          <w:szCs w:val="24"/>
          <w:rtl/>
        </w:rPr>
        <w:t>وهو مُوْهِم بالحلول والاتحاد</w:t>
      </w:r>
      <w:r w:rsidR="00A03C1E">
        <w:rPr>
          <w:rFonts w:hint="cs"/>
          <w:sz w:val="24"/>
          <w:szCs w:val="24"/>
          <w:rtl/>
        </w:rPr>
        <w:t>]</w:t>
      </w:r>
      <w:r w:rsidR="00F27EE7">
        <w:rPr>
          <w:rFonts w:hint="cs"/>
          <w:sz w:val="24"/>
          <w:szCs w:val="24"/>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وما رميـت إذ رميت ولكن الله رمى</w:t>
      </w:r>
      <w:r w:rsidR="00A03C1E">
        <w:rPr>
          <w:rFonts w:hint="cs"/>
          <w:rtl/>
        </w:rPr>
        <w:t>}</w:t>
      </w:r>
      <w:r>
        <w:rPr>
          <w:rFonts w:hint="cs"/>
          <w:rtl/>
        </w:rPr>
        <w:t xml:space="preserve"> </w:t>
      </w:r>
      <w:r w:rsidR="00A03C1E">
        <w:rPr>
          <w:rFonts w:hint="cs"/>
          <w:rtl/>
        </w:rPr>
        <w:t>[</w:t>
      </w:r>
      <w:r>
        <w:rPr>
          <w:rFonts w:hint="cs"/>
          <w:rtl/>
        </w:rPr>
        <w:t>الأنفال</w:t>
      </w:r>
      <w:r w:rsidR="00A03C1E">
        <w:rPr>
          <w:rFonts w:hint="cs"/>
          <w:rtl/>
        </w:rPr>
        <w:t>:</w:t>
      </w:r>
      <w:r>
        <w:rPr>
          <w:rFonts w:hint="cs"/>
          <w:rtl/>
        </w:rPr>
        <w:t xml:space="preserve"> 17</w:t>
      </w:r>
      <w:r w:rsidR="00A03C1E">
        <w:rPr>
          <w:rFonts w:hint="cs"/>
          <w:rtl/>
        </w:rPr>
        <w:t>]</w:t>
      </w:r>
      <w:r>
        <w:rPr>
          <w:rFonts w:hint="cs"/>
          <w:rtl/>
        </w:rPr>
        <w:t xml:space="preserve"> </w:t>
      </w:r>
      <w:r w:rsidR="00A03C1E">
        <w:rPr>
          <w:rFonts w:hint="cs"/>
          <w:sz w:val="24"/>
          <w:szCs w:val="24"/>
          <w:rtl/>
        </w:rPr>
        <w:t>[</w:t>
      </w:r>
      <w:r>
        <w:rPr>
          <w:rFonts w:hint="cs"/>
          <w:sz w:val="24"/>
          <w:szCs w:val="24"/>
          <w:rtl/>
        </w:rPr>
        <w:t>وهو مُوْهِم بالاتحاد</w:t>
      </w:r>
      <w:r w:rsidR="00A03C1E">
        <w:rPr>
          <w:rFonts w:hint="cs"/>
          <w:sz w:val="24"/>
          <w:szCs w:val="24"/>
          <w:rtl/>
        </w:rPr>
        <w:t>]</w:t>
      </w:r>
      <w:r w:rsidR="00F27EE7">
        <w:rPr>
          <w:rFonts w:hint="cs"/>
          <w:sz w:val="24"/>
          <w:szCs w:val="24"/>
          <w:rtl/>
        </w:rPr>
        <w:t xml:space="preserve">، ، </w:t>
      </w:r>
      <w:r>
        <w:rPr>
          <w:rFonts w:hint="cs"/>
          <w:rtl/>
        </w:rPr>
        <w:t>وقول سـيدنا رسول الله محمد صلى الله عليه وسـلم</w:t>
      </w:r>
      <w:r w:rsidR="00A03C1E">
        <w:rPr>
          <w:rFonts w:hint="cs"/>
          <w:rtl/>
        </w:rPr>
        <w:t>:</w:t>
      </w:r>
      <w:r>
        <w:rPr>
          <w:rFonts w:hint="cs"/>
          <w:rtl/>
        </w:rPr>
        <w:t xml:space="preserve"> </w:t>
      </w:r>
      <w:r w:rsidR="00A03C1E">
        <w:rPr>
          <w:rFonts w:hint="cs"/>
          <w:rtl/>
        </w:rPr>
        <w:t>{</w:t>
      </w:r>
      <w:r>
        <w:rPr>
          <w:rFonts w:hint="cs"/>
          <w:rtl/>
        </w:rPr>
        <w:t>الـذي تدعون أقرب إلى أحدكم من عُنُق راحلته</w:t>
      </w:r>
      <w:r w:rsidR="00A03C1E">
        <w:rPr>
          <w:rFonts w:hint="cs"/>
          <w:rtl/>
        </w:rPr>
        <w:t>}</w:t>
      </w:r>
      <w:r>
        <w:rPr>
          <w:rFonts w:hint="cs"/>
          <w:rtl/>
        </w:rPr>
        <w:t xml:space="preserve"> </w:t>
      </w:r>
      <w:r w:rsidR="00A03C1E">
        <w:rPr>
          <w:rFonts w:hint="cs"/>
          <w:rtl/>
        </w:rPr>
        <w:t>[</w:t>
      </w:r>
      <w:r>
        <w:rPr>
          <w:rFonts w:hint="cs"/>
          <w:rtl/>
        </w:rPr>
        <w:t>أخرجه مسـلم</w:t>
      </w:r>
      <w:r w:rsidR="00A03C1E">
        <w:rPr>
          <w:rFonts w:hint="cs"/>
          <w:rtl/>
        </w:rPr>
        <w:t>]</w:t>
      </w:r>
      <w:r>
        <w:rPr>
          <w:rFonts w:hint="cs"/>
          <w:rtl/>
        </w:rPr>
        <w:t xml:space="preserve"> </w:t>
      </w:r>
      <w:r w:rsidR="00A03C1E">
        <w:rPr>
          <w:rFonts w:hint="cs"/>
          <w:sz w:val="24"/>
          <w:szCs w:val="24"/>
          <w:rtl/>
        </w:rPr>
        <w:t>[</w:t>
      </w:r>
      <w:r>
        <w:rPr>
          <w:rFonts w:hint="cs"/>
          <w:sz w:val="24"/>
          <w:szCs w:val="24"/>
          <w:rtl/>
        </w:rPr>
        <w:t>وهو مُوْهِم بالحلول</w:t>
      </w:r>
      <w:r w:rsidR="00A03C1E">
        <w:rPr>
          <w:rFonts w:hint="cs"/>
          <w:sz w:val="24"/>
          <w:szCs w:val="24"/>
          <w:rtl/>
        </w:rPr>
        <w:t>]</w:t>
      </w:r>
      <w:r w:rsidR="00F27EE7">
        <w:rPr>
          <w:rFonts w:hint="cs"/>
          <w:sz w:val="24"/>
          <w:szCs w:val="24"/>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أقرب مـا يكون العبد إلى الله وهو ساجد</w:t>
      </w:r>
      <w:r w:rsidR="00A03C1E">
        <w:rPr>
          <w:rFonts w:hint="cs"/>
          <w:rtl/>
        </w:rPr>
        <w:t>}</w:t>
      </w:r>
      <w:r>
        <w:rPr>
          <w:rFonts w:hint="cs"/>
          <w:rtl/>
        </w:rPr>
        <w:t xml:space="preserve"> </w:t>
      </w:r>
      <w:r w:rsidR="00A03C1E">
        <w:rPr>
          <w:rFonts w:hint="cs"/>
          <w:rtl/>
        </w:rPr>
        <w:t>[</w:t>
      </w:r>
      <w:r>
        <w:rPr>
          <w:rFonts w:hint="cs"/>
          <w:rtl/>
        </w:rPr>
        <w:t>أخرجه مسلم</w:t>
      </w:r>
      <w:r w:rsidR="00A03C1E">
        <w:rPr>
          <w:rFonts w:hint="cs"/>
          <w:rtl/>
        </w:rPr>
        <w:t>]</w:t>
      </w:r>
      <w:r>
        <w:rPr>
          <w:rFonts w:hint="cs"/>
          <w:rtl/>
        </w:rPr>
        <w:t xml:space="preserve"> </w:t>
      </w:r>
      <w:r w:rsidR="00A03C1E">
        <w:rPr>
          <w:rFonts w:hint="cs"/>
          <w:sz w:val="24"/>
          <w:szCs w:val="24"/>
          <w:rtl/>
        </w:rPr>
        <w:t>[</w:t>
      </w:r>
      <w:r>
        <w:rPr>
          <w:rFonts w:hint="cs"/>
          <w:sz w:val="24"/>
          <w:szCs w:val="24"/>
          <w:rtl/>
        </w:rPr>
        <w:t>وهو مُوْهِم بالحلول</w:t>
      </w:r>
      <w:r w:rsidR="00A03C1E">
        <w:rPr>
          <w:rFonts w:hint="cs"/>
          <w:sz w:val="24"/>
          <w:szCs w:val="24"/>
          <w:rtl/>
        </w:rPr>
        <w:t>]</w:t>
      </w:r>
      <w:r w:rsidR="00F27EE7">
        <w:rPr>
          <w:rFonts w:hint="cs"/>
          <w:sz w:val="24"/>
          <w:szCs w:val="24"/>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اللهمّ أنت الصّاحبُ في السّفر والخليفةُ في الأهل</w:t>
      </w:r>
      <w:r w:rsidR="00A03C1E">
        <w:rPr>
          <w:rFonts w:hint="cs"/>
          <w:rtl/>
        </w:rPr>
        <w:t>}</w:t>
      </w:r>
      <w:r>
        <w:rPr>
          <w:rFonts w:hint="cs"/>
          <w:rtl/>
        </w:rPr>
        <w:t xml:space="preserve"> </w:t>
      </w:r>
      <w:r w:rsidR="00A03C1E">
        <w:rPr>
          <w:rFonts w:hint="cs"/>
          <w:rtl/>
        </w:rPr>
        <w:t>[</w:t>
      </w:r>
      <w:r>
        <w:rPr>
          <w:rFonts w:hint="cs"/>
          <w:rtl/>
        </w:rPr>
        <w:t>أخرجه مسلم</w:t>
      </w:r>
      <w:r w:rsidR="00A03C1E">
        <w:rPr>
          <w:rFonts w:hint="cs"/>
          <w:rtl/>
        </w:rPr>
        <w:t>]</w:t>
      </w:r>
      <w:r w:rsidR="00F27EE7">
        <w:rPr>
          <w:rFonts w:hint="cs"/>
          <w:rtl/>
        </w:rPr>
        <w:t xml:space="preserve">، </w:t>
      </w:r>
      <w:r w:rsidR="00A03C1E">
        <w:rPr>
          <w:rFonts w:hint="cs"/>
          <w:sz w:val="24"/>
          <w:szCs w:val="24"/>
          <w:rtl/>
        </w:rPr>
        <w:t>[</w:t>
      </w:r>
      <w:r>
        <w:rPr>
          <w:rFonts w:hint="cs"/>
          <w:sz w:val="24"/>
          <w:szCs w:val="24"/>
          <w:rtl/>
        </w:rPr>
        <w:t>وهو مُوْهِم بالتعدد والحلول</w:t>
      </w:r>
      <w:r w:rsidR="00A03C1E">
        <w:rPr>
          <w:rFonts w:hint="cs"/>
          <w:sz w:val="24"/>
          <w:szCs w:val="24"/>
          <w:rtl/>
        </w:rPr>
        <w:t>]</w:t>
      </w:r>
      <w:r w:rsidR="00F27EE7">
        <w:rPr>
          <w:rFonts w:hint="cs"/>
          <w:sz w:val="24"/>
          <w:szCs w:val="24"/>
          <w:rtl/>
        </w:rPr>
        <w:t xml:space="preserve">، </w:t>
      </w:r>
      <w:r>
        <w:rPr>
          <w:rFonts w:hint="cs"/>
          <w:rtl/>
        </w:rPr>
        <w:t>وقوله</w:t>
      </w:r>
      <w:r w:rsidR="00A03C1E">
        <w:rPr>
          <w:rFonts w:hint="cs"/>
          <w:rtl/>
        </w:rPr>
        <w:t>:</w:t>
      </w:r>
      <w:r>
        <w:rPr>
          <w:rFonts w:hint="cs"/>
          <w:rtl/>
        </w:rPr>
        <w:t xml:space="preserve"> </w:t>
      </w:r>
      <w:r w:rsidR="00A03C1E">
        <w:rPr>
          <w:rFonts w:hint="cs"/>
          <w:rtl/>
        </w:rPr>
        <w:t>{</w:t>
      </w:r>
      <w:r>
        <w:rPr>
          <w:rFonts w:hint="cs"/>
          <w:rtl/>
        </w:rPr>
        <w:t>إذا كان أحدُكم يُصلّي فلا يَبْصق قِبَلَ وجهه؛ فإن اللهَ قِبَلَ وجهه إذا صلى</w:t>
      </w:r>
      <w:r w:rsidR="00A03C1E">
        <w:rPr>
          <w:rFonts w:hint="cs"/>
          <w:rtl/>
        </w:rPr>
        <w:t>}</w:t>
      </w:r>
      <w:r>
        <w:rPr>
          <w:rFonts w:hint="cs"/>
          <w:rtl/>
        </w:rPr>
        <w:t xml:space="preserve"> </w:t>
      </w:r>
      <w:r w:rsidR="00A03C1E">
        <w:rPr>
          <w:rFonts w:hint="cs"/>
          <w:rtl/>
        </w:rPr>
        <w:t>[</w:t>
      </w:r>
      <w:r>
        <w:rPr>
          <w:rFonts w:hint="cs"/>
          <w:rtl/>
        </w:rPr>
        <w:t>متفق عليه</w:t>
      </w:r>
      <w:r w:rsidR="00A03C1E">
        <w:rPr>
          <w:rFonts w:hint="cs"/>
          <w:rtl/>
        </w:rPr>
        <w:t>]</w:t>
      </w:r>
      <w:r>
        <w:rPr>
          <w:rFonts w:hint="cs"/>
          <w:rtl/>
        </w:rPr>
        <w:t xml:space="preserve"> </w:t>
      </w:r>
      <w:r w:rsidR="00A03C1E">
        <w:rPr>
          <w:rFonts w:hint="cs"/>
          <w:bCs/>
          <w:sz w:val="24"/>
          <w:szCs w:val="24"/>
          <w:rtl/>
        </w:rPr>
        <w:t>[</w:t>
      </w:r>
      <w:r>
        <w:rPr>
          <w:rFonts w:hint="cs"/>
          <w:bCs/>
          <w:sz w:val="24"/>
          <w:szCs w:val="24"/>
          <w:rtl/>
        </w:rPr>
        <w:t>وهو موهم بالحلول</w:t>
      </w:r>
      <w:r w:rsidR="00F27EE7">
        <w:rPr>
          <w:rFonts w:hint="cs"/>
          <w:bCs/>
          <w:sz w:val="24"/>
          <w:szCs w:val="24"/>
          <w:rtl/>
        </w:rPr>
        <w:t xml:space="preserve">، </w:t>
      </w:r>
      <w:r>
        <w:rPr>
          <w:rFonts w:hint="cs"/>
          <w:bCs/>
          <w:sz w:val="24"/>
          <w:szCs w:val="24"/>
          <w:rtl/>
        </w:rPr>
        <w:t xml:space="preserve">ومثله قول سيدنا رسول الله محمّدٍ صلى الله عليه وسلم في دعاء الاستفتاح: </w:t>
      </w:r>
      <w:r w:rsidR="00A03C1E">
        <w:rPr>
          <w:rFonts w:hint="cs"/>
          <w:bCs/>
          <w:sz w:val="24"/>
          <w:szCs w:val="24"/>
          <w:rtl/>
        </w:rPr>
        <w:t>{</w:t>
      </w:r>
      <w:r>
        <w:rPr>
          <w:rFonts w:hint="cs"/>
          <w:bCs/>
          <w:sz w:val="24"/>
          <w:szCs w:val="24"/>
          <w:rtl/>
        </w:rPr>
        <w:t xml:space="preserve">وجّهت وجهي للذي فطر السّـماوات </w:t>
      </w:r>
      <w:r>
        <w:rPr>
          <w:rFonts w:hint="cs"/>
          <w:bCs/>
          <w:sz w:val="24"/>
          <w:szCs w:val="24"/>
          <w:rtl/>
        </w:rPr>
        <w:lastRenderedPageBreak/>
        <w:t>والأرض ..</w:t>
      </w:r>
      <w:r w:rsidR="00A03C1E">
        <w:rPr>
          <w:rFonts w:hint="cs"/>
          <w:bCs/>
          <w:sz w:val="24"/>
          <w:szCs w:val="24"/>
          <w:rtl/>
        </w:rPr>
        <w:t>}</w:t>
      </w:r>
      <w:r w:rsidR="00F27EE7">
        <w:rPr>
          <w:rFonts w:hint="cs"/>
          <w:bCs/>
          <w:sz w:val="24"/>
          <w:szCs w:val="24"/>
          <w:rtl/>
        </w:rPr>
        <w:t xml:space="preserve">، </w:t>
      </w:r>
      <w:r>
        <w:rPr>
          <w:rFonts w:hint="cs"/>
          <w:bCs/>
          <w:sz w:val="24"/>
          <w:szCs w:val="24"/>
          <w:rtl/>
        </w:rPr>
        <w:t>فائدة</w:t>
      </w:r>
      <w:r w:rsidR="00A03C1E">
        <w:rPr>
          <w:rFonts w:hint="cs"/>
          <w:bCs/>
          <w:sz w:val="24"/>
          <w:szCs w:val="24"/>
          <w:rtl/>
        </w:rPr>
        <w:t>:</w:t>
      </w:r>
      <w:r>
        <w:rPr>
          <w:rFonts w:hint="cs"/>
          <w:bCs/>
          <w:sz w:val="24"/>
          <w:szCs w:val="24"/>
          <w:rtl/>
        </w:rPr>
        <w:t xml:space="preserve"> وأما </w:t>
      </w:r>
      <w:r w:rsidR="00A03C1E">
        <w:rPr>
          <w:rFonts w:hint="cs"/>
          <w:bCs/>
          <w:sz w:val="24"/>
          <w:szCs w:val="24"/>
          <w:rtl/>
        </w:rPr>
        <w:t>(</w:t>
      </w:r>
      <w:r>
        <w:rPr>
          <w:rFonts w:hint="cs"/>
          <w:bCs/>
          <w:sz w:val="24"/>
          <w:szCs w:val="24"/>
          <w:rtl/>
        </w:rPr>
        <w:t>رفع اليدين إلى السماء في الدّعاء</w:t>
      </w:r>
      <w:r w:rsidR="00A03C1E">
        <w:rPr>
          <w:rFonts w:hint="cs"/>
          <w:bCs/>
          <w:sz w:val="24"/>
          <w:szCs w:val="24"/>
          <w:rtl/>
        </w:rPr>
        <w:t>)</w:t>
      </w:r>
      <w:r w:rsidR="00F27EE7">
        <w:rPr>
          <w:rFonts w:hint="cs"/>
          <w:bCs/>
          <w:sz w:val="24"/>
          <w:szCs w:val="24"/>
          <w:rtl/>
        </w:rPr>
        <w:t xml:space="preserve">، </w:t>
      </w:r>
      <w:r>
        <w:rPr>
          <w:rFonts w:hint="cs"/>
          <w:bCs/>
          <w:sz w:val="24"/>
          <w:szCs w:val="24"/>
          <w:rtl/>
        </w:rPr>
        <w:t>فإنه لا يَعني أن الله تعالى في السّماء</w:t>
      </w:r>
      <w:r w:rsidR="00F27EE7">
        <w:rPr>
          <w:rFonts w:hint="cs"/>
          <w:bCs/>
          <w:sz w:val="24"/>
          <w:szCs w:val="24"/>
          <w:rtl/>
        </w:rPr>
        <w:t xml:space="preserve">، </w:t>
      </w:r>
      <w:r>
        <w:rPr>
          <w:rFonts w:hint="cs"/>
          <w:bCs/>
          <w:sz w:val="24"/>
          <w:szCs w:val="24"/>
          <w:rtl/>
        </w:rPr>
        <w:t>كما لا يعني اسـتقبال الكعبة المشَـرّفة في الصلاة أن الله تعالى فيها</w:t>
      </w:r>
      <w:r w:rsidR="00F27EE7">
        <w:rPr>
          <w:rFonts w:hint="cs"/>
          <w:bCs/>
          <w:sz w:val="24"/>
          <w:szCs w:val="24"/>
          <w:rtl/>
        </w:rPr>
        <w:t xml:space="preserve">، </w:t>
      </w:r>
      <w:r>
        <w:rPr>
          <w:rFonts w:hint="cs"/>
          <w:bCs/>
          <w:sz w:val="24"/>
          <w:szCs w:val="24"/>
          <w:rtl/>
        </w:rPr>
        <w:t>وإنمـا لأنّ: الأُولى قِبلة الدّعـاء</w:t>
      </w:r>
      <w:r w:rsidR="00F27EE7">
        <w:rPr>
          <w:rFonts w:hint="cs"/>
          <w:bCs/>
          <w:sz w:val="24"/>
          <w:szCs w:val="24"/>
          <w:rtl/>
        </w:rPr>
        <w:t xml:space="preserve">، </w:t>
      </w:r>
      <w:r>
        <w:rPr>
          <w:rFonts w:hint="cs"/>
          <w:bCs/>
          <w:sz w:val="24"/>
          <w:szCs w:val="24"/>
          <w:rtl/>
        </w:rPr>
        <w:t xml:space="preserve">كمـا قـال الله تعـالى: </w:t>
      </w:r>
      <w:r w:rsidR="00A03C1E">
        <w:rPr>
          <w:rFonts w:hint="cs"/>
          <w:bCs/>
          <w:sz w:val="24"/>
          <w:szCs w:val="24"/>
          <w:rtl/>
        </w:rPr>
        <w:t>{</w:t>
      </w:r>
      <w:r>
        <w:rPr>
          <w:rFonts w:hint="cs"/>
          <w:bCs/>
          <w:sz w:val="24"/>
          <w:szCs w:val="24"/>
          <w:rtl/>
        </w:rPr>
        <w:t>وَفِـي السَّـمَاءِ رِزْقُكُـمْ وَمَـا تُوعَـدُونَ</w:t>
      </w:r>
      <w:r w:rsidR="00A03C1E">
        <w:rPr>
          <w:rFonts w:hint="cs"/>
          <w:bCs/>
          <w:sz w:val="24"/>
          <w:szCs w:val="24"/>
          <w:rtl/>
        </w:rPr>
        <w:t>}</w:t>
      </w:r>
      <w:r>
        <w:rPr>
          <w:rFonts w:hint="cs"/>
          <w:bCs/>
          <w:sz w:val="24"/>
          <w:szCs w:val="24"/>
          <w:rtl/>
        </w:rPr>
        <w:t xml:space="preserve"> </w:t>
      </w:r>
      <w:r w:rsidR="00A03C1E">
        <w:rPr>
          <w:rFonts w:hint="cs"/>
          <w:bCs/>
          <w:sz w:val="24"/>
          <w:szCs w:val="24"/>
          <w:rtl/>
        </w:rPr>
        <w:t>[</w:t>
      </w:r>
      <w:r>
        <w:rPr>
          <w:rFonts w:hint="cs"/>
          <w:bCs/>
          <w:sz w:val="24"/>
          <w:szCs w:val="24"/>
          <w:rtl/>
        </w:rPr>
        <w:t>الذّاريات: 22</w:t>
      </w:r>
      <w:r w:rsidR="00A03C1E">
        <w:rPr>
          <w:rFonts w:hint="cs"/>
          <w:bCs/>
          <w:sz w:val="24"/>
          <w:szCs w:val="24"/>
          <w:rtl/>
        </w:rPr>
        <w:t>]</w:t>
      </w:r>
      <w:r w:rsidR="00F27EE7">
        <w:rPr>
          <w:rFonts w:hint="cs"/>
          <w:bCs/>
          <w:sz w:val="24"/>
          <w:szCs w:val="24"/>
          <w:rtl/>
        </w:rPr>
        <w:t xml:space="preserve">، </w:t>
      </w:r>
      <w:r>
        <w:rPr>
          <w:rFonts w:hint="cs"/>
          <w:bCs/>
          <w:sz w:val="24"/>
          <w:szCs w:val="24"/>
          <w:rtl/>
        </w:rPr>
        <w:t>والثانيـة قِبلة الصّـلاة</w:t>
      </w:r>
      <w:r w:rsidR="00F27EE7">
        <w:rPr>
          <w:rFonts w:hint="cs"/>
          <w:bCs/>
          <w:sz w:val="24"/>
          <w:szCs w:val="24"/>
          <w:rtl/>
        </w:rPr>
        <w:t xml:space="preserve">، </w:t>
      </w:r>
      <w:r>
        <w:rPr>
          <w:rFonts w:hint="cs"/>
          <w:bCs/>
          <w:sz w:val="24"/>
          <w:szCs w:val="24"/>
          <w:rtl/>
        </w:rPr>
        <w:t xml:space="preserve">كما قال الله تعـالى: </w:t>
      </w:r>
      <w:r w:rsidR="00A03C1E">
        <w:rPr>
          <w:rFonts w:hint="cs"/>
          <w:bCs/>
          <w:sz w:val="24"/>
          <w:szCs w:val="24"/>
          <w:rtl/>
        </w:rPr>
        <w:t>{</w:t>
      </w:r>
      <w:r>
        <w:rPr>
          <w:rFonts w:hint="cs"/>
          <w:bCs/>
          <w:sz w:val="24"/>
          <w:szCs w:val="24"/>
          <w:rtl/>
        </w:rPr>
        <w:t>فَوَلِّ وَجْهَكَ شَطْرَ الْمَسْـجِدِ الْحَرَامِ وَحَيْثُ مَـا كُنْتُـمْ فَوَلوا وُجُوهَكُمْ شَـطْرَهُ</w:t>
      </w:r>
      <w:r w:rsidR="00A03C1E">
        <w:rPr>
          <w:rFonts w:hint="cs"/>
          <w:bCs/>
          <w:sz w:val="24"/>
          <w:szCs w:val="24"/>
          <w:rtl/>
        </w:rPr>
        <w:t>}</w:t>
      </w:r>
      <w:r w:rsidR="00F27EE7">
        <w:rPr>
          <w:rFonts w:hint="cs"/>
          <w:bCs/>
          <w:sz w:val="24"/>
          <w:szCs w:val="24"/>
          <w:rtl/>
        </w:rPr>
        <w:t xml:space="preserve"> </w:t>
      </w:r>
      <w:r w:rsidR="00A03C1E">
        <w:rPr>
          <w:rFonts w:hint="cs"/>
          <w:bCs/>
          <w:sz w:val="24"/>
          <w:szCs w:val="24"/>
          <w:rtl/>
        </w:rPr>
        <w:t>[</w:t>
      </w:r>
      <w:r>
        <w:rPr>
          <w:rFonts w:hint="cs"/>
          <w:bCs/>
          <w:sz w:val="24"/>
          <w:szCs w:val="24"/>
          <w:rtl/>
        </w:rPr>
        <w:t>البقرة: 144</w:t>
      </w:r>
      <w:r w:rsidR="00A03C1E">
        <w:rPr>
          <w:rFonts w:hint="cs"/>
          <w:bCs/>
          <w:sz w:val="24"/>
          <w:szCs w:val="24"/>
          <w:rtl/>
        </w:rPr>
        <w:t>]</w:t>
      </w:r>
      <w:r w:rsidR="00F27EE7">
        <w:rPr>
          <w:rFonts w:hint="cs"/>
          <w:bCs/>
          <w:sz w:val="24"/>
          <w:szCs w:val="24"/>
          <w:rtl/>
        </w:rPr>
        <w:t xml:space="preserve">، </w:t>
      </w:r>
      <w:r>
        <w:rPr>
          <w:rFonts w:hint="cs"/>
          <w:bCs/>
          <w:sz w:val="24"/>
          <w:szCs w:val="24"/>
          <w:rtl/>
        </w:rPr>
        <w:t xml:space="preserve">وكذا لا يعني </w:t>
      </w:r>
      <w:r w:rsidR="00A03C1E">
        <w:rPr>
          <w:rFonts w:hint="cs"/>
          <w:bCs/>
          <w:sz w:val="24"/>
          <w:szCs w:val="24"/>
          <w:rtl/>
        </w:rPr>
        <w:t>(</w:t>
      </w:r>
      <w:r>
        <w:rPr>
          <w:rFonts w:hint="cs"/>
          <w:bCs/>
          <w:sz w:val="24"/>
          <w:szCs w:val="24"/>
          <w:rtl/>
        </w:rPr>
        <w:t>المعراج</w:t>
      </w:r>
      <w:r w:rsidR="00A03C1E">
        <w:rPr>
          <w:rFonts w:hint="cs"/>
          <w:bCs/>
          <w:sz w:val="24"/>
          <w:szCs w:val="24"/>
          <w:rtl/>
        </w:rPr>
        <w:t>)</w:t>
      </w:r>
      <w:r>
        <w:rPr>
          <w:rFonts w:hint="cs"/>
          <w:bCs/>
          <w:sz w:val="24"/>
          <w:szCs w:val="24"/>
          <w:rtl/>
        </w:rPr>
        <w:t xml:space="preserve"> أن الله تعالى فوق السّماء كما لا يعني مكالمة سيّدنا موسى عليه السلام في الوادي أن الله تعالى حالّ فيه</w:t>
      </w:r>
      <w:r w:rsidR="00F27EE7">
        <w:rPr>
          <w:rFonts w:hint="cs"/>
          <w:bCs/>
          <w:sz w:val="24"/>
          <w:szCs w:val="24"/>
          <w:rtl/>
        </w:rPr>
        <w:t xml:space="preserve">، </w:t>
      </w:r>
      <w:r>
        <w:rPr>
          <w:rFonts w:hint="cs"/>
          <w:bCs/>
          <w:sz w:val="24"/>
          <w:szCs w:val="24"/>
          <w:rtl/>
        </w:rPr>
        <w:t>سيّما أن حديث المعراج ليس فيه أن الله تعالى فوق السماء</w:t>
      </w:r>
      <w:r w:rsidR="00F27EE7">
        <w:rPr>
          <w:rFonts w:hint="cs"/>
          <w:bCs/>
          <w:sz w:val="24"/>
          <w:szCs w:val="24"/>
          <w:rtl/>
        </w:rPr>
        <w:t xml:space="preserve">، </w:t>
      </w:r>
      <w:r>
        <w:rPr>
          <w:rFonts w:hint="cs"/>
          <w:bCs/>
          <w:sz w:val="24"/>
          <w:szCs w:val="24"/>
          <w:rtl/>
        </w:rPr>
        <w:t>ورحِم اللهُ تعالى القائلَ:" كثيرٌ من الناس تحبسه أغاليطُ الجهل بسـياجها</w:t>
      </w:r>
      <w:r w:rsidR="00F27EE7">
        <w:rPr>
          <w:rFonts w:hint="cs"/>
          <w:bCs/>
          <w:sz w:val="24"/>
          <w:szCs w:val="24"/>
          <w:rtl/>
        </w:rPr>
        <w:t xml:space="preserve">، </w:t>
      </w:r>
      <w:r>
        <w:rPr>
          <w:rFonts w:hint="cs"/>
          <w:bCs/>
          <w:sz w:val="24"/>
          <w:szCs w:val="24"/>
          <w:rtl/>
        </w:rPr>
        <w:t>وتُغرقه في لجج أمواجها</w:t>
      </w:r>
      <w:r w:rsidR="00F27EE7">
        <w:rPr>
          <w:rFonts w:hint="cs"/>
          <w:bCs/>
          <w:sz w:val="24"/>
          <w:szCs w:val="24"/>
          <w:rtl/>
        </w:rPr>
        <w:t xml:space="preserve">، </w:t>
      </w:r>
      <w:r>
        <w:rPr>
          <w:rFonts w:hint="cs"/>
          <w:bCs/>
          <w:sz w:val="24"/>
          <w:szCs w:val="24"/>
          <w:rtl/>
        </w:rPr>
        <w:t>فيتوهّم بما يسمعه في قصّة المعراج من الصّعود والهبوط أنّ بينَ العبد والرّبّ مسافة!! وهو كفر</w:t>
      </w:r>
      <w:r w:rsidR="00F27EE7">
        <w:rPr>
          <w:rFonts w:hint="cs"/>
          <w:bCs/>
          <w:sz w:val="24"/>
          <w:szCs w:val="24"/>
          <w:rtl/>
        </w:rPr>
        <w:t xml:space="preserve">، </w:t>
      </w:r>
      <w:r>
        <w:rPr>
          <w:rFonts w:hint="cs"/>
          <w:bCs/>
          <w:sz w:val="24"/>
          <w:szCs w:val="24"/>
          <w:rtl/>
        </w:rPr>
        <w:t xml:space="preserve">نعوذ بالله من فَهم </w:t>
      </w:r>
      <w:proofErr w:type="gramStart"/>
      <w:r>
        <w:rPr>
          <w:rFonts w:hint="cs"/>
          <w:bCs/>
          <w:sz w:val="24"/>
          <w:szCs w:val="24"/>
          <w:rtl/>
        </w:rPr>
        <w:t>ذلك .</w:t>
      </w:r>
      <w:proofErr w:type="gramEnd"/>
      <w:r>
        <w:rPr>
          <w:rFonts w:hint="cs"/>
          <w:bCs/>
          <w:sz w:val="24"/>
          <w:szCs w:val="24"/>
          <w:rtl/>
        </w:rPr>
        <w:t>. "</w:t>
      </w:r>
      <w:r w:rsidR="00A03C1E">
        <w:rPr>
          <w:rFonts w:hint="cs"/>
          <w:bCs/>
          <w:sz w:val="24"/>
          <w:szCs w:val="24"/>
          <w:rtl/>
        </w:rPr>
        <w:t>[</w:t>
      </w:r>
      <w:r>
        <w:rPr>
          <w:rFonts w:hint="cs"/>
          <w:bCs/>
          <w:sz w:val="24"/>
          <w:szCs w:val="24"/>
          <w:rtl/>
        </w:rPr>
        <w:t>تطريز الدّيباج: 76</w:t>
      </w:r>
      <w:r w:rsidR="00A03C1E">
        <w:rPr>
          <w:rFonts w:hint="cs"/>
          <w:bCs/>
          <w:sz w:val="24"/>
          <w:szCs w:val="24"/>
          <w:rtl/>
        </w:rPr>
        <w:t>]</w:t>
      </w:r>
      <w:r w:rsidR="00F27EE7">
        <w:rPr>
          <w:rFonts w:hint="cs"/>
          <w:bCs/>
          <w:sz w:val="24"/>
          <w:szCs w:val="24"/>
          <w:rtl/>
        </w:rPr>
        <w:t xml:space="preserve">، </w:t>
      </w:r>
      <w:r>
        <w:rPr>
          <w:rFonts w:hint="cs"/>
          <w:bCs/>
          <w:sz w:val="24"/>
          <w:szCs w:val="24"/>
          <w:rtl/>
        </w:rPr>
        <w:t xml:space="preserve">ولله تعالى درّ الإمام ابن </w:t>
      </w:r>
      <w:proofErr w:type="spellStart"/>
      <w:r>
        <w:rPr>
          <w:rFonts w:hint="cs"/>
          <w:bCs/>
          <w:sz w:val="24"/>
          <w:szCs w:val="24"/>
          <w:rtl/>
        </w:rPr>
        <w:t>جَهبَل</w:t>
      </w:r>
      <w:proofErr w:type="spellEnd"/>
      <w:r>
        <w:rPr>
          <w:rFonts w:hint="cs"/>
          <w:bCs/>
          <w:sz w:val="24"/>
          <w:szCs w:val="24"/>
          <w:rtl/>
        </w:rPr>
        <w:t xml:space="preserve"> رحمه الله تعالى حيث قال في ردّه على الحرّاني استدلالَه بحديث المعراج على الجهة:" ولكن هذا من عظيم ما رسـخ في ذهن المُدّعي من حديث الجهة</w:t>
      </w:r>
      <w:r w:rsidR="00F27EE7">
        <w:rPr>
          <w:rFonts w:hint="cs"/>
          <w:bCs/>
          <w:sz w:val="24"/>
          <w:szCs w:val="24"/>
          <w:rtl/>
        </w:rPr>
        <w:t xml:space="preserve">، </w:t>
      </w:r>
      <w:r>
        <w:rPr>
          <w:rFonts w:hint="cs"/>
          <w:bCs/>
          <w:sz w:val="24"/>
          <w:szCs w:val="24"/>
          <w:rtl/>
        </w:rPr>
        <w:t>حتى أنه لو سمع مسألة من عويص الفرائض والوصايا وأحكام الحيض لقال: هذه دَالّة على الجهة!! "</w:t>
      </w:r>
      <w:proofErr w:type="gramStart"/>
      <w:r>
        <w:rPr>
          <w:rFonts w:hint="cs"/>
          <w:bCs/>
          <w:sz w:val="24"/>
          <w:szCs w:val="24"/>
          <w:rtl/>
        </w:rPr>
        <w:t>اهـ</w:t>
      </w:r>
      <w:r w:rsidR="00A03C1E">
        <w:rPr>
          <w:rFonts w:hint="cs"/>
          <w:bCs/>
          <w:sz w:val="24"/>
          <w:szCs w:val="24"/>
          <w:rtl/>
        </w:rPr>
        <w:t>[</w:t>
      </w:r>
      <w:proofErr w:type="gramEnd"/>
      <w:r>
        <w:rPr>
          <w:rFonts w:hint="cs"/>
          <w:bCs/>
          <w:sz w:val="24"/>
          <w:szCs w:val="24"/>
          <w:rtl/>
        </w:rPr>
        <w:t>طبقات الشافعية: 5 / 38</w:t>
      </w:r>
      <w:r w:rsidR="00A03C1E">
        <w:rPr>
          <w:rFonts w:hint="cs"/>
          <w:bCs/>
          <w:sz w:val="24"/>
          <w:szCs w:val="24"/>
          <w:rtl/>
        </w:rPr>
        <w:t>]</w:t>
      </w:r>
      <w:r w:rsidR="00F27EE7">
        <w:rPr>
          <w:rFonts w:hint="cs"/>
          <w:bCs/>
          <w:sz w:val="24"/>
          <w:szCs w:val="24"/>
          <w:rtl/>
        </w:rPr>
        <w:t xml:space="preserve">، </w:t>
      </w:r>
      <w:r>
        <w:rPr>
          <w:rFonts w:hint="cs"/>
          <w:bCs/>
          <w:sz w:val="24"/>
          <w:szCs w:val="24"/>
          <w:rtl/>
        </w:rPr>
        <w:t xml:space="preserve">ومن أعجب ما استدلّ المُشَبّهةُ به في هذا الباب وهو يدعوا للسّخرية: </w:t>
      </w:r>
      <w:r w:rsidR="00A03C1E">
        <w:rPr>
          <w:rFonts w:hint="cs"/>
          <w:bCs/>
          <w:sz w:val="24"/>
          <w:szCs w:val="24"/>
          <w:rtl/>
        </w:rPr>
        <w:t>(</w:t>
      </w:r>
      <w:r>
        <w:rPr>
          <w:rFonts w:hint="cs"/>
          <w:bCs/>
          <w:sz w:val="24"/>
          <w:szCs w:val="24"/>
          <w:rtl/>
        </w:rPr>
        <w:t>طبائع الدّواب</w:t>
      </w:r>
      <w:r w:rsidR="00A03C1E">
        <w:rPr>
          <w:rFonts w:hint="cs"/>
          <w:bCs/>
          <w:sz w:val="24"/>
          <w:szCs w:val="24"/>
          <w:rtl/>
        </w:rPr>
        <w:t>)</w:t>
      </w:r>
      <w:r>
        <w:rPr>
          <w:rFonts w:hint="cs"/>
          <w:bCs/>
          <w:sz w:val="24"/>
          <w:szCs w:val="24"/>
          <w:rtl/>
        </w:rPr>
        <w:t xml:space="preserve"> التي إذا شربت رفعت رأسها إلى السّماء!! و </w:t>
      </w:r>
      <w:r w:rsidR="00A03C1E">
        <w:rPr>
          <w:rFonts w:hint="cs"/>
          <w:bCs/>
          <w:sz w:val="24"/>
          <w:szCs w:val="24"/>
          <w:rtl/>
        </w:rPr>
        <w:t>(</w:t>
      </w:r>
      <w:r>
        <w:rPr>
          <w:rFonts w:hint="cs"/>
          <w:bCs/>
          <w:sz w:val="24"/>
          <w:szCs w:val="24"/>
          <w:rtl/>
        </w:rPr>
        <w:t>الأطفال</w:t>
      </w:r>
      <w:r w:rsidR="00A03C1E">
        <w:rPr>
          <w:rFonts w:hint="cs"/>
          <w:bCs/>
          <w:sz w:val="24"/>
          <w:szCs w:val="24"/>
          <w:rtl/>
        </w:rPr>
        <w:t>)</w:t>
      </w:r>
      <w:r>
        <w:rPr>
          <w:rFonts w:hint="cs"/>
          <w:bCs/>
          <w:sz w:val="24"/>
          <w:szCs w:val="24"/>
          <w:rtl/>
        </w:rPr>
        <w:t xml:space="preserve"> الذين إذا لقنتهم الشيء ردّدوه؛ إذ يخلق الله تعالى الإنسان على هيأته المعروفة مستعداً لقَبول العلوم والمعارف دون أن يكون مزوّداً بأي معلومة اختياريّة</w:t>
      </w:r>
      <w:r w:rsidR="00F27EE7">
        <w:rPr>
          <w:rFonts w:hint="cs"/>
          <w:bCs/>
          <w:sz w:val="24"/>
          <w:szCs w:val="24"/>
          <w:rtl/>
        </w:rPr>
        <w:t xml:space="preserve">، </w:t>
      </w:r>
      <w:r>
        <w:rPr>
          <w:rFonts w:hint="cs"/>
          <w:bCs/>
          <w:sz w:val="24"/>
          <w:szCs w:val="24"/>
          <w:rtl/>
        </w:rPr>
        <w:t xml:space="preserve">قال الله تعالى: </w:t>
      </w:r>
      <w:r w:rsidR="00A03C1E">
        <w:rPr>
          <w:rFonts w:hint="cs"/>
          <w:bCs/>
          <w:sz w:val="24"/>
          <w:szCs w:val="24"/>
          <w:rtl/>
        </w:rPr>
        <w:t>{</w:t>
      </w:r>
      <w:r>
        <w:rPr>
          <w:rFonts w:hint="cs"/>
          <w:bCs/>
          <w:sz w:val="24"/>
          <w:szCs w:val="24"/>
          <w:rtl/>
        </w:rPr>
        <w:t>وَاللهُ أَخْرَجَكُمْ مِنْ بُطُونِ أُمَّهَاتِكُمْ لا تَعْلَمُونَ شَـيْئاً</w:t>
      </w:r>
      <w:r w:rsidR="00F27EE7">
        <w:rPr>
          <w:rFonts w:hint="cs"/>
          <w:bCs/>
          <w:sz w:val="24"/>
          <w:szCs w:val="24"/>
          <w:rtl/>
        </w:rPr>
        <w:t xml:space="preserve">، </w:t>
      </w:r>
      <w:r>
        <w:rPr>
          <w:rFonts w:hint="cs"/>
          <w:bCs/>
          <w:sz w:val="24"/>
          <w:szCs w:val="24"/>
          <w:rtl/>
        </w:rPr>
        <w:t>وَجَعَلَ لَكُمُ السَّمْعَ وَالأَبْصَارَ وَالأَفْئِدَةَ لَعَلَّكُمْ تَشْكُرُونَ</w:t>
      </w:r>
      <w:r w:rsidR="00A03C1E">
        <w:rPr>
          <w:rFonts w:hint="cs"/>
          <w:bCs/>
          <w:sz w:val="24"/>
          <w:szCs w:val="24"/>
          <w:rtl/>
        </w:rPr>
        <w:t>}</w:t>
      </w:r>
      <w:r w:rsidR="00F27EE7">
        <w:rPr>
          <w:rFonts w:hint="cs"/>
          <w:bCs/>
          <w:sz w:val="24"/>
          <w:szCs w:val="24"/>
          <w:rtl/>
        </w:rPr>
        <w:t xml:space="preserve"> </w:t>
      </w:r>
      <w:r w:rsidR="00A03C1E">
        <w:rPr>
          <w:rFonts w:hint="cs"/>
          <w:bCs/>
          <w:sz w:val="24"/>
          <w:szCs w:val="24"/>
          <w:rtl/>
        </w:rPr>
        <w:t>[</w:t>
      </w:r>
      <w:r>
        <w:rPr>
          <w:rFonts w:hint="cs"/>
          <w:bCs/>
          <w:sz w:val="24"/>
          <w:szCs w:val="24"/>
          <w:rtl/>
        </w:rPr>
        <w:t>النحل: 78</w:t>
      </w:r>
      <w:r w:rsidR="00A03C1E">
        <w:rPr>
          <w:rFonts w:hint="cs"/>
          <w:bCs/>
          <w:sz w:val="24"/>
          <w:szCs w:val="24"/>
          <w:rtl/>
        </w:rPr>
        <w:t>]</w:t>
      </w:r>
      <w:r>
        <w:rPr>
          <w:rFonts w:hint="cs"/>
          <w:bCs/>
          <w:sz w:val="24"/>
          <w:szCs w:val="24"/>
          <w:rtl/>
        </w:rPr>
        <w:t xml:space="preserve">!! و </w:t>
      </w:r>
      <w:r w:rsidR="00A03C1E">
        <w:rPr>
          <w:rFonts w:hint="cs"/>
          <w:bCs/>
          <w:sz w:val="24"/>
          <w:szCs w:val="24"/>
          <w:rtl/>
        </w:rPr>
        <w:t>(</w:t>
      </w:r>
      <w:r>
        <w:rPr>
          <w:rFonts w:hint="cs"/>
          <w:bCs/>
          <w:sz w:val="24"/>
          <w:szCs w:val="24"/>
          <w:rtl/>
        </w:rPr>
        <w:t>العَجائز</w:t>
      </w:r>
      <w:r w:rsidR="00A03C1E">
        <w:rPr>
          <w:rFonts w:hint="cs"/>
          <w:bCs/>
          <w:sz w:val="24"/>
          <w:szCs w:val="24"/>
          <w:rtl/>
        </w:rPr>
        <w:t>)</w:t>
      </w:r>
      <w:r>
        <w:rPr>
          <w:rFonts w:hint="cs"/>
          <w:bCs/>
          <w:sz w:val="24"/>
          <w:szCs w:val="24"/>
          <w:rtl/>
        </w:rPr>
        <w:t xml:space="preserve"> الذين إذا شـبّوا على شيءٍ شـابوا عليه</w:t>
      </w:r>
      <w:r w:rsidR="00F27EE7">
        <w:rPr>
          <w:rFonts w:hint="cs"/>
          <w:bCs/>
          <w:sz w:val="24"/>
          <w:szCs w:val="24"/>
          <w:rtl/>
        </w:rPr>
        <w:t xml:space="preserve">، </w:t>
      </w:r>
      <w:r>
        <w:rPr>
          <w:rFonts w:hint="cs"/>
          <w:bCs/>
          <w:sz w:val="24"/>
          <w:szCs w:val="24"/>
          <w:rtl/>
        </w:rPr>
        <w:t>إن لم يُصابوا بالخرف!!! نعم بُنيّ</w:t>
      </w:r>
      <w:r w:rsidR="00F27EE7">
        <w:rPr>
          <w:rFonts w:hint="cs"/>
          <w:bCs/>
          <w:sz w:val="24"/>
          <w:szCs w:val="24"/>
          <w:rtl/>
        </w:rPr>
        <w:t xml:space="preserve">، </w:t>
      </w:r>
      <w:r>
        <w:rPr>
          <w:rFonts w:hint="cs"/>
          <w:bCs/>
          <w:sz w:val="24"/>
          <w:szCs w:val="24"/>
          <w:rtl/>
        </w:rPr>
        <w:t>وترى أكثر من ذلك ممّن أعماه الله تعالى وأصمّه وختم على قلبه. والجنون فنون!!!</w:t>
      </w:r>
      <w:r w:rsidR="00A03C1E">
        <w:rPr>
          <w:rFonts w:hint="cs"/>
          <w:bCs/>
          <w:sz w:val="24"/>
          <w:szCs w:val="24"/>
          <w:rtl/>
        </w:rPr>
        <w:t>]</w:t>
      </w:r>
      <w:r w:rsidR="00F27EE7">
        <w:rPr>
          <w:rFonts w:hint="cs"/>
          <w:sz w:val="24"/>
          <w:szCs w:val="24"/>
          <w:rtl/>
        </w:rPr>
        <w:t xml:space="preserve">، </w:t>
      </w:r>
      <w:r>
        <w:rPr>
          <w:rFonts w:hint="cs"/>
          <w:rtl/>
        </w:rPr>
        <w:t xml:space="preserve">والعكسُ صحيح </w:t>
      </w:r>
      <w:r w:rsidR="00A03C1E">
        <w:rPr>
          <w:rFonts w:hint="cs"/>
          <w:rtl/>
        </w:rPr>
        <w:t>[</w:t>
      </w:r>
      <w:r>
        <w:rPr>
          <w:rFonts w:hint="cs"/>
          <w:sz w:val="24"/>
          <w:szCs w:val="24"/>
          <w:rtl/>
        </w:rPr>
        <w:t>أي</w:t>
      </w:r>
      <w:r w:rsidR="00A03C1E">
        <w:rPr>
          <w:rFonts w:hint="cs"/>
          <w:sz w:val="24"/>
          <w:szCs w:val="24"/>
          <w:rtl/>
        </w:rPr>
        <w:t>:</w:t>
      </w:r>
      <w:r>
        <w:rPr>
          <w:rFonts w:hint="cs"/>
          <w:sz w:val="24"/>
          <w:szCs w:val="24"/>
          <w:rtl/>
        </w:rPr>
        <w:t xml:space="preserve"> ويُرَدّ على المسـتدل بالأخير لإثبات الحلول أو الاتحـاد بالأوّل</w:t>
      </w:r>
      <w:r w:rsidR="00A03C1E">
        <w:rPr>
          <w:rFonts w:hint="cs"/>
          <w:rtl/>
        </w:rPr>
        <w:t>]</w:t>
      </w:r>
      <w:r w:rsidR="00F27EE7">
        <w:rPr>
          <w:rFonts w:hint="cs"/>
          <w:rtl/>
        </w:rPr>
        <w:t xml:space="preserve">، </w:t>
      </w:r>
      <w:r>
        <w:rPr>
          <w:rFonts w:hint="cs"/>
          <w:rtl/>
        </w:rPr>
        <w:t>ويُقالُ لمن أوّلَ أحدَهما بما يتناسب مع الآخر</w:t>
      </w:r>
      <w:r w:rsidR="00A03C1E">
        <w:rPr>
          <w:rFonts w:hint="cs"/>
          <w:rtl/>
        </w:rPr>
        <w:t>:</w:t>
      </w:r>
      <w:r>
        <w:rPr>
          <w:rFonts w:hint="cs"/>
          <w:rtl/>
        </w:rPr>
        <w:t xml:space="preserve"> ليس الذي أوّلْتَ أولى بالتّأويل منَ الآخر؛ فكلاهما قرآن وسُنَّة </w:t>
      </w:r>
      <w:r w:rsidR="00A03C1E">
        <w:rPr>
          <w:rFonts w:hint="cs"/>
          <w:sz w:val="24"/>
          <w:szCs w:val="24"/>
          <w:rtl/>
        </w:rPr>
        <w:t>[</w:t>
      </w:r>
      <w:r>
        <w:rPr>
          <w:rFonts w:hint="cs"/>
          <w:sz w:val="24"/>
          <w:szCs w:val="24"/>
          <w:rtl/>
        </w:rPr>
        <w:t>وهذا يُبيّن لك حبيبي المؤمن: أن الـذي يُـؤَوِّل بعض المضافات دون بعض</w:t>
      </w:r>
      <w:r w:rsidR="00F27EE7">
        <w:rPr>
          <w:rFonts w:hint="cs"/>
          <w:sz w:val="24"/>
          <w:szCs w:val="24"/>
          <w:rtl/>
        </w:rPr>
        <w:t xml:space="preserve">، </w:t>
      </w:r>
      <w:r>
        <w:rPr>
          <w:rFonts w:hint="cs"/>
          <w:sz w:val="24"/>
          <w:szCs w:val="24"/>
          <w:rtl/>
        </w:rPr>
        <w:t>فيؤول مـا يُوهم نحو الاتصـال دون مـا يوهم الانفصال</w:t>
      </w:r>
      <w:r w:rsidR="00F27EE7">
        <w:rPr>
          <w:rFonts w:hint="cs"/>
          <w:sz w:val="24"/>
          <w:szCs w:val="24"/>
          <w:rtl/>
        </w:rPr>
        <w:t xml:space="preserve">، </w:t>
      </w:r>
      <w:r>
        <w:rPr>
          <w:rFonts w:hint="cs"/>
          <w:sz w:val="24"/>
          <w:szCs w:val="24"/>
          <w:rtl/>
        </w:rPr>
        <w:t>أو العكس: إنما هو متّبع لهواه دون ما يدّعيه في شـعاراته</w:t>
      </w:r>
      <w:r w:rsidR="00F27EE7">
        <w:rPr>
          <w:rFonts w:hint="cs"/>
          <w:sz w:val="24"/>
          <w:szCs w:val="24"/>
          <w:rtl/>
        </w:rPr>
        <w:t xml:space="preserve">، </w:t>
      </w:r>
      <w:r>
        <w:rPr>
          <w:rFonts w:hint="cs"/>
          <w:sz w:val="24"/>
          <w:szCs w:val="24"/>
          <w:rtl/>
        </w:rPr>
        <w:t>ومن جهة أخرى: اسـأله عن بُرهـانه القطعي من الكتاب والسنة على مذهبـه</w:t>
      </w:r>
      <w:r w:rsidR="00F27EE7">
        <w:rPr>
          <w:rFonts w:hint="cs"/>
          <w:sz w:val="24"/>
          <w:szCs w:val="24"/>
          <w:rtl/>
        </w:rPr>
        <w:t xml:space="preserve">، </w:t>
      </w:r>
      <w:r>
        <w:rPr>
          <w:rFonts w:hint="cs"/>
          <w:sz w:val="24"/>
          <w:szCs w:val="24"/>
          <w:rtl/>
        </w:rPr>
        <w:t>نحو: أين النَّصّ القطعيّ في القـرآن والسـنة على إثبـات المكـان الـذي يدّعيـه جملة أو تفصيلاً</w:t>
      </w:r>
      <w:r w:rsidR="00F27EE7">
        <w:rPr>
          <w:rFonts w:hint="cs"/>
          <w:sz w:val="24"/>
          <w:szCs w:val="24"/>
          <w:rtl/>
        </w:rPr>
        <w:t xml:space="preserve">، </w:t>
      </w:r>
      <w:r>
        <w:rPr>
          <w:rFonts w:hint="cs"/>
          <w:sz w:val="24"/>
          <w:szCs w:val="24"/>
          <w:rtl/>
        </w:rPr>
        <w:t>مُعيّناً أو مُبْهماً لله تعالى؟ ـ وسوف ترى فيه فلسفة هوائيّـة يدّعيها في خصومه</w:t>
      </w:r>
      <w:r w:rsidR="00F27EE7">
        <w:rPr>
          <w:rFonts w:hint="cs"/>
          <w:sz w:val="24"/>
          <w:szCs w:val="24"/>
          <w:rtl/>
        </w:rPr>
        <w:t xml:space="preserve">، </w:t>
      </w:r>
      <w:r>
        <w:rPr>
          <w:rFonts w:hint="cs"/>
          <w:sz w:val="24"/>
          <w:szCs w:val="24"/>
          <w:rtl/>
        </w:rPr>
        <w:t xml:space="preserve">وتناقضاً عجيباً يزعم </w:t>
      </w:r>
      <w:proofErr w:type="gramStart"/>
      <w:r>
        <w:rPr>
          <w:rFonts w:hint="cs"/>
          <w:sz w:val="24"/>
          <w:szCs w:val="24"/>
          <w:rtl/>
        </w:rPr>
        <w:t>عدمَه .</w:t>
      </w:r>
      <w:proofErr w:type="gramEnd"/>
      <w:r>
        <w:rPr>
          <w:rFonts w:hint="cs"/>
          <w:sz w:val="24"/>
          <w:szCs w:val="24"/>
          <w:rtl/>
        </w:rPr>
        <w:t>. وغير ذلك من المفاسـد</w:t>
      </w:r>
      <w:r w:rsidR="00F27EE7">
        <w:rPr>
          <w:rFonts w:hint="cs"/>
          <w:sz w:val="24"/>
          <w:szCs w:val="24"/>
          <w:rtl/>
        </w:rPr>
        <w:t xml:space="preserve">، </w:t>
      </w:r>
      <w:r>
        <w:rPr>
          <w:rFonts w:hint="cs"/>
          <w:sz w:val="24"/>
          <w:szCs w:val="24"/>
          <w:rtl/>
        </w:rPr>
        <w:t>هذا طبعـاً إن لم تكن أعمى متعصّباً</w:t>
      </w:r>
      <w:r w:rsidR="00F27EE7">
        <w:rPr>
          <w:rFonts w:hint="cs"/>
          <w:sz w:val="24"/>
          <w:szCs w:val="24"/>
          <w:rtl/>
        </w:rPr>
        <w:t xml:space="preserve">، </w:t>
      </w:r>
      <w:r>
        <w:rPr>
          <w:rFonts w:hint="cs"/>
          <w:sz w:val="24"/>
          <w:szCs w:val="24"/>
          <w:rtl/>
        </w:rPr>
        <w:t>وإلا فلن يزيـدك كلامي هذا إلا اسـتكباراً وعنـاداً</w:t>
      </w:r>
      <w:r w:rsidR="00F27EE7">
        <w:rPr>
          <w:rFonts w:hint="cs"/>
          <w:sz w:val="24"/>
          <w:szCs w:val="24"/>
          <w:rtl/>
        </w:rPr>
        <w:t xml:space="preserve">، </w:t>
      </w:r>
      <w:r>
        <w:rPr>
          <w:rFonts w:hint="cs"/>
          <w:sz w:val="24"/>
          <w:szCs w:val="24"/>
          <w:rtl/>
        </w:rPr>
        <w:t xml:space="preserve">فأسـأل الله تعالى أن يجعلك </w:t>
      </w:r>
      <w:proofErr w:type="spellStart"/>
      <w:r>
        <w:rPr>
          <w:rFonts w:hint="cs"/>
          <w:sz w:val="24"/>
          <w:szCs w:val="24"/>
          <w:rtl/>
        </w:rPr>
        <w:t>وإيأي</w:t>
      </w:r>
      <w:proofErr w:type="spellEnd"/>
      <w:r>
        <w:rPr>
          <w:rFonts w:hint="cs"/>
          <w:sz w:val="24"/>
          <w:szCs w:val="24"/>
          <w:rtl/>
        </w:rPr>
        <w:t xml:space="preserve"> والناس أجمعين ممن يستمعون القول فيتّبعون أحسـنه</w:t>
      </w:r>
      <w:r w:rsidR="00F27EE7">
        <w:rPr>
          <w:rFonts w:hint="cs"/>
          <w:sz w:val="24"/>
          <w:szCs w:val="24"/>
          <w:rtl/>
        </w:rPr>
        <w:t xml:space="preserve">، </w:t>
      </w:r>
      <w:r>
        <w:rPr>
          <w:rFonts w:hint="cs"/>
          <w:sz w:val="24"/>
          <w:szCs w:val="24"/>
          <w:rtl/>
        </w:rPr>
        <w:t>ويبحثون عن الحقِّ ويسـعون معه</w:t>
      </w:r>
      <w:r w:rsidR="00A03C1E">
        <w:rPr>
          <w:rFonts w:hint="cs"/>
          <w:sz w:val="24"/>
          <w:szCs w:val="24"/>
          <w:rtl/>
        </w:rPr>
        <w:t>]</w:t>
      </w:r>
      <w:r w:rsidR="00F27EE7">
        <w:rPr>
          <w:rFonts w:hint="cs"/>
          <w:sz w:val="24"/>
          <w:szCs w:val="24"/>
          <w:rtl/>
        </w:rPr>
        <w:t xml:space="preserve">، </w:t>
      </w:r>
      <w:r>
        <w:rPr>
          <w:rFonts w:hint="cs"/>
          <w:rtl/>
        </w:rPr>
        <w:t>فكلى الظّاهرين مُستَحيلٌ باطلٌ</w:t>
      </w:r>
      <w:r w:rsidR="00F27EE7">
        <w:rPr>
          <w:rFonts w:hint="cs"/>
          <w:rtl/>
        </w:rPr>
        <w:t xml:space="preserve">، </w:t>
      </w:r>
      <w:r>
        <w:rPr>
          <w:rFonts w:hint="cs"/>
          <w:rtl/>
        </w:rPr>
        <w:t>يكفر مُعتقده؛ لما علِمت مما تقدَّم</w:t>
      </w:r>
      <w:r w:rsidR="00F27EE7">
        <w:rPr>
          <w:rFonts w:hint="cs"/>
          <w:rtl/>
        </w:rPr>
        <w:t xml:space="preserve">، </w:t>
      </w:r>
      <w:r>
        <w:rPr>
          <w:rFonts w:hint="cs"/>
          <w:rtl/>
        </w:rPr>
        <w:t>فلم يبْقَ إلا الثاني</w:t>
      </w:r>
      <w:r w:rsidR="00A03C1E">
        <w:rPr>
          <w:rFonts w:hint="cs"/>
          <w:rtl/>
        </w:rPr>
        <w:t>:</w:t>
      </w:r>
      <w:r>
        <w:rPr>
          <w:rFonts w:hint="cs"/>
          <w:rtl/>
        </w:rPr>
        <w:t xml:space="preserve"> بأن يُؤوّلا وغيرهما من المضافات بما يُوافق مُحْكَمَات الكتاب والسّنة</w:t>
      </w:r>
      <w:r w:rsidR="00A03C1E">
        <w:rPr>
          <w:rFonts w:hint="cs"/>
          <w:rtl/>
        </w:rPr>
        <w:t>:</w:t>
      </w:r>
      <w:r>
        <w:rPr>
          <w:rFonts w:hint="cs"/>
          <w:rtl/>
        </w:rPr>
        <w:t xml:space="preserve"> التي دلّت على نزاهة الله سبحانه وتعالى عن معان الخلق </w:t>
      </w:r>
      <w:r w:rsidR="00A03C1E">
        <w:rPr>
          <w:rFonts w:hint="cs"/>
          <w:rtl/>
        </w:rPr>
        <w:t>[</w:t>
      </w:r>
      <w:r>
        <w:rPr>
          <w:rFonts w:hint="cs"/>
          <w:sz w:val="24"/>
          <w:szCs w:val="24"/>
          <w:rtl/>
        </w:rPr>
        <w:t>لما تقدّم من الآيات والبراهين وغيرها</w:t>
      </w:r>
      <w:r w:rsidR="00F27EE7">
        <w:rPr>
          <w:rFonts w:hint="cs"/>
          <w:sz w:val="24"/>
          <w:szCs w:val="24"/>
          <w:rtl/>
        </w:rPr>
        <w:t xml:space="preserve">، </w:t>
      </w:r>
      <w:r>
        <w:rPr>
          <w:rFonts w:hint="cs"/>
          <w:sz w:val="24"/>
          <w:szCs w:val="24"/>
          <w:rtl/>
        </w:rPr>
        <w:t>ولأن جواز ذلك يعني مشابهة المخلوقات فالحدثان</w:t>
      </w:r>
      <w:r w:rsidR="00A03C1E">
        <w:rPr>
          <w:rFonts w:hint="cs"/>
          <w:rtl/>
        </w:rPr>
        <w:t>]</w:t>
      </w:r>
      <w:r w:rsidR="00F27EE7">
        <w:rPr>
          <w:rFonts w:hint="cs"/>
          <w:rtl/>
        </w:rPr>
        <w:t xml:space="preserve">، </w:t>
      </w:r>
      <w:r>
        <w:rPr>
          <w:rFonts w:hint="cs"/>
          <w:rtl/>
        </w:rPr>
        <w:t>وكُفر مُعتقد اتصافه بها</w:t>
      </w:r>
      <w:r w:rsidR="00F27EE7">
        <w:rPr>
          <w:rFonts w:hint="cs"/>
          <w:rtl/>
        </w:rPr>
        <w:t xml:space="preserve">، </w:t>
      </w:r>
      <w:r>
        <w:rPr>
          <w:rFonts w:hint="cs"/>
          <w:rtl/>
        </w:rPr>
        <w:t>فيشهد المؤمن بوجود الله تعالى الذي لا إله إلا هو</w:t>
      </w:r>
      <w:r w:rsidR="00F27EE7">
        <w:rPr>
          <w:rFonts w:hint="cs"/>
          <w:rtl/>
        </w:rPr>
        <w:t xml:space="preserve">، </w:t>
      </w:r>
      <w:r>
        <w:rPr>
          <w:rFonts w:hint="cs"/>
          <w:rtl/>
        </w:rPr>
        <w:t xml:space="preserve">وينفي عنه المكان والجهة والاتّصالَ والانفصالَ ولوازمَ ذلك </w:t>
      </w:r>
      <w:r w:rsidR="00A03C1E">
        <w:rPr>
          <w:rFonts w:hint="cs"/>
          <w:rtl/>
        </w:rPr>
        <w:t>[</w:t>
      </w:r>
      <w:r>
        <w:rPr>
          <w:rFonts w:hint="cs"/>
          <w:sz w:val="24"/>
          <w:szCs w:val="24"/>
          <w:rtl/>
        </w:rPr>
        <w:t>قال بعضُ الكُبراء:" لم يَسبقه (قبل)</w:t>
      </w:r>
      <w:r w:rsidR="00F27EE7">
        <w:rPr>
          <w:rFonts w:hint="cs"/>
          <w:sz w:val="24"/>
          <w:szCs w:val="24"/>
          <w:rtl/>
        </w:rPr>
        <w:t xml:space="preserve">، </w:t>
      </w:r>
      <w:r>
        <w:rPr>
          <w:rFonts w:hint="cs"/>
          <w:sz w:val="24"/>
          <w:szCs w:val="24"/>
          <w:rtl/>
        </w:rPr>
        <w:t>ولا يقطعه (بعد)</w:t>
      </w:r>
      <w:r w:rsidR="00F27EE7">
        <w:rPr>
          <w:rFonts w:hint="cs"/>
          <w:sz w:val="24"/>
          <w:szCs w:val="24"/>
          <w:rtl/>
        </w:rPr>
        <w:t xml:space="preserve">، </w:t>
      </w:r>
      <w:r>
        <w:rPr>
          <w:rFonts w:hint="cs"/>
          <w:sz w:val="24"/>
          <w:szCs w:val="24"/>
          <w:rtl/>
        </w:rPr>
        <w:lastRenderedPageBreak/>
        <w:t>ولا يُصَادره (مِن)</w:t>
      </w:r>
      <w:r w:rsidR="00F27EE7">
        <w:rPr>
          <w:rFonts w:hint="cs"/>
          <w:sz w:val="24"/>
          <w:szCs w:val="24"/>
          <w:rtl/>
        </w:rPr>
        <w:t xml:space="preserve">، </w:t>
      </w:r>
      <w:r>
        <w:rPr>
          <w:rFonts w:hint="cs"/>
          <w:sz w:val="24"/>
          <w:szCs w:val="24"/>
          <w:rtl/>
        </w:rPr>
        <w:t xml:space="preserve">ولا </w:t>
      </w:r>
      <w:proofErr w:type="spellStart"/>
      <w:r>
        <w:rPr>
          <w:rFonts w:hint="cs"/>
          <w:sz w:val="24"/>
          <w:szCs w:val="24"/>
          <w:rtl/>
        </w:rPr>
        <w:t>يُوافقه</w:t>
      </w:r>
      <w:proofErr w:type="spellEnd"/>
      <w:r>
        <w:rPr>
          <w:rFonts w:hint="cs"/>
          <w:sz w:val="24"/>
          <w:szCs w:val="24"/>
          <w:rtl/>
        </w:rPr>
        <w:t xml:space="preserve"> (عَن)</w:t>
      </w:r>
      <w:r w:rsidR="00F27EE7">
        <w:rPr>
          <w:rFonts w:hint="cs"/>
          <w:sz w:val="24"/>
          <w:szCs w:val="24"/>
          <w:rtl/>
        </w:rPr>
        <w:t xml:space="preserve">، </w:t>
      </w:r>
      <w:r>
        <w:rPr>
          <w:rFonts w:hint="cs"/>
          <w:sz w:val="24"/>
          <w:szCs w:val="24"/>
          <w:rtl/>
        </w:rPr>
        <w:t>ولا يُلاصقه (إلى)</w:t>
      </w:r>
      <w:r w:rsidR="00F27EE7">
        <w:rPr>
          <w:rFonts w:hint="cs"/>
          <w:sz w:val="24"/>
          <w:szCs w:val="24"/>
          <w:rtl/>
        </w:rPr>
        <w:t xml:space="preserve">، </w:t>
      </w:r>
      <w:r>
        <w:rPr>
          <w:rFonts w:hint="cs"/>
          <w:sz w:val="24"/>
          <w:szCs w:val="24"/>
          <w:rtl/>
        </w:rPr>
        <w:t>ولا يحلّه (في)</w:t>
      </w:r>
      <w:r w:rsidR="00F27EE7">
        <w:rPr>
          <w:rFonts w:hint="cs"/>
          <w:sz w:val="24"/>
          <w:szCs w:val="24"/>
          <w:rtl/>
        </w:rPr>
        <w:t xml:space="preserve">، </w:t>
      </w:r>
      <w:r>
        <w:rPr>
          <w:rFonts w:hint="cs"/>
          <w:sz w:val="24"/>
          <w:szCs w:val="24"/>
          <w:rtl/>
        </w:rPr>
        <w:t>ولا يُوقِفه (إذْ)</w:t>
      </w:r>
      <w:r w:rsidR="00F27EE7">
        <w:rPr>
          <w:rFonts w:hint="cs"/>
          <w:sz w:val="24"/>
          <w:szCs w:val="24"/>
          <w:rtl/>
        </w:rPr>
        <w:t xml:space="preserve">، </w:t>
      </w:r>
      <w:r>
        <w:rPr>
          <w:rFonts w:hint="cs"/>
          <w:sz w:val="24"/>
          <w:szCs w:val="24"/>
          <w:rtl/>
        </w:rPr>
        <w:t>ولا يُؤامره (إنْ)</w:t>
      </w:r>
      <w:r w:rsidR="00F27EE7">
        <w:rPr>
          <w:rFonts w:hint="cs"/>
          <w:sz w:val="24"/>
          <w:szCs w:val="24"/>
          <w:rtl/>
        </w:rPr>
        <w:t xml:space="preserve">، </w:t>
      </w:r>
      <w:r>
        <w:rPr>
          <w:rFonts w:hint="cs"/>
          <w:sz w:val="24"/>
          <w:szCs w:val="24"/>
          <w:rtl/>
        </w:rPr>
        <w:t>ولا يُظلّه (فَوْق)</w:t>
      </w:r>
      <w:r w:rsidR="00F27EE7">
        <w:rPr>
          <w:rFonts w:hint="cs"/>
          <w:sz w:val="24"/>
          <w:szCs w:val="24"/>
          <w:rtl/>
        </w:rPr>
        <w:t xml:space="preserve">، </w:t>
      </w:r>
      <w:r>
        <w:rPr>
          <w:rFonts w:hint="cs"/>
          <w:sz w:val="24"/>
          <w:szCs w:val="24"/>
          <w:rtl/>
        </w:rPr>
        <w:t>ولا يُقِلّه (تَحْت)</w:t>
      </w:r>
      <w:r w:rsidR="00F27EE7">
        <w:rPr>
          <w:rFonts w:hint="cs"/>
          <w:sz w:val="24"/>
          <w:szCs w:val="24"/>
          <w:rtl/>
        </w:rPr>
        <w:t xml:space="preserve">، </w:t>
      </w:r>
      <w:r>
        <w:rPr>
          <w:rFonts w:hint="cs"/>
          <w:sz w:val="24"/>
          <w:szCs w:val="24"/>
          <w:rtl/>
        </w:rPr>
        <w:t>ولا يُقابله (حِذاء)</w:t>
      </w:r>
      <w:r w:rsidR="00F27EE7">
        <w:rPr>
          <w:rFonts w:hint="cs"/>
          <w:sz w:val="24"/>
          <w:szCs w:val="24"/>
          <w:rtl/>
        </w:rPr>
        <w:t xml:space="preserve">، </w:t>
      </w:r>
      <w:r>
        <w:rPr>
          <w:rFonts w:hint="cs"/>
          <w:sz w:val="24"/>
          <w:szCs w:val="24"/>
          <w:rtl/>
        </w:rPr>
        <w:t xml:space="preserve">ولا </w:t>
      </w:r>
      <w:proofErr w:type="spellStart"/>
      <w:r>
        <w:rPr>
          <w:rFonts w:hint="cs"/>
          <w:sz w:val="24"/>
          <w:szCs w:val="24"/>
          <w:rtl/>
        </w:rPr>
        <w:t>يُزاحمه</w:t>
      </w:r>
      <w:proofErr w:type="spellEnd"/>
      <w:r>
        <w:rPr>
          <w:rFonts w:hint="cs"/>
          <w:sz w:val="24"/>
          <w:szCs w:val="24"/>
          <w:rtl/>
        </w:rPr>
        <w:t xml:space="preserve"> (عند)</w:t>
      </w:r>
      <w:r w:rsidR="00F27EE7">
        <w:rPr>
          <w:rFonts w:hint="cs"/>
          <w:sz w:val="24"/>
          <w:szCs w:val="24"/>
          <w:rtl/>
        </w:rPr>
        <w:t xml:space="preserve">، </w:t>
      </w:r>
      <w:r>
        <w:rPr>
          <w:rFonts w:hint="cs"/>
          <w:sz w:val="24"/>
          <w:szCs w:val="24"/>
          <w:rtl/>
        </w:rPr>
        <w:t>ولا يأخذه (خلف)</w:t>
      </w:r>
      <w:r w:rsidR="00F27EE7">
        <w:rPr>
          <w:rFonts w:hint="cs"/>
          <w:sz w:val="24"/>
          <w:szCs w:val="24"/>
          <w:rtl/>
        </w:rPr>
        <w:t xml:space="preserve">، </w:t>
      </w:r>
      <w:r>
        <w:rPr>
          <w:rFonts w:hint="cs"/>
          <w:sz w:val="24"/>
          <w:szCs w:val="24"/>
          <w:rtl/>
        </w:rPr>
        <w:t>ولا يحدّه (أمام)</w:t>
      </w:r>
      <w:r w:rsidR="00F27EE7">
        <w:rPr>
          <w:rFonts w:hint="cs"/>
          <w:sz w:val="24"/>
          <w:szCs w:val="24"/>
          <w:rtl/>
        </w:rPr>
        <w:t xml:space="preserve">، </w:t>
      </w:r>
      <w:r>
        <w:rPr>
          <w:rFonts w:hint="cs"/>
          <w:sz w:val="24"/>
          <w:szCs w:val="24"/>
          <w:rtl/>
        </w:rPr>
        <w:t>ولا يُظهره (قبل)</w:t>
      </w:r>
      <w:r w:rsidR="00F27EE7">
        <w:rPr>
          <w:rFonts w:hint="cs"/>
          <w:sz w:val="24"/>
          <w:szCs w:val="24"/>
          <w:rtl/>
        </w:rPr>
        <w:t xml:space="preserve">، </w:t>
      </w:r>
      <w:r>
        <w:rPr>
          <w:rFonts w:hint="cs"/>
          <w:sz w:val="24"/>
          <w:szCs w:val="24"/>
          <w:rtl/>
        </w:rPr>
        <w:t>ولا يُفنيه (بعد)</w:t>
      </w:r>
      <w:r w:rsidR="00F27EE7">
        <w:rPr>
          <w:rFonts w:hint="cs"/>
          <w:sz w:val="24"/>
          <w:szCs w:val="24"/>
          <w:rtl/>
        </w:rPr>
        <w:t xml:space="preserve">، </w:t>
      </w:r>
      <w:r>
        <w:rPr>
          <w:rFonts w:hint="cs"/>
          <w:sz w:val="24"/>
          <w:szCs w:val="24"/>
          <w:rtl/>
        </w:rPr>
        <w:t>ولا يجمعه (كلّ)</w:t>
      </w:r>
      <w:r w:rsidR="00F27EE7">
        <w:rPr>
          <w:rFonts w:hint="cs"/>
          <w:sz w:val="24"/>
          <w:szCs w:val="24"/>
          <w:rtl/>
        </w:rPr>
        <w:t xml:space="preserve">، </w:t>
      </w:r>
      <w:r>
        <w:rPr>
          <w:rFonts w:hint="cs"/>
          <w:sz w:val="24"/>
          <w:szCs w:val="24"/>
          <w:rtl/>
        </w:rPr>
        <w:t>ولا يُوجده (كان)</w:t>
      </w:r>
      <w:r w:rsidR="00F27EE7">
        <w:rPr>
          <w:rFonts w:hint="cs"/>
          <w:sz w:val="24"/>
          <w:szCs w:val="24"/>
          <w:rtl/>
        </w:rPr>
        <w:t xml:space="preserve">، </w:t>
      </w:r>
      <w:r>
        <w:rPr>
          <w:rFonts w:hint="cs"/>
          <w:sz w:val="24"/>
          <w:szCs w:val="24"/>
          <w:rtl/>
        </w:rPr>
        <w:t>ولا يُفقده (ليس)</w:t>
      </w:r>
      <w:r w:rsidR="00F27EE7">
        <w:rPr>
          <w:rFonts w:hint="cs"/>
          <w:sz w:val="24"/>
          <w:szCs w:val="24"/>
          <w:rtl/>
        </w:rPr>
        <w:t xml:space="preserve">، </w:t>
      </w:r>
      <w:r>
        <w:rPr>
          <w:rFonts w:hint="cs"/>
          <w:sz w:val="24"/>
          <w:szCs w:val="24"/>
          <w:rtl/>
        </w:rPr>
        <w:t>ولا يستره (خفاءٌ)</w:t>
      </w:r>
      <w:r w:rsidR="00F27EE7">
        <w:rPr>
          <w:rFonts w:hint="cs"/>
          <w:sz w:val="24"/>
          <w:szCs w:val="24"/>
          <w:rtl/>
        </w:rPr>
        <w:t xml:space="preserve">، </w:t>
      </w:r>
      <w:r>
        <w:rPr>
          <w:rFonts w:hint="cs"/>
          <w:sz w:val="24"/>
          <w:szCs w:val="24"/>
          <w:rtl/>
        </w:rPr>
        <w:t>تقدّم الحَدَثَ قِدَمُه</w:t>
      </w:r>
      <w:r w:rsidR="00F27EE7">
        <w:rPr>
          <w:rFonts w:hint="cs"/>
          <w:sz w:val="24"/>
          <w:szCs w:val="24"/>
          <w:rtl/>
        </w:rPr>
        <w:t xml:space="preserve">، </w:t>
      </w:r>
      <w:r>
        <w:rPr>
          <w:rFonts w:hint="cs"/>
          <w:sz w:val="24"/>
          <w:szCs w:val="24"/>
          <w:rtl/>
        </w:rPr>
        <w:t>والعَدَمَ وجودُه</w:t>
      </w:r>
      <w:r w:rsidR="00F27EE7">
        <w:rPr>
          <w:rFonts w:hint="cs"/>
          <w:sz w:val="24"/>
          <w:szCs w:val="24"/>
          <w:rtl/>
        </w:rPr>
        <w:t xml:space="preserve">، </w:t>
      </w:r>
      <w:r>
        <w:rPr>
          <w:rFonts w:hint="cs"/>
          <w:sz w:val="24"/>
          <w:szCs w:val="24"/>
          <w:rtl/>
        </w:rPr>
        <w:t>والغايةَ أزلُه</w:t>
      </w:r>
      <w:r w:rsidR="00F27EE7">
        <w:rPr>
          <w:rFonts w:hint="cs"/>
          <w:sz w:val="24"/>
          <w:szCs w:val="24"/>
          <w:rtl/>
        </w:rPr>
        <w:t xml:space="preserve">، </w:t>
      </w:r>
      <w:r>
        <w:rPr>
          <w:rFonts w:hint="cs"/>
          <w:sz w:val="24"/>
          <w:szCs w:val="24"/>
          <w:rtl/>
        </w:rPr>
        <w:t>فإن قلت: متى؟ فقد سبق الوقتَ كونُه</w:t>
      </w:r>
      <w:r w:rsidR="00F27EE7">
        <w:rPr>
          <w:rFonts w:hint="cs"/>
          <w:sz w:val="24"/>
          <w:szCs w:val="24"/>
          <w:rtl/>
        </w:rPr>
        <w:t xml:space="preserve">، </w:t>
      </w:r>
      <w:r>
        <w:rPr>
          <w:rFonts w:hint="cs"/>
          <w:sz w:val="24"/>
          <w:szCs w:val="24"/>
          <w:rtl/>
        </w:rPr>
        <w:t>وإن قلت: قبل؟ فالقَبْلُ بعده</w:t>
      </w:r>
      <w:r w:rsidR="00F27EE7">
        <w:rPr>
          <w:rFonts w:hint="cs"/>
          <w:sz w:val="24"/>
          <w:szCs w:val="24"/>
          <w:rtl/>
        </w:rPr>
        <w:t xml:space="preserve">، </w:t>
      </w:r>
      <w:r>
        <w:rPr>
          <w:rFonts w:hint="cs"/>
          <w:sz w:val="24"/>
          <w:szCs w:val="24"/>
          <w:rtl/>
        </w:rPr>
        <w:t>وإن قلت: هو؟ فالهاءُ والواو خلقه</w:t>
      </w:r>
      <w:r w:rsidR="00F27EE7">
        <w:rPr>
          <w:rFonts w:hint="cs"/>
          <w:sz w:val="24"/>
          <w:szCs w:val="24"/>
          <w:rtl/>
        </w:rPr>
        <w:t xml:space="preserve">، </w:t>
      </w:r>
      <w:r>
        <w:rPr>
          <w:rFonts w:hint="cs"/>
          <w:sz w:val="24"/>
          <w:szCs w:val="24"/>
          <w:rtl/>
        </w:rPr>
        <w:t>وإن قلت: كيف؟ فقد احتجب عن الوصـفِ بالكيفيّـة ذاتُـه</w:t>
      </w:r>
      <w:r w:rsidR="00F27EE7">
        <w:rPr>
          <w:rFonts w:hint="cs"/>
          <w:sz w:val="24"/>
          <w:szCs w:val="24"/>
          <w:rtl/>
        </w:rPr>
        <w:t xml:space="preserve">، </w:t>
      </w:r>
      <w:r>
        <w:rPr>
          <w:rFonts w:hint="cs"/>
          <w:sz w:val="24"/>
          <w:szCs w:val="24"/>
          <w:rtl/>
        </w:rPr>
        <w:t>وإن قلت: أين؟ فقد تقـدّم المكـانَ وجـودُه</w:t>
      </w:r>
      <w:r w:rsidR="00F27EE7">
        <w:rPr>
          <w:rFonts w:hint="cs"/>
          <w:sz w:val="24"/>
          <w:szCs w:val="24"/>
          <w:rtl/>
        </w:rPr>
        <w:t xml:space="preserve">، </w:t>
      </w:r>
      <w:r>
        <w:rPr>
          <w:rFonts w:hint="cs"/>
          <w:sz w:val="24"/>
          <w:szCs w:val="24"/>
          <w:rtl/>
        </w:rPr>
        <w:t xml:space="preserve">وإن قلت: مـا هـو؟ فقـد بايـن الأشـياءَ </w:t>
      </w:r>
      <w:proofErr w:type="gramStart"/>
      <w:r>
        <w:rPr>
          <w:rFonts w:hint="cs"/>
          <w:sz w:val="24"/>
          <w:szCs w:val="24"/>
          <w:rtl/>
        </w:rPr>
        <w:t>هُوِيّتُـه .</w:t>
      </w:r>
      <w:proofErr w:type="gramEnd"/>
      <w:r>
        <w:rPr>
          <w:rFonts w:hint="cs"/>
          <w:sz w:val="24"/>
          <w:szCs w:val="24"/>
          <w:rtl/>
        </w:rPr>
        <w:t>. "اهـ</w:t>
      </w:r>
      <w:r w:rsidR="00A03C1E">
        <w:rPr>
          <w:rFonts w:hint="cs"/>
          <w:sz w:val="24"/>
          <w:szCs w:val="24"/>
          <w:rtl/>
        </w:rPr>
        <w:t>[</w:t>
      </w:r>
      <w:r>
        <w:rPr>
          <w:rFonts w:hint="cs"/>
          <w:sz w:val="24"/>
          <w:szCs w:val="24"/>
          <w:rtl/>
        </w:rPr>
        <w:t xml:space="preserve">التعرّف: 34 </w:t>
      </w:r>
      <w:r>
        <w:rPr>
          <w:sz w:val="24"/>
          <w:szCs w:val="24"/>
        </w:rPr>
        <w:t>–</w:t>
      </w:r>
      <w:r>
        <w:rPr>
          <w:rFonts w:hint="cs"/>
          <w:sz w:val="24"/>
          <w:szCs w:val="24"/>
          <w:rtl/>
        </w:rPr>
        <w:t xml:space="preserve"> 35</w:t>
      </w:r>
      <w:r w:rsidR="00A03C1E">
        <w:rPr>
          <w:rFonts w:hint="cs"/>
          <w:sz w:val="24"/>
          <w:szCs w:val="24"/>
          <w:rtl/>
        </w:rPr>
        <w:t>]</w:t>
      </w:r>
      <w:r w:rsidR="00F27EE7">
        <w:rPr>
          <w:rFonts w:hint="cs"/>
          <w:sz w:val="24"/>
          <w:szCs w:val="24"/>
          <w:rtl/>
        </w:rPr>
        <w:t>،</w:t>
      </w:r>
      <w:r w:rsidR="00A03C1E">
        <w:rPr>
          <w:rFonts w:hint="cs"/>
          <w:sz w:val="24"/>
          <w:szCs w:val="24"/>
          <w:rtl/>
        </w:rPr>
        <w:t>]</w:t>
      </w:r>
      <w:r w:rsidR="00F27EE7">
        <w:rPr>
          <w:rFonts w:hint="cs"/>
          <w:sz w:val="24"/>
          <w:szCs w:val="24"/>
          <w:rtl/>
        </w:rPr>
        <w:t xml:space="preserve">، </w:t>
      </w:r>
      <w:r>
        <w:rPr>
          <w:rFonts w:hint="cs"/>
          <w:rtl/>
        </w:rPr>
        <w:t xml:space="preserve">ويُقرّ بعجزه عن إدراك حقيقة هذا الوجود </w:t>
      </w:r>
      <w:r w:rsidR="00A03C1E">
        <w:rPr>
          <w:rFonts w:hint="cs"/>
          <w:rtl/>
        </w:rPr>
        <w:t>[</w:t>
      </w:r>
      <w:r>
        <w:rPr>
          <w:rFonts w:hint="cs"/>
          <w:sz w:val="24"/>
          <w:szCs w:val="24"/>
          <w:rtl/>
        </w:rPr>
        <w:t>وبِعبارة أخرى: يُثبت وجود الله تعالى وجوداً لا تُدركه الأبصار</w:t>
      </w:r>
      <w:r w:rsidR="00F27EE7">
        <w:rPr>
          <w:rFonts w:hint="cs"/>
          <w:sz w:val="24"/>
          <w:szCs w:val="24"/>
          <w:rtl/>
        </w:rPr>
        <w:t xml:space="preserve">، </w:t>
      </w:r>
      <w:r>
        <w:rPr>
          <w:rFonts w:hint="cs"/>
          <w:sz w:val="24"/>
          <w:szCs w:val="24"/>
          <w:rtl/>
        </w:rPr>
        <w:t>مخالفا للمعقول وما يرد على من خيال وأفكـار</w:t>
      </w:r>
      <w:r w:rsidR="00A03C1E">
        <w:rPr>
          <w:rFonts w:hint="cs"/>
          <w:rtl/>
        </w:rPr>
        <w:t>]</w:t>
      </w:r>
      <w:r w:rsidR="00F27EE7">
        <w:rPr>
          <w:rFonts w:hint="cs"/>
          <w:rtl/>
        </w:rPr>
        <w:t xml:space="preserve">، </w:t>
      </w:r>
      <w:r>
        <w:rPr>
          <w:rFonts w:hint="cs"/>
          <w:rtl/>
        </w:rPr>
        <w:t>مِصداق قول الله جل جلاله</w:t>
      </w:r>
      <w:r w:rsidR="00A03C1E">
        <w:rPr>
          <w:rFonts w:hint="cs"/>
          <w:rtl/>
        </w:rPr>
        <w:t>:</w:t>
      </w:r>
      <w:r>
        <w:rPr>
          <w:rFonts w:hint="cs"/>
          <w:rtl/>
        </w:rPr>
        <w:t xml:space="preserve"> </w:t>
      </w:r>
      <w:r w:rsidR="00A03C1E">
        <w:rPr>
          <w:rFonts w:hint="cs"/>
          <w:rtl/>
        </w:rPr>
        <w:t>{</w:t>
      </w:r>
      <w:r>
        <w:rPr>
          <w:rFonts w:hint="cs"/>
          <w:rtl/>
        </w:rPr>
        <w:t>لا تُدركه الأبصارُ</w:t>
      </w:r>
      <w:r w:rsidR="00A03C1E">
        <w:rPr>
          <w:rFonts w:hint="cs"/>
          <w:rtl/>
        </w:rPr>
        <w:t>}</w:t>
      </w:r>
      <w:r w:rsidR="00F27EE7">
        <w:rPr>
          <w:rFonts w:hint="cs"/>
          <w:rtl/>
        </w:rPr>
        <w:t xml:space="preserve"> </w:t>
      </w:r>
      <w:r w:rsidR="00A03C1E">
        <w:rPr>
          <w:rFonts w:hint="cs"/>
          <w:rtl/>
        </w:rPr>
        <w:t>[</w:t>
      </w:r>
      <w:r>
        <w:rPr>
          <w:rFonts w:hint="cs"/>
          <w:rtl/>
        </w:rPr>
        <w:t>الأنعام</w:t>
      </w:r>
      <w:r w:rsidR="00A03C1E">
        <w:rPr>
          <w:rFonts w:hint="cs"/>
          <w:rtl/>
        </w:rPr>
        <w:t>:</w:t>
      </w:r>
      <w:r>
        <w:rPr>
          <w:rFonts w:hint="cs"/>
          <w:rtl/>
        </w:rPr>
        <w:t xml:space="preserve"> 103</w:t>
      </w:r>
      <w:r w:rsidR="00A03C1E">
        <w:rPr>
          <w:rFonts w:hint="cs"/>
          <w:rtl/>
        </w:rPr>
        <w:t>]</w:t>
      </w:r>
      <w:r w:rsidR="00F27EE7">
        <w:rPr>
          <w:rFonts w:hint="cs"/>
          <w:rtl/>
        </w:rPr>
        <w:t xml:space="preserve">، </w:t>
      </w:r>
      <w:r>
        <w:rPr>
          <w:rFonts w:hint="cs"/>
          <w:rtl/>
        </w:rPr>
        <w:t>ولا يفتقـر إلى زمـان؛ لأنه لـم يُوجـد بعـد عـدم</w:t>
      </w:r>
      <w:r w:rsidR="00F27EE7">
        <w:rPr>
          <w:rFonts w:hint="cs"/>
          <w:rtl/>
        </w:rPr>
        <w:t xml:space="preserve">، </w:t>
      </w:r>
      <w:r>
        <w:rPr>
          <w:rFonts w:hint="cs"/>
          <w:rtl/>
        </w:rPr>
        <w:t>فلا افتتـاح لوجوده</w:t>
      </w:r>
      <w:r w:rsidR="00F27EE7">
        <w:rPr>
          <w:rFonts w:hint="cs"/>
          <w:rtl/>
        </w:rPr>
        <w:t xml:space="preserve">، </w:t>
      </w:r>
      <w:r>
        <w:rPr>
          <w:rFonts w:hint="cs"/>
          <w:rtl/>
        </w:rPr>
        <w:t xml:space="preserve">ولا يحتـاج إلـى وجـه من وجوه المنـافع؛ لأنـه لو افتقـر لشـيءٍ من ذلك لَمـا أوجَـدَ في مخلوقـاته سِـواه </w:t>
      </w:r>
      <w:r w:rsidR="00A03C1E">
        <w:rPr>
          <w:rFonts w:hint="cs"/>
          <w:rtl/>
        </w:rPr>
        <w:t>[</w:t>
      </w:r>
      <w:r>
        <w:rPr>
          <w:rFonts w:hint="cs"/>
          <w:sz w:val="24"/>
          <w:szCs w:val="24"/>
          <w:rtl/>
        </w:rPr>
        <w:t xml:space="preserve">يعني: لَخَلقه هو دون غيره مِن خلقه؛ إذ هو الخالق للعباد وأفعالهم كما أخبر سبحانه في قوله: </w:t>
      </w:r>
      <w:r w:rsidR="00A03C1E">
        <w:rPr>
          <w:rFonts w:hint="cs"/>
          <w:sz w:val="24"/>
          <w:szCs w:val="24"/>
          <w:rtl/>
        </w:rPr>
        <w:t>{</w:t>
      </w:r>
      <w:r>
        <w:rPr>
          <w:rFonts w:hint="cs"/>
          <w:sz w:val="24"/>
          <w:szCs w:val="24"/>
          <w:rtl/>
        </w:rPr>
        <w:t>والله خلقكم وما تعملون</w:t>
      </w:r>
      <w:r w:rsidR="00A03C1E">
        <w:rPr>
          <w:rFonts w:hint="cs"/>
          <w:sz w:val="24"/>
          <w:szCs w:val="24"/>
          <w:rtl/>
        </w:rPr>
        <w:t>}</w:t>
      </w:r>
      <w:r w:rsidR="00F27EE7">
        <w:rPr>
          <w:rFonts w:hint="cs"/>
          <w:sz w:val="24"/>
          <w:szCs w:val="24"/>
          <w:rtl/>
        </w:rPr>
        <w:t xml:space="preserve"> </w:t>
      </w:r>
      <w:r w:rsidR="00A03C1E">
        <w:rPr>
          <w:rFonts w:hint="cs"/>
          <w:sz w:val="24"/>
          <w:szCs w:val="24"/>
          <w:rtl/>
        </w:rPr>
        <w:t>[</w:t>
      </w:r>
      <w:r>
        <w:rPr>
          <w:rFonts w:hint="cs"/>
          <w:sz w:val="24"/>
          <w:szCs w:val="24"/>
          <w:rtl/>
        </w:rPr>
        <w:t>الصافات: 96</w:t>
      </w:r>
      <w:r w:rsidR="00A03C1E">
        <w:rPr>
          <w:rFonts w:hint="cs"/>
          <w:sz w:val="24"/>
          <w:szCs w:val="24"/>
          <w:rtl/>
        </w:rPr>
        <w:t>]</w:t>
      </w:r>
      <w:r w:rsidR="00F27EE7">
        <w:rPr>
          <w:rFonts w:hint="cs"/>
          <w:sz w:val="24"/>
          <w:szCs w:val="24"/>
          <w:rtl/>
        </w:rPr>
        <w:t xml:space="preserve">، </w:t>
      </w:r>
      <w:r>
        <w:rPr>
          <w:rFonts w:hint="cs"/>
          <w:sz w:val="24"/>
          <w:szCs w:val="24"/>
          <w:rtl/>
        </w:rPr>
        <w:t>وشـهدت العقول الرَّاشدة</w:t>
      </w:r>
      <w:r w:rsidR="00A03C1E">
        <w:rPr>
          <w:rFonts w:hint="cs"/>
          <w:rtl/>
        </w:rPr>
        <w:t>]</w:t>
      </w:r>
      <w:r w:rsidR="00F27EE7">
        <w:rPr>
          <w:rFonts w:hint="cs"/>
          <w:rtl/>
        </w:rPr>
        <w:t xml:space="preserve">، </w:t>
      </w:r>
      <w:r>
        <w:rPr>
          <w:rFonts w:hint="cs"/>
          <w:rtl/>
        </w:rPr>
        <w:t>ثمَّ لَدَلّ ذلك فضـلا عمـا دونه على عجز الإله وحِدْثـانه</w:t>
      </w:r>
      <w:r w:rsidR="00F27EE7">
        <w:rPr>
          <w:rFonts w:hint="cs"/>
          <w:rtl/>
        </w:rPr>
        <w:t xml:space="preserve">، </w:t>
      </w:r>
      <w:r>
        <w:rPr>
          <w:rFonts w:hint="cs"/>
          <w:rtl/>
        </w:rPr>
        <w:t>فَنَفْي الألوهية عنه. وكل ذلك مسـتحيل باطـل</w:t>
      </w:r>
      <w:r w:rsidR="00F27EE7">
        <w:rPr>
          <w:rFonts w:hint="cs"/>
          <w:rtl/>
        </w:rPr>
        <w:t xml:space="preserve">، </w:t>
      </w:r>
      <w:r>
        <w:rPr>
          <w:rFonts w:hint="cs"/>
          <w:rtl/>
        </w:rPr>
        <w:t>فلا ينتفع الله سـبحانه وتعالى بأفعال عبـاده وطاعاتهم</w:t>
      </w:r>
      <w:r w:rsidR="00F27EE7">
        <w:rPr>
          <w:rFonts w:hint="cs"/>
          <w:rtl/>
        </w:rPr>
        <w:t xml:space="preserve">، </w:t>
      </w:r>
      <w:r>
        <w:rPr>
          <w:rFonts w:hint="cs"/>
          <w:rtl/>
        </w:rPr>
        <w:t>ولا يتضرّر بمعاصيهم</w:t>
      </w:r>
      <w:r w:rsidR="00F27EE7">
        <w:rPr>
          <w:rFonts w:hint="cs"/>
          <w:rtl/>
        </w:rPr>
        <w:t xml:space="preserve">، </w:t>
      </w:r>
      <w:r>
        <w:rPr>
          <w:rFonts w:hint="cs"/>
          <w:rtl/>
        </w:rPr>
        <w:t>وأما أمره ونَهيُه سـبحانه لِخَلْقِه فإنمـا هو لِما يعود عليهم</w:t>
      </w:r>
      <w:r w:rsidR="00F27EE7">
        <w:rPr>
          <w:rFonts w:hint="cs"/>
          <w:rtl/>
        </w:rPr>
        <w:t xml:space="preserve">، </w:t>
      </w:r>
      <w:r>
        <w:rPr>
          <w:rFonts w:hint="cs"/>
          <w:rtl/>
        </w:rPr>
        <w:t>قال الله تعـالى</w:t>
      </w:r>
      <w:r w:rsidR="00A03C1E">
        <w:rPr>
          <w:rFonts w:hint="cs"/>
          <w:rtl/>
        </w:rPr>
        <w:t>:</w:t>
      </w:r>
      <w:r>
        <w:rPr>
          <w:rFonts w:hint="cs"/>
          <w:rtl/>
        </w:rPr>
        <w:t xml:space="preserve"> </w:t>
      </w:r>
      <w:r w:rsidR="00A03C1E">
        <w:rPr>
          <w:rFonts w:hint="cs"/>
          <w:rtl/>
        </w:rPr>
        <w:t>{</w:t>
      </w:r>
      <w:r>
        <w:rPr>
          <w:rFonts w:hint="cs"/>
          <w:rtl/>
        </w:rPr>
        <w:t>يَا أَيُّهَا الَّذِينَ آمَنُواْ أَنفِقُواْ مِن طَيِّبَاتِ مَا كَسَـبْتُمْ وَمِمَّا أَخْرَجْنَـا لَكُم مِّنَ الأَرْضِ وَلاَ تَيَمَّمُواْ الْخَبِيثَ مِنْهُ تُنفِقُونَ وَلَسْتُم بِآخِذِيهِ إِلاَّ أَن تُغْمِضُواْ فِيهِ وَاعْلَمُواْ أَنَّ اللهَ غَنِيٌّ حَمِيدٌ</w:t>
      </w:r>
      <w:r w:rsidR="00A03C1E">
        <w:rPr>
          <w:rFonts w:hint="cs"/>
          <w:rtl/>
        </w:rPr>
        <w:t>}</w:t>
      </w:r>
      <w:r w:rsidR="00F27EE7">
        <w:rPr>
          <w:rFonts w:hint="cs"/>
          <w:rtl/>
        </w:rPr>
        <w:t xml:space="preserve"> </w:t>
      </w:r>
      <w:r w:rsidR="00A03C1E">
        <w:rPr>
          <w:rFonts w:hint="cs"/>
          <w:rtl/>
        </w:rPr>
        <w:t>[</w:t>
      </w:r>
      <w:r>
        <w:rPr>
          <w:rFonts w:hint="cs"/>
          <w:rtl/>
        </w:rPr>
        <w:t>البقرة</w:t>
      </w:r>
      <w:r w:rsidR="00A03C1E">
        <w:rPr>
          <w:rFonts w:hint="cs"/>
          <w:rtl/>
        </w:rPr>
        <w:t>:</w:t>
      </w:r>
      <w:r>
        <w:rPr>
          <w:rFonts w:hint="cs"/>
          <w:rtl/>
        </w:rPr>
        <w:t xml:space="preserve"> 267</w:t>
      </w:r>
      <w:r w:rsidR="00A03C1E">
        <w:rPr>
          <w:rFonts w:hint="cs"/>
          <w:rtl/>
        </w:rPr>
        <w:t>]</w:t>
      </w:r>
      <w:r w:rsidR="00F27EE7">
        <w:rPr>
          <w:rFonts w:hint="cs"/>
          <w:rtl/>
        </w:rPr>
        <w:t xml:space="preserve">، </w:t>
      </w:r>
      <w:r w:rsidR="00A03C1E">
        <w:rPr>
          <w:rFonts w:hint="cs"/>
          <w:rtl/>
        </w:rPr>
        <w:t>{</w:t>
      </w:r>
      <w:r>
        <w:rPr>
          <w:rFonts w:hint="cs"/>
          <w:rtl/>
        </w:rPr>
        <w:t>قَالُواْ اتَّخَذَ اللهُ وَلَداً سُبْحَانَهُ هُـوَ الْغَنِيُّ لَهُ مَا فِي السَّمَاوَات وَمَا فِي الأَرْضِ إِنْ عِندَكُم مِّن سُـلْطَانٍ بِهَذَا أَتقُولُونَ عَلَى اللهِ مَا لاَ تَعْلَمُونَ</w:t>
      </w:r>
      <w:r w:rsidR="00A03C1E">
        <w:rPr>
          <w:rFonts w:hint="cs"/>
          <w:rtl/>
        </w:rPr>
        <w:t>} [</w:t>
      </w:r>
      <w:r>
        <w:rPr>
          <w:rFonts w:hint="cs"/>
          <w:rtl/>
        </w:rPr>
        <w:t>سيدنا يونس عليـه السـلام</w:t>
      </w:r>
      <w:r w:rsidR="00A03C1E">
        <w:rPr>
          <w:rFonts w:hint="cs"/>
          <w:rtl/>
        </w:rPr>
        <w:t>:</w:t>
      </w:r>
      <w:r>
        <w:rPr>
          <w:rFonts w:hint="cs"/>
          <w:rtl/>
        </w:rPr>
        <w:t xml:space="preserve"> 68</w:t>
      </w:r>
      <w:r w:rsidR="00A03C1E">
        <w:rPr>
          <w:rFonts w:hint="cs"/>
          <w:rtl/>
        </w:rPr>
        <w:t>]</w:t>
      </w:r>
      <w:r w:rsidR="00F27EE7">
        <w:rPr>
          <w:rFonts w:hint="cs"/>
          <w:rtl/>
        </w:rPr>
        <w:t xml:space="preserve">، </w:t>
      </w:r>
      <w:r w:rsidR="00A03C1E">
        <w:rPr>
          <w:rFonts w:hint="cs"/>
          <w:rtl/>
        </w:rPr>
        <w:t>{</w:t>
      </w:r>
      <w:r>
        <w:rPr>
          <w:rFonts w:hint="cs"/>
          <w:rtl/>
        </w:rPr>
        <w:t>وَقَالَ مُوسَى إِن تَكْفُرُواْ أَنتُمْ وَمَن فِي الأَرْضِ جَمِيعًا فَإِنَّ اللهَ لَغَنِيٌّ حَمِيدٌ * 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 قَالَتْ رُسُلُهُمْ أَفِي اللهِ شَـكٌّ فَاطِرِ السَّمَاوَاتِ وَالأَرْضِ يَدْعُوكُمْ لِيَغْفِرَ لَكُم مِّن ذُنُوبِكُمْ وَيُؤَخِّرَكُمْ إِلَى أَجَلٍ مُّسَمًّى ..</w:t>
      </w:r>
      <w:r w:rsidR="00A03C1E">
        <w:rPr>
          <w:rFonts w:hint="cs"/>
          <w:rtl/>
        </w:rPr>
        <w:t>}</w:t>
      </w:r>
      <w:r w:rsidR="00F27EE7">
        <w:rPr>
          <w:rFonts w:hint="cs"/>
          <w:rtl/>
        </w:rPr>
        <w:t xml:space="preserve"> </w:t>
      </w:r>
      <w:r w:rsidR="00A03C1E">
        <w:rPr>
          <w:rFonts w:hint="cs"/>
          <w:rtl/>
        </w:rPr>
        <w:t>[</w:t>
      </w:r>
      <w:r>
        <w:rPr>
          <w:rFonts w:hint="cs"/>
          <w:rtl/>
        </w:rPr>
        <w:t>سيدنا إبراهيم عليه السلام</w:t>
      </w:r>
      <w:r w:rsidR="00A03C1E">
        <w:rPr>
          <w:rFonts w:hint="cs"/>
          <w:rtl/>
        </w:rPr>
        <w:t>:</w:t>
      </w:r>
      <w:r>
        <w:rPr>
          <w:rFonts w:hint="cs"/>
          <w:rtl/>
        </w:rPr>
        <w:t xml:space="preserve"> 8 ـ 10</w:t>
      </w:r>
      <w:r w:rsidR="00A03C1E">
        <w:rPr>
          <w:rFonts w:hint="cs"/>
          <w:rtl/>
        </w:rPr>
        <w:t>]</w:t>
      </w:r>
      <w:r w:rsidR="00F27EE7">
        <w:rPr>
          <w:rFonts w:hint="cs"/>
          <w:rtl/>
        </w:rPr>
        <w:t xml:space="preserve">، </w:t>
      </w:r>
      <w:r w:rsidR="00A03C1E">
        <w:rPr>
          <w:rFonts w:hint="cs"/>
          <w:rtl/>
        </w:rPr>
        <w:t>{</w:t>
      </w:r>
      <w:r>
        <w:rPr>
          <w:rFonts w:hint="cs"/>
          <w:rtl/>
        </w:rPr>
        <w:t>قل هو الله أحد * الله الصَّمد * لم يلد ولم يولد * ولم يكن له كفواً أحد</w:t>
      </w:r>
      <w:r w:rsidR="00A03C1E">
        <w:rPr>
          <w:rFonts w:hint="cs"/>
          <w:rtl/>
        </w:rPr>
        <w:t>}</w:t>
      </w:r>
      <w:r w:rsidR="00F27EE7">
        <w:rPr>
          <w:rFonts w:hint="cs"/>
          <w:rtl/>
        </w:rPr>
        <w:t xml:space="preserve"> </w:t>
      </w:r>
      <w:r w:rsidR="00A03C1E">
        <w:rPr>
          <w:rFonts w:hint="cs"/>
          <w:rtl/>
        </w:rPr>
        <w:t>[</w:t>
      </w:r>
      <w:r>
        <w:rPr>
          <w:rFonts w:hint="cs"/>
          <w:rtl/>
        </w:rPr>
        <w:t>الإخلاص</w:t>
      </w:r>
      <w:r w:rsidR="00A03C1E">
        <w:rPr>
          <w:rFonts w:hint="cs"/>
          <w:rtl/>
        </w:rPr>
        <w:t>]</w:t>
      </w:r>
      <w:r w:rsidR="00F27EE7">
        <w:rPr>
          <w:rFonts w:hint="cs"/>
          <w:rtl/>
        </w:rPr>
        <w:t xml:space="preserve">، </w:t>
      </w:r>
      <w:r>
        <w:rPr>
          <w:rFonts w:hint="cs"/>
          <w:rtl/>
        </w:rPr>
        <w:t>تمّ هـذا الجزء</w:t>
      </w:r>
      <w:r w:rsidR="00F27EE7">
        <w:rPr>
          <w:rFonts w:hint="cs"/>
          <w:rtl/>
        </w:rPr>
        <w:t xml:space="preserve">، </w:t>
      </w:r>
      <w:r>
        <w:rPr>
          <w:rFonts w:hint="cs"/>
          <w:rtl/>
        </w:rPr>
        <w:t>ولله تعالى الحمد والله أكبر</w:t>
      </w:r>
      <w:r w:rsidR="00F27EE7">
        <w:rPr>
          <w:rFonts w:hint="cs"/>
          <w:rtl/>
        </w:rPr>
        <w:t xml:space="preserve">، </w:t>
      </w:r>
      <w:r>
        <w:rPr>
          <w:rFonts w:hint="cs"/>
          <w:rtl/>
        </w:rPr>
        <w:t>ولا إله إلا الله وحده لا شريك ولا شِبه له</w:t>
      </w:r>
      <w:r w:rsidR="00F27EE7">
        <w:rPr>
          <w:rFonts w:hint="cs"/>
          <w:rtl/>
        </w:rPr>
        <w:t xml:space="preserve">، </w:t>
      </w:r>
      <w:r>
        <w:rPr>
          <w:rFonts w:hint="cs"/>
          <w:rtl/>
        </w:rPr>
        <w:t>والصلاة والسلام على أشرف الخلق وسيّدهم</w:t>
      </w:r>
      <w:r w:rsidR="00F27EE7">
        <w:rPr>
          <w:rFonts w:hint="cs"/>
          <w:rtl/>
        </w:rPr>
        <w:t xml:space="preserve">، </w:t>
      </w:r>
      <w:r>
        <w:rPr>
          <w:rFonts w:hint="cs"/>
          <w:rtl/>
        </w:rPr>
        <w:t xml:space="preserve">رســول الله وحبيبـه المصطفـى محمـد وعلى إخوانـه وورثتـه </w:t>
      </w:r>
      <w:proofErr w:type="spellStart"/>
      <w:r>
        <w:rPr>
          <w:rFonts w:hint="cs"/>
          <w:rtl/>
        </w:rPr>
        <w:t>وآله</w:t>
      </w:r>
      <w:proofErr w:type="spellEnd"/>
      <w:r>
        <w:rPr>
          <w:rFonts w:hint="cs"/>
          <w:rtl/>
        </w:rPr>
        <w:t xml:space="preserve"> وأصحابه</w:t>
      </w:r>
      <w:r w:rsidR="00F27EE7">
        <w:rPr>
          <w:rFonts w:hint="cs"/>
          <w:rtl/>
        </w:rPr>
        <w:t xml:space="preserve">، </w:t>
      </w:r>
      <w:r>
        <w:rPr>
          <w:rFonts w:hint="cs"/>
          <w:rtl/>
        </w:rPr>
        <w:t>وأتبـاعــه علـى هديــه إلى اليوم المحدّد</w:t>
      </w:r>
      <w:r w:rsidR="00F27EE7">
        <w:rPr>
          <w:rFonts w:hint="cs"/>
          <w:rtl/>
        </w:rPr>
        <w:t>،</w:t>
      </w:r>
      <w:r w:rsidR="00A03C1E">
        <w:rPr>
          <w:rFonts w:hint="cs"/>
          <w:rtl/>
        </w:rPr>
        <w:t>]</w:t>
      </w:r>
      <w:r>
        <w:rPr>
          <w:rFonts w:hint="cs"/>
          <w:rtl/>
        </w:rPr>
        <w:t>] انتهى من كتاب الصمدية للشيخ طارق بن محمد السعدي الحسيني وهو تنزيه لله تعالى عن الجهة والمكان</w:t>
      </w:r>
    </w:p>
    <w:p w14:paraId="549E45D1" w14:textId="77777777" w:rsidR="00033F4C" w:rsidRDefault="00033F4C" w:rsidP="00F27EE7">
      <w:pPr>
        <w:jc w:val="center"/>
        <w:rPr>
          <w:rFonts w:ascii="Times New Roman" w:eastAsia="Times New Roman" w:hAnsi="Times New Roman"/>
          <w:b/>
          <w:noProof/>
          <w:rtl/>
          <w:lang w:eastAsia="ar-SA"/>
        </w:rPr>
      </w:pPr>
      <w:r>
        <w:rPr>
          <w:rFonts w:ascii="Times New Roman" w:eastAsia="Times New Roman" w:hAnsi="Times New Roman" w:hint="cs"/>
          <w:noProof/>
          <w:rtl/>
          <w:lang w:eastAsia="ar-SA"/>
        </w:rPr>
        <w:t xml:space="preserve">*** </w:t>
      </w:r>
    </w:p>
    <w:p w14:paraId="56E93725" w14:textId="77777777" w:rsidR="00033F4C" w:rsidRDefault="00033F4C" w:rsidP="00F27EE7">
      <w:pPr>
        <w:jc w:val="center"/>
        <w:rPr>
          <w:rFonts w:ascii="Times New Roman" w:eastAsia="Times New Roman" w:hAnsi="Times New Roman"/>
          <w:b/>
          <w:noProof/>
          <w:lang w:eastAsia="ar-SA"/>
        </w:rPr>
      </w:pPr>
    </w:p>
    <w:p w14:paraId="206CF0F8" w14:textId="77777777" w:rsidR="00033F4C" w:rsidRPr="00020479" w:rsidRDefault="00033F4C" w:rsidP="00020479">
      <w:pPr>
        <w:pStyle w:val="1"/>
        <w:rPr>
          <w:u w:val="none"/>
          <w:rtl/>
        </w:rPr>
      </w:pPr>
      <w:r w:rsidRPr="00020479">
        <w:rPr>
          <w:rFonts w:hint="cs"/>
          <w:u w:val="none"/>
          <w:rtl/>
        </w:rPr>
        <w:t>الخاتمة</w:t>
      </w:r>
    </w:p>
    <w:p w14:paraId="5592AE0A" w14:textId="77777777" w:rsidR="00033F4C" w:rsidRDefault="00033F4C" w:rsidP="00F27EE7">
      <w:pPr>
        <w:rPr>
          <w:rtl/>
        </w:rPr>
      </w:pPr>
    </w:p>
    <w:p w14:paraId="772B8C79" w14:textId="1A3D7FAC" w:rsidR="00033F4C" w:rsidRDefault="00A03C1E" w:rsidP="00F27EE7">
      <w:pPr>
        <w:rPr>
          <w:b/>
          <w:lang w:bidi="ar-KW"/>
        </w:rPr>
      </w:pPr>
      <w:r>
        <w:rPr>
          <w:rFonts w:hint="cs"/>
          <w:rtl/>
        </w:rPr>
        <w:t>(</w:t>
      </w:r>
      <w:r w:rsidR="00033F4C">
        <w:rPr>
          <w:rFonts w:hint="cs"/>
          <w:rtl/>
        </w:rPr>
        <w:t>1</w:t>
      </w:r>
      <w:r>
        <w:rPr>
          <w:rFonts w:hint="cs"/>
          <w:rtl/>
        </w:rPr>
        <w:t>)</w:t>
      </w:r>
      <w:r w:rsidR="00033F4C">
        <w:rPr>
          <w:rFonts w:hint="cs"/>
          <w:rtl/>
        </w:rPr>
        <w:t xml:space="preserve"> هذه الرسالة تتناول تقديس الله تعالى عن المكان فلا حويه مكان وهو خالق المكان</w:t>
      </w:r>
      <w:r w:rsidR="00F27EE7">
        <w:rPr>
          <w:rFonts w:hint="cs"/>
          <w:rtl/>
        </w:rPr>
        <w:t xml:space="preserve">، </w:t>
      </w:r>
      <w:r w:rsidR="00033F4C">
        <w:rPr>
          <w:rFonts w:hint="cs"/>
          <w:rtl/>
        </w:rPr>
        <w:t>وتقديس الله تعالى عن الزمان فلا يجري عليه زمان</w:t>
      </w:r>
      <w:r w:rsidR="00F27EE7">
        <w:rPr>
          <w:rFonts w:hint="cs"/>
          <w:rtl/>
        </w:rPr>
        <w:t xml:space="preserve">، </w:t>
      </w:r>
      <w:r w:rsidR="00033F4C">
        <w:rPr>
          <w:rFonts w:hint="cs"/>
          <w:rtl/>
        </w:rPr>
        <w:t>وهو خالق الزمان</w:t>
      </w:r>
      <w:r w:rsidR="00F27EE7">
        <w:rPr>
          <w:rFonts w:hint="cs"/>
          <w:rtl/>
        </w:rPr>
        <w:t xml:space="preserve">، </w:t>
      </w:r>
      <w:r w:rsidR="00033F4C">
        <w:rPr>
          <w:rFonts w:hint="cs"/>
          <w:rtl/>
        </w:rPr>
        <w:t xml:space="preserve">وقد حوت هذه الرسالة </w:t>
      </w:r>
      <w:r w:rsidR="00033F4C">
        <w:t>–</w:t>
      </w:r>
      <w:r w:rsidR="00033F4C">
        <w:rPr>
          <w:rFonts w:hint="cs"/>
          <w:rtl/>
        </w:rPr>
        <w:t xml:space="preserve"> بحمد الله تعالى </w:t>
      </w:r>
      <w:r w:rsidR="00033F4C">
        <w:t>–</w:t>
      </w:r>
      <w:r w:rsidR="00033F4C">
        <w:rPr>
          <w:rFonts w:hint="cs"/>
          <w:rtl/>
        </w:rPr>
        <w:t xml:space="preserve"> على أدلة من الكتاب والسنّة تدل على تنزيهه سبحانه عن المكان والزمان</w:t>
      </w:r>
      <w:r w:rsidR="00F27EE7">
        <w:rPr>
          <w:rFonts w:hint="cs"/>
          <w:rtl/>
        </w:rPr>
        <w:t xml:space="preserve">، </w:t>
      </w:r>
      <w:r w:rsidR="00033F4C">
        <w:rPr>
          <w:rFonts w:hint="cs"/>
          <w:rtl/>
          <w:lang w:bidi="ar-KW"/>
        </w:rPr>
        <w:t>ومنها</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أ</w:t>
      </w:r>
      <w:r>
        <w:rPr>
          <w:rFonts w:hint="cs"/>
          <w:rtl/>
          <w:lang w:bidi="ar-KW"/>
        </w:rPr>
        <w:t>)</w:t>
      </w:r>
      <w:r w:rsidR="00033F4C">
        <w:rPr>
          <w:rFonts w:hint="cs"/>
          <w:rtl/>
          <w:lang w:bidi="ar-KW"/>
        </w:rPr>
        <w:t xml:space="preserve"> قول الله تعالى</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هُوَ الْأَوَّلُ وَالْآخِرُ وَالظَّاهِرُ وَالْبَاطِنُ وَهُوَ بِكُلِّ شَيْءٍ عَلِيمٌ</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الحديد</w:t>
      </w:r>
      <w:r>
        <w:rPr>
          <w:rFonts w:hint="cs"/>
          <w:rtl/>
          <w:lang w:bidi="ar-KW"/>
        </w:rPr>
        <w:t>:</w:t>
      </w:r>
      <w:r w:rsidR="00033F4C">
        <w:rPr>
          <w:rFonts w:hint="cs"/>
          <w:rtl/>
          <w:lang w:bidi="ar-KW"/>
        </w:rPr>
        <w:t xml:space="preserve"> 3</w:t>
      </w:r>
      <w:r>
        <w:rPr>
          <w:rFonts w:hint="cs"/>
          <w:rtl/>
          <w:lang w:bidi="ar-KW"/>
        </w:rPr>
        <w:t>}</w:t>
      </w:r>
      <w:r w:rsidR="00F27EE7">
        <w:rPr>
          <w:rFonts w:hint="cs"/>
          <w:rtl/>
          <w:lang w:bidi="ar-KW"/>
        </w:rPr>
        <w:t xml:space="preserve">، </w:t>
      </w:r>
      <w:r w:rsidR="00033F4C">
        <w:rPr>
          <w:rFonts w:hint="cs"/>
          <w:rtl/>
          <w:lang w:bidi="ar-KW"/>
        </w:rPr>
        <w:t>مع قوله صلى الله عليه وسلم: (</w:t>
      </w:r>
      <w:r>
        <w:rPr>
          <w:rFonts w:hint="cs"/>
          <w:rtl/>
          <w:lang w:bidi="ar-KW"/>
        </w:rPr>
        <w:t>(</w:t>
      </w:r>
      <w:r w:rsidR="00033F4C">
        <w:rPr>
          <w:rFonts w:hint="cs"/>
          <w:rtl/>
          <w:lang w:bidi="ar-KW"/>
        </w:rPr>
        <w:t>اللهم أنت الأوَّلُ فليس قبلَك شيء</w:t>
      </w:r>
      <w:r w:rsidR="00F27EE7">
        <w:rPr>
          <w:rFonts w:hint="cs"/>
          <w:rtl/>
          <w:lang w:bidi="ar-KW"/>
        </w:rPr>
        <w:t xml:space="preserve">، </w:t>
      </w:r>
      <w:r w:rsidR="00033F4C">
        <w:rPr>
          <w:rFonts w:hint="cs"/>
          <w:rtl/>
          <w:lang w:bidi="ar-KW"/>
        </w:rPr>
        <w:t>وأنت الآخِر فليس بعدَك شيء</w:t>
      </w:r>
      <w:r w:rsidR="00F27EE7">
        <w:rPr>
          <w:rFonts w:hint="cs"/>
          <w:rtl/>
          <w:lang w:bidi="ar-KW"/>
        </w:rPr>
        <w:t xml:space="preserve">، </w:t>
      </w:r>
      <w:r w:rsidR="00033F4C">
        <w:rPr>
          <w:rFonts w:hint="cs"/>
          <w:rtl/>
          <w:lang w:bidi="ar-KW"/>
        </w:rPr>
        <w:t>وأنت الظاهرُ فليس فوقَكَ شيء</w:t>
      </w:r>
      <w:r w:rsidR="00F27EE7">
        <w:rPr>
          <w:rFonts w:hint="cs"/>
          <w:rtl/>
          <w:lang w:bidi="ar-KW"/>
        </w:rPr>
        <w:t xml:space="preserve">، </w:t>
      </w:r>
      <w:r w:rsidR="00033F4C">
        <w:rPr>
          <w:rFonts w:hint="cs"/>
          <w:rtl/>
          <w:lang w:bidi="ar-KW"/>
        </w:rPr>
        <w:t>وأنت الباطن فليس دونَك شيء))</w:t>
      </w:r>
      <w:r>
        <w:rPr>
          <w:rFonts w:hint="cs"/>
          <w:rtl/>
          <w:lang w:bidi="ar-KW"/>
        </w:rPr>
        <w:t xml:space="preserve"> [</w:t>
      </w:r>
      <w:r w:rsidR="00033F4C">
        <w:rPr>
          <w:rFonts w:hint="cs"/>
          <w:rtl/>
          <w:lang w:bidi="ar-KW"/>
        </w:rPr>
        <w:t>أخرجه مسلم]</w:t>
      </w:r>
      <w:r w:rsidR="00F27EE7">
        <w:rPr>
          <w:rFonts w:hint="cs"/>
          <w:rtl/>
          <w:lang w:bidi="ar-KW"/>
        </w:rPr>
        <w:t xml:space="preserve">، </w:t>
      </w:r>
      <w:r w:rsidR="00033F4C">
        <w:rPr>
          <w:rFonts w:hint="cs"/>
          <w:rtl/>
          <w:lang w:bidi="ar-KW"/>
        </w:rPr>
        <w:t>وقوله صلى الله عليه وسلم</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كان الله ولم يكن شيء غيره</w:t>
      </w:r>
      <w:r>
        <w:rPr>
          <w:rFonts w:hint="cs"/>
          <w:rtl/>
          <w:lang w:bidi="ar-KW"/>
        </w:rPr>
        <w:t>)</w:t>
      </w:r>
      <w:r w:rsidR="00033F4C">
        <w:rPr>
          <w:rFonts w:hint="cs"/>
          <w:rtl/>
          <w:lang w:bidi="ar-KW"/>
        </w:rPr>
        <w:t>)</w:t>
      </w:r>
      <w:r>
        <w:rPr>
          <w:rFonts w:hint="cs"/>
          <w:rtl/>
          <w:lang w:bidi="ar-KW"/>
        </w:rPr>
        <w:t xml:space="preserve"> [</w:t>
      </w:r>
      <w:r w:rsidR="00033F4C">
        <w:rPr>
          <w:rFonts w:hint="cs"/>
          <w:rtl/>
          <w:lang w:bidi="ar-KW"/>
        </w:rPr>
        <w:t xml:space="preserve">البخاري </w:t>
      </w:r>
      <w:r>
        <w:rPr>
          <w:rFonts w:hint="cs"/>
          <w:rtl/>
          <w:lang w:bidi="ar-KW"/>
        </w:rPr>
        <w:t>(</w:t>
      </w:r>
      <w:r w:rsidR="00033F4C">
        <w:rPr>
          <w:rFonts w:hint="cs"/>
          <w:rtl/>
          <w:lang w:bidi="ar-KW"/>
        </w:rPr>
        <w:t>3020</w:t>
      </w:r>
      <w:r>
        <w:rPr>
          <w:rFonts w:hint="cs"/>
          <w:rtl/>
          <w:lang w:bidi="ar-KW"/>
        </w:rPr>
        <w:t>)]</w:t>
      </w:r>
      <w:r w:rsidR="00F27EE7">
        <w:rPr>
          <w:rFonts w:hint="cs"/>
          <w:rtl/>
          <w:lang w:bidi="ar-KW"/>
        </w:rPr>
        <w:t xml:space="preserve">، </w:t>
      </w:r>
      <w:r w:rsidR="00033F4C">
        <w:rPr>
          <w:rFonts w:hint="cs"/>
          <w:rtl/>
          <w:lang w:bidi="ar-KW"/>
        </w:rPr>
        <w:t>نعلم يقيناً أن الله تعالى له الكمال المطلق في وجود ذاته سبحانه</w:t>
      </w:r>
      <w:r w:rsidR="00F27EE7">
        <w:rPr>
          <w:rFonts w:hint="cs"/>
          <w:rtl/>
          <w:lang w:bidi="ar-KW"/>
        </w:rPr>
        <w:t xml:space="preserve">، </w:t>
      </w:r>
      <w:r w:rsidR="00033F4C">
        <w:rPr>
          <w:rFonts w:hint="cs"/>
          <w:rtl/>
          <w:lang w:bidi="ar-KW"/>
        </w:rPr>
        <w:t>كمال أكبر وأعلى من الوجود الزماني</w:t>
      </w:r>
      <w:r w:rsidR="00F27EE7">
        <w:rPr>
          <w:rFonts w:hint="cs"/>
          <w:rtl/>
          <w:lang w:bidi="ar-KW"/>
        </w:rPr>
        <w:t xml:space="preserve">، </w:t>
      </w:r>
      <w:r w:rsidR="00033F4C">
        <w:rPr>
          <w:rFonts w:hint="cs"/>
          <w:rtl/>
          <w:lang w:bidi="ar-KW"/>
        </w:rPr>
        <w:t>وكمال أكبر وأعلى من الوجود المكاني</w:t>
      </w:r>
      <w:r w:rsidR="00F27EE7">
        <w:rPr>
          <w:rFonts w:hint="cs"/>
          <w:rtl/>
          <w:lang w:bidi="ar-KW"/>
        </w:rPr>
        <w:t xml:space="preserve">، </w:t>
      </w:r>
      <w:r w:rsidR="00033F4C">
        <w:rPr>
          <w:rFonts w:hint="cs"/>
          <w:rtl/>
          <w:lang w:bidi="ar-KW"/>
        </w:rPr>
        <w:t>ليس كمثله شيء وليس كمثل وجوده وجود</w:t>
      </w:r>
      <w:r w:rsidR="00F27EE7">
        <w:rPr>
          <w:rFonts w:hint="cs"/>
          <w:rtl/>
          <w:lang w:bidi="ar-KW"/>
        </w:rPr>
        <w:t xml:space="preserve">، </w:t>
      </w:r>
      <w:r w:rsidR="00033F4C">
        <w:rPr>
          <w:rFonts w:hint="cs"/>
          <w:rtl/>
          <w:lang w:bidi="ar-KW"/>
        </w:rPr>
        <w:t>له كمال الوجود الأعلى من الزمان</w:t>
      </w:r>
      <w:r w:rsidR="00F27EE7">
        <w:rPr>
          <w:rFonts w:hint="cs"/>
          <w:rtl/>
          <w:lang w:bidi="ar-KW"/>
        </w:rPr>
        <w:t xml:space="preserve">، </w:t>
      </w:r>
      <w:r w:rsidR="00033F4C">
        <w:rPr>
          <w:rFonts w:hint="cs"/>
          <w:rtl/>
          <w:lang w:bidi="ar-KW"/>
        </w:rPr>
        <w:t>إذ هو الأول بلا ابتداء</w:t>
      </w:r>
      <w:r w:rsidR="00F27EE7">
        <w:rPr>
          <w:rFonts w:hint="cs"/>
          <w:rtl/>
          <w:lang w:bidi="ar-KW"/>
        </w:rPr>
        <w:t xml:space="preserve">، </w:t>
      </w:r>
      <w:r w:rsidR="00033F4C">
        <w:rPr>
          <w:rFonts w:hint="cs"/>
          <w:rtl/>
          <w:lang w:bidi="ar-KW"/>
        </w:rPr>
        <w:t>وهو الآخر بلا انتهاء</w:t>
      </w:r>
      <w:r w:rsidR="00F27EE7">
        <w:rPr>
          <w:rFonts w:hint="cs"/>
          <w:rtl/>
          <w:lang w:bidi="ar-KW"/>
        </w:rPr>
        <w:t xml:space="preserve">، </w:t>
      </w:r>
      <w:r w:rsidR="00033F4C">
        <w:rPr>
          <w:rFonts w:hint="cs"/>
          <w:rtl/>
          <w:lang w:bidi="ar-KW"/>
        </w:rPr>
        <w:t>فوجوده قبل الزمان</w:t>
      </w:r>
      <w:r w:rsidR="00F27EE7">
        <w:rPr>
          <w:rFonts w:hint="cs"/>
          <w:rtl/>
          <w:lang w:bidi="ar-KW"/>
        </w:rPr>
        <w:t xml:space="preserve">، </w:t>
      </w:r>
      <w:r w:rsidR="00033F4C">
        <w:rPr>
          <w:rFonts w:hint="cs"/>
          <w:rtl/>
          <w:lang w:bidi="ar-KW"/>
        </w:rPr>
        <w:t>ووجوده بعد انقضاء الزمان</w:t>
      </w:r>
      <w:r w:rsidR="00F27EE7">
        <w:rPr>
          <w:rFonts w:hint="cs"/>
          <w:rtl/>
          <w:lang w:bidi="ar-KW"/>
        </w:rPr>
        <w:t xml:space="preserve">، </w:t>
      </w:r>
      <w:r w:rsidR="00033F4C">
        <w:rPr>
          <w:rFonts w:hint="cs"/>
          <w:rtl/>
          <w:lang w:bidi="ar-KW"/>
        </w:rPr>
        <w:t>إذ هو خالق الزمان</w:t>
      </w:r>
      <w:r w:rsidR="00F27EE7">
        <w:rPr>
          <w:rFonts w:hint="cs"/>
          <w:rtl/>
          <w:lang w:bidi="ar-KW"/>
        </w:rPr>
        <w:t xml:space="preserve">، </w:t>
      </w:r>
      <w:r w:rsidR="00033F4C">
        <w:rPr>
          <w:rFonts w:hint="cs"/>
          <w:rtl/>
          <w:lang w:bidi="ar-KW"/>
        </w:rPr>
        <w:t>أزلي أبدي فلا يجري عليه زمان</w:t>
      </w:r>
      <w:r w:rsidR="00F27EE7">
        <w:rPr>
          <w:rFonts w:hint="cs"/>
          <w:rtl/>
          <w:lang w:bidi="ar-KW"/>
        </w:rPr>
        <w:t xml:space="preserve">، </w:t>
      </w:r>
      <w:r w:rsidR="00033F4C">
        <w:rPr>
          <w:rFonts w:hint="cs"/>
          <w:rtl/>
          <w:lang w:bidi="ar-KW"/>
        </w:rPr>
        <w:t>وله كمال الوجود الاعلى من المكان</w:t>
      </w:r>
      <w:r w:rsidR="00F27EE7">
        <w:rPr>
          <w:rFonts w:hint="cs"/>
          <w:rtl/>
          <w:lang w:bidi="ar-KW"/>
        </w:rPr>
        <w:t xml:space="preserve">، </w:t>
      </w:r>
      <w:r w:rsidR="00033F4C">
        <w:rPr>
          <w:rFonts w:hint="cs"/>
          <w:rtl/>
          <w:lang w:bidi="ar-KW"/>
        </w:rPr>
        <w:t>إذ هو الظاهر فليس فوقه شيء</w:t>
      </w:r>
      <w:r w:rsidR="00F27EE7">
        <w:rPr>
          <w:rFonts w:hint="cs"/>
          <w:rtl/>
          <w:lang w:bidi="ar-KW"/>
        </w:rPr>
        <w:t xml:space="preserve">، </w:t>
      </w:r>
      <w:r w:rsidR="00033F4C">
        <w:rPr>
          <w:rFonts w:hint="cs"/>
          <w:rtl/>
          <w:lang w:bidi="ar-KW"/>
        </w:rPr>
        <w:t>وهو الباطن فليس دونه شيء</w:t>
      </w:r>
      <w:r w:rsidR="00F27EE7">
        <w:rPr>
          <w:rFonts w:hint="cs"/>
          <w:rtl/>
          <w:lang w:bidi="ar-KW"/>
        </w:rPr>
        <w:t xml:space="preserve">، </w:t>
      </w:r>
      <w:r w:rsidR="00033F4C">
        <w:rPr>
          <w:rFonts w:hint="cs"/>
          <w:rtl/>
          <w:lang w:bidi="ar-KW"/>
        </w:rPr>
        <w:t>فوجوده قبل المكان</w:t>
      </w:r>
      <w:r w:rsidR="00F27EE7">
        <w:rPr>
          <w:rFonts w:hint="cs"/>
          <w:rtl/>
          <w:lang w:bidi="ar-KW"/>
        </w:rPr>
        <w:t xml:space="preserve">، </w:t>
      </w:r>
      <w:r w:rsidR="00033F4C">
        <w:rPr>
          <w:rFonts w:hint="cs"/>
          <w:rtl/>
          <w:lang w:bidi="ar-KW"/>
        </w:rPr>
        <w:t>إذ هو خالق المكان</w:t>
      </w:r>
      <w:r w:rsidR="00F27EE7">
        <w:rPr>
          <w:rFonts w:hint="cs"/>
          <w:rtl/>
          <w:lang w:bidi="ar-KW"/>
        </w:rPr>
        <w:t xml:space="preserve">، </w:t>
      </w:r>
      <w:r w:rsidR="00033F4C">
        <w:rPr>
          <w:rFonts w:hint="cs"/>
          <w:rtl/>
          <w:lang w:bidi="ar-KW"/>
        </w:rPr>
        <w:t xml:space="preserve">فكيف </w:t>
      </w:r>
      <w:proofErr w:type="spellStart"/>
      <w:r w:rsidR="00033F4C">
        <w:rPr>
          <w:rFonts w:hint="cs"/>
          <w:rtl/>
          <w:lang w:bidi="ar-KW"/>
        </w:rPr>
        <w:t>يحويه</w:t>
      </w:r>
      <w:proofErr w:type="spellEnd"/>
      <w:r w:rsidR="00033F4C">
        <w:rPr>
          <w:rFonts w:hint="cs"/>
          <w:rtl/>
          <w:lang w:bidi="ar-KW"/>
        </w:rPr>
        <w:t xml:space="preserve"> المكان وهو بكل شيء محيط</w:t>
      </w:r>
      <w:r w:rsidR="00F27EE7">
        <w:rPr>
          <w:rFonts w:hint="cs"/>
          <w:rtl/>
          <w:lang w:bidi="ar-KW"/>
        </w:rPr>
        <w:t xml:space="preserve">، </w:t>
      </w:r>
      <w:r w:rsidR="00033F4C">
        <w:rPr>
          <w:rFonts w:hint="cs"/>
          <w:rtl/>
        </w:rPr>
        <w:t xml:space="preserve">وإذا لم يكن قبل </w:t>
      </w:r>
      <w:r>
        <w:rPr>
          <w:rFonts w:hint="cs"/>
          <w:rtl/>
        </w:rPr>
        <w:t>(</w:t>
      </w:r>
      <w:r w:rsidR="00033F4C">
        <w:rPr>
          <w:rFonts w:hint="cs"/>
          <w:rtl/>
        </w:rPr>
        <w:t>الله</w:t>
      </w:r>
      <w:r>
        <w:rPr>
          <w:rFonts w:hint="cs"/>
          <w:rtl/>
        </w:rPr>
        <w:t>)</w:t>
      </w:r>
      <w:r w:rsidR="00033F4C">
        <w:rPr>
          <w:rFonts w:hint="cs"/>
          <w:rtl/>
        </w:rPr>
        <w:t xml:space="preserve"> تعالى شيء ولا بعده شيء ولا فوقه شيء ولا دونه شيء</w:t>
      </w:r>
      <w:r w:rsidR="00F27EE7">
        <w:rPr>
          <w:rFonts w:hint="cs"/>
          <w:rtl/>
        </w:rPr>
        <w:t xml:space="preserve">، </w:t>
      </w:r>
      <w:r w:rsidR="00033F4C">
        <w:rPr>
          <w:rFonts w:hint="cs"/>
          <w:rtl/>
        </w:rPr>
        <w:t>وهو بكل شيء محيط</w:t>
      </w:r>
      <w:r w:rsidR="00F27EE7">
        <w:rPr>
          <w:rFonts w:hint="cs"/>
          <w:rtl/>
        </w:rPr>
        <w:t xml:space="preserve">، </w:t>
      </w:r>
      <w:r w:rsidR="00033F4C">
        <w:rPr>
          <w:rFonts w:hint="cs"/>
          <w:rtl/>
        </w:rPr>
        <w:t>لم يكن له شبيه ولا مثيل في وجود ذاته</w:t>
      </w:r>
      <w:r w:rsidR="00F27EE7">
        <w:rPr>
          <w:rFonts w:hint="cs"/>
          <w:rtl/>
        </w:rPr>
        <w:t xml:space="preserve">، </w:t>
      </w:r>
      <w:r w:rsidR="00033F4C">
        <w:rPr>
          <w:rFonts w:hint="cs"/>
          <w:rtl/>
        </w:rPr>
        <w:t>وعلى ذلك</w:t>
      </w:r>
      <w:r>
        <w:rPr>
          <w:rFonts w:hint="cs"/>
          <w:rtl/>
        </w:rPr>
        <w:t>:</w:t>
      </w:r>
      <w:r w:rsidR="00033F4C">
        <w:rPr>
          <w:rFonts w:hint="cs"/>
          <w:rtl/>
        </w:rPr>
        <w:t xml:space="preserve"> فالله موجود ولكن وجوده تعالى ليس كمثله شيء ولا له كفء ولا شبيه وليس له مثال يقاس عليه</w:t>
      </w:r>
      <w:r w:rsidR="00F27EE7">
        <w:rPr>
          <w:rFonts w:hint="cs"/>
          <w:rtl/>
        </w:rPr>
        <w:t xml:space="preserve">، </w:t>
      </w:r>
      <w:r w:rsidR="00033F4C">
        <w:rPr>
          <w:rFonts w:hint="cs"/>
          <w:rtl/>
          <w:lang w:bidi="ar-KW"/>
        </w:rPr>
        <w:t xml:space="preserve">وعلى ذلك فإن لله تعالى كمال الوجود المطلق المنزه عن المكان فلا </w:t>
      </w:r>
      <w:proofErr w:type="spellStart"/>
      <w:r w:rsidR="00033F4C">
        <w:rPr>
          <w:rFonts w:hint="cs"/>
          <w:rtl/>
          <w:lang w:bidi="ar-KW"/>
        </w:rPr>
        <w:t>يحويه</w:t>
      </w:r>
      <w:proofErr w:type="spellEnd"/>
      <w:r w:rsidR="00033F4C">
        <w:rPr>
          <w:rFonts w:hint="cs"/>
          <w:rtl/>
          <w:lang w:bidi="ar-KW"/>
        </w:rPr>
        <w:t xml:space="preserve"> مكان</w:t>
      </w:r>
      <w:r w:rsidR="00F27EE7">
        <w:rPr>
          <w:rFonts w:hint="cs"/>
          <w:rtl/>
          <w:lang w:bidi="ar-KW"/>
        </w:rPr>
        <w:t xml:space="preserve">، </w:t>
      </w:r>
      <w:r w:rsidR="00033F4C">
        <w:rPr>
          <w:rFonts w:hint="cs"/>
          <w:rtl/>
          <w:lang w:bidi="ar-KW"/>
        </w:rPr>
        <w:t>والمنزه عن الزمان فلا يجري عليه زمان</w:t>
      </w:r>
      <w:r w:rsidR="00F27EE7">
        <w:rPr>
          <w:rFonts w:hint="cs"/>
          <w:rtl/>
          <w:lang w:bidi="ar-KW"/>
        </w:rPr>
        <w:t xml:space="preserve">، </w:t>
      </w:r>
      <w:r>
        <w:rPr>
          <w:rFonts w:hint="cs"/>
          <w:rtl/>
          <w:lang w:bidi="ar-KW"/>
        </w:rPr>
        <w:t>(</w:t>
      </w:r>
      <w:r w:rsidR="00033F4C">
        <w:rPr>
          <w:rFonts w:hint="cs"/>
          <w:rtl/>
          <w:lang w:bidi="ar-KW"/>
        </w:rPr>
        <w:t>ب</w:t>
      </w:r>
      <w:r>
        <w:rPr>
          <w:rFonts w:hint="cs"/>
          <w:rtl/>
          <w:lang w:bidi="ar-KW"/>
        </w:rPr>
        <w:t>)</w:t>
      </w:r>
      <w:r w:rsidR="00033F4C">
        <w:rPr>
          <w:rFonts w:hint="cs"/>
          <w:rtl/>
          <w:lang w:bidi="ar-KW"/>
        </w:rPr>
        <w:t xml:space="preserve"> كل موجود سوى الله تعالى مخلوق حادث</w:t>
      </w:r>
      <w:r w:rsidR="00F27EE7">
        <w:rPr>
          <w:rFonts w:hint="cs"/>
          <w:rtl/>
          <w:lang w:bidi="ar-KW"/>
        </w:rPr>
        <w:t xml:space="preserve">، </w:t>
      </w:r>
      <w:r w:rsidR="00033F4C">
        <w:rPr>
          <w:rFonts w:hint="cs"/>
          <w:rtl/>
          <w:lang w:bidi="ar-KW"/>
        </w:rPr>
        <w:t>كان قبل خلقه عدما</w:t>
      </w:r>
      <w:r>
        <w:rPr>
          <w:rFonts w:hint="cs"/>
          <w:rtl/>
          <w:lang w:bidi="ar-KW"/>
        </w:rPr>
        <w:t xml:space="preserve"> </w:t>
      </w:r>
      <w:r w:rsidR="00033F4C">
        <w:rPr>
          <w:rFonts w:hint="cs"/>
          <w:rtl/>
          <w:lang w:bidi="ar-KW"/>
        </w:rPr>
        <w:t>ثم خلقه الله بقدرته ومشيئته</w:t>
      </w:r>
      <w:r w:rsidR="00F27EE7">
        <w:rPr>
          <w:rFonts w:hint="cs"/>
          <w:rtl/>
          <w:lang w:bidi="ar-KW"/>
        </w:rPr>
        <w:t xml:space="preserve">، </w:t>
      </w:r>
      <w:r w:rsidR="00033F4C">
        <w:rPr>
          <w:rFonts w:hint="cs"/>
          <w:rtl/>
          <w:lang w:bidi="ar-KW"/>
        </w:rPr>
        <w:t>وكل مخلوق حادث تحكمه قوانين الوجود من الكون في مكان وأنه لابد وان يجري عليه زمان</w:t>
      </w:r>
      <w:r w:rsidR="00F27EE7">
        <w:rPr>
          <w:rFonts w:hint="cs"/>
          <w:rtl/>
          <w:lang w:bidi="ar-KW"/>
        </w:rPr>
        <w:t xml:space="preserve">، </w:t>
      </w:r>
      <w:r w:rsidR="00033F4C">
        <w:rPr>
          <w:rFonts w:hint="cs"/>
          <w:rtl/>
          <w:lang w:bidi="ar-KW"/>
        </w:rPr>
        <w:t xml:space="preserve">فليس مخلوق إلا محتاج إلى مكان </w:t>
      </w:r>
      <w:proofErr w:type="spellStart"/>
      <w:r w:rsidR="00033F4C">
        <w:rPr>
          <w:rFonts w:hint="cs"/>
          <w:rtl/>
          <w:lang w:bidi="ar-KW"/>
        </w:rPr>
        <w:t>يحيزه</w:t>
      </w:r>
      <w:proofErr w:type="spellEnd"/>
      <w:r w:rsidR="00033F4C">
        <w:rPr>
          <w:rFonts w:hint="cs"/>
          <w:rtl/>
          <w:lang w:bidi="ar-KW"/>
        </w:rPr>
        <w:t xml:space="preserve"> ويحيط به من كل جهة وليس ثمة مخلوق إلا ويجري عليه زمان إذ المخلوق محكوم </w:t>
      </w:r>
      <w:r w:rsidR="00033F4C">
        <w:rPr>
          <w:rFonts w:hint="cs"/>
          <w:rtl/>
          <w:lang w:bidi="ar-KW"/>
        </w:rPr>
        <w:lastRenderedPageBreak/>
        <w:t>بقوانين ونواميس الوجود لا مناص له عنها لأنه حادث سبق وجوده وجود المكان والزمان فهو مرتبط بهما محكوم بقوانينهما عاجز عن الانفكاك عنهما</w:t>
      </w:r>
      <w:r w:rsidR="00F27EE7">
        <w:rPr>
          <w:rFonts w:hint="cs"/>
          <w:rtl/>
          <w:lang w:bidi="ar-KW"/>
        </w:rPr>
        <w:t xml:space="preserve">، </w:t>
      </w:r>
      <w:r>
        <w:rPr>
          <w:rFonts w:hint="cs"/>
          <w:rtl/>
          <w:lang w:bidi="ar-KW"/>
        </w:rPr>
        <w:t>(</w:t>
      </w:r>
      <w:r w:rsidR="00033F4C">
        <w:rPr>
          <w:rFonts w:hint="cs"/>
          <w:rtl/>
          <w:lang w:bidi="ar-KW"/>
        </w:rPr>
        <w:t>ت</w:t>
      </w:r>
      <w:r>
        <w:rPr>
          <w:rFonts w:hint="cs"/>
          <w:rtl/>
          <w:lang w:bidi="ar-KW"/>
        </w:rPr>
        <w:t>)</w:t>
      </w:r>
      <w:r w:rsidR="00033F4C">
        <w:rPr>
          <w:rFonts w:hint="cs"/>
          <w:rtl/>
          <w:lang w:bidi="ar-KW"/>
        </w:rPr>
        <w:t xml:space="preserve"> أما الله عز وجل فهو الخالق لكل شيء في الوجود قال تعالى</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الله خالق كل شيء}</w:t>
      </w:r>
      <w:r w:rsidR="00F27EE7">
        <w:rPr>
          <w:rFonts w:hint="cs"/>
          <w:rtl/>
          <w:lang w:bidi="ar-KW"/>
        </w:rPr>
        <w:t xml:space="preserve">، </w:t>
      </w:r>
      <w:r w:rsidR="00033F4C">
        <w:rPr>
          <w:rFonts w:hint="cs"/>
          <w:rtl/>
          <w:lang w:bidi="ar-KW"/>
        </w:rPr>
        <w:t>وقال تعالى</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هذا خلق الله فأروني ماذا خلق الذين من دونه</w:t>
      </w:r>
      <w:r>
        <w:rPr>
          <w:rFonts w:hint="cs"/>
          <w:rtl/>
          <w:lang w:bidi="ar-KW"/>
        </w:rPr>
        <w:t>}</w:t>
      </w:r>
      <w:r w:rsidR="00F27EE7">
        <w:rPr>
          <w:rFonts w:hint="cs"/>
          <w:rtl/>
          <w:lang w:bidi="ar-KW"/>
        </w:rPr>
        <w:t xml:space="preserve">، </w:t>
      </w:r>
      <w:r w:rsidR="00033F4C">
        <w:rPr>
          <w:rFonts w:hint="cs"/>
          <w:rtl/>
          <w:lang w:bidi="ar-KW"/>
        </w:rPr>
        <w:t>ومن جملة خلقه المكان والزمان</w:t>
      </w:r>
      <w:r w:rsidR="00F27EE7">
        <w:rPr>
          <w:rFonts w:hint="cs"/>
          <w:rtl/>
          <w:lang w:bidi="ar-KW"/>
        </w:rPr>
        <w:t xml:space="preserve">، </w:t>
      </w:r>
      <w:r w:rsidR="00033F4C">
        <w:rPr>
          <w:rFonts w:hint="cs"/>
          <w:rtl/>
          <w:lang w:bidi="ar-KW"/>
        </w:rPr>
        <w:t>فهل يحل الخالق في المخلوق</w:t>
      </w:r>
      <w:r>
        <w:rPr>
          <w:rFonts w:hint="cs"/>
          <w:rtl/>
          <w:lang w:bidi="ar-KW"/>
        </w:rPr>
        <w:t xml:space="preserve"> </w:t>
      </w:r>
      <w:r w:rsidR="00033F4C">
        <w:rPr>
          <w:rFonts w:hint="cs"/>
          <w:rtl/>
          <w:lang w:bidi="ar-KW"/>
        </w:rPr>
        <w:t>أم هل تجري على الخالق قوانين المخلوق</w:t>
      </w:r>
      <w:r w:rsidR="00F27EE7">
        <w:rPr>
          <w:rFonts w:hint="cs"/>
          <w:rtl/>
          <w:lang w:bidi="ar-KW"/>
        </w:rPr>
        <w:t xml:space="preserve">، </w:t>
      </w:r>
      <w:r w:rsidR="00033F4C">
        <w:rPr>
          <w:rFonts w:hint="cs"/>
          <w:rtl/>
          <w:lang w:bidi="ar-KW"/>
        </w:rPr>
        <w:t>سبحانه كان قبل خلق المكان والزمان وهو على ما عليه كان</w:t>
      </w:r>
      <w:r w:rsidR="00F27EE7">
        <w:rPr>
          <w:rFonts w:hint="cs"/>
          <w:rtl/>
          <w:lang w:bidi="ar-KW"/>
        </w:rPr>
        <w:t xml:space="preserve">، </w:t>
      </w:r>
      <w:r w:rsidR="00033F4C">
        <w:rPr>
          <w:rFonts w:hint="cs"/>
          <w:rtl/>
          <w:lang w:bidi="ar-KW"/>
        </w:rPr>
        <w:t>منزه عن المكان تنزيه الخالق عن المخلوق</w:t>
      </w:r>
      <w:r w:rsidR="00F27EE7">
        <w:rPr>
          <w:rFonts w:hint="cs"/>
          <w:rtl/>
          <w:lang w:bidi="ar-KW"/>
        </w:rPr>
        <w:t xml:space="preserve">، </w:t>
      </w:r>
      <w:r w:rsidR="00033F4C">
        <w:rPr>
          <w:rFonts w:hint="cs"/>
          <w:rtl/>
          <w:lang w:bidi="ar-KW"/>
        </w:rPr>
        <w:t>ولا يجري عليه زمان تنزه سبحانه تنزيه الخالق أن تحكمه نواميس المخلوق</w:t>
      </w:r>
      <w:r>
        <w:rPr>
          <w:rFonts w:hint="cs"/>
          <w:rtl/>
          <w:lang w:bidi="ar-KW"/>
        </w:rPr>
        <w:t xml:space="preserve"> </w:t>
      </w:r>
      <w:r w:rsidR="00033F4C">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F27EE7">
        <w:rPr>
          <w:rFonts w:hint="cs"/>
          <w:rtl/>
          <w:lang w:bidi="ar-KW"/>
        </w:rPr>
        <w:t xml:space="preserve">، </w:t>
      </w:r>
      <w:r>
        <w:rPr>
          <w:rFonts w:hint="cs"/>
          <w:rtl/>
          <w:lang w:bidi="ar-KW"/>
        </w:rPr>
        <w:t>(</w:t>
      </w:r>
      <w:r w:rsidR="00033F4C">
        <w:rPr>
          <w:rFonts w:hint="cs"/>
          <w:rtl/>
          <w:lang w:bidi="ar-KW"/>
        </w:rPr>
        <w:t>ث</w:t>
      </w:r>
      <w:r>
        <w:rPr>
          <w:rFonts w:hint="cs"/>
          <w:rtl/>
          <w:lang w:bidi="ar-KW"/>
        </w:rPr>
        <w:t>)</w:t>
      </w:r>
      <w:r w:rsidR="00033F4C">
        <w:rPr>
          <w:rFonts w:hint="cs"/>
          <w:rtl/>
          <w:lang w:bidi="ar-KW"/>
        </w:rPr>
        <w:t xml:space="preserve"> قوله تعالى </w:t>
      </w:r>
      <w:r>
        <w:rPr>
          <w:rFonts w:hint="cs"/>
          <w:rtl/>
          <w:lang w:bidi="ar-KW"/>
        </w:rPr>
        <w:t>{</w:t>
      </w:r>
      <w:r w:rsidR="00033F4C">
        <w:rPr>
          <w:rFonts w:hint="cs"/>
          <w:rtl/>
          <w:lang w:bidi="ar-KW"/>
        </w:rPr>
        <w:t>قل لمن ما في السماوات والأرض * قل لله</w:t>
      </w:r>
      <w:r>
        <w:rPr>
          <w:rFonts w:hint="cs"/>
          <w:rtl/>
          <w:lang w:bidi="ar-KW"/>
        </w:rPr>
        <w:t>}</w:t>
      </w:r>
      <w:r w:rsidR="00033F4C">
        <w:rPr>
          <w:rFonts w:hint="cs"/>
          <w:rtl/>
          <w:lang w:bidi="ar-KW"/>
        </w:rPr>
        <w:t xml:space="preserve"> مشعر بأن المكان وكل ما فيه ملكاً لله تعالى وقوله تعالى</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وله ما سكن في الليل والنهار</w:t>
      </w:r>
      <w:r>
        <w:rPr>
          <w:rFonts w:hint="cs"/>
          <w:rtl/>
          <w:lang w:bidi="ar-KW"/>
        </w:rPr>
        <w:t>}</w:t>
      </w:r>
      <w:r w:rsidR="00033F4C">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033F4C">
        <w:rPr>
          <w:rFonts w:hint="cs"/>
          <w:rtl/>
          <w:lang w:bidi="ar-KW"/>
        </w:rPr>
        <w:t>كلها ملك لله تعالى وذلك يدل على تنزيهه عن المكان والمكان</w:t>
      </w:r>
      <w:r w:rsidR="00F27EE7">
        <w:rPr>
          <w:rFonts w:hint="cs"/>
          <w:rtl/>
          <w:lang w:bidi="ar-KW"/>
        </w:rPr>
        <w:t xml:space="preserve">، </w:t>
      </w:r>
      <w:r>
        <w:rPr>
          <w:rFonts w:hint="cs"/>
          <w:rtl/>
          <w:lang w:bidi="ar-KW"/>
        </w:rPr>
        <w:t>(</w:t>
      </w:r>
      <w:r w:rsidR="00033F4C">
        <w:rPr>
          <w:rFonts w:hint="cs"/>
          <w:rtl/>
          <w:lang w:bidi="ar-KW"/>
        </w:rPr>
        <w:t>ج</w:t>
      </w:r>
      <w:r>
        <w:rPr>
          <w:rFonts w:hint="cs"/>
          <w:rtl/>
          <w:lang w:bidi="ar-KW"/>
        </w:rPr>
        <w:t>)</w:t>
      </w:r>
      <w:r w:rsidR="00033F4C">
        <w:rPr>
          <w:rFonts w:hint="cs"/>
          <w:rtl/>
          <w:lang w:bidi="ar-KW"/>
        </w:rPr>
        <w:t xml:space="preserve"> وجود الله تعالى قبل خلق المكان ووجوده سبحانه بعد فناء المكان فلا </w:t>
      </w:r>
      <w:proofErr w:type="spellStart"/>
      <w:r w:rsidR="00033F4C">
        <w:rPr>
          <w:rFonts w:hint="cs"/>
          <w:rtl/>
          <w:lang w:bidi="ar-KW"/>
        </w:rPr>
        <w:t>يحويه</w:t>
      </w:r>
      <w:proofErr w:type="spellEnd"/>
      <w:r w:rsidR="00033F4C">
        <w:rPr>
          <w:rFonts w:hint="cs"/>
          <w:rtl/>
          <w:lang w:bidi="ar-KW"/>
        </w:rPr>
        <w:t xml:space="preserve"> مكان</w:t>
      </w:r>
      <w:r w:rsidR="00F27EE7">
        <w:rPr>
          <w:rFonts w:hint="cs"/>
          <w:rtl/>
          <w:lang w:bidi="ar-KW"/>
        </w:rPr>
        <w:t xml:space="preserve">، </w:t>
      </w:r>
      <w:r w:rsidR="00033F4C">
        <w:rPr>
          <w:rFonts w:hint="cs"/>
          <w:rtl/>
          <w:lang w:bidi="ar-KW"/>
        </w:rPr>
        <w:t>تنزه عن المكان وتعالى عن الجهات والأركان كان قديم السلطان قبل خلق المكان ثم خلق المكان وهو على ما عليه كان قبل خلق المكان</w:t>
      </w:r>
      <w:r w:rsidR="00F27EE7">
        <w:rPr>
          <w:rFonts w:hint="cs"/>
          <w:rtl/>
          <w:lang w:bidi="ar-KW"/>
        </w:rPr>
        <w:t xml:space="preserve">، </w:t>
      </w:r>
      <w:r>
        <w:rPr>
          <w:rFonts w:hint="cs"/>
          <w:rtl/>
          <w:lang w:bidi="ar-KW"/>
        </w:rPr>
        <w:t>(</w:t>
      </w:r>
      <w:r w:rsidR="00033F4C">
        <w:rPr>
          <w:rFonts w:hint="cs"/>
          <w:rtl/>
          <w:lang w:bidi="ar-KW"/>
        </w:rPr>
        <w:t>ح</w:t>
      </w:r>
      <w:r>
        <w:rPr>
          <w:rFonts w:hint="cs"/>
          <w:rtl/>
          <w:lang w:bidi="ar-KW"/>
        </w:rPr>
        <w:t>)</w:t>
      </w:r>
      <w:r w:rsidR="00033F4C">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033F4C">
        <w:rPr>
          <w:rFonts w:hint="cs"/>
          <w:rtl/>
          <w:lang w:bidi="ar-KW"/>
        </w:rPr>
        <w:t>وهو القاهر فوق عباده</w:t>
      </w:r>
      <w:r>
        <w:rPr>
          <w:rFonts w:hint="cs"/>
          <w:rtl/>
          <w:lang w:bidi="ar-KW"/>
        </w:rPr>
        <w:t>)</w:t>
      </w:r>
      <w:r w:rsidR="00F27EE7">
        <w:rPr>
          <w:rFonts w:hint="cs"/>
          <w:rtl/>
          <w:lang w:bidi="ar-KW"/>
        </w:rPr>
        <w:t xml:space="preserve">، </w:t>
      </w:r>
      <w:r>
        <w:rPr>
          <w:rFonts w:hint="cs"/>
          <w:rtl/>
          <w:lang w:bidi="ar-KW"/>
        </w:rPr>
        <w:t>(</w:t>
      </w:r>
      <w:r w:rsidR="00033F4C">
        <w:rPr>
          <w:rFonts w:hint="cs"/>
          <w:rtl/>
          <w:lang w:bidi="ar-KW"/>
        </w:rPr>
        <w:t>خ</w:t>
      </w:r>
      <w:r>
        <w:rPr>
          <w:rFonts w:hint="cs"/>
          <w:rtl/>
          <w:lang w:bidi="ar-KW"/>
        </w:rPr>
        <w:t>)</w:t>
      </w:r>
      <w:r w:rsidR="00033F4C">
        <w:rPr>
          <w:rFonts w:hint="cs"/>
          <w:rtl/>
          <w:lang w:bidi="ar-KW"/>
        </w:rPr>
        <w:t xml:space="preserve"> ومن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F27EE7">
        <w:rPr>
          <w:rFonts w:hint="cs"/>
          <w:rtl/>
          <w:lang w:bidi="ar-KW"/>
        </w:rPr>
        <w:t xml:space="preserve">، </w:t>
      </w:r>
      <w:r>
        <w:rPr>
          <w:rFonts w:hint="cs"/>
          <w:rtl/>
          <w:lang w:bidi="ar-KW"/>
        </w:rPr>
        <w:t>(</w:t>
      </w:r>
      <w:r w:rsidR="00033F4C">
        <w:rPr>
          <w:rFonts w:hint="cs"/>
          <w:rtl/>
          <w:lang w:bidi="ar-KW"/>
        </w:rPr>
        <w:t>د</w:t>
      </w:r>
      <w:r>
        <w:rPr>
          <w:rFonts w:hint="cs"/>
          <w:rtl/>
          <w:lang w:bidi="ar-KW"/>
        </w:rPr>
        <w:t>)</w:t>
      </w:r>
      <w:r w:rsidR="00033F4C">
        <w:rPr>
          <w:rFonts w:hint="cs"/>
          <w:rtl/>
          <w:lang w:bidi="ar-KW"/>
        </w:rPr>
        <w:t xml:space="preserve"> ومن الدلائل الواضحة على تنزه الله تعالى عن الوجود في جهة معينة من جهات الكون</w:t>
      </w:r>
      <w:r>
        <w:rPr>
          <w:rFonts w:hint="cs"/>
          <w:rtl/>
          <w:lang w:bidi="ar-KW"/>
        </w:rPr>
        <w:t>:</w:t>
      </w:r>
      <w:r w:rsidR="00033F4C">
        <w:rPr>
          <w:rFonts w:hint="cs"/>
          <w:rtl/>
          <w:lang w:bidi="ar-KW"/>
        </w:rPr>
        <w:t xml:space="preserve"> أن جهات الكون محدودة لأنها مخلوقة مقدَرة </w:t>
      </w:r>
      <w:r>
        <w:rPr>
          <w:rFonts w:hint="cs"/>
          <w:rtl/>
          <w:lang w:bidi="ar-KW"/>
        </w:rPr>
        <w:t>(</w:t>
      </w:r>
      <w:r w:rsidR="00033F4C">
        <w:rPr>
          <w:rFonts w:hint="cs"/>
          <w:rtl/>
          <w:lang w:bidi="ar-KW"/>
        </w:rPr>
        <w:t>بضم الميم وفتح الراء مع تشديدها</w:t>
      </w:r>
      <w:r>
        <w:rPr>
          <w:rFonts w:hint="cs"/>
          <w:rtl/>
          <w:lang w:bidi="ar-KW"/>
        </w:rPr>
        <w:t>)</w:t>
      </w:r>
      <w:r w:rsidR="00033F4C">
        <w:rPr>
          <w:rFonts w:hint="cs"/>
          <w:rtl/>
          <w:lang w:bidi="ar-KW"/>
        </w:rPr>
        <w:t xml:space="preserve"> والله تعالى خالق مقدِر </w:t>
      </w:r>
      <w:r>
        <w:rPr>
          <w:rFonts w:hint="cs"/>
          <w:rtl/>
          <w:lang w:bidi="ar-KW"/>
        </w:rPr>
        <w:t>(</w:t>
      </w:r>
      <w:r w:rsidR="00033F4C">
        <w:rPr>
          <w:rFonts w:hint="cs"/>
          <w:rtl/>
          <w:lang w:bidi="ar-KW"/>
        </w:rPr>
        <w:t>بضم الميم وكسر الراء مع تشديدها</w:t>
      </w:r>
      <w:r>
        <w:rPr>
          <w:rFonts w:hint="cs"/>
          <w:rtl/>
          <w:lang w:bidi="ar-KW"/>
        </w:rPr>
        <w:t>)</w:t>
      </w:r>
      <w:r w:rsidR="00033F4C">
        <w:rPr>
          <w:rFonts w:hint="cs"/>
          <w:rtl/>
          <w:lang w:bidi="ar-KW"/>
        </w:rPr>
        <w:t xml:space="preserve"> تنزه سبحانه عن الحيز والحد والمقدار لأنها علامات المخلوق الناقص</w:t>
      </w:r>
      <w:r w:rsidR="00F27EE7">
        <w:rPr>
          <w:rFonts w:hint="cs"/>
          <w:rtl/>
          <w:lang w:bidi="ar-KW"/>
        </w:rPr>
        <w:t xml:space="preserve">، </w:t>
      </w:r>
      <w:r w:rsidR="00033F4C">
        <w:rPr>
          <w:rFonts w:hint="cs"/>
          <w:rtl/>
          <w:lang w:bidi="ar-KW"/>
        </w:rPr>
        <w:lastRenderedPageBreak/>
        <w:t>لأن ما له حد ينتهي إليه يجوز تصور الأكبر منه والله تعالى أكبر من كل شيء وهو الكبير المتعال له الكمال المطلق الذي ليس بعده كمال</w:t>
      </w:r>
      <w:r w:rsidR="00F27EE7">
        <w:rPr>
          <w:rFonts w:hint="cs"/>
          <w:rtl/>
          <w:lang w:bidi="ar-KW"/>
        </w:rPr>
        <w:t xml:space="preserve">، </w:t>
      </w:r>
      <w:r w:rsidR="00033F4C">
        <w:rPr>
          <w:rFonts w:hint="cs"/>
          <w:rtl/>
          <w:lang w:bidi="ar-KW"/>
        </w:rPr>
        <w:t>فيستحيل وجود المنزه عن الحد والمقدار في الحيز المحدود</w:t>
      </w:r>
      <w:r w:rsidR="00F27EE7">
        <w:rPr>
          <w:rFonts w:hint="cs"/>
          <w:rtl/>
          <w:lang w:bidi="ar-KW"/>
        </w:rPr>
        <w:t xml:space="preserve">، </w:t>
      </w:r>
      <w:r w:rsidR="00033F4C">
        <w:rPr>
          <w:rFonts w:hint="cs"/>
          <w:rtl/>
          <w:lang w:bidi="ar-KW"/>
        </w:rPr>
        <w:t>وحاصل الأمر أن الله تعالى لا تحويه جهة من جهات الكون ولا سائر الجهات ورحم الله الطحاوي حيث يقول " تعالى عن الحدودِ والغاياتِ والأركانِ والأعضاءِ والأدوات</w:t>
      </w:r>
      <w:r w:rsidR="00F27EE7">
        <w:rPr>
          <w:rFonts w:hint="cs"/>
          <w:rtl/>
          <w:lang w:bidi="ar-KW"/>
        </w:rPr>
        <w:t xml:space="preserve">، </w:t>
      </w:r>
      <w:r w:rsidR="00033F4C">
        <w:rPr>
          <w:rFonts w:hint="cs"/>
          <w:rtl/>
          <w:lang w:bidi="ar-KW"/>
        </w:rPr>
        <w:t>لا تحويهِ الجهاتُ الستُّ كسائرِ المبتدعات " أهــ</w:t>
      </w:r>
      <w:r w:rsidR="00F27EE7">
        <w:rPr>
          <w:rFonts w:hint="cs"/>
          <w:rtl/>
          <w:lang w:bidi="ar-KW"/>
        </w:rPr>
        <w:t xml:space="preserve">، </w:t>
      </w:r>
      <w:r>
        <w:rPr>
          <w:rFonts w:hint="cs"/>
          <w:rtl/>
          <w:lang w:bidi="ar-KW"/>
        </w:rPr>
        <w:t>(</w:t>
      </w:r>
      <w:r w:rsidR="00033F4C">
        <w:rPr>
          <w:rFonts w:hint="cs"/>
          <w:rtl/>
          <w:lang w:bidi="ar-KW"/>
        </w:rPr>
        <w:t>ذ</w:t>
      </w:r>
      <w:r>
        <w:rPr>
          <w:rFonts w:hint="cs"/>
          <w:rtl/>
          <w:lang w:bidi="ar-KW"/>
        </w:rPr>
        <w:t>)</w:t>
      </w:r>
      <w:r w:rsidR="00033F4C">
        <w:rPr>
          <w:rFonts w:hint="cs"/>
          <w:rtl/>
          <w:lang w:bidi="ar-KW"/>
        </w:rPr>
        <w:t xml:space="preserve"> ومن الادلة على تنزيه الله تعالى عن المكان</w:t>
      </w:r>
      <w:r>
        <w:rPr>
          <w:rFonts w:hint="cs"/>
          <w:rtl/>
          <w:lang w:bidi="ar-KW"/>
        </w:rPr>
        <w:t>:</w:t>
      </w:r>
      <w:r w:rsidR="00033F4C">
        <w:rPr>
          <w:rFonts w:hint="cs"/>
          <w:rtl/>
          <w:lang w:bidi="ar-KW"/>
        </w:rPr>
        <w:t xml:space="preserve"> أنّ ا</w:t>
      </w:r>
      <w:r w:rsidR="00033F4C">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F27EE7">
        <w:rPr>
          <w:rFonts w:hint="cs"/>
          <w:rtl/>
        </w:rPr>
        <w:t xml:space="preserve">، </w:t>
      </w:r>
      <w:r w:rsidR="00033F4C">
        <w:rPr>
          <w:rFonts w:hint="cs"/>
          <w:rtl/>
        </w:rPr>
        <w:t xml:space="preserve">وإذا كانت القاعدة تقول أن كل متحيز فهو محدود يحتاج إلى مكان </w:t>
      </w:r>
      <w:proofErr w:type="spellStart"/>
      <w:r w:rsidR="00033F4C">
        <w:rPr>
          <w:rFonts w:hint="cs"/>
          <w:rtl/>
        </w:rPr>
        <w:t>يحيزه</w:t>
      </w:r>
      <w:proofErr w:type="spellEnd"/>
      <w:r w:rsidR="00033F4C">
        <w:rPr>
          <w:rFonts w:hint="cs"/>
          <w:rtl/>
        </w:rPr>
        <w:t xml:space="preserve"> ويحيط به والله تعالى منزه عن الحد والمقدار إذ كل محدود مخلوق مقدر والله تعالى هو الخالق المقدر لها</w:t>
      </w:r>
      <w:r w:rsidR="00F27EE7">
        <w:rPr>
          <w:rFonts w:hint="cs"/>
          <w:rtl/>
        </w:rPr>
        <w:t xml:space="preserve">، </w:t>
      </w:r>
      <w:r w:rsidR="00033F4C">
        <w:rPr>
          <w:rFonts w:hint="cs"/>
          <w:rtl/>
        </w:rPr>
        <w:t>ومنزه عن أن يحيط به شيء لأنه بكل شيء محيط</w:t>
      </w:r>
      <w:r w:rsidR="00F27EE7">
        <w:rPr>
          <w:rFonts w:hint="cs"/>
          <w:rtl/>
        </w:rPr>
        <w:t xml:space="preserve">، </w:t>
      </w:r>
      <w:r w:rsidR="00033F4C">
        <w:rPr>
          <w:rFonts w:hint="cs"/>
          <w:rtl/>
        </w:rPr>
        <w:t xml:space="preserve">فتحتم من ذلك تنزيهه عن أن </w:t>
      </w:r>
      <w:proofErr w:type="spellStart"/>
      <w:r w:rsidR="00033F4C">
        <w:rPr>
          <w:rFonts w:hint="cs"/>
          <w:rtl/>
        </w:rPr>
        <w:t>يحيزه</w:t>
      </w:r>
      <w:proofErr w:type="spellEnd"/>
      <w:r w:rsidR="00033F4C">
        <w:rPr>
          <w:rFonts w:hint="cs"/>
          <w:rtl/>
        </w:rPr>
        <w:t xml:space="preserve"> شيء من خلقه وكل ما في الوجود سواه فهو خلقه الفقير إليه وهو الغني عنهم</w:t>
      </w:r>
      <w:r w:rsidR="00F27EE7">
        <w:rPr>
          <w:rFonts w:hint="cs"/>
          <w:rtl/>
        </w:rPr>
        <w:t xml:space="preserve">، </w:t>
      </w:r>
      <w:r>
        <w:rPr>
          <w:rFonts w:hint="cs"/>
          <w:rtl/>
        </w:rPr>
        <w:t>(</w:t>
      </w:r>
      <w:r w:rsidR="00033F4C">
        <w:rPr>
          <w:rFonts w:hint="cs"/>
          <w:rtl/>
        </w:rPr>
        <w:t>ر</w:t>
      </w:r>
      <w:r>
        <w:rPr>
          <w:rFonts w:hint="cs"/>
          <w:rtl/>
        </w:rPr>
        <w:t>)</w:t>
      </w:r>
      <w:r w:rsidR="00033F4C">
        <w:rPr>
          <w:rFonts w:hint="cs"/>
          <w:rtl/>
        </w:rPr>
        <w:t xml:space="preserve"> عدم تنزيه الله تعالى عن المكان يعني أن هناك مكان ما يحيز الله</w:t>
      </w:r>
      <w:r w:rsidR="00F27EE7">
        <w:rPr>
          <w:rFonts w:hint="cs"/>
          <w:rtl/>
        </w:rPr>
        <w:t xml:space="preserve">، </w:t>
      </w:r>
      <w:r w:rsidR="00033F4C">
        <w:rPr>
          <w:rFonts w:hint="cs"/>
          <w:rtl/>
        </w:rPr>
        <w:t>والمكان الذي يحيز أي شيء</w:t>
      </w:r>
      <w:r>
        <w:rPr>
          <w:rFonts w:hint="cs"/>
          <w:rtl/>
        </w:rPr>
        <w:t xml:space="preserve"> </w:t>
      </w:r>
      <w:r w:rsidR="00033F4C">
        <w:rPr>
          <w:rFonts w:hint="cs"/>
          <w:rtl/>
        </w:rPr>
        <w:t>لاشك أنه أكبر منه</w:t>
      </w:r>
      <w:r w:rsidR="00F27EE7">
        <w:rPr>
          <w:rFonts w:hint="cs"/>
          <w:rtl/>
        </w:rPr>
        <w:t xml:space="preserve">، </w:t>
      </w:r>
      <w:r w:rsidR="00033F4C">
        <w:rPr>
          <w:rFonts w:hint="cs"/>
          <w:rtl/>
        </w:rPr>
        <w:t>وهذا يخالف القطعي والضروري من الدين من كون الله تعالى أكبر من كل شيء</w:t>
      </w:r>
      <w:r w:rsidR="00F27EE7">
        <w:rPr>
          <w:rFonts w:hint="cs"/>
          <w:rtl/>
        </w:rPr>
        <w:t xml:space="preserve">، </w:t>
      </w:r>
      <w:r>
        <w:rPr>
          <w:rFonts w:hint="cs"/>
          <w:rtl/>
        </w:rPr>
        <w:t>(</w:t>
      </w:r>
      <w:r w:rsidR="00033F4C">
        <w:rPr>
          <w:rFonts w:hint="cs"/>
          <w:rtl/>
        </w:rPr>
        <w:t>ز</w:t>
      </w:r>
      <w:r>
        <w:rPr>
          <w:rFonts w:hint="cs"/>
          <w:rtl/>
        </w:rPr>
        <w:t>)</w:t>
      </w:r>
      <w:r w:rsidR="00033F4C">
        <w:rPr>
          <w:rFonts w:hint="cs"/>
          <w:rtl/>
        </w:rPr>
        <w:t xml:space="preserve"> عدم تنزيه الله تعالى عن المكان يستلزم ذلك احتياج الله إلى المكان</w:t>
      </w:r>
      <w:r w:rsidR="00F27EE7">
        <w:rPr>
          <w:rFonts w:hint="cs"/>
          <w:rtl/>
        </w:rPr>
        <w:t xml:space="preserve">، </w:t>
      </w:r>
      <w:r w:rsidR="00033F4C">
        <w:rPr>
          <w:rFonts w:hint="cs"/>
          <w:rtl/>
        </w:rPr>
        <w:t>لأنّ الكائن في مكان محتاج إلى المكان</w:t>
      </w:r>
      <w:r w:rsidR="00F27EE7">
        <w:rPr>
          <w:rFonts w:hint="cs"/>
          <w:rtl/>
        </w:rPr>
        <w:t xml:space="preserve">، </w:t>
      </w:r>
      <w:r w:rsidR="00033F4C">
        <w:rPr>
          <w:rFonts w:hint="cs"/>
          <w:rtl/>
        </w:rPr>
        <w:t>ولكنّه تعالى هو الغني الذي لا يحتاج إلى شيء</w:t>
      </w:r>
      <w:r w:rsidR="00F27EE7">
        <w:rPr>
          <w:rFonts w:hint="cs"/>
          <w:rtl/>
        </w:rPr>
        <w:t xml:space="preserve">، </w:t>
      </w:r>
      <w:r w:rsidR="00033F4C">
        <w:rPr>
          <w:rFonts w:hint="cs"/>
          <w:rtl/>
        </w:rPr>
        <w:t>والاحتياج من صفات المُحدَث المخلوق الفقير لا من صفات الخالق الغني الحميد</w:t>
      </w:r>
      <w:r w:rsidR="00F27EE7">
        <w:rPr>
          <w:rFonts w:hint="cs"/>
          <w:rtl/>
        </w:rPr>
        <w:t xml:space="preserve">، </w:t>
      </w:r>
      <w:r>
        <w:rPr>
          <w:rFonts w:hint="cs"/>
          <w:rtl/>
        </w:rPr>
        <w:t>(</w:t>
      </w:r>
      <w:r w:rsidR="00033F4C">
        <w:rPr>
          <w:rFonts w:hint="cs"/>
          <w:rtl/>
        </w:rPr>
        <w:t>س</w:t>
      </w:r>
      <w:r>
        <w:rPr>
          <w:rFonts w:hint="cs"/>
          <w:rtl/>
        </w:rPr>
        <w:t>)</w:t>
      </w:r>
      <w:r w:rsidR="00033F4C">
        <w:rPr>
          <w:rFonts w:hint="cs"/>
          <w:rtl/>
        </w:rPr>
        <w:t xml:space="preserve"> عدم تنزيه الله تعالى عن المكان يعني إنّ المكان الذي يكون الله فيه لا يخلو من أمرين: الأوّل: قديم</w:t>
      </w:r>
      <w:r w:rsidR="00F27EE7">
        <w:rPr>
          <w:rFonts w:hint="cs"/>
          <w:rtl/>
        </w:rPr>
        <w:t xml:space="preserve">، </w:t>
      </w:r>
      <w:r w:rsidR="00033F4C">
        <w:rPr>
          <w:rFonts w:hint="cs"/>
          <w:rtl/>
        </w:rPr>
        <w:t>فيستلزم ذلك تعدّد القدماء</w:t>
      </w:r>
      <w:r w:rsidR="00F27EE7">
        <w:rPr>
          <w:rFonts w:hint="cs"/>
          <w:rtl/>
        </w:rPr>
        <w:t xml:space="preserve">، </w:t>
      </w:r>
      <w:r w:rsidR="00033F4C">
        <w:rPr>
          <w:rFonts w:hint="cs"/>
          <w:rtl/>
        </w:rPr>
        <w:t>وهذا باطل</w:t>
      </w:r>
      <w:r w:rsidR="00F27EE7">
        <w:rPr>
          <w:rFonts w:hint="cs"/>
          <w:rtl/>
        </w:rPr>
        <w:t xml:space="preserve">، </w:t>
      </w:r>
      <w:r w:rsidR="00033F4C">
        <w:rPr>
          <w:rFonts w:hint="cs"/>
          <w:rtl/>
        </w:rPr>
        <w:t>الثاني: حادث</w:t>
      </w:r>
      <w:r w:rsidR="00F27EE7">
        <w:rPr>
          <w:rFonts w:hint="cs"/>
          <w:rtl/>
        </w:rPr>
        <w:t xml:space="preserve">، </w:t>
      </w:r>
      <w:r w:rsidR="00033F4C">
        <w:rPr>
          <w:rFonts w:hint="cs"/>
          <w:rtl/>
        </w:rPr>
        <w:t>والحادث محدود</w:t>
      </w:r>
      <w:r w:rsidR="00F27EE7">
        <w:rPr>
          <w:rFonts w:hint="cs"/>
          <w:rtl/>
        </w:rPr>
        <w:t xml:space="preserve">، </w:t>
      </w:r>
      <w:r w:rsidR="00033F4C">
        <w:rPr>
          <w:rFonts w:hint="cs"/>
          <w:rtl/>
        </w:rPr>
        <w:t>ولكنّه تعالى غير محدود</w:t>
      </w:r>
      <w:r w:rsidR="00F27EE7">
        <w:rPr>
          <w:rFonts w:hint="cs"/>
          <w:rtl/>
        </w:rPr>
        <w:t xml:space="preserve">، </w:t>
      </w:r>
      <w:r w:rsidR="00033F4C">
        <w:rPr>
          <w:rFonts w:hint="cs"/>
          <w:rtl/>
        </w:rPr>
        <w:t>والشيء المحدود لا يسعه إحاطة الشيء غير المحدود</w:t>
      </w:r>
      <w:r w:rsidR="00F27EE7">
        <w:rPr>
          <w:rFonts w:hint="cs"/>
          <w:rtl/>
        </w:rPr>
        <w:t xml:space="preserve">، </w:t>
      </w:r>
      <w:r w:rsidR="00033F4C">
        <w:rPr>
          <w:rFonts w:hint="cs"/>
          <w:rtl/>
        </w:rPr>
        <w:t>فيثبت بطلان وجوده تعالى في مكان</w:t>
      </w:r>
      <w:r w:rsidR="00F27EE7">
        <w:rPr>
          <w:rFonts w:hint="cs"/>
          <w:rtl/>
        </w:rPr>
        <w:t xml:space="preserve">، </w:t>
      </w:r>
      <w:r>
        <w:rPr>
          <w:rFonts w:hint="cs"/>
          <w:rtl/>
        </w:rPr>
        <w:t>(</w:t>
      </w:r>
      <w:r w:rsidR="00033F4C">
        <w:rPr>
          <w:rFonts w:hint="cs"/>
          <w:rtl/>
        </w:rPr>
        <w:t>ش</w:t>
      </w:r>
      <w:r>
        <w:rPr>
          <w:rFonts w:hint="cs"/>
          <w:rtl/>
        </w:rPr>
        <w:t>)</w:t>
      </w:r>
      <w:r w:rsidR="00033F4C">
        <w:rPr>
          <w:rFonts w:hint="cs"/>
          <w:rtl/>
        </w:rPr>
        <w:t xml:space="preserve"> قوله تعالى </w:t>
      </w:r>
      <w:r>
        <w:rPr>
          <w:rFonts w:hint="cs"/>
          <w:rtl/>
        </w:rPr>
        <w:t>(</w:t>
      </w:r>
      <w:r w:rsidR="00033F4C">
        <w:rPr>
          <w:rFonts w:hint="cs"/>
          <w:bCs/>
          <w:rtl/>
        </w:rPr>
        <w:t>الله الصمد</w:t>
      </w:r>
      <w:r>
        <w:rPr>
          <w:rFonts w:hint="cs"/>
          <w:rtl/>
        </w:rPr>
        <w:t>)</w:t>
      </w:r>
      <w:r w:rsidR="00033F4C">
        <w:rPr>
          <w:rFonts w:hint="cs"/>
          <w:rtl/>
        </w:rPr>
        <w:t xml:space="preserve"> فالصمد هو السيد </w:t>
      </w:r>
      <w:proofErr w:type="spellStart"/>
      <w:r w:rsidR="00033F4C">
        <w:rPr>
          <w:rFonts w:hint="cs"/>
          <w:rtl/>
        </w:rPr>
        <w:t>المصمود</w:t>
      </w:r>
      <w:proofErr w:type="spellEnd"/>
      <w:r w:rsidR="00033F4C">
        <w:rPr>
          <w:rFonts w:hint="cs"/>
          <w:rtl/>
        </w:rPr>
        <w:t xml:space="preserve"> إليه في الحوائج وذلك يدل على أنه ليس في مكان</w:t>
      </w:r>
      <w:r w:rsidR="00F27EE7">
        <w:rPr>
          <w:rFonts w:hint="cs"/>
          <w:rtl/>
        </w:rPr>
        <w:t xml:space="preserve">، </w:t>
      </w:r>
      <w:r w:rsidR="00033F4C">
        <w:rPr>
          <w:rFonts w:hint="cs"/>
          <w:bCs/>
          <w:rtl/>
        </w:rPr>
        <w:t>وأما بيان دلالته على أنه تعالى منزه عن المكان</w:t>
      </w:r>
      <w:r w:rsidR="00F27EE7">
        <w:rPr>
          <w:rFonts w:hint="cs"/>
          <w:bCs/>
          <w:rtl/>
        </w:rPr>
        <w:t xml:space="preserve">، </w:t>
      </w:r>
      <w:r w:rsidR="00033F4C">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F27EE7">
        <w:rPr>
          <w:rFonts w:hint="cs"/>
          <w:rtl/>
        </w:rPr>
        <w:t xml:space="preserve">، </w:t>
      </w:r>
      <w:r>
        <w:rPr>
          <w:rFonts w:hint="cs"/>
          <w:bCs/>
          <w:rtl/>
        </w:rPr>
        <w:t>(</w:t>
      </w:r>
      <w:r w:rsidR="00033F4C">
        <w:rPr>
          <w:rFonts w:hint="cs"/>
          <w:bCs/>
          <w:rtl/>
        </w:rPr>
        <w:t>ص</w:t>
      </w:r>
      <w:r>
        <w:rPr>
          <w:rFonts w:hint="cs"/>
          <w:bCs/>
          <w:rtl/>
        </w:rPr>
        <w:t>)</w:t>
      </w:r>
      <w:r w:rsidR="00033F4C">
        <w:rPr>
          <w:rFonts w:hint="cs"/>
          <w:bCs/>
          <w:rtl/>
        </w:rPr>
        <w:t xml:space="preserve"> قوله تعالى</w:t>
      </w:r>
      <w:r w:rsidR="00033F4C">
        <w:rPr>
          <w:rFonts w:hint="cs"/>
          <w:rtl/>
        </w:rPr>
        <w:t xml:space="preserve"> </w:t>
      </w:r>
      <w:r>
        <w:rPr>
          <w:rFonts w:hint="cs"/>
          <w:rtl/>
        </w:rPr>
        <w:t>(</w:t>
      </w:r>
      <w:r w:rsidR="00033F4C">
        <w:rPr>
          <w:rFonts w:hint="cs"/>
          <w:bCs/>
          <w:rtl/>
        </w:rPr>
        <w:t>والله الغنى وأنتم الفقراء</w:t>
      </w:r>
      <w:r>
        <w:rPr>
          <w:rFonts w:hint="cs"/>
          <w:rtl/>
        </w:rPr>
        <w:t>)</w:t>
      </w:r>
      <w:r w:rsidR="00033F4C">
        <w:rPr>
          <w:rFonts w:hint="cs"/>
          <w:rtl/>
        </w:rPr>
        <w:t xml:space="preserve"> دلت هذه الآية على كونه تعالى غنى ولو كان في مكان لكان محتاجا إلى ذلك المكان وذلك يقدح في كونه غنياً على الإطلاق</w:t>
      </w:r>
      <w:r w:rsidR="00F27EE7">
        <w:rPr>
          <w:rFonts w:hint="cs"/>
          <w:rtl/>
        </w:rPr>
        <w:t xml:space="preserve">، </w:t>
      </w:r>
      <w:r>
        <w:rPr>
          <w:rFonts w:hint="cs"/>
          <w:bCs/>
          <w:rtl/>
        </w:rPr>
        <w:t>(</w:t>
      </w:r>
      <w:r w:rsidR="00033F4C">
        <w:rPr>
          <w:rFonts w:hint="cs"/>
          <w:bCs/>
          <w:rtl/>
        </w:rPr>
        <w:t>ض</w:t>
      </w:r>
      <w:r>
        <w:rPr>
          <w:rFonts w:hint="cs"/>
          <w:bCs/>
          <w:rtl/>
        </w:rPr>
        <w:t>)</w:t>
      </w:r>
      <w:r w:rsidR="00033F4C">
        <w:rPr>
          <w:rFonts w:hint="cs"/>
          <w:bCs/>
          <w:rtl/>
        </w:rPr>
        <w:t xml:space="preserve"> قوله تعالى</w:t>
      </w:r>
      <w:r w:rsidR="00033F4C">
        <w:rPr>
          <w:rFonts w:hint="cs"/>
          <w:rtl/>
        </w:rPr>
        <w:t xml:space="preserve"> </w:t>
      </w:r>
      <w:r>
        <w:rPr>
          <w:rFonts w:hint="cs"/>
          <w:rtl/>
        </w:rPr>
        <w:t>(</w:t>
      </w:r>
      <w:r w:rsidR="00033F4C">
        <w:rPr>
          <w:rFonts w:hint="cs"/>
          <w:bCs/>
          <w:rtl/>
        </w:rPr>
        <w:t>لا إله إلا هو الحى القيوم</w:t>
      </w:r>
      <w:r>
        <w:rPr>
          <w:rFonts w:hint="cs"/>
          <w:rtl/>
        </w:rPr>
        <w:t>)</w:t>
      </w:r>
      <w:r w:rsidR="00033F4C">
        <w:rPr>
          <w:rFonts w:hint="cs"/>
          <w:rtl/>
        </w:rPr>
        <w:t xml:space="preserve"> والقيوم مبالغة </w:t>
      </w:r>
      <w:proofErr w:type="spellStart"/>
      <w:r w:rsidR="00033F4C">
        <w:rPr>
          <w:rFonts w:hint="cs"/>
          <w:rtl/>
        </w:rPr>
        <w:t>فى</w:t>
      </w:r>
      <w:proofErr w:type="spellEnd"/>
      <w:r w:rsidR="00033F4C">
        <w:rPr>
          <w:rFonts w:hint="cs"/>
          <w:rtl/>
        </w:rPr>
        <w:t xml:space="preserve"> كونه غنياً عن كل ما </w:t>
      </w:r>
      <w:r w:rsidR="00033F4C">
        <w:rPr>
          <w:rFonts w:hint="cs"/>
          <w:rtl/>
        </w:rPr>
        <w:lastRenderedPageBreak/>
        <w:t>سواه</w:t>
      </w:r>
      <w:r w:rsidR="00F27EE7">
        <w:rPr>
          <w:rFonts w:hint="cs"/>
          <w:rtl/>
        </w:rPr>
        <w:t xml:space="preserve">، </w:t>
      </w:r>
      <w:r w:rsidR="00033F4C">
        <w:rPr>
          <w:rFonts w:hint="cs"/>
          <w:rtl/>
        </w:rPr>
        <w:t>وكونه مقوماً لغيره</w:t>
      </w:r>
      <w:r>
        <w:rPr>
          <w:rFonts w:hint="cs"/>
          <w:rtl/>
        </w:rPr>
        <w:t>:</w:t>
      </w:r>
      <w:r w:rsidR="00033F4C">
        <w:rPr>
          <w:rFonts w:hint="cs"/>
          <w:rtl/>
        </w:rPr>
        <w:t xml:space="preserve"> عبارة عن احتياج كل ما سواه إليه</w:t>
      </w:r>
      <w:r w:rsidR="00F27EE7">
        <w:rPr>
          <w:rFonts w:hint="cs"/>
          <w:rtl/>
        </w:rPr>
        <w:t xml:space="preserve">، </w:t>
      </w:r>
      <w:r w:rsidR="00033F4C">
        <w:rPr>
          <w:rFonts w:hint="cs"/>
          <w:rtl/>
        </w:rPr>
        <w:t>فلو كان في مكان لكان هو مفتقراً الى ذلك المكان فلن يكن قيوماً على الإطلاق</w:t>
      </w:r>
      <w:r w:rsidR="00F27EE7">
        <w:rPr>
          <w:rFonts w:hint="cs"/>
          <w:rtl/>
        </w:rPr>
        <w:t xml:space="preserve">، </w:t>
      </w:r>
      <w:r>
        <w:rPr>
          <w:rFonts w:hint="cs"/>
          <w:bCs/>
          <w:rtl/>
        </w:rPr>
        <w:t>(</w:t>
      </w:r>
      <w:r w:rsidR="00033F4C">
        <w:rPr>
          <w:rFonts w:hint="cs"/>
          <w:bCs/>
          <w:rtl/>
        </w:rPr>
        <w:t>ط</w:t>
      </w:r>
      <w:r>
        <w:rPr>
          <w:rFonts w:hint="cs"/>
          <w:bCs/>
          <w:rtl/>
        </w:rPr>
        <w:t>)</w:t>
      </w:r>
      <w:r w:rsidR="00033F4C">
        <w:rPr>
          <w:rFonts w:hint="cs"/>
          <w:bCs/>
          <w:rtl/>
        </w:rPr>
        <w:t xml:space="preserve"> قوله تعالى</w:t>
      </w:r>
      <w:r w:rsidR="00033F4C">
        <w:rPr>
          <w:rFonts w:hint="cs"/>
          <w:rtl/>
        </w:rPr>
        <w:t xml:space="preserve"> </w:t>
      </w:r>
      <w:r>
        <w:rPr>
          <w:rFonts w:hint="cs"/>
          <w:rtl/>
        </w:rPr>
        <w:t>(</w:t>
      </w:r>
      <w:r w:rsidR="00033F4C">
        <w:rPr>
          <w:rFonts w:hint="cs"/>
          <w:bCs/>
          <w:rtl/>
        </w:rPr>
        <w:t>هل تعلم له سمياً</w:t>
      </w:r>
      <w:r>
        <w:rPr>
          <w:rFonts w:hint="cs"/>
          <w:rtl/>
        </w:rPr>
        <w:t>)</w:t>
      </w:r>
      <w:r w:rsidR="00033F4C">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00F27EE7">
        <w:rPr>
          <w:rFonts w:hint="cs"/>
          <w:rtl/>
        </w:rPr>
        <w:t xml:space="preserve">، </w:t>
      </w:r>
      <w:r>
        <w:rPr>
          <w:rFonts w:hint="cs"/>
          <w:rtl/>
        </w:rPr>
        <w:t>(</w:t>
      </w:r>
      <w:r w:rsidR="00033F4C">
        <w:rPr>
          <w:rFonts w:hint="cs"/>
          <w:rtl/>
        </w:rPr>
        <w:t>ظ</w:t>
      </w:r>
      <w:r>
        <w:rPr>
          <w:rFonts w:hint="cs"/>
          <w:rtl/>
        </w:rPr>
        <w:t>)</w:t>
      </w:r>
      <w:r w:rsidR="00033F4C">
        <w:rPr>
          <w:rFonts w:hint="cs"/>
          <w:rtl/>
        </w:rPr>
        <w:t xml:space="preserve"> </w:t>
      </w:r>
      <w:r w:rsidR="00033F4C">
        <w:rPr>
          <w:rFonts w:hint="cs"/>
          <w:rtl/>
          <w:lang w:bidi="ar-KW"/>
        </w:rPr>
        <w:t xml:space="preserve">ومن الادلة على تنزيه الله تعالى عن الزمان أنّ الزمان هو عبارة عن أثر </w:t>
      </w:r>
      <w:r w:rsidR="00033F4C">
        <w:rPr>
          <w:rFonts w:hint="cs"/>
          <w:rtl/>
        </w:rPr>
        <w:t>الحركة الحادثة في المكان</w:t>
      </w:r>
      <w:r w:rsidR="00F27EE7">
        <w:rPr>
          <w:rFonts w:hint="cs"/>
          <w:rtl/>
        </w:rPr>
        <w:t xml:space="preserve">، </w:t>
      </w:r>
      <w:r w:rsidR="00033F4C">
        <w:rPr>
          <w:rFonts w:hint="cs"/>
          <w:rtl/>
        </w:rPr>
        <w:t>ولولا الحركة في المكان لما كان هناك زمان</w:t>
      </w:r>
      <w:r w:rsidR="00F27EE7">
        <w:rPr>
          <w:rFonts w:hint="cs"/>
          <w:rtl/>
        </w:rPr>
        <w:t xml:space="preserve">، </w:t>
      </w:r>
      <w:r w:rsidR="00033F4C">
        <w:rPr>
          <w:rFonts w:hint="cs"/>
          <w:rtl/>
        </w:rPr>
        <w:t>وإجماع أهل الأصول على أن المكان متقدم على الزمان</w:t>
      </w:r>
      <w:r w:rsidR="00F27EE7">
        <w:rPr>
          <w:rFonts w:hint="cs"/>
          <w:rtl/>
        </w:rPr>
        <w:t xml:space="preserve">، </w:t>
      </w:r>
      <w:r w:rsidR="00033F4C">
        <w:rPr>
          <w:rFonts w:hint="cs"/>
          <w:rtl/>
        </w:rPr>
        <w:t>وإذا كان الله تعالى كان قبل المكان ثم خلق المكان فمن الضرورة أنه كان قبل الزمان ثم خلق الزمان</w:t>
      </w:r>
      <w:r w:rsidR="00F27EE7">
        <w:rPr>
          <w:rFonts w:hint="cs"/>
          <w:rtl/>
        </w:rPr>
        <w:t xml:space="preserve">، </w:t>
      </w:r>
      <w:r w:rsidR="00033F4C">
        <w:rPr>
          <w:rFonts w:hint="cs"/>
          <w:rtl/>
        </w:rPr>
        <w:t xml:space="preserve">وإذا كان الله تعالى غني عن المكان غنى الخالق عن مخلوقه فإن الله تعالى غني عن الزمان فلا </w:t>
      </w:r>
      <w:proofErr w:type="spellStart"/>
      <w:r w:rsidR="00033F4C">
        <w:rPr>
          <w:rFonts w:hint="cs"/>
          <w:rtl/>
        </w:rPr>
        <w:t>يحويه</w:t>
      </w:r>
      <w:proofErr w:type="spellEnd"/>
      <w:r w:rsidR="00033F4C">
        <w:rPr>
          <w:rFonts w:hint="cs"/>
          <w:rtl/>
        </w:rPr>
        <w:t xml:space="preserve"> مكان ولا يجري عليه زمان</w:t>
      </w:r>
      <w:r w:rsidR="00F27EE7">
        <w:rPr>
          <w:rFonts w:hint="cs"/>
          <w:rtl/>
        </w:rPr>
        <w:t xml:space="preserve">، </w:t>
      </w:r>
      <w:r w:rsidR="00033F4C">
        <w:rPr>
          <w:rFonts w:hint="cs"/>
          <w:rtl/>
        </w:rPr>
        <w:t>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F27EE7">
        <w:rPr>
          <w:rFonts w:hint="cs"/>
          <w:rtl/>
        </w:rPr>
        <w:t xml:space="preserve">، </w:t>
      </w:r>
      <w:r>
        <w:rPr>
          <w:rFonts w:hint="cs"/>
          <w:rtl/>
        </w:rPr>
        <w:t>(</w:t>
      </w:r>
      <w:r w:rsidR="00033F4C">
        <w:rPr>
          <w:rFonts w:hint="cs"/>
          <w:rtl/>
        </w:rPr>
        <w:t>ع</w:t>
      </w:r>
      <w:r>
        <w:rPr>
          <w:rFonts w:hint="cs"/>
          <w:rtl/>
        </w:rPr>
        <w:t>)</w:t>
      </w:r>
      <w:r w:rsidR="00033F4C">
        <w:rPr>
          <w:rFonts w:hint="cs"/>
          <w:rtl/>
        </w:rPr>
        <w:t xml:space="preserve"> وقد يقول غير الدارس لعلم الأصول لا يعقل إلا الحركة أو السكون والحي ينبغي أن يتصف بالحركة كما أن الجماد متصف بالسكون</w:t>
      </w:r>
      <w:r w:rsidR="00F27EE7">
        <w:rPr>
          <w:rFonts w:hint="cs"/>
          <w:rtl/>
        </w:rPr>
        <w:t xml:space="preserve">، </w:t>
      </w:r>
      <w:r w:rsidR="00033F4C">
        <w:rPr>
          <w:rFonts w:hint="cs"/>
          <w:rtl/>
        </w:rPr>
        <w:t>فهذا نقول له رويدك فهذا الذي تقوله على وفق المحسوس الذي تشاهده والمخلوق الذي لا ترى غيره</w:t>
      </w:r>
      <w:r w:rsidR="00F27EE7">
        <w:rPr>
          <w:rFonts w:hint="cs"/>
          <w:rtl/>
        </w:rPr>
        <w:t xml:space="preserve">، </w:t>
      </w:r>
      <w:r w:rsidR="00033F4C">
        <w:rPr>
          <w:rFonts w:hint="cs"/>
          <w:rtl/>
        </w:rPr>
        <w:t>ثم قست الغائب عنك على الشاهد الذي تراه ونسيت أن الخالق سبحانه ليس كمثله شيء في وجوده فكل موجود إما ساكن في مكان أو متحرك في غيره</w:t>
      </w:r>
      <w:r w:rsidR="00F27EE7">
        <w:rPr>
          <w:rFonts w:hint="cs"/>
          <w:rtl/>
        </w:rPr>
        <w:t xml:space="preserve">، </w:t>
      </w:r>
      <w:r w:rsidR="00033F4C">
        <w:rPr>
          <w:rFonts w:hint="cs"/>
          <w:rtl/>
        </w:rPr>
        <w:t xml:space="preserve">أما المنزه عن المكان والذي لا </w:t>
      </w:r>
      <w:proofErr w:type="spellStart"/>
      <w:r w:rsidR="00033F4C">
        <w:rPr>
          <w:rFonts w:hint="cs"/>
          <w:rtl/>
        </w:rPr>
        <w:t>يحويه</w:t>
      </w:r>
      <w:proofErr w:type="spellEnd"/>
      <w:r w:rsidR="00033F4C">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F27EE7">
        <w:rPr>
          <w:rFonts w:hint="cs"/>
          <w:rtl/>
        </w:rPr>
        <w:t xml:space="preserve">، </w:t>
      </w:r>
      <w:r w:rsidR="00033F4C">
        <w:rPr>
          <w:rFonts w:hint="cs"/>
          <w:rtl/>
        </w:rPr>
        <w:t>والحاصل أن القسمة ثلاثية ساكن ومتحرك لهما أمثال كثيرة ومنزه عن السكون والحركة ليس كمثله شيء</w:t>
      </w:r>
      <w:r w:rsidR="00F27EE7">
        <w:rPr>
          <w:rFonts w:hint="cs"/>
          <w:rtl/>
        </w:rPr>
        <w:t xml:space="preserve">، </w:t>
      </w:r>
      <w:r>
        <w:rPr>
          <w:rFonts w:hint="cs"/>
          <w:rtl/>
        </w:rPr>
        <w:t>(</w:t>
      </w:r>
      <w:r w:rsidR="00033F4C">
        <w:rPr>
          <w:rFonts w:hint="cs"/>
          <w:rtl/>
        </w:rPr>
        <w:t>غ</w:t>
      </w:r>
      <w:r>
        <w:rPr>
          <w:rFonts w:hint="cs"/>
          <w:rtl/>
        </w:rPr>
        <w:t>)</w:t>
      </w:r>
      <w:r w:rsidR="00033F4C">
        <w:rPr>
          <w:rFonts w:hint="cs"/>
          <w:rtl/>
        </w:rPr>
        <w:t xml:space="preserve"> </w:t>
      </w:r>
      <w:r w:rsidR="00033F4C">
        <w:rPr>
          <w:rFonts w:hint="cs"/>
          <w:snapToGrid w:val="0"/>
          <w:rtl/>
        </w:rPr>
        <w:t>الله تعالى كان ولا مكان ولا زمان ثم خلق المكان والزمان</w:t>
      </w:r>
      <w:r w:rsidR="00F27EE7">
        <w:rPr>
          <w:rFonts w:hint="cs"/>
          <w:snapToGrid w:val="0"/>
          <w:rtl/>
        </w:rPr>
        <w:t xml:space="preserve">، </w:t>
      </w:r>
      <w:r w:rsidR="00033F4C">
        <w:rPr>
          <w:rFonts w:hint="cs"/>
          <w:snapToGrid w:val="0"/>
          <w:rtl/>
        </w:rPr>
        <w:t>وهذا معتقد أهل التنزيه وهو موافق للمكتشفات العلمية عن حقيقة الكون</w:t>
      </w:r>
      <w:r w:rsidR="00F27EE7">
        <w:rPr>
          <w:rFonts w:hint="cs"/>
          <w:snapToGrid w:val="0"/>
          <w:rtl/>
        </w:rPr>
        <w:t xml:space="preserve">، </w:t>
      </w:r>
      <w:r w:rsidR="00033F4C">
        <w:rPr>
          <w:rFonts w:hint="cs"/>
          <w:snapToGrid w:val="0"/>
          <w:rtl/>
        </w:rPr>
        <w:t>وأن الزمان هو مقياس للحركة ومن صفات الأجسام</w:t>
      </w:r>
      <w:r w:rsidR="00F27EE7">
        <w:rPr>
          <w:rFonts w:hint="cs"/>
          <w:snapToGrid w:val="0"/>
          <w:rtl/>
        </w:rPr>
        <w:t xml:space="preserve">، </w:t>
      </w:r>
      <w:r w:rsidR="00033F4C">
        <w:rPr>
          <w:rFonts w:hint="cs"/>
          <w:snapToGrid w:val="0"/>
          <w:rtl/>
        </w:rPr>
        <w:t xml:space="preserve">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033F4C">
        <w:rPr>
          <w:rFonts w:hint="cs"/>
          <w:snapToGrid w:val="0"/>
          <w:rtl/>
        </w:rPr>
        <w:t>كان الله ولم يكن معه غيره</w:t>
      </w:r>
      <w:r>
        <w:rPr>
          <w:rFonts w:hint="cs"/>
          <w:snapToGrid w:val="0"/>
          <w:rtl/>
        </w:rPr>
        <w:t>)</w:t>
      </w:r>
      <w:r w:rsidR="00033F4C">
        <w:rPr>
          <w:rFonts w:hint="cs"/>
          <w:snapToGrid w:val="0"/>
          <w:rtl/>
        </w:rPr>
        <w:t xml:space="preserve"> أخرجه البخاري</w:t>
      </w:r>
      <w:r w:rsidR="00F27EE7">
        <w:rPr>
          <w:rFonts w:hint="cs"/>
          <w:rtl/>
        </w:rPr>
        <w:t xml:space="preserve">، </w:t>
      </w:r>
      <w:r>
        <w:rPr>
          <w:rFonts w:hint="cs"/>
          <w:rtl/>
        </w:rPr>
        <w:t>(</w:t>
      </w:r>
      <w:r w:rsidR="00033F4C">
        <w:rPr>
          <w:rFonts w:hint="cs"/>
          <w:rtl/>
        </w:rPr>
        <w:t>ف</w:t>
      </w:r>
      <w:r>
        <w:rPr>
          <w:rFonts w:hint="cs"/>
          <w:rtl/>
        </w:rPr>
        <w:t>)</w:t>
      </w:r>
      <w:r w:rsidR="00033F4C">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w:t>
      </w:r>
      <w:r w:rsidR="00033F4C">
        <w:rPr>
          <w:rFonts w:hint="cs"/>
          <w:rtl/>
        </w:rPr>
        <w:lastRenderedPageBreak/>
        <w:t>الله تعالى بحد ثم يجعل له مكانا ثم يجري عليه زمانا تعالى الله تعالى عن جهلهم وقولهم علوا كبيرا</w:t>
      </w:r>
      <w:r w:rsidR="00F27EE7">
        <w:rPr>
          <w:rFonts w:hint="cs"/>
          <w:rtl/>
        </w:rPr>
        <w:t xml:space="preserve">، </w:t>
      </w:r>
      <w:r>
        <w:rPr>
          <w:rFonts w:hint="cs"/>
          <w:rtl/>
          <w:lang w:bidi="ar-KW"/>
        </w:rPr>
        <w:t>(</w:t>
      </w:r>
      <w:r w:rsidR="00033F4C">
        <w:rPr>
          <w:rFonts w:hint="cs"/>
          <w:rtl/>
          <w:lang w:bidi="ar-KW"/>
        </w:rPr>
        <w:t>ق</w:t>
      </w:r>
      <w:r>
        <w:rPr>
          <w:rFonts w:hint="cs"/>
          <w:rtl/>
          <w:lang w:bidi="ar-KW"/>
        </w:rPr>
        <w:t>)</w:t>
      </w:r>
      <w:r w:rsidR="00033F4C">
        <w:rPr>
          <w:rFonts w:hint="cs"/>
          <w:rtl/>
          <w:lang w:bidi="ar-KW"/>
        </w:rPr>
        <w:t xml:space="preserve"> أخطأت الطائفة السلفية المعاصرة خطأ جسيما عندما كيفوا وجود الله وقاسوا وجود الله تعالى على وجود المخلوق</w:t>
      </w:r>
      <w:r w:rsidR="00F27EE7">
        <w:rPr>
          <w:rFonts w:hint="cs"/>
          <w:rtl/>
          <w:lang w:bidi="ar-KW"/>
        </w:rPr>
        <w:t xml:space="preserve">، </w:t>
      </w:r>
      <w:r w:rsidR="00033F4C">
        <w:rPr>
          <w:rFonts w:hint="cs"/>
          <w:rtl/>
          <w:lang w:bidi="ar-KW"/>
        </w:rPr>
        <w:t>ولما لم يروا مخلوقا إلا في مكان لا مناص له منه قالوا لا نعلم موجودا إلا في مكان وأن العدم وحده هو الذي يستغني عن المكان</w:t>
      </w:r>
      <w:r w:rsidR="00F27EE7">
        <w:rPr>
          <w:rFonts w:hint="cs"/>
          <w:rtl/>
          <w:lang w:bidi="ar-KW"/>
        </w:rPr>
        <w:t xml:space="preserve">، </w:t>
      </w:r>
      <w:r w:rsidR="00033F4C">
        <w:rPr>
          <w:rFonts w:hint="cs"/>
          <w:rtl/>
          <w:lang w:bidi="ar-KW"/>
        </w:rPr>
        <w:t>ونسوا إن الله ليس كمثله شيء وليس له مثيل وليس كوجوده وجود</w:t>
      </w:r>
      <w:r w:rsidR="00F27EE7">
        <w:rPr>
          <w:rFonts w:hint="cs"/>
          <w:rtl/>
          <w:lang w:bidi="ar-KW"/>
        </w:rPr>
        <w:t xml:space="preserve">، </w:t>
      </w:r>
      <w:r w:rsidR="00033F4C">
        <w:rPr>
          <w:rFonts w:hint="cs"/>
          <w:rtl/>
          <w:lang w:bidi="ar-KW"/>
        </w:rPr>
        <w:t>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F27EE7">
        <w:rPr>
          <w:rFonts w:hint="cs"/>
          <w:rtl/>
          <w:lang w:bidi="ar-KW"/>
        </w:rPr>
        <w:t xml:space="preserve">، </w:t>
      </w:r>
      <w:r>
        <w:rPr>
          <w:rFonts w:hint="cs"/>
          <w:rtl/>
          <w:lang w:bidi="ar-KW"/>
        </w:rPr>
        <w:t>(</w:t>
      </w:r>
      <w:r w:rsidR="00033F4C">
        <w:rPr>
          <w:rFonts w:hint="cs"/>
          <w:rtl/>
          <w:lang w:bidi="ar-KW"/>
        </w:rPr>
        <w:t>ك</w:t>
      </w:r>
      <w:r>
        <w:rPr>
          <w:rFonts w:hint="cs"/>
          <w:rtl/>
          <w:lang w:bidi="ar-KW"/>
        </w:rPr>
        <w:t>)</w:t>
      </w:r>
      <w:r w:rsidR="00033F4C">
        <w:rPr>
          <w:rFonts w:hint="cs"/>
          <w:rtl/>
          <w:lang w:bidi="ar-KW"/>
        </w:rPr>
        <w:t xml:space="preserve"> وأخطأت الطائفة السلفية المعاصرة خطأ جسيما أيضاً</w:t>
      </w:r>
      <w:r>
        <w:rPr>
          <w:rFonts w:hint="cs"/>
          <w:rtl/>
          <w:lang w:bidi="ar-KW"/>
        </w:rPr>
        <w:t>:</w:t>
      </w:r>
      <w:r w:rsidR="00033F4C">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033F4C">
        <w:rPr>
          <w:rFonts w:hint="cs"/>
          <w:rtl/>
          <w:lang w:bidi="ar-KW"/>
        </w:rPr>
        <w:t>- هل هو</w:t>
      </w:r>
      <w:r>
        <w:rPr>
          <w:rFonts w:hint="cs"/>
          <w:rtl/>
          <w:lang w:bidi="ar-KW"/>
        </w:rPr>
        <w:t xml:space="preserve"> (</w:t>
      </w:r>
      <w:r w:rsidR="00033F4C">
        <w:rPr>
          <w:rFonts w:hint="cs"/>
          <w:rtl/>
          <w:lang w:bidi="ar-KW"/>
        </w:rPr>
        <w:t>سبحانه</w:t>
      </w:r>
      <w:r>
        <w:rPr>
          <w:rFonts w:hint="cs"/>
          <w:rtl/>
          <w:lang w:bidi="ar-KW"/>
        </w:rPr>
        <w:t>)</w:t>
      </w:r>
      <w:r w:rsidR="00033F4C">
        <w:rPr>
          <w:rFonts w:hint="cs"/>
          <w:rtl/>
          <w:lang w:bidi="ar-KW"/>
        </w:rPr>
        <w:t xml:space="preserve"> بقدر العرش أم أكبر أم أصغر بمقدار أربعة أصابع وهل إذا نزل في الثلث الأخير من الليل يخلوا منه العرش أم لا</w:t>
      </w:r>
      <w:r w:rsidR="00F27EE7">
        <w:rPr>
          <w:rFonts w:hint="cs"/>
          <w:rtl/>
          <w:lang w:bidi="ar-KW"/>
        </w:rPr>
        <w:t xml:space="preserve">، </w:t>
      </w:r>
      <w:r w:rsidR="00033F4C">
        <w:rPr>
          <w:rFonts w:hint="cs"/>
          <w:rtl/>
          <w:lang w:bidi="ar-KW"/>
        </w:rPr>
        <w:t>كل ذلك بما قاسته أوهامهم للخالق على المخلوق وبموجب جهلهم بقواعد التنزيه فأضروا بعقيدة المسلمين أيما ضرر وصدوا عن سبيل الله من حيث لا يشعرون</w:t>
      </w:r>
      <w:r w:rsidR="00F27EE7">
        <w:rPr>
          <w:rFonts w:hint="cs"/>
          <w:rtl/>
          <w:lang w:bidi="ar-KW"/>
        </w:rPr>
        <w:t xml:space="preserve">، </w:t>
      </w:r>
      <w:r>
        <w:rPr>
          <w:rFonts w:hint="cs"/>
          <w:rtl/>
          <w:lang w:bidi="ar-KW"/>
        </w:rPr>
        <w:t>(</w:t>
      </w:r>
      <w:r w:rsidR="00033F4C">
        <w:rPr>
          <w:rFonts w:hint="cs"/>
          <w:rtl/>
          <w:lang w:bidi="ar-KW"/>
        </w:rPr>
        <w:t>ل</w:t>
      </w:r>
      <w:r>
        <w:rPr>
          <w:rFonts w:hint="cs"/>
          <w:rtl/>
          <w:lang w:bidi="ar-KW"/>
        </w:rPr>
        <w:t>)</w:t>
      </w:r>
      <w:r w:rsidR="00033F4C">
        <w:rPr>
          <w:rFonts w:hint="cs"/>
          <w:rtl/>
          <w:lang w:bidi="ar-KW"/>
        </w:rPr>
        <w:t xml:space="preserve"> وهم يدعون التمسك بكتاب الله وسنة رسوله الكريم صلى الله عليه وسلم وهدي السلف الكرام وأكرم بذلك من طريق</w:t>
      </w:r>
      <w:r w:rsidR="00F27EE7">
        <w:rPr>
          <w:rFonts w:hint="cs"/>
          <w:rtl/>
          <w:lang w:bidi="ar-KW"/>
        </w:rPr>
        <w:t xml:space="preserve">، </w:t>
      </w:r>
      <w:r w:rsidR="00033F4C">
        <w:rPr>
          <w:rFonts w:hint="cs"/>
          <w:rtl/>
          <w:lang w:bidi="ar-KW"/>
        </w:rPr>
        <w:t>وأعظم به من منهاج</w:t>
      </w:r>
      <w:r w:rsidR="00F27EE7">
        <w:rPr>
          <w:rFonts w:hint="cs"/>
          <w:rtl/>
          <w:lang w:bidi="ar-KW"/>
        </w:rPr>
        <w:t xml:space="preserve">، </w:t>
      </w:r>
      <w:r w:rsidR="00033F4C">
        <w:rPr>
          <w:rFonts w:hint="cs"/>
          <w:rtl/>
          <w:lang w:bidi="ar-KW"/>
        </w:rPr>
        <w:t>ولكن لم يكن لهم توسع في دراسة أدلة تنزيه الذات من الكتاب والسنة</w:t>
      </w:r>
      <w:r w:rsidR="00F27EE7">
        <w:rPr>
          <w:rFonts w:hint="cs"/>
          <w:rtl/>
          <w:lang w:bidi="ar-KW"/>
        </w:rPr>
        <w:t xml:space="preserve">، </w:t>
      </w:r>
      <w:r w:rsidR="00033F4C">
        <w:rPr>
          <w:rFonts w:hint="cs"/>
          <w:rtl/>
          <w:lang w:bidi="ar-KW"/>
        </w:rPr>
        <w:t>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F27EE7">
        <w:rPr>
          <w:rFonts w:hint="cs"/>
          <w:rtl/>
          <w:lang w:bidi="ar-KW"/>
        </w:rPr>
        <w:t xml:space="preserve">، </w:t>
      </w:r>
      <w:r w:rsidR="00033F4C">
        <w:rPr>
          <w:rFonts w:hint="cs"/>
          <w:rtl/>
          <w:lang w:bidi="ar-KW"/>
        </w:rPr>
        <w:t>ولو تواضعوا للعلم ودرسوا</w:t>
      </w:r>
      <w:r>
        <w:rPr>
          <w:rFonts w:hint="cs"/>
          <w:rtl/>
          <w:lang w:bidi="ar-KW"/>
        </w:rPr>
        <w:t xml:space="preserve"> (</w:t>
      </w:r>
      <w:r w:rsidR="00033F4C">
        <w:rPr>
          <w:rFonts w:hint="cs"/>
          <w:rtl/>
          <w:lang w:bidi="ar-KW"/>
        </w:rPr>
        <w:t>علم توحيد الذات</w:t>
      </w:r>
      <w:r>
        <w:rPr>
          <w:rFonts w:hint="cs"/>
          <w:rtl/>
          <w:lang w:bidi="ar-KW"/>
        </w:rPr>
        <w:t>)</w:t>
      </w:r>
      <w:r w:rsidR="00033F4C">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033F4C">
        <w:rPr>
          <w:rFonts w:hint="cs"/>
          <w:rtl/>
          <w:lang w:bidi="ar-KW"/>
        </w:rPr>
        <w:t>أدنى مرتبة من العوام</w:t>
      </w:r>
      <w:r w:rsidR="00F27EE7">
        <w:rPr>
          <w:rFonts w:hint="cs"/>
          <w:rtl/>
          <w:lang w:bidi="ar-KW"/>
        </w:rPr>
        <w:t xml:space="preserve">، </w:t>
      </w:r>
      <w:r w:rsidR="00033F4C">
        <w:rPr>
          <w:rFonts w:hint="cs"/>
          <w:rtl/>
          <w:lang w:bidi="ar-KW"/>
        </w:rPr>
        <w:t>لا يحترمون تخصصات أهل العلم بخاصة أهل الأصول</w:t>
      </w:r>
      <w:r w:rsidR="00F27EE7">
        <w:rPr>
          <w:rFonts w:hint="cs"/>
          <w:rtl/>
          <w:lang w:bidi="ar-KW"/>
        </w:rPr>
        <w:t xml:space="preserve">، </w:t>
      </w:r>
      <w:r w:rsidR="00033F4C">
        <w:rPr>
          <w:rFonts w:hint="cs"/>
          <w:rtl/>
          <w:lang w:bidi="ar-KW"/>
        </w:rPr>
        <w:t>بل صاروا قطاعا للطريق إلى الله وقفوا على طريق المسلمين يكفرون ويبدعون ويفسقون من حيث لا يعلمون</w:t>
      </w:r>
      <w:r w:rsidR="00F27EE7">
        <w:rPr>
          <w:rFonts w:hint="cs"/>
          <w:rtl/>
          <w:lang w:bidi="ar-KW"/>
        </w:rPr>
        <w:t xml:space="preserve">، </w:t>
      </w:r>
      <w:r w:rsidR="00033F4C">
        <w:rPr>
          <w:rFonts w:hint="cs"/>
          <w:rtl/>
          <w:lang w:bidi="ar-KW"/>
        </w:rPr>
        <w:t>نسأل الله تعالى لنا ولهم الهداية</w:t>
      </w:r>
      <w:r w:rsidR="00F27EE7">
        <w:rPr>
          <w:rFonts w:hint="cs"/>
          <w:rtl/>
          <w:lang w:bidi="ar-KW"/>
        </w:rPr>
        <w:t xml:space="preserve">، </w:t>
      </w:r>
      <w:r w:rsidR="00033F4C">
        <w:rPr>
          <w:rFonts w:hint="cs"/>
          <w:rtl/>
          <w:lang w:bidi="ar-KW"/>
        </w:rPr>
        <w:t>ومن يرد الله به خيرا يفقه في الدين</w:t>
      </w:r>
      <w:r w:rsidR="00F27EE7">
        <w:rPr>
          <w:rFonts w:hint="cs"/>
          <w:rtl/>
          <w:lang w:bidi="ar-KW"/>
        </w:rPr>
        <w:t xml:space="preserve">، </w:t>
      </w:r>
      <w:r>
        <w:rPr>
          <w:rFonts w:hint="cs"/>
          <w:rtl/>
          <w:lang w:bidi="ar-KW"/>
        </w:rPr>
        <w:t>(</w:t>
      </w:r>
      <w:r w:rsidR="00033F4C">
        <w:rPr>
          <w:rFonts w:hint="cs"/>
          <w:rtl/>
          <w:lang w:bidi="ar-KW"/>
        </w:rPr>
        <w:t>م</w:t>
      </w:r>
      <w:r>
        <w:rPr>
          <w:rFonts w:hint="cs"/>
          <w:rtl/>
          <w:lang w:bidi="ar-KW"/>
        </w:rPr>
        <w:t>)</w:t>
      </w:r>
      <w:r w:rsidR="00033F4C">
        <w:rPr>
          <w:rFonts w:hint="cs"/>
          <w:rtl/>
          <w:lang w:bidi="ar-KW"/>
        </w:rPr>
        <w:t xml:space="preserve"> وهم مع ذلك متناقضون يفسرون الآيات وفق ما رسخ في أذهانهم من الحشو والتمثيل</w:t>
      </w:r>
      <w:r w:rsidR="00F27EE7">
        <w:rPr>
          <w:rFonts w:hint="cs"/>
          <w:rtl/>
          <w:lang w:bidi="ar-KW"/>
        </w:rPr>
        <w:t xml:space="preserve">، </w:t>
      </w:r>
      <w:r w:rsidR="00033F4C">
        <w:rPr>
          <w:rFonts w:hint="cs"/>
          <w:rtl/>
          <w:lang w:bidi="ar-KW"/>
        </w:rPr>
        <w:t xml:space="preserve">يؤولون آيات الإحاطة في مثل قوله تعالى </w:t>
      </w:r>
      <w:r>
        <w:rPr>
          <w:rFonts w:hint="cs"/>
          <w:rtl/>
          <w:lang w:bidi="ar-KW"/>
        </w:rPr>
        <w:t>(</w:t>
      </w:r>
      <w:r w:rsidR="00033F4C">
        <w:rPr>
          <w:rFonts w:hint="cs"/>
          <w:rtl/>
          <w:lang w:bidi="ar-KW"/>
        </w:rPr>
        <w:t>والله بكل شيء محيط</w:t>
      </w:r>
      <w:r>
        <w:rPr>
          <w:rFonts w:hint="cs"/>
          <w:rtl/>
          <w:lang w:bidi="ar-KW"/>
        </w:rPr>
        <w:t>)</w:t>
      </w:r>
      <w:r w:rsidR="00033F4C">
        <w:rPr>
          <w:rFonts w:hint="cs"/>
          <w:rtl/>
          <w:lang w:bidi="ar-KW"/>
        </w:rPr>
        <w:t xml:space="preserve"> وقوله تعالى </w:t>
      </w:r>
      <w:r>
        <w:rPr>
          <w:rFonts w:hint="cs"/>
          <w:rtl/>
          <w:lang w:bidi="ar-KW"/>
        </w:rPr>
        <w:t>(</w:t>
      </w:r>
      <w:r w:rsidR="00033F4C">
        <w:rPr>
          <w:rFonts w:hint="cs"/>
          <w:rtl/>
          <w:lang w:bidi="ar-KW"/>
        </w:rPr>
        <w:t>وكان الله بكل شيء محيطا</w:t>
      </w:r>
      <w:r>
        <w:rPr>
          <w:rFonts w:hint="cs"/>
          <w:rtl/>
          <w:lang w:bidi="ar-KW"/>
        </w:rPr>
        <w:t>)</w:t>
      </w:r>
      <w:r w:rsidR="00033F4C">
        <w:rPr>
          <w:rFonts w:hint="cs"/>
          <w:rtl/>
          <w:lang w:bidi="ar-KW"/>
        </w:rPr>
        <w:t xml:space="preserve"> بالعلم والقدرة يؤولون آيات القرب في مثل قوله تعالى </w:t>
      </w:r>
      <w:r>
        <w:rPr>
          <w:rFonts w:hint="cs"/>
          <w:rtl/>
          <w:lang w:bidi="ar-KW"/>
        </w:rPr>
        <w:t>(</w:t>
      </w:r>
      <w:r w:rsidR="00033F4C">
        <w:rPr>
          <w:rFonts w:hint="cs"/>
          <w:rtl/>
          <w:lang w:bidi="ar-KW"/>
        </w:rPr>
        <w:t>فإني قريب</w:t>
      </w:r>
      <w:r>
        <w:rPr>
          <w:rFonts w:hint="cs"/>
          <w:rtl/>
          <w:lang w:bidi="ar-KW"/>
        </w:rPr>
        <w:t>)</w:t>
      </w:r>
      <w:r w:rsidR="00033F4C">
        <w:rPr>
          <w:rFonts w:hint="cs"/>
          <w:rtl/>
          <w:lang w:bidi="ar-KW"/>
        </w:rPr>
        <w:t xml:space="preserve"> وقوله تعالى </w:t>
      </w:r>
      <w:r>
        <w:rPr>
          <w:rFonts w:hint="cs"/>
          <w:rtl/>
          <w:lang w:bidi="ar-KW"/>
        </w:rPr>
        <w:t>(</w:t>
      </w:r>
      <w:r w:rsidR="00033F4C">
        <w:rPr>
          <w:rFonts w:hint="cs"/>
          <w:rtl/>
          <w:lang w:bidi="ar-KW"/>
        </w:rPr>
        <w:t>ونحن أقرب إليه منكم ولكن لا تبصرون</w:t>
      </w:r>
      <w:r>
        <w:rPr>
          <w:rFonts w:hint="cs"/>
          <w:rtl/>
          <w:lang w:bidi="ar-KW"/>
        </w:rPr>
        <w:t>)</w:t>
      </w:r>
      <w:r w:rsidR="00033F4C">
        <w:rPr>
          <w:rFonts w:hint="cs"/>
          <w:rtl/>
          <w:lang w:bidi="ar-KW"/>
        </w:rPr>
        <w:t xml:space="preserve"> وقوله تعالى </w:t>
      </w:r>
      <w:r>
        <w:rPr>
          <w:rFonts w:hint="cs"/>
          <w:rtl/>
          <w:lang w:bidi="ar-KW"/>
        </w:rPr>
        <w:t>(</w:t>
      </w:r>
      <w:r w:rsidR="00033F4C">
        <w:rPr>
          <w:rFonts w:hint="cs"/>
          <w:rtl/>
          <w:lang w:bidi="ar-KW"/>
        </w:rPr>
        <w:t>ونحن أقرب إليه من حبل الوريد</w:t>
      </w:r>
      <w:r>
        <w:rPr>
          <w:rFonts w:hint="cs"/>
          <w:rtl/>
          <w:lang w:bidi="ar-KW"/>
        </w:rPr>
        <w:t>)</w:t>
      </w:r>
      <w:r w:rsidR="00033F4C">
        <w:rPr>
          <w:rFonts w:hint="cs"/>
          <w:rtl/>
          <w:lang w:bidi="ar-KW"/>
        </w:rPr>
        <w:t xml:space="preserve"> بالعلم والقدرة تارة وبالملائكة تارة وذلك صحيح ولكن إذا أتوا إلى آيات الاستواء قالوا مستو على </w:t>
      </w:r>
      <w:r w:rsidR="00033F4C">
        <w:rPr>
          <w:rFonts w:hint="cs"/>
          <w:rtl/>
          <w:lang w:bidi="ar-KW"/>
        </w:rPr>
        <w:lastRenderedPageBreak/>
        <w:t xml:space="preserve">العرش بذاته </w:t>
      </w:r>
      <w:r>
        <w:rPr>
          <w:rFonts w:hint="cs"/>
          <w:rtl/>
          <w:lang w:bidi="ar-KW"/>
        </w:rPr>
        <w:t>(</w:t>
      </w:r>
      <w:r w:rsidR="00033F4C">
        <w:rPr>
          <w:rFonts w:hint="cs"/>
          <w:rtl/>
          <w:lang w:bidi="ar-KW"/>
        </w:rPr>
        <w:t>سبحانه</w:t>
      </w:r>
      <w:r>
        <w:rPr>
          <w:rFonts w:hint="cs"/>
          <w:rtl/>
          <w:lang w:bidi="ar-KW"/>
        </w:rPr>
        <w:t>)</w:t>
      </w:r>
      <w:r w:rsidR="00033F4C">
        <w:rPr>
          <w:rFonts w:hint="cs"/>
          <w:rtl/>
          <w:lang w:bidi="ar-KW"/>
        </w:rPr>
        <w:t xml:space="preserve"> فمن أين جاءوا من كتاب أو سنة أنه </w:t>
      </w:r>
      <w:r>
        <w:rPr>
          <w:rFonts w:hint="cs"/>
          <w:rtl/>
          <w:lang w:bidi="ar-KW"/>
        </w:rPr>
        <w:t>(</w:t>
      </w:r>
      <w:r w:rsidR="00033F4C">
        <w:rPr>
          <w:rFonts w:hint="cs"/>
          <w:rtl/>
          <w:lang w:bidi="ar-KW"/>
        </w:rPr>
        <w:t>بذاته</w:t>
      </w:r>
      <w:r>
        <w:rPr>
          <w:rFonts w:hint="cs"/>
          <w:rtl/>
          <w:lang w:bidi="ar-KW"/>
        </w:rPr>
        <w:t>)</w:t>
      </w:r>
      <w:r w:rsidR="00F27EE7">
        <w:rPr>
          <w:rFonts w:hint="cs"/>
          <w:rtl/>
          <w:lang w:bidi="ar-KW"/>
        </w:rPr>
        <w:t xml:space="preserve">، </w:t>
      </w:r>
      <w:r w:rsidR="00033F4C">
        <w:rPr>
          <w:rFonts w:hint="cs"/>
          <w:rtl/>
          <w:lang w:bidi="ar-KW"/>
        </w:rPr>
        <w:t>ولم لا يكون استواء ربوبية وقهر كما أن القرب قرب علم وقدرة</w:t>
      </w:r>
      <w:r w:rsidR="00F27EE7">
        <w:rPr>
          <w:rFonts w:hint="cs"/>
          <w:rtl/>
          <w:lang w:bidi="ar-KW"/>
        </w:rPr>
        <w:t xml:space="preserve">، </w:t>
      </w:r>
      <w:r w:rsidR="00033F4C">
        <w:rPr>
          <w:rFonts w:hint="cs"/>
          <w:rtl/>
          <w:lang w:bidi="ar-KW"/>
        </w:rPr>
        <w:t xml:space="preserve">وقد قال الله تعالى _ مرشدا إياهم أن الأماكن كلها ملك لله _ </w:t>
      </w:r>
      <w:r>
        <w:rPr>
          <w:rFonts w:hint="cs"/>
          <w:rtl/>
          <w:lang w:bidi="ar-KW"/>
        </w:rPr>
        <w:t>(</w:t>
      </w:r>
      <w:r w:rsidR="00033F4C">
        <w:rPr>
          <w:rFonts w:hint="cs"/>
          <w:rtl/>
          <w:lang w:bidi="ar-KW"/>
        </w:rPr>
        <w:t>ولله المشرق والمغرب فأينما تولوا فثم وجه الله إن الله واسع عليم</w:t>
      </w:r>
      <w:r>
        <w:rPr>
          <w:rFonts w:hint="cs"/>
          <w:rtl/>
          <w:lang w:bidi="ar-KW"/>
        </w:rPr>
        <w:t>)</w:t>
      </w:r>
    </w:p>
    <w:p w14:paraId="5CB8EBCD" w14:textId="2CBE1441" w:rsidR="00033F4C" w:rsidRPr="00D15981" w:rsidRDefault="00A03C1E" w:rsidP="00F27EE7">
      <w:r>
        <w:rPr>
          <w:rFonts w:hint="cs"/>
          <w:rtl/>
        </w:rPr>
        <w:t>(</w:t>
      </w:r>
      <w:r w:rsidR="00033F4C" w:rsidRPr="00D15981">
        <w:rPr>
          <w:rFonts w:hint="cs"/>
          <w:rtl/>
        </w:rPr>
        <w:t>2</w:t>
      </w:r>
      <w:r>
        <w:rPr>
          <w:rFonts w:hint="cs"/>
          <w:rtl/>
        </w:rPr>
        <w:t>)</w:t>
      </w:r>
      <w:r w:rsidR="00033F4C" w:rsidRPr="00D15981">
        <w:rPr>
          <w:rFonts w:hint="cs"/>
          <w:rtl/>
        </w:rPr>
        <w:t xml:space="preserve"> وقد حوت الرسالة على العديد من أقوال علماء أهل السنّة والجماعة الثقات في تنزيه الله تعالى عن المكان والزمان</w:t>
      </w:r>
      <w:r w:rsidR="00F27EE7">
        <w:rPr>
          <w:rFonts w:hint="cs"/>
          <w:rtl/>
        </w:rPr>
        <w:t xml:space="preserve">، </w:t>
      </w:r>
      <w:r w:rsidR="00033F4C" w:rsidRPr="00D15981">
        <w:rPr>
          <w:rFonts w:hint="cs"/>
          <w:rtl/>
        </w:rPr>
        <w:t>وقد استفدت أعظم الاستفادة من كتاب غاية البيان في تنزيه الله عن الجهة والمكان للشيخ الفاضل خليل دريان الأزهري</w:t>
      </w:r>
      <w:r w:rsidR="00F27EE7">
        <w:rPr>
          <w:rFonts w:hint="cs"/>
          <w:rtl/>
        </w:rPr>
        <w:t xml:space="preserve">، </w:t>
      </w:r>
      <w:r w:rsidR="00033F4C" w:rsidRPr="00D15981">
        <w:rPr>
          <w:rFonts w:hint="cs"/>
          <w:rtl/>
        </w:rPr>
        <w:t>وغيره من العلماء الأفاضل</w:t>
      </w:r>
      <w:r w:rsidR="00F27EE7">
        <w:rPr>
          <w:rFonts w:hint="cs"/>
          <w:rtl/>
        </w:rPr>
        <w:t xml:space="preserve">، </w:t>
      </w:r>
      <w:r w:rsidR="00033F4C" w:rsidRPr="00D15981">
        <w:rPr>
          <w:rFonts w:hint="cs"/>
          <w:rtl/>
        </w:rPr>
        <w:t>وقد حوت الرسالة بحمد الله تعالى على مقدمة</w:t>
      </w:r>
      <w:r>
        <w:rPr>
          <w:rFonts w:hint="cs"/>
          <w:rtl/>
        </w:rPr>
        <w:t>:</w:t>
      </w:r>
      <w:r w:rsidR="00033F4C" w:rsidRPr="00D15981">
        <w:rPr>
          <w:rFonts w:hint="cs"/>
          <w:rtl/>
        </w:rPr>
        <w:t xml:space="preserve"> عن أهمية علم التقديس ودوره في تصحيح مفاهيم علم التوحيد والوحدة بين المسلمين</w:t>
      </w:r>
      <w:r w:rsidR="00F27EE7">
        <w:rPr>
          <w:rFonts w:hint="cs"/>
          <w:rtl/>
        </w:rPr>
        <w:t xml:space="preserve">، </w:t>
      </w:r>
      <w:r w:rsidR="00033F4C" w:rsidRPr="00D15981">
        <w:rPr>
          <w:rFonts w:hint="cs"/>
          <w:rtl/>
        </w:rPr>
        <w:t>وعن مدخل</w:t>
      </w:r>
      <w:r>
        <w:rPr>
          <w:rFonts w:hint="cs"/>
          <w:rtl/>
        </w:rPr>
        <w:t>:</w:t>
      </w:r>
      <w:r w:rsidR="00033F4C" w:rsidRPr="00D15981">
        <w:rPr>
          <w:rFonts w:hint="cs"/>
          <w:rtl/>
        </w:rPr>
        <w:t xml:space="preserve"> إلى تنزيه ذات الله تعالى عن المكان والزمان</w:t>
      </w:r>
      <w:r w:rsidR="00F27EE7">
        <w:rPr>
          <w:rFonts w:hint="cs"/>
          <w:rtl/>
        </w:rPr>
        <w:t xml:space="preserve">، </w:t>
      </w:r>
      <w:r w:rsidR="00033F4C" w:rsidRPr="00D15981">
        <w:rPr>
          <w:rFonts w:hint="cs"/>
          <w:rtl/>
        </w:rPr>
        <w:t xml:space="preserve">وبيان أنّ </w:t>
      </w:r>
      <w:r w:rsidR="00033F4C" w:rsidRPr="00D15981">
        <w:rPr>
          <w:rFonts w:hint="cs"/>
          <w:rtl/>
          <w:lang w:bidi="ar-KW"/>
        </w:rPr>
        <w:t>الأدلة على تنزيه الله تعالى عن المكان والزمان</w:t>
      </w:r>
      <w:r w:rsidR="00F27EE7">
        <w:rPr>
          <w:rFonts w:hint="cs"/>
          <w:rtl/>
          <w:lang w:bidi="ar-KW"/>
        </w:rPr>
        <w:t xml:space="preserve">، </w:t>
      </w:r>
      <w:r w:rsidR="00033F4C" w:rsidRPr="00D15981">
        <w:rPr>
          <w:rFonts w:hint="cs"/>
          <w:rtl/>
          <w:lang w:bidi="ar-KW"/>
        </w:rPr>
        <w:t>أدلة تفوق الشمس في ظهورها</w:t>
      </w:r>
      <w:r w:rsidR="00F27EE7">
        <w:rPr>
          <w:rFonts w:hint="cs"/>
          <w:rtl/>
          <w:lang w:bidi="ar-KW"/>
        </w:rPr>
        <w:t xml:space="preserve">، </w:t>
      </w:r>
      <w:r w:rsidR="00033F4C" w:rsidRPr="00D15981">
        <w:rPr>
          <w:rFonts w:hint="cs"/>
          <w:rtl/>
          <w:lang w:bidi="ar-KW"/>
        </w:rPr>
        <w:t>والباب الأول</w:t>
      </w:r>
      <w:r>
        <w:rPr>
          <w:rFonts w:hint="cs"/>
          <w:rtl/>
          <w:lang w:bidi="ar-KW"/>
        </w:rPr>
        <w:t>:</w:t>
      </w:r>
      <w:r w:rsidR="00033F4C" w:rsidRPr="00D15981">
        <w:rPr>
          <w:rFonts w:hint="cs"/>
          <w:rtl/>
          <w:lang w:bidi="ar-KW"/>
        </w:rPr>
        <w:t xml:space="preserve"> </w:t>
      </w:r>
      <w:r w:rsidR="00033F4C" w:rsidRPr="00D15981">
        <w:rPr>
          <w:rFonts w:hint="cs"/>
          <w:rtl/>
        </w:rPr>
        <w:t>عقيدة أهل السنة والجماعة في أن الله موجود بلا مكان ولا جهة</w:t>
      </w:r>
      <w:r w:rsidR="00F27EE7">
        <w:rPr>
          <w:rFonts w:hint="cs"/>
          <w:rtl/>
        </w:rPr>
        <w:t xml:space="preserve">، </w:t>
      </w:r>
      <w:r w:rsidR="00033F4C" w:rsidRPr="00D15981">
        <w:rPr>
          <w:rFonts w:hint="cs"/>
          <w:rtl/>
        </w:rPr>
        <w:t>ويشتمل على تلك المباحث</w:t>
      </w:r>
      <w:r>
        <w:rPr>
          <w:rFonts w:hint="cs"/>
          <w:rtl/>
        </w:rPr>
        <w:t>:</w:t>
      </w:r>
      <w:r w:rsidR="00033F4C" w:rsidRPr="00D15981">
        <w:rPr>
          <w:rFonts w:hint="cs"/>
          <w:rtl/>
        </w:rPr>
        <w:t xml:space="preserve"> ويشتمل على تلك المباحث</w:t>
      </w:r>
      <w:r>
        <w:rPr>
          <w:rFonts w:hint="cs"/>
          <w:rtl/>
        </w:rPr>
        <w:t>:</w:t>
      </w:r>
      <w:r w:rsidR="00033F4C" w:rsidRPr="00D15981">
        <w:rPr>
          <w:rFonts w:hint="cs"/>
          <w:rtl/>
        </w:rPr>
        <w:t xml:space="preserve"> </w:t>
      </w:r>
      <w:r>
        <w:rPr>
          <w:rFonts w:hint="cs"/>
          <w:rtl/>
        </w:rPr>
        <w:t>(</w:t>
      </w:r>
      <w:r w:rsidR="00033F4C" w:rsidRPr="00D15981">
        <w:rPr>
          <w:rFonts w:hint="cs"/>
          <w:rtl/>
        </w:rPr>
        <w:t>أولاً</w:t>
      </w:r>
      <w:r>
        <w:rPr>
          <w:rFonts w:hint="cs"/>
          <w:rtl/>
        </w:rPr>
        <w:t>)</w:t>
      </w:r>
      <w:r w:rsidR="00033F4C" w:rsidRPr="00D15981">
        <w:rPr>
          <w:rFonts w:hint="cs"/>
          <w:rtl/>
        </w:rPr>
        <w:t xml:space="preserve"> تعريف المكان والجهة</w:t>
      </w:r>
      <w:r w:rsidR="00F27EE7">
        <w:rPr>
          <w:rFonts w:hint="cs"/>
          <w:rtl/>
        </w:rPr>
        <w:t xml:space="preserve">، </w:t>
      </w:r>
      <w:r>
        <w:rPr>
          <w:rFonts w:hint="cs"/>
          <w:rtl/>
        </w:rPr>
        <w:t>(</w:t>
      </w:r>
      <w:r w:rsidR="00033F4C" w:rsidRPr="00D15981">
        <w:rPr>
          <w:rFonts w:hint="cs"/>
          <w:rtl/>
        </w:rPr>
        <w:t>ثانياً</w:t>
      </w:r>
      <w:r>
        <w:rPr>
          <w:rFonts w:hint="cs"/>
          <w:rtl/>
        </w:rPr>
        <w:t>)</w:t>
      </w:r>
      <w:r w:rsidR="00033F4C" w:rsidRPr="00D15981">
        <w:rPr>
          <w:rFonts w:hint="cs"/>
          <w:rtl/>
        </w:rPr>
        <w:t xml:space="preserve"> الدليل على تنـزيه الله عن المكان والجهة من القرءان</w:t>
      </w:r>
      <w:r w:rsidR="00F27EE7">
        <w:rPr>
          <w:rFonts w:hint="cs"/>
          <w:rtl/>
        </w:rPr>
        <w:t xml:space="preserve">، </w:t>
      </w:r>
      <w:r>
        <w:rPr>
          <w:rFonts w:hint="cs"/>
          <w:rtl/>
        </w:rPr>
        <w:t>(</w:t>
      </w:r>
      <w:r w:rsidR="00033F4C" w:rsidRPr="00D15981">
        <w:rPr>
          <w:rFonts w:hint="cs"/>
          <w:rtl/>
        </w:rPr>
        <w:t>ثالثاً</w:t>
      </w:r>
      <w:r>
        <w:rPr>
          <w:rFonts w:hint="cs"/>
          <w:rtl/>
        </w:rPr>
        <w:t>):</w:t>
      </w:r>
      <w:r w:rsidR="00033F4C" w:rsidRPr="00D15981">
        <w:rPr>
          <w:rFonts w:hint="cs"/>
          <w:rtl/>
        </w:rPr>
        <w:t>: الدليل على تنزيه الله عن المكان والجهة من الحديث</w:t>
      </w:r>
      <w:r w:rsidR="00F27EE7">
        <w:rPr>
          <w:rFonts w:hint="cs"/>
          <w:rtl/>
        </w:rPr>
        <w:t xml:space="preserve">، </w:t>
      </w:r>
      <w:r>
        <w:rPr>
          <w:rFonts w:hint="cs"/>
          <w:rtl/>
        </w:rPr>
        <w:t>(</w:t>
      </w:r>
      <w:r w:rsidR="00033F4C" w:rsidRPr="00D15981">
        <w:rPr>
          <w:rFonts w:hint="cs"/>
          <w:rtl/>
        </w:rPr>
        <w:t>رابعاً</w:t>
      </w:r>
      <w:r>
        <w:rPr>
          <w:rFonts w:hint="cs"/>
          <w:rtl/>
        </w:rPr>
        <w:t>):</w:t>
      </w:r>
      <w:r w:rsidR="00033F4C" w:rsidRPr="00D15981">
        <w:rPr>
          <w:rFonts w:hint="cs"/>
          <w:rtl/>
        </w:rPr>
        <w:t xml:space="preserve"> أقوال جل علماء الأمة الإسلامية في تنزيه الله عن المكان والجهة</w:t>
      </w:r>
      <w:r w:rsidR="00F27EE7">
        <w:rPr>
          <w:rFonts w:hint="cs"/>
          <w:rtl/>
        </w:rPr>
        <w:t xml:space="preserve">، </w:t>
      </w:r>
      <w:r>
        <w:rPr>
          <w:rFonts w:hint="cs"/>
          <w:rtl/>
        </w:rPr>
        <w:t>(</w:t>
      </w:r>
      <w:r w:rsidR="00033F4C" w:rsidRPr="00D15981">
        <w:rPr>
          <w:rFonts w:hint="cs"/>
          <w:rtl/>
        </w:rPr>
        <w:t>خامساً</w:t>
      </w:r>
      <w:r>
        <w:rPr>
          <w:rFonts w:hint="cs"/>
          <w:rtl/>
        </w:rPr>
        <w:t>)</w:t>
      </w:r>
      <w:r w:rsidR="00033F4C" w:rsidRPr="00D15981">
        <w:rPr>
          <w:rFonts w:hint="cs"/>
          <w:rtl/>
        </w:rPr>
        <w:t xml:space="preserve"> أقوال جل علماء الأمة الإسلامية في تنزيه الله عن الزمان</w:t>
      </w:r>
      <w:r w:rsidR="00F27EE7">
        <w:rPr>
          <w:rFonts w:hint="cs"/>
          <w:rtl/>
        </w:rPr>
        <w:t xml:space="preserve">، </w:t>
      </w:r>
      <w:r w:rsidR="00033F4C" w:rsidRPr="00D15981">
        <w:rPr>
          <w:rFonts w:hint="cs"/>
          <w:rtl/>
        </w:rPr>
        <w:t>والباب الثاني</w:t>
      </w:r>
      <w:r>
        <w:rPr>
          <w:rFonts w:hint="cs"/>
          <w:rtl/>
        </w:rPr>
        <w:t>:</w:t>
      </w:r>
      <w:r w:rsidR="00033F4C" w:rsidRPr="00D15981">
        <w:rPr>
          <w:rFonts w:hint="cs"/>
          <w:rtl/>
        </w:rPr>
        <w:t xml:space="preserve"> الأدلة من إجماع علماء الأصول المتخصصين في العقيدة على منهاج أهل السنّة والجماعة على أن الله تعالى لا يحلُّ في مكان ولا يجري عليه زمان</w:t>
      </w:r>
      <w:r w:rsidR="00F27EE7">
        <w:rPr>
          <w:rFonts w:hint="cs"/>
          <w:rtl/>
        </w:rPr>
        <w:t xml:space="preserve">، </w:t>
      </w:r>
      <w:r w:rsidR="00033F4C" w:rsidRPr="00D15981">
        <w:rPr>
          <w:rFonts w:hint="cs"/>
          <w:rtl/>
        </w:rPr>
        <w:t>وبيان حُكم الشرع فيمن يَنسِبُ لله تعالى مكانًا</w:t>
      </w:r>
      <w:r w:rsidR="00F27EE7">
        <w:rPr>
          <w:rFonts w:hint="cs"/>
          <w:rtl/>
        </w:rPr>
        <w:t xml:space="preserve">، </w:t>
      </w:r>
      <w:r w:rsidR="00033F4C" w:rsidRPr="00D15981">
        <w:rPr>
          <w:rFonts w:hint="cs"/>
          <w:rtl/>
        </w:rPr>
        <w:t>و</w:t>
      </w:r>
      <w:r w:rsidR="00033F4C" w:rsidRPr="00D15981">
        <w:rPr>
          <w:rFonts w:hint="cs"/>
          <w:rtl/>
          <w:lang w:bidi="ar-KW"/>
        </w:rPr>
        <w:t>الباب الثالث</w:t>
      </w:r>
      <w:r>
        <w:rPr>
          <w:rFonts w:hint="cs"/>
          <w:rtl/>
          <w:lang w:bidi="ar-KW"/>
        </w:rPr>
        <w:t>:</w:t>
      </w:r>
      <w:r w:rsidR="00033F4C" w:rsidRPr="00D15981">
        <w:rPr>
          <w:rFonts w:hint="cs"/>
          <w:rtl/>
          <w:lang w:bidi="ar-KW"/>
        </w:rPr>
        <w:t xml:space="preserve"> </w:t>
      </w:r>
      <w:r w:rsidR="00033F4C" w:rsidRPr="00D15981">
        <w:rPr>
          <w:rFonts w:hint="cs"/>
          <w:rtl/>
        </w:rPr>
        <w:t>الأدلة العقلية على تنـزيه الله عن المكان والزمان</w:t>
      </w:r>
      <w:r w:rsidR="00F27EE7">
        <w:rPr>
          <w:rFonts w:hint="cs"/>
          <w:rtl/>
        </w:rPr>
        <w:t xml:space="preserve">، </w:t>
      </w:r>
      <w:r w:rsidR="00033F4C" w:rsidRPr="00D15981">
        <w:rPr>
          <w:rFonts w:hint="cs"/>
          <w:rtl/>
        </w:rPr>
        <w:t>وبيان أنه لا يَمتنع شرعًا ولا عقلاً أن يكون فوق العرش مكان</w:t>
      </w:r>
      <w:r w:rsidR="00F27EE7">
        <w:rPr>
          <w:rFonts w:hint="cs"/>
          <w:rtl/>
        </w:rPr>
        <w:t xml:space="preserve">، </w:t>
      </w:r>
      <w:r w:rsidR="00033F4C" w:rsidRPr="00D15981">
        <w:rPr>
          <w:rFonts w:hint="cs"/>
          <w:rtl/>
        </w:rPr>
        <w:t>والباب الرابع</w:t>
      </w:r>
      <w:r>
        <w:rPr>
          <w:rFonts w:hint="cs"/>
          <w:rtl/>
        </w:rPr>
        <w:t>:</w:t>
      </w:r>
      <w:r w:rsidR="00033F4C" w:rsidRPr="00D15981">
        <w:rPr>
          <w:rFonts w:hint="cs"/>
          <w:rtl/>
        </w:rPr>
        <w:t xml:space="preserve"> الله تعالى موجود</w:t>
      </w:r>
      <w:r w:rsidR="00F27EE7">
        <w:rPr>
          <w:rFonts w:hint="cs"/>
          <w:rtl/>
        </w:rPr>
        <w:t xml:space="preserve">، </w:t>
      </w:r>
      <w:r w:rsidR="00033F4C" w:rsidRPr="00D15981">
        <w:rPr>
          <w:rFonts w:hint="cs"/>
          <w:rtl/>
        </w:rPr>
        <w:t>وهو واجب الوجود</w:t>
      </w:r>
      <w:r w:rsidR="00F27EE7">
        <w:rPr>
          <w:rFonts w:hint="cs"/>
          <w:rtl/>
        </w:rPr>
        <w:t xml:space="preserve">، </w:t>
      </w:r>
      <w:r w:rsidR="00033F4C" w:rsidRPr="00D15981">
        <w:rPr>
          <w:rFonts w:hint="cs"/>
          <w:rtl/>
        </w:rPr>
        <w:t>ولا يُقال أنّه داخل العالم ولا يُقال لأنّه خارجه لأنّ وجوده ليس كمثله وجود</w:t>
      </w:r>
      <w:r w:rsidR="00F27EE7">
        <w:rPr>
          <w:rFonts w:hint="cs"/>
          <w:rtl/>
        </w:rPr>
        <w:t xml:space="preserve">، </w:t>
      </w:r>
      <w:r w:rsidR="00033F4C" w:rsidRPr="00D15981">
        <w:rPr>
          <w:rFonts w:hint="cs"/>
          <w:rtl/>
        </w:rPr>
        <w:t>ولا يجوز أن يُقال أنّ الله تعالى في كل مكان لأنّ المكان مخلوق محدود والله تعالى لا حد له</w:t>
      </w:r>
      <w:r w:rsidR="00F27EE7">
        <w:rPr>
          <w:rFonts w:hint="cs"/>
          <w:rtl/>
        </w:rPr>
        <w:t xml:space="preserve">، </w:t>
      </w:r>
      <w:r w:rsidR="00033F4C" w:rsidRPr="00D15981">
        <w:rPr>
          <w:rFonts w:hint="cs"/>
          <w:rtl/>
        </w:rPr>
        <w:t>والباب الخامس</w:t>
      </w:r>
      <w:r>
        <w:rPr>
          <w:rFonts w:hint="cs"/>
          <w:rtl/>
        </w:rPr>
        <w:t>:</w:t>
      </w:r>
      <w:r w:rsidR="00033F4C" w:rsidRPr="00D15981">
        <w:rPr>
          <w:rFonts w:hint="cs"/>
          <w:rtl/>
        </w:rPr>
        <w:t xml:space="preserve"> حل إشكال ظواهر الكتاب والسنّة التي تنافي تنزيه الله تعالى عن المكان</w:t>
      </w:r>
      <w:r w:rsidR="00F27EE7">
        <w:rPr>
          <w:rFonts w:hint="cs"/>
          <w:rtl/>
        </w:rPr>
        <w:t xml:space="preserve">، </w:t>
      </w:r>
      <w:r w:rsidR="00033F4C" w:rsidRPr="00D15981">
        <w:rPr>
          <w:rFonts w:hint="cs"/>
          <w:rtl/>
        </w:rPr>
        <w:t>والباب السادس</w:t>
      </w:r>
      <w:r>
        <w:rPr>
          <w:rFonts w:hint="cs"/>
          <w:rtl/>
        </w:rPr>
        <w:t>:</w:t>
      </w:r>
      <w:r w:rsidR="00033F4C" w:rsidRPr="00D15981">
        <w:rPr>
          <w:rFonts w:hint="cs"/>
          <w:rtl/>
        </w:rPr>
        <w:t xml:space="preserve"> رسالتان في تنزيه الله تعالى عن المكان</w:t>
      </w:r>
      <w:r w:rsidR="00F27EE7">
        <w:rPr>
          <w:rFonts w:hint="cs"/>
          <w:rtl/>
        </w:rPr>
        <w:t xml:space="preserve">، </w:t>
      </w:r>
      <w:r>
        <w:rPr>
          <w:rFonts w:hint="cs"/>
          <w:rtl/>
        </w:rPr>
        <w:t>(</w:t>
      </w:r>
      <w:r w:rsidR="00033F4C" w:rsidRPr="00D15981">
        <w:rPr>
          <w:rFonts w:hint="cs"/>
          <w:rtl/>
        </w:rPr>
        <w:t>الاولى</w:t>
      </w:r>
      <w:r>
        <w:rPr>
          <w:rFonts w:hint="cs"/>
          <w:rtl/>
        </w:rPr>
        <w:t>):</w:t>
      </w:r>
      <w:r w:rsidR="00033F4C" w:rsidRPr="00D15981">
        <w:rPr>
          <w:rFonts w:hint="cs"/>
          <w:rtl/>
        </w:rPr>
        <w:t xml:space="preserve"> مصنف الشيخ شهاب الدين ابن </w:t>
      </w:r>
      <w:proofErr w:type="spellStart"/>
      <w:r w:rsidR="00033F4C" w:rsidRPr="00D15981">
        <w:rPr>
          <w:rFonts w:hint="cs"/>
          <w:rtl/>
        </w:rPr>
        <w:t>جهبل</w:t>
      </w:r>
      <w:proofErr w:type="spellEnd"/>
      <w:r w:rsidR="00033F4C" w:rsidRPr="00D15981">
        <w:rPr>
          <w:rFonts w:hint="cs"/>
          <w:rtl/>
        </w:rPr>
        <w:t xml:space="preserve"> في نفي الجهة وتنزيه الله تعالى عن المكان</w:t>
      </w:r>
      <w:r w:rsidR="00F27EE7">
        <w:rPr>
          <w:rFonts w:hint="cs"/>
          <w:rtl/>
        </w:rPr>
        <w:t xml:space="preserve">، </w:t>
      </w:r>
      <w:r w:rsidR="00033F4C" w:rsidRPr="00D15981">
        <w:rPr>
          <w:rFonts w:hint="cs"/>
          <w:rtl/>
        </w:rPr>
        <w:t xml:space="preserve">و </w:t>
      </w:r>
      <w:r>
        <w:rPr>
          <w:rFonts w:hint="cs"/>
          <w:rtl/>
        </w:rPr>
        <w:t>(</w:t>
      </w:r>
      <w:r w:rsidR="00033F4C" w:rsidRPr="00D15981">
        <w:rPr>
          <w:rFonts w:hint="cs"/>
          <w:rtl/>
        </w:rPr>
        <w:t>الثانية</w:t>
      </w:r>
      <w:r>
        <w:rPr>
          <w:rFonts w:hint="cs"/>
          <w:rtl/>
        </w:rPr>
        <w:t>):</w:t>
      </w:r>
      <w:r w:rsidR="00033F4C" w:rsidRPr="00D15981">
        <w:rPr>
          <w:rFonts w:hint="cs"/>
          <w:rtl/>
        </w:rPr>
        <w:t xml:space="preserve"> كتاب الصمدية للشيخ طارق بن محمد السعدي الحسيني وهو تنزيه لله تعالى عن الجهة والمكان</w:t>
      </w:r>
      <w:r w:rsidR="00F27EE7">
        <w:rPr>
          <w:rFonts w:hint="cs"/>
          <w:rtl/>
        </w:rPr>
        <w:t xml:space="preserve">، ، </w:t>
      </w:r>
      <w:r w:rsidR="00033F4C" w:rsidRPr="00D15981">
        <w:rPr>
          <w:rFonts w:hint="cs"/>
          <w:rtl/>
        </w:rPr>
        <w:t>وأسأل الله عز وجل أن يجعل تلك الرسالة خالصة لوجهه الكريم وأن ينفع بها إخواني من طلاب العلم</w:t>
      </w:r>
      <w:r w:rsidR="00F27EE7">
        <w:rPr>
          <w:rFonts w:hint="cs"/>
          <w:rtl/>
        </w:rPr>
        <w:t xml:space="preserve">، </w:t>
      </w:r>
      <w:r w:rsidR="00033F4C" w:rsidRPr="00D15981">
        <w:rPr>
          <w:rFonts w:hint="cs"/>
          <w:rtl/>
        </w:rPr>
        <w:t>وإن أريد إلاّ الإصلاح ما استطعت وما توفيقي إلاّ بالله عليه توكلت وإليه أنيب</w:t>
      </w:r>
      <w:r w:rsidR="00F27EE7">
        <w:rPr>
          <w:rFonts w:hint="cs"/>
          <w:rtl/>
        </w:rPr>
        <w:t xml:space="preserve">، </w:t>
      </w:r>
    </w:p>
    <w:p w14:paraId="3D3AFC67" w14:textId="77777777" w:rsidR="00033F4C" w:rsidRDefault="00033F4C" w:rsidP="00F27EE7">
      <w:pPr>
        <w:jc w:val="center"/>
        <w:rPr>
          <w:rtl/>
        </w:rPr>
      </w:pPr>
      <w:r>
        <w:rPr>
          <w:rFonts w:hint="cs"/>
          <w:rtl/>
        </w:rPr>
        <w:t>***</w:t>
      </w:r>
    </w:p>
    <w:p w14:paraId="1AF1C899" w14:textId="77777777" w:rsidR="00033F4C" w:rsidRDefault="00033F4C" w:rsidP="00F27EE7">
      <w:pPr>
        <w:jc w:val="center"/>
        <w:rPr>
          <w:rFonts w:cs="Monotype Koufi"/>
          <w:sz w:val="40"/>
          <w:szCs w:val="40"/>
          <w:rtl/>
        </w:rPr>
      </w:pPr>
    </w:p>
    <w:p w14:paraId="48A94C81" w14:textId="77777777" w:rsidR="00033F4C" w:rsidRDefault="00033F4C" w:rsidP="00F27EE7">
      <w:pPr>
        <w:jc w:val="center"/>
        <w:rPr>
          <w:rFonts w:cs="Monotype Koufi"/>
          <w:sz w:val="40"/>
          <w:szCs w:val="40"/>
          <w:rtl/>
        </w:rPr>
      </w:pPr>
    </w:p>
    <w:p w14:paraId="21E8D02D" w14:textId="77777777" w:rsidR="00033F4C" w:rsidRPr="00020479" w:rsidRDefault="00033F4C" w:rsidP="00020479">
      <w:pPr>
        <w:pStyle w:val="1"/>
        <w:rPr>
          <w:u w:val="none"/>
          <w:rtl/>
        </w:rPr>
      </w:pPr>
      <w:r w:rsidRPr="00020479">
        <w:rPr>
          <w:rFonts w:hint="cs"/>
          <w:u w:val="none"/>
          <w:rtl/>
        </w:rPr>
        <w:t>الفهارس</w:t>
      </w:r>
    </w:p>
    <w:p w14:paraId="7B87039E" w14:textId="523C8E29" w:rsidR="00033F4C" w:rsidRPr="00D15981" w:rsidRDefault="00033F4C" w:rsidP="00F27EE7">
      <w:r w:rsidRPr="00D15981">
        <w:rPr>
          <w:rFonts w:hint="cs"/>
          <w:rtl/>
        </w:rPr>
        <w:t>مقدمة</w:t>
      </w:r>
      <w:r w:rsidR="00A03C1E">
        <w:rPr>
          <w:rFonts w:hint="cs"/>
          <w:rtl/>
        </w:rPr>
        <w:t>:</w:t>
      </w:r>
      <w:r w:rsidRPr="00D15981">
        <w:rPr>
          <w:rFonts w:hint="cs"/>
          <w:rtl/>
        </w:rPr>
        <w:t xml:space="preserve"> عن أهمية علم التقديس ودوره في تصحيح مفاهيم علم التوحيد والوحدة بين المسلمين</w:t>
      </w:r>
    </w:p>
    <w:p w14:paraId="05A2CA39" w14:textId="7C49F4C6" w:rsidR="00033F4C" w:rsidRPr="00D15981" w:rsidRDefault="00033F4C" w:rsidP="00F27EE7">
      <w:pPr>
        <w:rPr>
          <w:rtl/>
          <w:lang w:bidi="ar-KW"/>
        </w:rPr>
      </w:pPr>
      <w:r w:rsidRPr="00722628">
        <w:rPr>
          <w:rFonts w:hint="cs"/>
          <w:bCs/>
          <w:rtl/>
        </w:rPr>
        <w:t>مدخل</w:t>
      </w:r>
      <w:r w:rsidR="00A03C1E">
        <w:rPr>
          <w:rFonts w:hint="cs"/>
          <w:bCs/>
          <w:rtl/>
        </w:rPr>
        <w:t>:</w:t>
      </w:r>
      <w:r w:rsidRPr="00722628">
        <w:rPr>
          <w:rFonts w:hint="cs"/>
          <w:bCs/>
          <w:rtl/>
        </w:rPr>
        <w:t xml:space="preserve"> إلى تنزيه ذات الله تعالى عن المكان والزمان</w:t>
      </w:r>
      <w:r w:rsidRPr="00D15981">
        <w:rPr>
          <w:rFonts w:hint="cs"/>
          <w:rtl/>
        </w:rPr>
        <w:t xml:space="preserve"> وبيان أنّ </w:t>
      </w:r>
      <w:r w:rsidRPr="00D15981">
        <w:rPr>
          <w:rFonts w:hint="cs"/>
          <w:rtl/>
          <w:lang w:bidi="ar-KW"/>
        </w:rPr>
        <w:t>الأدلة على ذلك تفوق الشمس في ظهورها</w:t>
      </w:r>
    </w:p>
    <w:p w14:paraId="5134B011" w14:textId="0A7CF808" w:rsidR="00033F4C" w:rsidRPr="00722628" w:rsidRDefault="00033F4C" w:rsidP="00F27EE7">
      <w:pPr>
        <w:rPr>
          <w:b/>
          <w:bCs/>
          <w:rtl/>
        </w:rPr>
      </w:pPr>
      <w:r w:rsidRPr="00722628">
        <w:rPr>
          <w:rFonts w:hint="cs"/>
          <w:bCs/>
          <w:rtl/>
          <w:lang w:bidi="ar-KW"/>
        </w:rPr>
        <w:t>الباب الأول</w:t>
      </w:r>
      <w:r w:rsidR="00A03C1E">
        <w:rPr>
          <w:rFonts w:hint="cs"/>
          <w:bCs/>
          <w:rtl/>
          <w:lang w:bidi="ar-KW"/>
        </w:rPr>
        <w:t>:</w:t>
      </w:r>
      <w:r w:rsidRPr="00722628">
        <w:rPr>
          <w:rFonts w:hint="cs"/>
          <w:bCs/>
          <w:rtl/>
          <w:lang w:bidi="ar-KW"/>
        </w:rPr>
        <w:t xml:space="preserve"> </w:t>
      </w:r>
      <w:r w:rsidRPr="00722628">
        <w:rPr>
          <w:rFonts w:hint="cs"/>
          <w:bCs/>
          <w:rtl/>
        </w:rPr>
        <w:t>عقيدة أهل السنة والجماعة في أن الله موجود بلا مكان ولا جهة</w:t>
      </w:r>
      <w:r w:rsidR="00F27EE7">
        <w:rPr>
          <w:rFonts w:hint="cs"/>
          <w:bCs/>
          <w:rtl/>
        </w:rPr>
        <w:t xml:space="preserve">، </w:t>
      </w:r>
    </w:p>
    <w:p w14:paraId="6D536154" w14:textId="4CFF2CF9" w:rsidR="00033F4C" w:rsidRPr="00D15981" w:rsidRDefault="00A03C1E" w:rsidP="00F27EE7">
      <w:pPr>
        <w:rPr>
          <w:rtl/>
        </w:rPr>
      </w:pPr>
      <w:r>
        <w:rPr>
          <w:rFonts w:hint="cs"/>
          <w:rtl/>
        </w:rPr>
        <w:t>(</w:t>
      </w:r>
      <w:r w:rsidR="00033F4C" w:rsidRPr="00D15981">
        <w:rPr>
          <w:rFonts w:hint="cs"/>
          <w:rtl/>
        </w:rPr>
        <w:t>أولاً</w:t>
      </w:r>
      <w:r>
        <w:rPr>
          <w:rFonts w:hint="cs"/>
          <w:rtl/>
        </w:rPr>
        <w:t>)</w:t>
      </w:r>
      <w:r w:rsidR="00033F4C" w:rsidRPr="00D15981">
        <w:rPr>
          <w:rFonts w:hint="cs"/>
          <w:rtl/>
        </w:rPr>
        <w:t xml:space="preserve"> تعريف المكان والجهة</w:t>
      </w:r>
      <w:r w:rsidR="00F27EE7">
        <w:rPr>
          <w:rFonts w:hint="cs"/>
          <w:rtl/>
        </w:rPr>
        <w:t xml:space="preserve">، </w:t>
      </w:r>
    </w:p>
    <w:p w14:paraId="32C9B599" w14:textId="18EA743A" w:rsidR="00033F4C" w:rsidRPr="00D15981" w:rsidRDefault="00A03C1E" w:rsidP="00F27EE7">
      <w:pPr>
        <w:rPr>
          <w:rtl/>
        </w:rPr>
      </w:pPr>
      <w:r>
        <w:rPr>
          <w:rFonts w:hint="cs"/>
          <w:rtl/>
        </w:rPr>
        <w:t>(</w:t>
      </w:r>
      <w:r w:rsidR="00033F4C" w:rsidRPr="00D15981">
        <w:rPr>
          <w:rFonts w:hint="cs"/>
          <w:rtl/>
        </w:rPr>
        <w:t>ثانياً</w:t>
      </w:r>
      <w:r>
        <w:rPr>
          <w:rFonts w:hint="cs"/>
          <w:rtl/>
        </w:rPr>
        <w:t>)</w:t>
      </w:r>
      <w:r w:rsidR="00033F4C" w:rsidRPr="00D15981">
        <w:rPr>
          <w:rFonts w:hint="cs"/>
          <w:rtl/>
        </w:rPr>
        <w:t xml:space="preserve"> الدليل على تنـزيه الله عن المكان والجهة من القرءان</w:t>
      </w:r>
      <w:r w:rsidR="00F27EE7">
        <w:rPr>
          <w:rFonts w:hint="cs"/>
          <w:rtl/>
        </w:rPr>
        <w:t xml:space="preserve">، </w:t>
      </w:r>
    </w:p>
    <w:p w14:paraId="7F487F93" w14:textId="2CA81ADE" w:rsidR="00033F4C" w:rsidRPr="00D15981" w:rsidRDefault="00A03C1E" w:rsidP="00F27EE7">
      <w:pPr>
        <w:rPr>
          <w:rtl/>
        </w:rPr>
      </w:pPr>
      <w:r>
        <w:rPr>
          <w:rFonts w:hint="cs"/>
          <w:rtl/>
        </w:rPr>
        <w:t>(</w:t>
      </w:r>
      <w:r w:rsidR="00033F4C" w:rsidRPr="00D15981">
        <w:rPr>
          <w:rFonts w:hint="cs"/>
          <w:rtl/>
        </w:rPr>
        <w:t>ثالثاً</w:t>
      </w:r>
      <w:r>
        <w:rPr>
          <w:rFonts w:hint="cs"/>
          <w:rtl/>
        </w:rPr>
        <w:t>):</w:t>
      </w:r>
      <w:r w:rsidR="00033F4C" w:rsidRPr="00D15981">
        <w:rPr>
          <w:rFonts w:hint="cs"/>
          <w:rtl/>
        </w:rPr>
        <w:t xml:space="preserve"> الدليل على تنزيه الله عن المكان والجهة من الحديث</w:t>
      </w:r>
      <w:r w:rsidR="00F27EE7">
        <w:rPr>
          <w:rFonts w:hint="cs"/>
          <w:rtl/>
        </w:rPr>
        <w:t xml:space="preserve">، </w:t>
      </w:r>
    </w:p>
    <w:p w14:paraId="1B53382B" w14:textId="192E0C91" w:rsidR="00033F4C" w:rsidRPr="00D15981" w:rsidRDefault="00A03C1E" w:rsidP="00F27EE7">
      <w:pPr>
        <w:rPr>
          <w:rtl/>
        </w:rPr>
      </w:pPr>
      <w:r>
        <w:rPr>
          <w:rFonts w:hint="cs"/>
          <w:rtl/>
        </w:rPr>
        <w:t>(</w:t>
      </w:r>
      <w:r w:rsidR="00033F4C" w:rsidRPr="00D15981">
        <w:rPr>
          <w:rFonts w:hint="cs"/>
          <w:rtl/>
        </w:rPr>
        <w:t>رابعاً</w:t>
      </w:r>
      <w:r>
        <w:rPr>
          <w:rFonts w:hint="cs"/>
          <w:rtl/>
        </w:rPr>
        <w:t>):</w:t>
      </w:r>
      <w:r w:rsidR="00033F4C" w:rsidRPr="00D15981">
        <w:rPr>
          <w:rFonts w:hint="cs"/>
          <w:rtl/>
        </w:rPr>
        <w:t xml:space="preserve"> أقوال جل علماء الأمة الإسلامية في تنزيه الله عن المكان والجهة</w:t>
      </w:r>
      <w:r w:rsidR="00F27EE7">
        <w:rPr>
          <w:rFonts w:hint="cs"/>
          <w:rtl/>
        </w:rPr>
        <w:t xml:space="preserve">، </w:t>
      </w:r>
    </w:p>
    <w:p w14:paraId="629E9692" w14:textId="4DAF2C06" w:rsidR="00033F4C" w:rsidRPr="00D15981" w:rsidRDefault="00A03C1E" w:rsidP="00F27EE7">
      <w:pPr>
        <w:rPr>
          <w:rtl/>
        </w:rPr>
      </w:pPr>
      <w:r>
        <w:rPr>
          <w:rFonts w:hint="cs"/>
          <w:rtl/>
        </w:rPr>
        <w:t>(</w:t>
      </w:r>
      <w:r w:rsidR="00033F4C" w:rsidRPr="00D15981">
        <w:rPr>
          <w:rFonts w:hint="cs"/>
          <w:rtl/>
        </w:rPr>
        <w:t>خامساً</w:t>
      </w:r>
      <w:r>
        <w:rPr>
          <w:rFonts w:hint="cs"/>
          <w:rtl/>
        </w:rPr>
        <w:t>)</w:t>
      </w:r>
      <w:r w:rsidR="00033F4C" w:rsidRPr="00D15981">
        <w:rPr>
          <w:rFonts w:hint="cs"/>
          <w:rtl/>
        </w:rPr>
        <w:t xml:space="preserve"> أقوال جل علماء الأمة الإسلامية في تنزيه الله عن الزمان</w:t>
      </w:r>
      <w:r w:rsidR="00F27EE7">
        <w:rPr>
          <w:rFonts w:hint="cs"/>
          <w:rtl/>
        </w:rPr>
        <w:t xml:space="preserve">، </w:t>
      </w:r>
    </w:p>
    <w:p w14:paraId="79034DC8" w14:textId="564D1D52" w:rsidR="00033F4C" w:rsidRDefault="00033F4C" w:rsidP="00F27EE7">
      <w:pPr>
        <w:rPr>
          <w:b/>
          <w:bCs/>
          <w:rtl/>
        </w:rPr>
      </w:pPr>
      <w:r w:rsidRPr="00722628">
        <w:rPr>
          <w:rFonts w:hint="cs"/>
          <w:bCs/>
          <w:rtl/>
        </w:rPr>
        <w:t>الباب الثاني</w:t>
      </w:r>
      <w:r w:rsidR="00A03C1E">
        <w:rPr>
          <w:rFonts w:hint="cs"/>
          <w:bCs/>
          <w:rtl/>
        </w:rPr>
        <w:t>:</w:t>
      </w:r>
      <w:r w:rsidRPr="00722628">
        <w:rPr>
          <w:rFonts w:hint="cs"/>
          <w:bCs/>
          <w:rtl/>
        </w:rPr>
        <w:t xml:space="preserve"> الأدلة من إجماع علماء الأصول المتخصصين في العقيدة على أن الله تعالى لا يحلُّ في مكان ولا يجري عليه زمان</w:t>
      </w:r>
      <w:r w:rsidR="00F27EE7">
        <w:rPr>
          <w:rFonts w:hint="cs"/>
          <w:bCs/>
          <w:rtl/>
        </w:rPr>
        <w:t xml:space="preserve">، </w:t>
      </w:r>
      <w:r w:rsidRPr="00722628">
        <w:rPr>
          <w:rFonts w:hint="cs"/>
          <w:bCs/>
          <w:rtl/>
        </w:rPr>
        <w:t>وبيان حُكم الشرع فيمن يَنسِبُ لله تعالى مكانًا</w:t>
      </w:r>
      <w:r w:rsidR="00F27EE7">
        <w:rPr>
          <w:rFonts w:hint="cs"/>
          <w:bCs/>
          <w:rtl/>
        </w:rPr>
        <w:t xml:space="preserve">، </w:t>
      </w:r>
    </w:p>
    <w:p w14:paraId="0ECBDD55" w14:textId="04955555" w:rsidR="00033F4C" w:rsidRPr="00722628" w:rsidRDefault="00033F4C" w:rsidP="00F27EE7">
      <w:pPr>
        <w:rPr>
          <w:rtl/>
        </w:rPr>
      </w:pPr>
      <w:r w:rsidRPr="00722628">
        <w:rPr>
          <w:rFonts w:hint="cs"/>
          <w:rtl/>
        </w:rPr>
        <w:t>المبحث الاول</w:t>
      </w:r>
      <w:r w:rsidR="00A03C1E">
        <w:rPr>
          <w:rFonts w:hint="cs"/>
          <w:rtl/>
        </w:rPr>
        <w:t>:</w:t>
      </w:r>
      <w:r w:rsidRPr="00722628">
        <w:rPr>
          <w:rFonts w:hint="cs"/>
          <w:rtl/>
        </w:rPr>
        <w:t xml:space="preserve"> الأدلة من إجماع علماء الأصول على أن الله تعالى لا يحلُّ في مكان ولا يجري عليه زمان</w:t>
      </w:r>
    </w:p>
    <w:p w14:paraId="3DF6BA1B" w14:textId="000F89AE" w:rsidR="00033F4C" w:rsidRPr="00722628" w:rsidRDefault="00033F4C" w:rsidP="00F27EE7">
      <w:pPr>
        <w:rPr>
          <w:rtl/>
        </w:rPr>
      </w:pPr>
      <w:r w:rsidRPr="00722628">
        <w:rPr>
          <w:rFonts w:hint="cs"/>
          <w:rtl/>
        </w:rPr>
        <w:t>المبحث الثاني</w:t>
      </w:r>
      <w:r w:rsidR="00A03C1E">
        <w:rPr>
          <w:rFonts w:hint="cs"/>
          <w:rtl/>
        </w:rPr>
        <w:t>:</w:t>
      </w:r>
      <w:r w:rsidRPr="00722628">
        <w:rPr>
          <w:rFonts w:hint="cs"/>
          <w:rtl/>
        </w:rPr>
        <w:t xml:space="preserve"> وبيان حُكم الشرع فيمن يَنسِبُ لله تعالى مكانًا</w:t>
      </w:r>
    </w:p>
    <w:p w14:paraId="3D4E6870" w14:textId="1725859B" w:rsidR="00033F4C" w:rsidRPr="00722628" w:rsidRDefault="00033F4C" w:rsidP="00F27EE7">
      <w:pPr>
        <w:rPr>
          <w:b/>
          <w:bCs/>
          <w:rtl/>
        </w:rPr>
      </w:pPr>
      <w:r w:rsidRPr="00722628">
        <w:rPr>
          <w:rFonts w:hint="cs"/>
          <w:bCs/>
          <w:rtl/>
          <w:lang w:bidi="ar-KW"/>
        </w:rPr>
        <w:lastRenderedPageBreak/>
        <w:t>الباب الثالث</w:t>
      </w:r>
      <w:r w:rsidR="00A03C1E">
        <w:rPr>
          <w:rFonts w:hint="cs"/>
          <w:bCs/>
          <w:rtl/>
          <w:lang w:bidi="ar-KW"/>
        </w:rPr>
        <w:t>:</w:t>
      </w:r>
      <w:r w:rsidRPr="00722628">
        <w:rPr>
          <w:rFonts w:hint="cs"/>
          <w:bCs/>
          <w:rtl/>
          <w:lang w:bidi="ar-KW"/>
        </w:rPr>
        <w:t xml:space="preserve"> </w:t>
      </w:r>
      <w:r w:rsidRPr="00722628">
        <w:rPr>
          <w:rFonts w:hint="cs"/>
          <w:bCs/>
          <w:rtl/>
        </w:rPr>
        <w:t xml:space="preserve">الأدلة العقلية على تنـزيه الله عن المكان والزمان </w:t>
      </w:r>
    </w:p>
    <w:p w14:paraId="0409673C" w14:textId="28489F21" w:rsidR="00033F4C" w:rsidRDefault="00033F4C" w:rsidP="00F27EE7">
      <w:pPr>
        <w:rPr>
          <w:b/>
          <w:bCs/>
          <w:rtl/>
        </w:rPr>
      </w:pPr>
      <w:r w:rsidRPr="00722628">
        <w:rPr>
          <w:rFonts w:hint="cs"/>
          <w:bCs/>
          <w:rtl/>
        </w:rPr>
        <w:t>الباب الرابع</w:t>
      </w:r>
      <w:r w:rsidR="00A03C1E">
        <w:rPr>
          <w:rFonts w:hint="cs"/>
          <w:bCs/>
          <w:rtl/>
        </w:rPr>
        <w:t>:</w:t>
      </w:r>
      <w:r w:rsidRPr="00722628">
        <w:rPr>
          <w:rFonts w:hint="cs"/>
          <w:bCs/>
          <w:rtl/>
        </w:rPr>
        <w:t xml:space="preserve"> الله تعالى موجود</w:t>
      </w:r>
      <w:r w:rsidR="00F27EE7">
        <w:rPr>
          <w:rFonts w:hint="cs"/>
          <w:bCs/>
          <w:rtl/>
        </w:rPr>
        <w:t xml:space="preserve">، </w:t>
      </w:r>
      <w:r w:rsidRPr="00722628">
        <w:rPr>
          <w:rFonts w:hint="cs"/>
          <w:bCs/>
          <w:rtl/>
        </w:rPr>
        <w:t>ولا يُقال أنّه داخل العالم ولا يُقال لأنّه خارجه لأنّ وجوده ليس كمثله وجود</w:t>
      </w:r>
      <w:r w:rsidR="00F27EE7">
        <w:rPr>
          <w:rFonts w:hint="cs"/>
          <w:bCs/>
          <w:rtl/>
        </w:rPr>
        <w:t xml:space="preserve">، </w:t>
      </w:r>
      <w:r w:rsidRPr="00722628">
        <w:rPr>
          <w:rFonts w:hint="cs"/>
          <w:bCs/>
          <w:rtl/>
        </w:rPr>
        <w:t>ولا يجوز أن يُقال أنّ الله تعالى في كل مكان لأنّ المكان مخلوق محدود والله تعالى لا حد له</w:t>
      </w:r>
      <w:r w:rsidR="00F27EE7">
        <w:rPr>
          <w:rFonts w:hint="cs"/>
          <w:bCs/>
          <w:rtl/>
        </w:rPr>
        <w:t xml:space="preserve">، </w:t>
      </w:r>
    </w:p>
    <w:p w14:paraId="77CA1467" w14:textId="7258A1C4" w:rsidR="00033F4C" w:rsidRPr="00722628" w:rsidRDefault="00033F4C" w:rsidP="00F27EE7">
      <w:pPr>
        <w:rPr>
          <w:rtl/>
        </w:rPr>
      </w:pPr>
      <w:r w:rsidRPr="00722628">
        <w:rPr>
          <w:rFonts w:hint="cs"/>
          <w:rtl/>
        </w:rPr>
        <w:t>المبحث الاول</w:t>
      </w:r>
      <w:r w:rsidR="00A03C1E">
        <w:rPr>
          <w:rFonts w:hint="cs"/>
          <w:rtl/>
        </w:rPr>
        <w:t>:</w:t>
      </w:r>
      <w:r w:rsidRPr="00722628">
        <w:rPr>
          <w:rFonts w:hint="cs"/>
          <w:rtl/>
        </w:rPr>
        <w:t xml:space="preserve"> الله تعالى موجود</w:t>
      </w:r>
      <w:r w:rsidR="00F27EE7">
        <w:rPr>
          <w:rFonts w:hint="cs"/>
          <w:rtl/>
        </w:rPr>
        <w:t xml:space="preserve">، </w:t>
      </w:r>
      <w:r w:rsidRPr="00722628">
        <w:rPr>
          <w:rFonts w:hint="cs"/>
          <w:rtl/>
        </w:rPr>
        <w:t xml:space="preserve">ولا يُقال أنّه داخل العالم ولا يُقال لأنّه خارجه لأنّ وجوده ليس كمثله وجود </w:t>
      </w:r>
    </w:p>
    <w:p w14:paraId="1E7DA8AF" w14:textId="162B94D8" w:rsidR="00033F4C" w:rsidRPr="00722628" w:rsidRDefault="00033F4C" w:rsidP="00F27EE7">
      <w:pPr>
        <w:rPr>
          <w:rtl/>
        </w:rPr>
      </w:pPr>
      <w:r w:rsidRPr="00722628">
        <w:rPr>
          <w:rFonts w:hint="cs"/>
          <w:rtl/>
        </w:rPr>
        <w:t>المبحث الثاني</w:t>
      </w:r>
      <w:r w:rsidR="00A03C1E">
        <w:rPr>
          <w:rFonts w:hint="cs"/>
          <w:rtl/>
        </w:rPr>
        <w:t>:</w:t>
      </w:r>
      <w:r w:rsidRPr="00722628">
        <w:rPr>
          <w:rFonts w:hint="cs"/>
          <w:rtl/>
        </w:rPr>
        <w:t xml:space="preserve"> </w:t>
      </w:r>
      <w:r w:rsidRPr="00722628">
        <w:rPr>
          <w:rtl/>
        </w:rPr>
        <w:t>الله تعالى موجود</w:t>
      </w:r>
      <w:r w:rsidR="00F27EE7">
        <w:rPr>
          <w:rtl/>
        </w:rPr>
        <w:t xml:space="preserve">، </w:t>
      </w:r>
      <w:r w:rsidRPr="00722628">
        <w:rPr>
          <w:rtl/>
        </w:rPr>
        <w:t>ولا يجوز أن يُقال أنّ الله تعالى في كل مكان لأنّ المكان مخلوق محدود والله تعالى لا حد له</w:t>
      </w:r>
      <w:r w:rsidR="00F27EE7">
        <w:rPr>
          <w:rtl/>
        </w:rPr>
        <w:t xml:space="preserve">، </w:t>
      </w:r>
    </w:p>
    <w:p w14:paraId="55BCFF64" w14:textId="2B55194E" w:rsidR="00033F4C" w:rsidRDefault="00033F4C" w:rsidP="00F27EE7">
      <w:pPr>
        <w:rPr>
          <w:rtl/>
        </w:rPr>
      </w:pPr>
      <w:r w:rsidRPr="00722628">
        <w:rPr>
          <w:rFonts w:hint="cs"/>
          <w:bCs/>
          <w:rtl/>
        </w:rPr>
        <w:t>الباب الخامس</w:t>
      </w:r>
      <w:r w:rsidR="00A03C1E">
        <w:rPr>
          <w:rFonts w:hint="cs"/>
          <w:bCs/>
          <w:rtl/>
        </w:rPr>
        <w:t>:</w:t>
      </w:r>
      <w:r w:rsidRPr="00722628">
        <w:rPr>
          <w:rFonts w:hint="cs"/>
          <w:bCs/>
          <w:rtl/>
        </w:rPr>
        <w:t xml:space="preserve"> حل إشكال ظواهر الكتاب والسنّة التي تنافي تنزيه الله تعالى عن المكان</w:t>
      </w:r>
      <w:r w:rsidR="00F27EE7">
        <w:rPr>
          <w:rFonts w:hint="cs"/>
          <w:bCs/>
          <w:rtl/>
        </w:rPr>
        <w:t xml:space="preserve">، </w:t>
      </w:r>
    </w:p>
    <w:p w14:paraId="4E9E738C" w14:textId="1366E512" w:rsidR="00033F4C" w:rsidRDefault="00033F4C" w:rsidP="00F27EE7">
      <w:pPr>
        <w:rPr>
          <w:b/>
          <w:lang w:bidi="ar-KW"/>
        </w:rPr>
      </w:pPr>
      <w:r>
        <w:rPr>
          <w:rFonts w:hint="cs"/>
          <w:rtl/>
          <w:lang w:bidi="ar-KW"/>
        </w:rPr>
        <w:t>المبحث الاول</w:t>
      </w:r>
      <w:r w:rsidR="00A03C1E">
        <w:rPr>
          <w:rFonts w:hint="cs"/>
          <w:rtl/>
          <w:lang w:bidi="ar-KW"/>
        </w:rPr>
        <w:t>:</w:t>
      </w:r>
      <w:r>
        <w:rPr>
          <w:rFonts w:hint="cs"/>
          <w:rtl/>
          <w:lang w:bidi="ar-KW"/>
        </w:rPr>
        <w:t xml:space="preserve"> تحديد دائرة المحكم والمتشابه في باب الصفات والأخبار</w:t>
      </w:r>
      <w:r w:rsidR="00F27EE7">
        <w:rPr>
          <w:rFonts w:hint="cs"/>
          <w:rtl/>
          <w:lang w:bidi="ar-KW"/>
        </w:rPr>
        <w:t xml:space="preserve">، </w:t>
      </w:r>
    </w:p>
    <w:p w14:paraId="2FC3A1FE" w14:textId="6CD6690D" w:rsidR="00033F4C" w:rsidRDefault="00033F4C" w:rsidP="00F27EE7">
      <w:pPr>
        <w:rPr>
          <w:b/>
          <w:lang w:bidi="ar-KW"/>
        </w:rPr>
      </w:pPr>
      <w:r>
        <w:rPr>
          <w:rFonts w:hint="cs"/>
          <w:rtl/>
          <w:lang w:bidi="ar-KW"/>
        </w:rPr>
        <w:t>المبحث الثاني</w:t>
      </w:r>
      <w:r w:rsidR="00A03C1E">
        <w:rPr>
          <w:rFonts w:hint="cs"/>
          <w:rtl/>
          <w:lang w:bidi="ar-KW"/>
        </w:rPr>
        <w:t>:</w:t>
      </w:r>
      <w:r>
        <w:rPr>
          <w:rFonts w:hint="cs"/>
          <w:rtl/>
          <w:lang w:bidi="ar-KW"/>
        </w:rPr>
        <w:t xml:space="preserve"> أبعاد مذهب السلف الحق في باب الصفات والأخبار المتشابهات</w:t>
      </w:r>
      <w:r w:rsidR="00F27EE7">
        <w:rPr>
          <w:rFonts w:hint="cs"/>
          <w:rtl/>
          <w:lang w:bidi="ar-KW"/>
        </w:rPr>
        <w:t xml:space="preserve">، </w:t>
      </w:r>
      <w:r>
        <w:rPr>
          <w:rFonts w:hint="cs"/>
          <w:rtl/>
          <w:lang w:bidi="ar-KW"/>
        </w:rPr>
        <w:t>وبيان أنّه تفويض المعنى</w:t>
      </w:r>
      <w:r w:rsidR="00A03C1E">
        <w:rPr>
          <w:rFonts w:hint="cs"/>
          <w:rtl/>
          <w:lang w:bidi="ar-KW"/>
        </w:rPr>
        <w:t xml:space="preserve"> </w:t>
      </w:r>
      <w:r>
        <w:rPr>
          <w:rFonts w:hint="cs"/>
          <w:rtl/>
          <w:lang w:bidi="ar-KW"/>
        </w:rPr>
        <w:t>المراد مع الحفاظ على علم التقديس والتنزيه</w:t>
      </w:r>
    </w:p>
    <w:p w14:paraId="7F2A68D5" w14:textId="0600992C" w:rsidR="00033F4C" w:rsidRDefault="00033F4C" w:rsidP="00F27EE7">
      <w:pPr>
        <w:rPr>
          <w:b/>
          <w:lang w:bidi="ar-KW"/>
        </w:rPr>
      </w:pPr>
      <w:r>
        <w:rPr>
          <w:rFonts w:hint="cs"/>
          <w:rtl/>
          <w:lang w:bidi="ar-KW"/>
        </w:rPr>
        <w:t>المبحث الثالث</w:t>
      </w:r>
      <w:r w:rsidR="00A03C1E">
        <w:rPr>
          <w:rFonts w:hint="cs"/>
          <w:rtl/>
          <w:lang w:bidi="ar-KW"/>
        </w:rPr>
        <w:t>:</w:t>
      </w:r>
      <w:r>
        <w:rPr>
          <w:rFonts w:hint="cs"/>
          <w:rtl/>
          <w:lang w:bidi="ar-KW"/>
        </w:rPr>
        <w:t xml:space="preserve"> الرد على ظواهر تنافي تنزيه الله تعالى عن المكان</w:t>
      </w:r>
      <w:r w:rsidR="00F27EE7">
        <w:rPr>
          <w:rFonts w:hint="cs"/>
          <w:rtl/>
          <w:lang w:bidi="ar-KW"/>
        </w:rPr>
        <w:t xml:space="preserve">، </w:t>
      </w:r>
      <w:r>
        <w:rPr>
          <w:rFonts w:hint="cs"/>
          <w:rtl/>
          <w:lang w:bidi="ar-KW"/>
        </w:rPr>
        <w:t>وحل إشكالاتها</w:t>
      </w:r>
      <w:r w:rsidR="00F27EE7">
        <w:rPr>
          <w:rFonts w:hint="cs"/>
          <w:rtl/>
          <w:lang w:bidi="ar-KW"/>
        </w:rPr>
        <w:t xml:space="preserve">، </w:t>
      </w:r>
      <w:r>
        <w:rPr>
          <w:rFonts w:hint="cs"/>
          <w:rtl/>
          <w:lang w:bidi="ar-KW"/>
        </w:rPr>
        <w:t>وتتناول</w:t>
      </w:r>
      <w:r w:rsidR="00A03C1E">
        <w:rPr>
          <w:rFonts w:hint="cs"/>
          <w:rtl/>
          <w:lang w:bidi="ar-KW"/>
        </w:rPr>
        <w:t>:</w:t>
      </w:r>
      <w:r>
        <w:rPr>
          <w:rFonts w:hint="cs"/>
          <w:rtl/>
          <w:lang w:bidi="ar-KW"/>
        </w:rPr>
        <w:t xml:space="preserve"> </w:t>
      </w:r>
    </w:p>
    <w:p w14:paraId="1904B23C" w14:textId="22CDB83F" w:rsidR="00033F4C" w:rsidRDefault="00A03C1E" w:rsidP="00F27EE7">
      <w:pPr>
        <w:rPr>
          <w:b/>
          <w:lang w:bidi="ar-KW"/>
        </w:rPr>
      </w:pPr>
      <w:r>
        <w:rPr>
          <w:rFonts w:hint="cs"/>
          <w:rtl/>
          <w:lang w:bidi="ar-KW"/>
        </w:rPr>
        <w:t>(</w:t>
      </w:r>
      <w:r w:rsidR="00033F4C">
        <w:rPr>
          <w:rFonts w:hint="cs"/>
          <w:rtl/>
          <w:lang w:bidi="ar-KW"/>
        </w:rPr>
        <w:t>أولاً</w:t>
      </w:r>
      <w:r>
        <w:rPr>
          <w:rFonts w:hint="cs"/>
          <w:rtl/>
          <w:lang w:bidi="ar-KW"/>
        </w:rPr>
        <w:t>)</w:t>
      </w:r>
      <w:r w:rsidR="00033F4C">
        <w:rPr>
          <w:rFonts w:hint="cs"/>
          <w:rtl/>
          <w:lang w:bidi="ar-KW"/>
        </w:rPr>
        <w:t xml:space="preserve"> تحقيق القول في آيات الاستواء والكون في السماء </w:t>
      </w:r>
    </w:p>
    <w:p w14:paraId="64366F34" w14:textId="211C3321" w:rsidR="00033F4C" w:rsidRDefault="00A03C1E" w:rsidP="00F27EE7">
      <w:pPr>
        <w:rPr>
          <w:b/>
          <w:rtl/>
        </w:rPr>
      </w:pPr>
      <w:r>
        <w:rPr>
          <w:rFonts w:hint="cs"/>
          <w:rtl/>
        </w:rPr>
        <w:t>(</w:t>
      </w:r>
      <w:r w:rsidR="00033F4C">
        <w:rPr>
          <w:rFonts w:hint="cs"/>
          <w:rtl/>
        </w:rPr>
        <w:t>ثانيا</w:t>
      </w:r>
      <w:r>
        <w:rPr>
          <w:rFonts w:hint="cs"/>
          <w:rtl/>
        </w:rPr>
        <w:t>)</w:t>
      </w:r>
      <w:r w:rsidR="00033F4C">
        <w:rPr>
          <w:rFonts w:hint="cs"/>
          <w:rtl/>
        </w:rPr>
        <w:t xml:space="preserve"> </w:t>
      </w:r>
      <w:r w:rsidR="00033F4C">
        <w:rPr>
          <w:rFonts w:hint="cs"/>
          <w:rtl/>
          <w:lang w:bidi="ar-KW"/>
        </w:rPr>
        <w:t>تحقيق القول في حديث</w:t>
      </w:r>
      <w:r>
        <w:rPr>
          <w:rFonts w:hint="cs"/>
          <w:rtl/>
          <w:lang w:bidi="ar-KW"/>
        </w:rPr>
        <w:t>:</w:t>
      </w:r>
      <w:r w:rsidR="00033F4C">
        <w:rPr>
          <w:rFonts w:hint="cs"/>
          <w:rtl/>
          <w:lang w:bidi="ar-KW"/>
        </w:rPr>
        <w:t xml:space="preserve"> (</w:t>
      </w:r>
      <w:r>
        <w:rPr>
          <w:rFonts w:hint="cs"/>
          <w:rtl/>
          <w:lang w:bidi="ar-KW"/>
        </w:rPr>
        <w:t>(</w:t>
      </w:r>
      <w:r w:rsidR="00033F4C">
        <w:rPr>
          <w:rFonts w:hint="cs"/>
          <w:rtl/>
          <w:lang w:bidi="ar-KW"/>
        </w:rPr>
        <w:t>أين الله</w:t>
      </w:r>
      <w:r>
        <w:rPr>
          <w:rFonts w:hint="cs"/>
          <w:rtl/>
        </w:rPr>
        <w:t>)</w:t>
      </w:r>
      <w:r w:rsidR="00033F4C">
        <w:rPr>
          <w:rFonts w:hint="cs"/>
          <w:rtl/>
        </w:rPr>
        <w:t>) والقضاء على شبه المجسمة المتعلقة به من اثبات المكان والحد</w:t>
      </w:r>
      <w:r>
        <w:rPr>
          <w:rFonts w:hint="cs"/>
          <w:rtl/>
        </w:rPr>
        <w:t xml:space="preserve"> </w:t>
      </w:r>
      <w:r w:rsidR="00033F4C">
        <w:rPr>
          <w:rFonts w:hint="cs"/>
          <w:rtl/>
        </w:rPr>
        <w:t>والجهة والمقدار</w:t>
      </w:r>
      <w:r w:rsidR="00F27EE7">
        <w:rPr>
          <w:rFonts w:hint="cs"/>
          <w:rtl/>
        </w:rPr>
        <w:t xml:space="preserve">، </w:t>
      </w:r>
    </w:p>
    <w:p w14:paraId="1754FBB4" w14:textId="05BFAEAC" w:rsidR="00033F4C" w:rsidRDefault="00A03C1E" w:rsidP="00F27EE7">
      <w:pPr>
        <w:rPr>
          <w:rtl/>
        </w:rPr>
      </w:pPr>
      <w:r>
        <w:rPr>
          <w:rFonts w:hint="cs"/>
          <w:rtl/>
        </w:rPr>
        <w:t>(</w:t>
      </w:r>
      <w:r w:rsidR="00033F4C">
        <w:rPr>
          <w:rFonts w:hint="cs"/>
          <w:rtl/>
        </w:rPr>
        <w:t>ثالثاً</w:t>
      </w:r>
      <w:r>
        <w:rPr>
          <w:rFonts w:hint="cs"/>
          <w:rtl/>
        </w:rPr>
        <w:t>)</w:t>
      </w:r>
      <w:r w:rsidR="00033F4C">
        <w:rPr>
          <w:rFonts w:hint="cs"/>
          <w:rtl/>
        </w:rPr>
        <w:t xml:space="preserve"> تحقيق القول في حديث النزول والقضاء على شبه المجسمة المتعلقة به من اثبات المكان</w:t>
      </w:r>
    </w:p>
    <w:p w14:paraId="3248EBC1" w14:textId="5859D464" w:rsidR="00033F4C" w:rsidRPr="00D15981" w:rsidRDefault="00033F4C" w:rsidP="00F27EE7">
      <w:pPr>
        <w:rPr>
          <w:rtl/>
        </w:rPr>
      </w:pPr>
      <w:r w:rsidRPr="00722628">
        <w:rPr>
          <w:bCs/>
          <w:rtl/>
        </w:rPr>
        <w:t>الباب السادس</w:t>
      </w:r>
      <w:r w:rsidR="00A03C1E">
        <w:rPr>
          <w:bCs/>
          <w:rtl/>
        </w:rPr>
        <w:t>:</w:t>
      </w:r>
      <w:r w:rsidRPr="00722628">
        <w:rPr>
          <w:bCs/>
          <w:rtl/>
        </w:rPr>
        <w:t xml:space="preserve"> رسالتان في تنزيه الله تعالى عن المكان</w:t>
      </w:r>
      <w:r w:rsidR="00F27EE7">
        <w:rPr>
          <w:bCs/>
          <w:rtl/>
        </w:rPr>
        <w:t xml:space="preserve">، </w:t>
      </w:r>
    </w:p>
    <w:p w14:paraId="328909E8" w14:textId="09B2240A" w:rsidR="00033F4C" w:rsidRPr="00D15981" w:rsidRDefault="00A03C1E" w:rsidP="00F27EE7">
      <w:pPr>
        <w:rPr>
          <w:rtl/>
        </w:rPr>
      </w:pPr>
      <w:r>
        <w:rPr>
          <w:rtl/>
        </w:rPr>
        <w:t>(</w:t>
      </w:r>
      <w:r w:rsidR="00033F4C" w:rsidRPr="00D15981">
        <w:rPr>
          <w:rtl/>
        </w:rPr>
        <w:t>الاولى</w:t>
      </w:r>
      <w:r>
        <w:rPr>
          <w:rtl/>
        </w:rPr>
        <w:t>):</w:t>
      </w:r>
      <w:r w:rsidR="00033F4C" w:rsidRPr="00D15981">
        <w:rPr>
          <w:rtl/>
        </w:rPr>
        <w:t xml:space="preserve"> مصنف الشيخ شهاب الدين ابن </w:t>
      </w:r>
      <w:proofErr w:type="spellStart"/>
      <w:r w:rsidR="00033F4C" w:rsidRPr="00D15981">
        <w:rPr>
          <w:rtl/>
        </w:rPr>
        <w:t>جهبل</w:t>
      </w:r>
      <w:proofErr w:type="spellEnd"/>
      <w:r w:rsidR="00033F4C" w:rsidRPr="00D15981">
        <w:rPr>
          <w:rtl/>
        </w:rPr>
        <w:t xml:space="preserve"> في نفي الجهة وتنزيه الله تعالى عن المكان </w:t>
      </w:r>
    </w:p>
    <w:p w14:paraId="4E4DC500" w14:textId="089F8A73" w:rsidR="00033F4C" w:rsidRDefault="00A03C1E" w:rsidP="00F27EE7">
      <w:pPr>
        <w:rPr>
          <w:rtl/>
        </w:rPr>
      </w:pPr>
      <w:r>
        <w:rPr>
          <w:rtl/>
        </w:rPr>
        <w:t>(</w:t>
      </w:r>
      <w:r w:rsidR="00033F4C" w:rsidRPr="00D15981">
        <w:rPr>
          <w:rtl/>
        </w:rPr>
        <w:t>الثانية</w:t>
      </w:r>
      <w:r>
        <w:rPr>
          <w:rtl/>
        </w:rPr>
        <w:t>):</w:t>
      </w:r>
      <w:r w:rsidR="00033F4C" w:rsidRPr="00D15981">
        <w:rPr>
          <w:rtl/>
        </w:rPr>
        <w:t xml:space="preserve"> كتاب الصمدية للشيخ طارق بن محمد السعدي الحسيني وهو تنزيه لله تعالى عن الجهة والمكان</w:t>
      </w:r>
      <w:r w:rsidR="00F27EE7">
        <w:rPr>
          <w:rtl/>
        </w:rPr>
        <w:t xml:space="preserve">، </w:t>
      </w:r>
    </w:p>
    <w:sectPr w:rsidR="00033F4C" w:rsidSect="00F27EE7">
      <w:foot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41613" w14:textId="77777777" w:rsidR="006F0806" w:rsidRDefault="006F0806" w:rsidP="00F43E9B">
      <w:pPr>
        <w:spacing w:after="0" w:line="240" w:lineRule="auto"/>
      </w:pPr>
      <w:r>
        <w:separator/>
      </w:r>
    </w:p>
  </w:endnote>
  <w:endnote w:type="continuationSeparator" w:id="0">
    <w:p w14:paraId="0C65F86D" w14:textId="77777777" w:rsidR="006F0806" w:rsidRDefault="006F0806" w:rsidP="00F43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2AEF" w:usb1="4000207B" w:usb2="00000000"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2132431941"/>
      <w:docPartObj>
        <w:docPartGallery w:val="Page Numbers (Bottom of Page)"/>
        <w:docPartUnique/>
      </w:docPartObj>
    </w:sdtPr>
    <w:sdtContent>
      <w:p w14:paraId="00A8F3B6" w14:textId="76DA7FCD" w:rsidR="00F43E9B" w:rsidRDefault="00F43E9B">
        <w:pPr>
          <w:pStyle w:val="a9"/>
          <w:jc w:val="center"/>
        </w:pPr>
        <w:r>
          <w:fldChar w:fldCharType="begin"/>
        </w:r>
        <w:r>
          <w:instrText>PAGE   \* MERGEFORMAT</w:instrText>
        </w:r>
        <w:r>
          <w:fldChar w:fldCharType="separate"/>
        </w:r>
        <w:r>
          <w:rPr>
            <w:rtl/>
            <w:lang w:val="ar-SA"/>
          </w:rPr>
          <w:t>2</w:t>
        </w:r>
        <w:r>
          <w:fldChar w:fldCharType="end"/>
        </w:r>
      </w:p>
    </w:sdtContent>
  </w:sdt>
  <w:p w14:paraId="1CE73562" w14:textId="77777777" w:rsidR="00F43E9B" w:rsidRDefault="00F43E9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A28ECD" w14:textId="77777777" w:rsidR="006F0806" w:rsidRDefault="006F0806" w:rsidP="00F43E9B">
      <w:pPr>
        <w:spacing w:after="0" w:line="240" w:lineRule="auto"/>
      </w:pPr>
      <w:r>
        <w:separator/>
      </w:r>
    </w:p>
  </w:footnote>
  <w:footnote w:type="continuationSeparator" w:id="0">
    <w:p w14:paraId="6BFB0226" w14:textId="77777777" w:rsidR="006F0806" w:rsidRDefault="006F0806" w:rsidP="00F43E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8D6"/>
    <w:rsid w:val="00020479"/>
    <w:rsid w:val="00033F4C"/>
    <w:rsid w:val="00083D28"/>
    <w:rsid w:val="00180080"/>
    <w:rsid w:val="002734E0"/>
    <w:rsid w:val="0030025A"/>
    <w:rsid w:val="00344345"/>
    <w:rsid w:val="00404B60"/>
    <w:rsid w:val="0048306E"/>
    <w:rsid w:val="004F3EF0"/>
    <w:rsid w:val="00544C02"/>
    <w:rsid w:val="00572AE9"/>
    <w:rsid w:val="005D05D3"/>
    <w:rsid w:val="006F0806"/>
    <w:rsid w:val="007C28D6"/>
    <w:rsid w:val="008D50AB"/>
    <w:rsid w:val="008F61E0"/>
    <w:rsid w:val="00A03C1E"/>
    <w:rsid w:val="00A95600"/>
    <w:rsid w:val="00BB1F97"/>
    <w:rsid w:val="00C10044"/>
    <w:rsid w:val="00CC503D"/>
    <w:rsid w:val="00DD240D"/>
    <w:rsid w:val="00F255E1"/>
    <w:rsid w:val="00F27EE7"/>
    <w:rsid w:val="00F43E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30B0F"/>
  <w15:chartTrackingRefBased/>
  <w15:docId w15:val="{41D155EB-D4FB-4206-971C-56E65AC7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033F4C"/>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033F4C"/>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semiHidden/>
    <w:unhideWhenUsed/>
    <w:qFormat/>
    <w:rsid w:val="00033F4C"/>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semiHidden/>
    <w:unhideWhenUsed/>
    <w:qFormat/>
    <w:rsid w:val="00033F4C"/>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semiHidden/>
    <w:unhideWhenUsed/>
    <w:qFormat/>
    <w:rsid w:val="00033F4C"/>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semiHidden/>
    <w:unhideWhenUsed/>
    <w:qFormat/>
    <w:rsid w:val="00033F4C"/>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033F4C"/>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033F4C"/>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semiHidden/>
    <w:rsid w:val="00033F4C"/>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semiHidden/>
    <w:rsid w:val="00033F4C"/>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semiHidden/>
    <w:rsid w:val="00033F4C"/>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semiHidden/>
    <w:rsid w:val="00033F4C"/>
    <w:rPr>
      <w:rFonts w:ascii="Times New Roman" w:eastAsia="Times New Roman" w:hAnsi="Times New Roman" w:cs="Traditional Arabic"/>
      <w:b/>
      <w:bCs/>
      <w:kern w:val="0"/>
      <w:sz w:val="24"/>
      <w:szCs w:val="32"/>
      <w:lang w:eastAsia="ar-SA"/>
    </w:rPr>
  </w:style>
  <w:style w:type="paragraph" w:styleId="a4">
    <w:name w:val="footnote text"/>
    <w:basedOn w:val="a"/>
    <w:link w:val="Char0"/>
    <w:semiHidden/>
    <w:unhideWhenUsed/>
    <w:rsid w:val="00033F4C"/>
    <w:pPr>
      <w:spacing w:after="0" w:line="240" w:lineRule="auto"/>
      <w:jc w:val="left"/>
    </w:pPr>
    <w:rPr>
      <w:rFonts w:ascii="Times New Roman" w:eastAsia="Times New Roman" w:hAnsi="Times New Roman" w:cs="Traditional Arabic"/>
      <w:b/>
      <w:bCs/>
      <w:noProof/>
      <w:kern w:val="0"/>
      <w:sz w:val="20"/>
      <w:szCs w:val="20"/>
      <w:lang w:eastAsia="ar-SA"/>
    </w:rPr>
  </w:style>
  <w:style w:type="character" w:customStyle="1" w:styleId="Char0">
    <w:name w:val="نص حاشية سفلية Char"/>
    <w:basedOn w:val="a0"/>
    <w:link w:val="a4"/>
    <w:semiHidden/>
    <w:rsid w:val="00033F4C"/>
    <w:rPr>
      <w:rFonts w:ascii="Times New Roman" w:eastAsia="Times New Roman" w:hAnsi="Times New Roman" w:cs="Traditional Arabic"/>
      <w:b/>
      <w:bCs/>
      <w:noProof/>
      <w:kern w:val="0"/>
      <w:sz w:val="20"/>
      <w:szCs w:val="20"/>
      <w:lang w:eastAsia="ar-SA"/>
    </w:rPr>
  </w:style>
  <w:style w:type="character" w:styleId="a5">
    <w:name w:val="footnote reference"/>
    <w:basedOn w:val="a0"/>
    <w:semiHidden/>
    <w:unhideWhenUsed/>
    <w:rsid w:val="00033F4C"/>
    <w:rPr>
      <w:vertAlign w:val="superscript"/>
    </w:rPr>
  </w:style>
  <w:style w:type="character" w:styleId="Hyperlink">
    <w:name w:val="Hyperlink"/>
    <w:basedOn w:val="a0"/>
    <w:semiHidden/>
    <w:unhideWhenUsed/>
    <w:rsid w:val="00033F4C"/>
    <w:rPr>
      <w:color w:val="0563C1" w:themeColor="hyperlink"/>
      <w:u w:val="single"/>
    </w:rPr>
  </w:style>
  <w:style w:type="character" w:styleId="a6">
    <w:name w:val="FollowedHyperlink"/>
    <w:basedOn w:val="a0"/>
    <w:uiPriority w:val="99"/>
    <w:semiHidden/>
    <w:unhideWhenUsed/>
    <w:rsid w:val="00033F4C"/>
    <w:rPr>
      <w:color w:val="954F72" w:themeColor="followedHyperlink"/>
      <w:u w:val="single"/>
    </w:rPr>
  </w:style>
  <w:style w:type="paragraph" w:styleId="HTML">
    <w:name w:val="HTML Address"/>
    <w:basedOn w:val="a"/>
    <w:link w:val="HTMLChar"/>
    <w:uiPriority w:val="99"/>
    <w:semiHidden/>
    <w:unhideWhenUsed/>
    <w:rsid w:val="00033F4C"/>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033F4C"/>
    <w:rPr>
      <w:rFonts w:ascii="Times New Roman" w:eastAsia="Times New Roman" w:hAnsi="Times New Roman" w:cs="Times New Roman"/>
      <w:i/>
      <w:iCs/>
      <w:color w:val="000000"/>
      <w:kern w:val="0"/>
      <w:sz w:val="24"/>
      <w:szCs w:val="24"/>
    </w:rPr>
  </w:style>
  <w:style w:type="paragraph" w:styleId="a7">
    <w:name w:val="Normal (Web)"/>
    <w:basedOn w:val="a"/>
    <w:uiPriority w:val="99"/>
    <w:semiHidden/>
    <w:unhideWhenUsed/>
    <w:rsid w:val="00033F4C"/>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Index1">
    <w:name w:val="index 1"/>
    <w:basedOn w:val="a"/>
    <w:next w:val="a"/>
    <w:autoRedefine/>
    <w:uiPriority w:val="99"/>
    <w:semiHidden/>
    <w:unhideWhenUsed/>
    <w:rsid w:val="00033F4C"/>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1">
    <w:name w:val="toc 1"/>
    <w:basedOn w:val="a"/>
    <w:next w:val="a"/>
    <w:autoRedefine/>
    <w:uiPriority w:val="99"/>
    <w:semiHidden/>
    <w:unhideWhenUsed/>
    <w:rsid w:val="00033F4C"/>
    <w:pPr>
      <w:spacing w:after="0" w:line="240" w:lineRule="auto"/>
      <w:jc w:val="left"/>
    </w:pPr>
    <w:rPr>
      <w:rFonts w:ascii="Times New Roman" w:eastAsia="Times New Roman" w:hAnsi="Times New Roman" w:cs="Traditional Arabic"/>
      <w:kern w:val="0"/>
      <w:sz w:val="24"/>
      <w:szCs w:val="32"/>
      <w:lang w:eastAsia="ar-SA"/>
    </w:rPr>
  </w:style>
  <w:style w:type="paragraph" w:styleId="a8">
    <w:name w:val="header"/>
    <w:basedOn w:val="a"/>
    <w:link w:val="Char1"/>
    <w:uiPriority w:val="99"/>
    <w:unhideWhenUsed/>
    <w:rsid w:val="00033F4C"/>
    <w:pPr>
      <w:tabs>
        <w:tab w:val="center" w:pos="4153"/>
        <w:tab w:val="right" w:pos="8306"/>
      </w:tabs>
      <w:spacing w:after="0" w:line="240" w:lineRule="auto"/>
      <w:jc w:val="left"/>
    </w:pPr>
    <w:rPr>
      <w:rFonts w:ascii="Times New Roman" w:eastAsia="Times New Roman" w:hAnsi="Times New Roman"/>
      <w:b/>
      <w:noProof/>
      <w:kern w:val="0"/>
      <w:sz w:val="20"/>
      <w:lang w:eastAsia="ar-SA"/>
    </w:rPr>
  </w:style>
  <w:style w:type="character" w:customStyle="1" w:styleId="Char1">
    <w:name w:val="رأس الصفحة Char"/>
    <w:basedOn w:val="a0"/>
    <w:link w:val="a8"/>
    <w:uiPriority w:val="99"/>
    <w:rsid w:val="00033F4C"/>
    <w:rPr>
      <w:rFonts w:ascii="Times New Roman" w:eastAsia="Times New Roman" w:hAnsi="Times New Roman"/>
      <w:b/>
      <w:noProof/>
      <w:kern w:val="0"/>
      <w:sz w:val="20"/>
      <w:lang w:eastAsia="ar-SA"/>
    </w:rPr>
  </w:style>
  <w:style w:type="paragraph" w:styleId="a9">
    <w:name w:val="footer"/>
    <w:basedOn w:val="a"/>
    <w:link w:val="Char2"/>
    <w:uiPriority w:val="99"/>
    <w:unhideWhenUsed/>
    <w:rsid w:val="00033F4C"/>
    <w:pPr>
      <w:tabs>
        <w:tab w:val="center" w:pos="4153"/>
        <w:tab w:val="right" w:pos="8306"/>
      </w:tabs>
      <w:spacing w:after="0" w:line="240" w:lineRule="auto"/>
      <w:jc w:val="left"/>
    </w:pPr>
    <w:rPr>
      <w:rFonts w:ascii="Times New Roman" w:eastAsia="Times New Roman" w:hAnsi="Times New Roman"/>
      <w:b/>
      <w:noProof/>
      <w:kern w:val="0"/>
      <w:sz w:val="20"/>
      <w:szCs w:val="24"/>
      <w:lang w:eastAsia="ar-SA"/>
    </w:rPr>
  </w:style>
  <w:style w:type="character" w:customStyle="1" w:styleId="Char2">
    <w:name w:val="تذييل الصفحة Char"/>
    <w:basedOn w:val="a0"/>
    <w:link w:val="a9"/>
    <w:uiPriority w:val="99"/>
    <w:rsid w:val="00033F4C"/>
    <w:rPr>
      <w:rFonts w:ascii="Times New Roman" w:eastAsia="Times New Roman" w:hAnsi="Times New Roman"/>
      <w:b/>
      <w:noProof/>
      <w:kern w:val="0"/>
      <w:sz w:val="20"/>
      <w:szCs w:val="24"/>
      <w:lang w:eastAsia="ar-SA"/>
    </w:rPr>
  </w:style>
  <w:style w:type="paragraph" w:styleId="aa">
    <w:name w:val="table of figures"/>
    <w:basedOn w:val="a"/>
    <w:next w:val="a"/>
    <w:uiPriority w:val="99"/>
    <w:semiHidden/>
    <w:unhideWhenUsed/>
    <w:rsid w:val="00033F4C"/>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ab">
    <w:name w:val="endnote text"/>
    <w:basedOn w:val="a"/>
    <w:link w:val="Char3"/>
    <w:uiPriority w:val="99"/>
    <w:semiHidden/>
    <w:unhideWhenUsed/>
    <w:rsid w:val="00033F4C"/>
    <w:pPr>
      <w:spacing w:after="0" w:line="240" w:lineRule="auto"/>
      <w:jc w:val="left"/>
    </w:pPr>
    <w:rPr>
      <w:rFonts w:ascii="Times New Roman" w:eastAsia="Times New Roman" w:hAnsi="Times New Roman"/>
      <w:b/>
      <w:noProof/>
      <w:kern w:val="0"/>
      <w:sz w:val="20"/>
      <w:szCs w:val="20"/>
      <w:lang w:eastAsia="ar-SA"/>
    </w:rPr>
  </w:style>
  <w:style w:type="character" w:customStyle="1" w:styleId="Char3">
    <w:name w:val="نص تعليق ختامي Char"/>
    <w:basedOn w:val="a0"/>
    <w:link w:val="ab"/>
    <w:uiPriority w:val="99"/>
    <w:semiHidden/>
    <w:rsid w:val="00033F4C"/>
    <w:rPr>
      <w:rFonts w:ascii="Times New Roman" w:eastAsia="Times New Roman" w:hAnsi="Times New Roman"/>
      <w:b/>
      <w:noProof/>
      <w:kern w:val="0"/>
      <w:sz w:val="20"/>
      <w:szCs w:val="20"/>
      <w:lang w:eastAsia="ar-SA"/>
    </w:rPr>
  </w:style>
  <w:style w:type="paragraph" w:styleId="ac">
    <w:name w:val="Title"/>
    <w:basedOn w:val="a"/>
    <w:link w:val="Char4"/>
    <w:uiPriority w:val="99"/>
    <w:qFormat/>
    <w:rsid w:val="00033F4C"/>
    <w:pPr>
      <w:spacing w:after="0" w:line="240" w:lineRule="auto"/>
      <w:jc w:val="center"/>
    </w:pPr>
    <w:rPr>
      <w:rFonts w:ascii="AGA Arabesque" w:eastAsia="Times New Roman" w:hAnsi="AGA Arabesque" w:cs="Traditional Arabic"/>
      <w:b/>
      <w:bCs/>
      <w:kern w:val="0"/>
      <w:sz w:val="32"/>
      <w:szCs w:val="32"/>
    </w:rPr>
  </w:style>
  <w:style w:type="character" w:customStyle="1" w:styleId="Char4">
    <w:name w:val="العنوان Char"/>
    <w:basedOn w:val="a0"/>
    <w:link w:val="ac"/>
    <w:uiPriority w:val="99"/>
    <w:rsid w:val="00033F4C"/>
    <w:rPr>
      <w:rFonts w:ascii="AGA Arabesque" w:eastAsia="Times New Roman" w:hAnsi="AGA Arabesque" w:cs="Traditional Arabic"/>
      <w:b/>
      <w:bCs/>
      <w:kern w:val="0"/>
      <w:sz w:val="32"/>
      <w:szCs w:val="32"/>
    </w:rPr>
  </w:style>
  <w:style w:type="paragraph" w:styleId="ad">
    <w:name w:val="Body Text"/>
    <w:basedOn w:val="a"/>
    <w:link w:val="Char5"/>
    <w:semiHidden/>
    <w:unhideWhenUsed/>
    <w:rsid w:val="00033F4C"/>
    <w:pPr>
      <w:spacing w:after="0" w:line="240" w:lineRule="auto"/>
      <w:jc w:val="left"/>
    </w:pPr>
    <w:rPr>
      <w:rFonts w:ascii="Times New Roman" w:eastAsia="Times New Roman" w:hAnsi="Times New Roman" w:cs="Traditional Arabic"/>
      <w:kern w:val="0"/>
      <w:sz w:val="20"/>
      <w:szCs w:val="32"/>
      <w:lang w:eastAsia="ar-SA"/>
    </w:rPr>
  </w:style>
  <w:style w:type="character" w:customStyle="1" w:styleId="Char5">
    <w:name w:val="نص أساسي Char"/>
    <w:basedOn w:val="a0"/>
    <w:link w:val="ad"/>
    <w:semiHidden/>
    <w:rsid w:val="00033F4C"/>
    <w:rPr>
      <w:rFonts w:ascii="Times New Roman" w:eastAsia="Times New Roman" w:hAnsi="Times New Roman" w:cs="Traditional Arabic"/>
      <w:kern w:val="0"/>
      <w:sz w:val="20"/>
      <w:szCs w:val="32"/>
      <w:lang w:eastAsia="ar-SA"/>
    </w:rPr>
  </w:style>
  <w:style w:type="paragraph" w:styleId="ae">
    <w:name w:val="Body Text Indent"/>
    <w:basedOn w:val="a"/>
    <w:link w:val="Char6"/>
    <w:uiPriority w:val="99"/>
    <w:semiHidden/>
    <w:unhideWhenUsed/>
    <w:rsid w:val="00033F4C"/>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6">
    <w:name w:val="نص أساسي بمسافة بادئة Char"/>
    <w:basedOn w:val="a0"/>
    <w:link w:val="ae"/>
    <w:uiPriority w:val="99"/>
    <w:semiHidden/>
    <w:rsid w:val="00033F4C"/>
    <w:rPr>
      <w:rFonts w:ascii="Times New Roman" w:eastAsia="Times New Roman" w:hAnsi="Times New Roman" w:cs="Times New Roman"/>
      <w:kern w:val="0"/>
      <w:sz w:val="24"/>
      <w:szCs w:val="24"/>
    </w:rPr>
  </w:style>
  <w:style w:type="paragraph" w:styleId="af">
    <w:name w:val="Subtitle"/>
    <w:basedOn w:val="a"/>
    <w:link w:val="Char7"/>
    <w:uiPriority w:val="99"/>
    <w:qFormat/>
    <w:rsid w:val="00033F4C"/>
    <w:pPr>
      <w:spacing w:after="0" w:line="240" w:lineRule="auto"/>
      <w:ind w:left="-1752" w:right="-283"/>
      <w:jc w:val="center"/>
    </w:pPr>
    <w:rPr>
      <w:rFonts w:ascii="Times New Roman" w:eastAsia="Times New Roman" w:hAnsi="Times New Roman" w:cs="DecoType Thuluth"/>
      <w:b/>
      <w:noProof/>
      <w:kern w:val="0"/>
      <w:szCs w:val="44"/>
      <w:lang w:eastAsia="ar-SA"/>
    </w:rPr>
  </w:style>
  <w:style w:type="character" w:customStyle="1" w:styleId="Char7">
    <w:name w:val="عنوان فرعي Char"/>
    <w:basedOn w:val="a0"/>
    <w:link w:val="af"/>
    <w:uiPriority w:val="99"/>
    <w:rsid w:val="00033F4C"/>
    <w:rPr>
      <w:rFonts w:ascii="Times New Roman" w:eastAsia="Times New Roman" w:hAnsi="Times New Roman" w:cs="DecoType Thuluth"/>
      <w:b/>
      <w:noProof/>
      <w:kern w:val="0"/>
      <w:szCs w:val="44"/>
      <w:lang w:eastAsia="ar-SA"/>
    </w:rPr>
  </w:style>
  <w:style w:type="paragraph" w:styleId="20">
    <w:name w:val="Body Text 2"/>
    <w:basedOn w:val="a"/>
    <w:link w:val="2Char0"/>
    <w:uiPriority w:val="99"/>
    <w:semiHidden/>
    <w:unhideWhenUsed/>
    <w:rsid w:val="00033F4C"/>
    <w:pPr>
      <w:spacing w:after="120" w:line="480" w:lineRule="auto"/>
      <w:jc w:val="left"/>
    </w:pPr>
    <w:rPr>
      <w:rFonts w:ascii="Traditional Arabic" w:hAnsi="Traditional Arabic" w:cs="Traditional Arabic"/>
      <w:kern w:val="0"/>
      <w:sz w:val="32"/>
      <w:szCs w:val="32"/>
    </w:rPr>
  </w:style>
  <w:style w:type="character" w:customStyle="1" w:styleId="2Char0">
    <w:name w:val="نص أساسي 2 Char"/>
    <w:basedOn w:val="a0"/>
    <w:link w:val="20"/>
    <w:uiPriority w:val="99"/>
    <w:semiHidden/>
    <w:rsid w:val="00033F4C"/>
    <w:rPr>
      <w:rFonts w:ascii="Traditional Arabic" w:hAnsi="Traditional Arabic" w:cs="Traditional Arabic"/>
      <w:kern w:val="0"/>
      <w:sz w:val="32"/>
      <w:szCs w:val="32"/>
    </w:rPr>
  </w:style>
  <w:style w:type="paragraph" w:styleId="30">
    <w:name w:val="Body Text 3"/>
    <w:basedOn w:val="a"/>
    <w:link w:val="3Char0"/>
    <w:uiPriority w:val="99"/>
    <w:semiHidden/>
    <w:unhideWhenUsed/>
    <w:rsid w:val="00033F4C"/>
    <w:pPr>
      <w:spacing w:after="120" w:line="276" w:lineRule="auto"/>
      <w:jc w:val="left"/>
    </w:pPr>
    <w:rPr>
      <w:rFonts w:ascii="Traditional Arabic" w:hAnsi="Traditional Arabic" w:cs="Traditional Arabic"/>
      <w:kern w:val="0"/>
      <w:sz w:val="16"/>
      <w:szCs w:val="16"/>
    </w:rPr>
  </w:style>
  <w:style w:type="character" w:customStyle="1" w:styleId="3Char0">
    <w:name w:val="نص أساسي 3 Char"/>
    <w:basedOn w:val="a0"/>
    <w:link w:val="30"/>
    <w:uiPriority w:val="99"/>
    <w:semiHidden/>
    <w:rsid w:val="00033F4C"/>
    <w:rPr>
      <w:rFonts w:ascii="Traditional Arabic" w:hAnsi="Traditional Arabic" w:cs="Traditional Arabic"/>
      <w:kern w:val="0"/>
      <w:sz w:val="16"/>
      <w:szCs w:val="16"/>
    </w:rPr>
  </w:style>
  <w:style w:type="paragraph" w:styleId="21">
    <w:name w:val="Body Text Indent 2"/>
    <w:basedOn w:val="a"/>
    <w:link w:val="2Char1"/>
    <w:uiPriority w:val="99"/>
    <w:semiHidden/>
    <w:unhideWhenUsed/>
    <w:rsid w:val="00033F4C"/>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uiPriority w:val="99"/>
    <w:semiHidden/>
    <w:rsid w:val="00033F4C"/>
    <w:rPr>
      <w:rFonts w:ascii="Traditional Arabic" w:hAnsi="Traditional Arabic" w:cs="Traditional Arabic"/>
      <w:kern w:val="0"/>
      <w:szCs w:val="32"/>
    </w:rPr>
  </w:style>
  <w:style w:type="paragraph" w:styleId="af0">
    <w:name w:val="Block Text"/>
    <w:basedOn w:val="a"/>
    <w:uiPriority w:val="99"/>
    <w:semiHidden/>
    <w:unhideWhenUsed/>
    <w:rsid w:val="00033F4C"/>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1">
    <w:name w:val="Balloon Text"/>
    <w:basedOn w:val="a"/>
    <w:link w:val="Char8"/>
    <w:uiPriority w:val="99"/>
    <w:semiHidden/>
    <w:unhideWhenUsed/>
    <w:rsid w:val="00033F4C"/>
    <w:pPr>
      <w:bidi w:val="0"/>
      <w:spacing w:after="0" w:line="240" w:lineRule="auto"/>
      <w:jc w:val="left"/>
    </w:pPr>
    <w:rPr>
      <w:rFonts w:ascii="Tahoma" w:eastAsia="Times New Roman" w:hAnsi="Tahoma" w:cs="Tahoma"/>
      <w:kern w:val="0"/>
      <w:sz w:val="16"/>
      <w:szCs w:val="16"/>
    </w:rPr>
  </w:style>
  <w:style w:type="character" w:customStyle="1" w:styleId="Char8">
    <w:name w:val="نص في بالون Char"/>
    <w:basedOn w:val="a0"/>
    <w:link w:val="af1"/>
    <w:uiPriority w:val="99"/>
    <w:semiHidden/>
    <w:rsid w:val="00033F4C"/>
    <w:rPr>
      <w:rFonts w:ascii="Tahoma" w:eastAsia="Times New Roman" w:hAnsi="Tahoma" w:cs="Tahoma"/>
      <w:kern w:val="0"/>
      <w:sz w:val="16"/>
      <w:szCs w:val="16"/>
    </w:rPr>
  </w:style>
  <w:style w:type="paragraph" w:styleId="af2">
    <w:name w:val="List Paragraph"/>
    <w:basedOn w:val="a"/>
    <w:uiPriority w:val="34"/>
    <w:qFormat/>
    <w:rsid w:val="00033F4C"/>
    <w:pPr>
      <w:spacing w:after="200" w:line="276" w:lineRule="auto"/>
      <w:ind w:left="720"/>
      <w:contextualSpacing/>
      <w:jc w:val="left"/>
    </w:pPr>
    <w:rPr>
      <w:rFonts w:ascii="Traditional Arabic" w:hAnsi="Traditional Arabic" w:cs="Traditional Arabic"/>
      <w:kern w:val="0"/>
      <w:sz w:val="32"/>
      <w:szCs w:val="32"/>
    </w:rPr>
  </w:style>
  <w:style w:type="character" w:customStyle="1" w:styleId="1Char1">
    <w:name w:val="1 Char1"/>
    <w:basedOn w:val="a0"/>
    <w:link w:val="12"/>
    <w:locked/>
    <w:rsid w:val="00033F4C"/>
    <w:rPr>
      <w:b/>
      <w:bCs/>
      <w:color w:val="FF0000"/>
      <w:sz w:val="40"/>
      <w:szCs w:val="40"/>
    </w:rPr>
  </w:style>
  <w:style w:type="paragraph" w:customStyle="1" w:styleId="12">
    <w:name w:val="1"/>
    <w:basedOn w:val="a"/>
    <w:link w:val="1Char1"/>
    <w:rsid w:val="00033F4C"/>
    <w:pPr>
      <w:widowControl w:val="0"/>
      <w:spacing w:after="0" w:line="240" w:lineRule="auto"/>
      <w:jc w:val="center"/>
    </w:pPr>
    <w:rPr>
      <w:b/>
      <w:bCs/>
      <w:color w:val="FF0000"/>
      <w:sz w:val="40"/>
      <w:szCs w:val="40"/>
    </w:rPr>
  </w:style>
  <w:style w:type="paragraph" w:customStyle="1" w:styleId="arabic1">
    <w:name w:val="arabic1"/>
    <w:basedOn w:val="a"/>
    <w:uiPriority w:val="99"/>
    <w:rsid w:val="00033F4C"/>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customStyle="1" w:styleId="apple-converted-space">
    <w:name w:val="apple-converted-space"/>
    <w:rsid w:val="00033F4C"/>
  </w:style>
  <w:style w:type="character" w:customStyle="1" w:styleId="script-arabic1">
    <w:name w:val="script-arabic1"/>
    <w:basedOn w:val="a0"/>
    <w:rsid w:val="00033F4C"/>
    <w:rPr>
      <w:rFonts w:ascii="Amiri" w:hAnsi="Amiri" w:hint="default"/>
    </w:rPr>
  </w:style>
  <w:style w:type="character" w:customStyle="1" w:styleId="Char10">
    <w:name w:val="نص أساسي Char1"/>
    <w:basedOn w:val="a0"/>
    <w:uiPriority w:val="99"/>
    <w:semiHidden/>
    <w:rsid w:val="00033F4C"/>
  </w:style>
  <w:style w:type="character" w:customStyle="1" w:styleId="aaya">
    <w:name w:val="aaya"/>
    <w:basedOn w:val="a0"/>
    <w:rsid w:val="00033F4C"/>
  </w:style>
  <w:style w:type="character" w:customStyle="1" w:styleId="sora">
    <w:name w:val="sora"/>
    <w:basedOn w:val="a0"/>
    <w:rsid w:val="00033F4C"/>
  </w:style>
  <w:style w:type="character" w:customStyle="1" w:styleId="hadith1">
    <w:name w:val="hadith1"/>
    <w:basedOn w:val="a0"/>
    <w:rsid w:val="00033F4C"/>
    <w:rPr>
      <w:rFonts w:ascii="Traditional Arabic" w:hAnsi="Traditional Arabic" w:cs="Traditional Arabic" w:hint="default"/>
      <w:b/>
      <w:bCs/>
      <w:sz w:val="30"/>
      <w:szCs w:val="30"/>
    </w:rPr>
  </w:style>
  <w:style w:type="character" w:customStyle="1" w:styleId="hd2">
    <w:name w:val="hd2"/>
    <w:basedOn w:val="a0"/>
    <w:rsid w:val="00033F4C"/>
    <w:rPr>
      <w:rFonts w:ascii="Traditional Arabic" w:hAnsi="Traditional Arabic" w:cs="Traditional Arabic" w:hint="default"/>
      <w:color w:val="003300"/>
      <w:sz w:val="32"/>
      <w:szCs w:val="32"/>
    </w:rPr>
  </w:style>
  <w:style w:type="character" w:customStyle="1" w:styleId="hd11">
    <w:name w:val="hd11"/>
    <w:basedOn w:val="a0"/>
    <w:rsid w:val="00033F4C"/>
    <w:rPr>
      <w:rFonts w:ascii="Traditional Arabic" w:hAnsi="Traditional Arabic" w:cs="Traditional Arabic" w:hint="default"/>
      <w:color w:val="FF0000"/>
      <w:sz w:val="32"/>
      <w:szCs w:val="32"/>
    </w:rPr>
  </w:style>
  <w:style w:type="character" w:customStyle="1" w:styleId="hd4">
    <w:name w:val="hd4"/>
    <w:basedOn w:val="a0"/>
    <w:rsid w:val="00033F4C"/>
    <w:rPr>
      <w:rFonts w:ascii="Traditional Arabic" w:hAnsi="Traditional Arabic" w:cs="Traditional Arabic" w:hint="default"/>
      <w:color w:val="FF0000"/>
      <w:sz w:val="32"/>
      <w:szCs w:val="32"/>
    </w:rPr>
  </w:style>
  <w:style w:type="character" w:customStyle="1" w:styleId="edit-title">
    <w:name w:val="edit-title"/>
    <w:basedOn w:val="a0"/>
    <w:rsid w:val="00033F4C"/>
  </w:style>
  <w:style w:type="character" w:customStyle="1" w:styleId="search-keys1">
    <w:name w:val="search-keys1"/>
    <w:basedOn w:val="a0"/>
    <w:rsid w:val="00033F4C"/>
    <w:rPr>
      <w:color w:val="FF0000"/>
    </w:rPr>
  </w:style>
  <w:style w:type="character" w:customStyle="1" w:styleId="rfdfootnote0char1">
    <w:name w:val="rfdfootnote0char1"/>
    <w:basedOn w:val="a0"/>
    <w:rsid w:val="00033F4C"/>
    <w:rPr>
      <w:sz w:val="19"/>
      <w:szCs w:val="19"/>
    </w:rPr>
  </w:style>
  <w:style w:type="character" w:customStyle="1" w:styleId="HTMLChar1">
    <w:name w:val="عنوان HTML Char1"/>
    <w:basedOn w:val="a0"/>
    <w:uiPriority w:val="99"/>
    <w:semiHidden/>
    <w:rsid w:val="00033F4C"/>
    <w:rPr>
      <w:i/>
      <w:iCs/>
      <w:sz w:val="28"/>
    </w:rPr>
  </w:style>
  <w:style w:type="character" w:customStyle="1" w:styleId="3Char1">
    <w:name w:val="نص أساسي 3 Char1"/>
    <w:basedOn w:val="a0"/>
    <w:semiHidden/>
    <w:rsid w:val="00033F4C"/>
    <w:rPr>
      <w:sz w:val="16"/>
      <w:szCs w:val="16"/>
    </w:rPr>
  </w:style>
  <w:style w:type="character" w:customStyle="1" w:styleId="Char11">
    <w:name w:val="نص في بالون Char1"/>
    <w:basedOn w:val="a0"/>
    <w:uiPriority w:val="99"/>
    <w:semiHidden/>
    <w:rsid w:val="00033F4C"/>
    <w:rPr>
      <w:rFonts w:ascii="Tahoma" w:hAnsi="Tahoma" w:cs="Tahoma" w:hint="default"/>
      <w:sz w:val="16"/>
      <w:szCs w:val="16"/>
    </w:rPr>
  </w:style>
  <w:style w:type="character" w:customStyle="1" w:styleId="quran">
    <w:name w:val="quran"/>
    <w:basedOn w:val="a0"/>
    <w:rsid w:val="00033F4C"/>
  </w:style>
  <w:style w:type="character" w:customStyle="1" w:styleId="fn">
    <w:name w:val="fn"/>
    <w:basedOn w:val="a0"/>
    <w:rsid w:val="00033F4C"/>
  </w:style>
  <w:style w:type="character" w:customStyle="1" w:styleId="fnote">
    <w:name w:val="fnote"/>
    <w:basedOn w:val="a0"/>
    <w:rsid w:val="00033F4C"/>
  </w:style>
  <w:style w:type="character" w:customStyle="1" w:styleId="toctoggle">
    <w:name w:val="toctoggle"/>
    <w:basedOn w:val="a0"/>
    <w:rsid w:val="00033F4C"/>
  </w:style>
  <w:style w:type="character" w:customStyle="1" w:styleId="tocnumber">
    <w:name w:val="tocnumber"/>
    <w:basedOn w:val="a0"/>
    <w:rsid w:val="00033F4C"/>
  </w:style>
  <w:style w:type="character" w:customStyle="1" w:styleId="toctext">
    <w:name w:val="toctext"/>
    <w:basedOn w:val="a0"/>
    <w:rsid w:val="00033F4C"/>
  </w:style>
  <w:style w:type="character" w:customStyle="1" w:styleId="mw-headline">
    <w:name w:val="mw-headline"/>
    <w:basedOn w:val="a0"/>
    <w:rsid w:val="00033F4C"/>
  </w:style>
  <w:style w:type="character" w:customStyle="1" w:styleId="mw-editsection1">
    <w:name w:val="mw-editsection1"/>
    <w:basedOn w:val="a0"/>
    <w:rsid w:val="00033F4C"/>
  </w:style>
  <w:style w:type="character" w:customStyle="1" w:styleId="mw-editsection-bracket">
    <w:name w:val="mw-editsection-bracket"/>
    <w:basedOn w:val="a0"/>
    <w:rsid w:val="00033F4C"/>
  </w:style>
  <w:style w:type="character" w:customStyle="1" w:styleId="script-arabic">
    <w:name w:val="script-arabic"/>
    <w:basedOn w:val="a0"/>
    <w:rsid w:val="00033F4C"/>
  </w:style>
  <w:style w:type="character" w:customStyle="1" w:styleId="flagicon">
    <w:name w:val="flagicon"/>
    <w:basedOn w:val="a0"/>
    <w:rsid w:val="00033F4C"/>
  </w:style>
  <w:style w:type="character" w:customStyle="1" w:styleId="mw-cite-backlink">
    <w:name w:val="mw-cite-backlink"/>
    <w:basedOn w:val="a0"/>
    <w:rsid w:val="00033F4C"/>
  </w:style>
  <w:style w:type="character" w:customStyle="1" w:styleId="cite-accessibility-label1">
    <w:name w:val="cite-accessibility-label1"/>
    <w:basedOn w:val="a0"/>
    <w:rsid w:val="00033F4C"/>
    <w:rPr>
      <w:bdr w:val="none" w:sz="0" w:space="0" w:color="auto" w:frame="1"/>
    </w:rPr>
  </w:style>
  <w:style w:type="character" w:customStyle="1" w:styleId="reference-text">
    <w:name w:val="reference-text"/>
    <w:basedOn w:val="a0"/>
    <w:rsid w:val="00033F4C"/>
  </w:style>
  <w:style w:type="character" w:customStyle="1" w:styleId="postdetails1">
    <w:name w:val="postdetails1"/>
    <w:basedOn w:val="a0"/>
    <w:rsid w:val="00033F4C"/>
    <w:rPr>
      <w:color w:val="041FCF"/>
      <w:sz w:val="30"/>
      <w:szCs w:val="30"/>
    </w:rPr>
  </w:style>
  <w:style w:type="character" w:customStyle="1" w:styleId="Char12">
    <w:name w:val="العنوان Char1"/>
    <w:basedOn w:val="a0"/>
    <w:uiPriority w:val="10"/>
    <w:rsid w:val="00033F4C"/>
    <w:rPr>
      <w:rFonts w:asciiTheme="majorHAnsi" w:eastAsiaTheme="majorEastAsia" w:hAnsiTheme="majorHAnsi" w:cstheme="majorBidi" w:hint="default"/>
      <w:color w:val="323E4F" w:themeColor="text2" w:themeShade="BF"/>
      <w:spacing w:val="5"/>
      <w:kern w:val="28"/>
      <w:sz w:val="52"/>
      <w:szCs w:val="52"/>
    </w:rPr>
  </w:style>
  <w:style w:type="character" w:customStyle="1" w:styleId="2Char10">
    <w:name w:val="نص أساسي 2 Char1"/>
    <w:basedOn w:val="a0"/>
    <w:semiHidden/>
    <w:rsid w:val="00033F4C"/>
  </w:style>
  <w:style w:type="character" w:customStyle="1" w:styleId="Char13">
    <w:name w:val="رأس الصفحة Char1"/>
    <w:basedOn w:val="a0"/>
    <w:uiPriority w:val="99"/>
    <w:semiHidden/>
    <w:rsid w:val="00033F4C"/>
  </w:style>
  <w:style w:type="character" w:customStyle="1" w:styleId="Char14">
    <w:name w:val="تذييل الصفحة Char1"/>
    <w:basedOn w:val="a0"/>
    <w:uiPriority w:val="99"/>
    <w:semiHidden/>
    <w:rsid w:val="00033F4C"/>
  </w:style>
  <w:style w:type="character" w:customStyle="1" w:styleId="Char15">
    <w:name w:val="نص تعليق ختامي Char1"/>
    <w:basedOn w:val="a0"/>
    <w:uiPriority w:val="99"/>
    <w:semiHidden/>
    <w:rsid w:val="00033F4C"/>
    <w:rPr>
      <w:sz w:val="20"/>
      <w:szCs w:val="20"/>
    </w:rPr>
  </w:style>
  <w:style w:type="character" w:customStyle="1" w:styleId="Char16">
    <w:name w:val="عنوان فرعي Char1"/>
    <w:basedOn w:val="a0"/>
    <w:uiPriority w:val="11"/>
    <w:rsid w:val="00033F4C"/>
    <w:rPr>
      <w:rFonts w:asciiTheme="majorHAnsi" w:eastAsiaTheme="majorEastAsia" w:hAnsiTheme="majorHAnsi" w:cstheme="majorBidi" w:hint="default"/>
      <w:i/>
      <w:iCs/>
      <w:color w:val="4472C4" w:themeColor="accent1"/>
      <w:spacing w:val="15"/>
      <w:sz w:val="24"/>
      <w:szCs w:val="24"/>
    </w:rPr>
  </w:style>
  <w:style w:type="character" w:customStyle="1" w:styleId="breadcrambspan1">
    <w:name w:val="breadcrambspan1"/>
    <w:basedOn w:val="a0"/>
    <w:rsid w:val="00033F4C"/>
  </w:style>
  <w:style w:type="character" w:customStyle="1" w:styleId="st1">
    <w:name w:val="st1"/>
    <w:basedOn w:val="a0"/>
    <w:rsid w:val="00033F4C"/>
  </w:style>
  <w:style w:type="character" w:customStyle="1" w:styleId="af3">
    <w:name w:val="بولد"/>
    <w:basedOn w:val="a0"/>
    <w:rsid w:val="00033F4C"/>
    <w:rPr>
      <w:rFonts w:cs="AF_Najed" w:hint="cs"/>
      <w:b/>
      <w:bCs w:val="0"/>
      <w:strike w:val="0"/>
      <w:dstrike w:val="0"/>
      <w:sz w:val="26"/>
      <w:szCs w:val="28"/>
      <w:u w:val="none"/>
      <w:effect w:val="none"/>
      <w:vertAlign w:val="baselin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316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311</Pages>
  <Words>94074</Words>
  <Characters>536224</Characters>
  <Application>Microsoft Office Word</Application>
  <DocSecurity>0</DocSecurity>
  <Lines>4468</Lines>
  <Paragraphs>1258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629040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15</cp:revision>
  <dcterms:created xsi:type="dcterms:W3CDTF">2026-05-25T21:02:00Z</dcterms:created>
  <dcterms:modified xsi:type="dcterms:W3CDTF">2026-05-30T13:22:00Z</dcterms:modified>
</cp:coreProperties>
</file>